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CE4E9A" w:rsidRPr="006D3B42" w14:paraId="5991A1E6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9653" w:type="dxa"/>
            <w:gridSpan w:val="7"/>
          </w:tcPr>
          <w:p w14:paraId="10CAADBE" w14:textId="77777777" w:rsidR="00CE4E9A" w:rsidRDefault="00CE4E9A" w:rsidP="00F4143C">
            <w:pPr>
              <w:autoSpaceDE w:val="0"/>
              <w:autoSpaceDN w:val="0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  <w:p w14:paraId="4A77FADC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6D3B42">
              <w:rPr>
                <w:rFonts w:ascii="標楷體" w:eastAsia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10</w:t>
            </w:r>
            <w:proofErr w:type="gramEnd"/>
            <w:r w:rsidRPr="006D3B42">
              <w:rPr>
                <w:rFonts w:ascii="標楷體" w:eastAsia="標楷體" w:hAnsi="標楷體" w:hint="eastAsia"/>
                <w:b/>
                <w:sz w:val="28"/>
              </w:rPr>
              <w:t>年度多元就業開發方案經費送審憑證明細表</w:t>
            </w:r>
          </w:p>
          <w:p w14:paraId="77DFA388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CE4E9A" w:rsidRPr="006D3B42" w14:paraId="7952B5AB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42FCDA62" w14:textId="77777777" w:rsidR="00CE4E9A" w:rsidRPr="006D3B42" w:rsidRDefault="00CE4E9A" w:rsidP="00F4143C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計畫名稱 ：                                              【經濟型或社會型】</w:t>
            </w:r>
          </w:p>
        </w:tc>
      </w:tr>
      <w:tr w:rsidR="00CE4E9A" w:rsidRPr="006D3B42" w14:paraId="2F9781F6" w14:textId="77777777" w:rsidTr="00F414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51059AE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F4D4C18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36CED24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4D24F4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333912EB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E4E9A" w:rsidRPr="006D3B42" w14:paraId="247A1C78" w14:textId="77777777" w:rsidTr="00F414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183D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E31E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1DF5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工作津貼-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13C6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146,200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C83A8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CE4E9A" w:rsidRPr="006D3B42" w14:paraId="7916BF53" w14:textId="77777777" w:rsidTr="00F414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A2EFB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6F85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01FB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D3B42">
              <w:rPr>
                <w:rFonts w:ascii="標楷體" w:eastAsia="標楷體" w:hAnsi="標楷體" w:hint="eastAsia"/>
              </w:rPr>
              <w:t>勞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健保費-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CAA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26C0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2A1307D4" w14:textId="77777777" w:rsidTr="00F4143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6C63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0125E" w14:textId="77777777" w:rsidR="00CE4E9A" w:rsidRPr="006D3B42" w:rsidRDefault="00CE4E9A" w:rsidP="00F4143C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D4B8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780C4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D3A94F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760CE674" w14:textId="77777777" w:rsidTr="00F4143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20187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A63B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2230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975D6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169,886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8A69E2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1B996C5" w14:textId="77777777" w:rsidTr="00F414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F1EACC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97B49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7DE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E83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5AFD70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680D079" w14:textId="77777777" w:rsidTr="00F414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7D9B85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CE4E9A" w:rsidRPr="006D3B42" w14:paraId="6DE69AF1" w14:textId="77777777" w:rsidTr="00F4143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A6BA6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0BA4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678F4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AEF9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E4E9A" w:rsidRPr="006D3B42" w14:paraId="54C05F89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31200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66CFB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FB101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6225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63B179F9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DF53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629A2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DM傳單500張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80B1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E1FAA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3FC2E664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12EA8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BDC6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0721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671A8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DA67A3F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D522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6B655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ABDF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797C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722B1392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C8B45" w14:textId="77777777" w:rsidR="00CE4E9A" w:rsidRPr="00BA25EA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79B5F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08C63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69BF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3D78EAD2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ABFF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4927F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</w:rPr>
              <w:t>4月2日專經課程</w:t>
            </w:r>
            <w:proofErr w:type="gramEnd"/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4EB8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1818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C684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6F1EB2BB" w14:textId="77777777" w:rsidTr="00F414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D54644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57F96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 w:hint="eastAsia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2C7203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CE4E9A" w:rsidRPr="006D3B42" w14:paraId="442ABA04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BA161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送審憑證金額合計新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幣 1萬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Pr="006D3B4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362EF2A3" w14:textId="416A2C1E" w:rsidR="00CE4E9A" w:rsidRPr="006D3B42" w:rsidRDefault="00CE4E9A" w:rsidP="00CE4E9A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7376" wp14:editId="6E2FF8D6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9525" t="17780" r="10795" b="184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4A4F" w14:textId="77777777" w:rsidR="00CE4E9A" w:rsidRDefault="00CE4E9A" w:rsidP="00CE4E9A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1737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01.25pt;margin-top:-585.8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" strokeweight="1.5pt">
                <v:stroke dashstyle="dashDot"/>
                <v:textbox>
                  <w:txbxContent>
                    <w:p w14:paraId="55574A4F" w14:textId="77777777" w:rsidR="00CE4E9A" w:rsidRDefault="00CE4E9A" w:rsidP="00CE4E9A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421F201F" w14:textId="77777777" w:rsidR="00CE4E9A" w:rsidRPr="006D3B42" w:rsidRDefault="00CE4E9A" w:rsidP="00CE4E9A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6D3B42">
        <w:rPr>
          <w:rFonts w:ascii="標楷體" w:eastAsia="標楷體" w:hAnsi="標楷體" w:hint="eastAsia"/>
          <w:sz w:val="30"/>
          <w:szCs w:val="30"/>
        </w:rPr>
        <w:t>勞動部勞動力發展署高屏澎東分署</w:t>
      </w:r>
      <w:r w:rsidRPr="006D3B42">
        <w:rPr>
          <w:rFonts w:ascii="標楷體" w:eastAsia="標楷體" w:hAnsi="標楷體" w:hint="eastAsia"/>
          <w:b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505"/>
      </w:tblGrid>
      <w:tr w:rsidR="00CE4E9A" w:rsidRPr="006D3B42" w14:paraId="777F961B" w14:textId="77777777" w:rsidTr="00F4143C">
        <w:tc>
          <w:tcPr>
            <w:tcW w:w="2367" w:type="dxa"/>
            <w:shd w:val="clear" w:color="auto" w:fill="auto"/>
          </w:tcPr>
          <w:p w14:paraId="3F2014FC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367" w:type="dxa"/>
            <w:shd w:val="clear" w:color="auto" w:fill="auto"/>
          </w:tcPr>
          <w:p w14:paraId="4CD1EB93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業務主管</w:t>
            </w:r>
          </w:p>
        </w:tc>
        <w:tc>
          <w:tcPr>
            <w:tcW w:w="2367" w:type="dxa"/>
            <w:shd w:val="clear" w:color="auto" w:fill="auto"/>
          </w:tcPr>
          <w:p w14:paraId="2C47530D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主計室主管</w:t>
            </w:r>
          </w:p>
        </w:tc>
        <w:tc>
          <w:tcPr>
            <w:tcW w:w="2505" w:type="dxa"/>
            <w:shd w:val="clear" w:color="auto" w:fill="auto"/>
          </w:tcPr>
          <w:p w14:paraId="4749DBBC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機關長官</w:t>
            </w:r>
          </w:p>
        </w:tc>
      </w:tr>
      <w:tr w:rsidR="00CE4E9A" w:rsidRPr="006D3B42" w14:paraId="517AC5DE" w14:textId="77777777" w:rsidTr="00F4143C">
        <w:trPr>
          <w:trHeight w:val="1942"/>
        </w:trPr>
        <w:tc>
          <w:tcPr>
            <w:tcW w:w="2367" w:type="dxa"/>
            <w:shd w:val="clear" w:color="auto" w:fill="auto"/>
          </w:tcPr>
          <w:p w14:paraId="74AE8FB4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7CBDD01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2EA6FDE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6D25ED5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14:paraId="0F8CDA4A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14:paraId="299EF23F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05" w:type="dxa"/>
            <w:shd w:val="clear" w:color="auto" w:fill="auto"/>
          </w:tcPr>
          <w:p w14:paraId="51C0188D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6E05BE05" w14:textId="77777777" w:rsidR="00CE4E9A" w:rsidRPr="006D3B42" w:rsidRDefault="00CE4E9A" w:rsidP="00CE4E9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14:paraId="6D57C6FE" w14:textId="77777777" w:rsidR="00CE4E9A" w:rsidRDefault="00CE4E9A" w:rsidP="00CE4E9A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lastRenderedPageBreak/>
        <w:t xml:space="preserve"> 多元就業開發方案</w:t>
      </w:r>
      <w:r w:rsidRPr="009F631B">
        <w:rPr>
          <w:rFonts w:ascii="標楷體" w:eastAsia="標楷體" w:hAnsi="標楷體" w:hint="eastAsia"/>
          <w:sz w:val="32"/>
          <w:szCs w:val="32"/>
        </w:rPr>
        <w:t>(培力就業計畫)</w:t>
      </w:r>
      <w:r w:rsidRPr="006D3B42">
        <w:rPr>
          <w:rFonts w:ascii="標楷體" w:eastAsia="標楷體" w:hAnsi="標楷體" w:hint="eastAsia"/>
          <w:sz w:val="32"/>
          <w:szCs w:val="32"/>
        </w:rPr>
        <w:t>其他費用明細表</w:t>
      </w:r>
    </w:p>
    <w:p w14:paraId="5B79DDCE" w14:textId="77777777" w:rsidR="00CE4E9A" w:rsidRPr="006D3B42" w:rsidRDefault="00CE4E9A" w:rsidP="00CE4E9A">
      <w:pPr>
        <w:spacing w:line="40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6"/>
        <w:gridCol w:w="3381"/>
        <w:gridCol w:w="3821"/>
      </w:tblGrid>
      <w:tr w:rsidR="00CE4E9A" w:rsidRPr="0090012F" w14:paraId="19F3695D" w14:textId="77777777" w:rsidTr="00F4143C">
        <w:trPr>
          <w:trHeight w:val="596"/>
        </w:trPr>
        <w:tc>
          <w:tcPr>
            <w:tcW w:w="1696" w:type="dxa"/>
            <w:shd w:val="clear" w:color="auto" w:fill="auto"/>
          </w:tcPr>
          <w:p w14:paraId="6D3F1873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支用項目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2899F435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名目及說明</w:t>
            </w:r>
          </w:p>
        </w:tc>
        <w:tc>
          <w:tcPr>
            <w:tcW w:w="3821" w:type="dxa"/>
            <w:shd w:val="clear" w:color="auto" w:fill="auto"/>
          </w:tcPr>
          <w:p w14:paraId="353A559E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CE4E9A" w:rsidRPr="0090012F" w14:paraId="0089920A" w14:textId="77777777" w:rsidTr="00F4143C">
        <w:trPr>
          <w:trHeight w:val="5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A1DDBE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人員訓練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689A22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講師費</w:t>
            </w:r>
          </w:p>
        </w:tc>
        <w:tc>
          <w:tcPr>
            <w:tcW w:w="3821" w:type="dxa"/>
            <w:shd w:val="clear" w:color="auto" w:fill="auto"/>
          </w:tcPr>
          <w:p w14:paraId="791D9FD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凡辦理講習訓練聘請講師演講或授課之鐘點費，委託撰稿、審稿、翻譯及聘請專家出席審查案件或諮詢等酬勞費用屬之。</w:t>
            </w:r>
          </w:p>
        </w:tc>
      </w:tr>
      <w:tr w:rsidR="00CE4E9A" w:rsidRPr="0090012F" w14:paraId="3609AE86" w14:textId="77777777" w:rsidTr="00F4143C">
        <w:trPr>
          <w:trHeight w:val="565"/>
        </w:trPr>
        <w:tc>
          <w:tcPr>
            <w:tcW w:w="1696" w:type="dxa"/>
            <w:vMerge/>
            <w:shd w:val="clear" w:color="auto" w:fill="auto"/>
            <w:vAlign w:val="center"/>
          </w:tcPr>
          <w:p w14:paraId="38B42D3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7337C84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講師授課時所需之材料費</w:t>
            </w:r>
          </w:p>
        </w:tc>
        <w:tc>
          <w:tcPr>
            <w:tcW w:w="3821" w:type="dxa"/>
            <w:shd w:val="clear" w:color="auto" w:fill="auto"/>
          </w:tcPr>
          <w:p w14:paraId="3E0A8E8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須為授課所需要之材料。</w:t>
            </w:r>
          </w:p>
        </w:tc>
      </w:tr>
      <w:tr w:rsidR="00CE4E9A" w:rsidRPr="0090012F" w14:paraId="52F94C6D" w14:textId="77777777" w:rsidTr="00F4143C">
        <w:tc>
          <w:tcPr>
            <w:tcW w:w="1696" w:type="dxa"/>
            <w:shd w:val="clear" w:color="auto" w:fill="auto"/>
            <w:vAlign w:val="center"/>
          </w:tcPr>
          <w:p w14:paraId="2C79255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文具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E9A729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計畫用之消耗品及非消耗品</w:t>
            </w:r>
          </w:p>
        </w:tc>
        <w:tc>
          <w:tcPr>
            <w:tcW w:w="3821" w:type="dxa"/>
            <w:shd w:val="clear" w:color="auto" w:fill="auto"/>
          </w:tcPr>
          <w:p w14:paraId="4629F71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文具用品、影印紙張、墨水碳粉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匣</w:t>
            </w:r>
            <w:proofErr w:type="gramEnd"/>
            <w:r w:rsidRPr="000F51B1">
              <w:rPr>
                <w:rFonts w:ascii="標楷體" w:eastAsia="標楷體" w:hAnsi="標楷體" w:hint="eastAsia"/>
              </w:rPr>
              <w:t>耗材等。</w:t>
            </w:r>
          </w:p>
        </w:tc>
      </w:tr>
      <w:tr w:rsidR="00CE4E9A" w:rsidRPr="0090012F" w14:paraId="2B51A579" w14:textId="77777777" w:rsidTr="00F4143C">
        <w:trPr>
          <w:trHeight w:val="51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0F5E35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通訊費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41F501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計畫場所電話費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3050EAE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  <w:sz w:val="22"/>
              </w:rPr>
              <w:t>計畫場所如為共同使用該場所者，則電話費、網路費</w:t>
            </w:r>
            <w:proofErr w:type="gramStart"/>
            <w:r w:rsidRPr="000F51B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F51B1">
              <w:rPr>
                <w:rFonts w:ascii="標楷體" w:eastAsia="標楷體" w:hAnsi="標楷體" w:hint="eastAsia"/>
                <w:sz w:val="22"/>
              </w:rPr>
              <w:t>分攤方式，分攤比例以50％為上限</w:t>
            </w:r>
            <w:r w:rsidRPr="000F51B1">
              <w:rPr>
                <w:rFonts w:ascii="標楷體" w:eastAsia="標楷體" w:hAnsi="標楷體" w:hint="eastAsia"/>
              </w:rPr>
              <w:t>。</w:t>
            </w:r>
          </w:p>
        </w:tc>
      </w:tr>
      <w:tr w:rsidR="00CE4E9A" w:rsidRPr="0090012F" w14:paraId="386CC802" w14:textId="77777777" w:rsidTr="00F4143C">
        <w:trPr>
          <w:trHeight w:val="582"/>
        </w:trPr>
        <w:tc>
          <w:tcPr>
            <w:tcW w:w="1696" w:type="dxa"/>
            <w:vMerge/>
            <w:shd w:val="clear" w:color="auto" w:fill="auto"/>
            <w:vAlign w:val="center"/>
          </w:tcPr>
          <w:p w14:paraId="7645D3D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6FDCEAD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計畫場所網路費</w:t>
            </w:r>
          </w:p>
        </w:tc>
        <w:tc>
          <w:tcPr>
            <w:tcW w:w="3821" w:type="dxa"/>
            <w:vMerge/>
            <w:shd w:val="clear" w:color="auto" w:fill="auto"/>
          </w:tcPr>
          <w:p w14:paraId="092A578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5F62B905" w14:textId="77777777" w:rsidTr="00F4143C">
        <w:trPr>
          <w:trHeight w:val="502"/>
        </w:trPr>
        <w:tc>
          <w:tcPr>
            <w:tcW w:w="1696" w:type="dxa"/>
            <w:vMerge/>
            <w:shd w:val="clear" w:color="auto" w:fill="auto"/>
            <w:vAlign w:val="center"/>
          </w:tcPr>
          <w:p w14:paraId="4041D92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933B01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郵費(運費)、便利商店宅急便送文件</w:t>
            </w:r>
          </w:p>
        </w:tc>
        <w:tc>
          <w:tcPr>
            <w:tcW w:w="3821" w:type="dxa"/>
            <w:shd w:val="clear" w:color="auto" w:fill="auto"/>
          </w:tcPr>
          <w:p w14:paraId="0EF81C4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凡寄發有關多元(培力)資料、DM、行銷宣傳文件之郵件費用(不含產品寄送客戶費用) 。</w:t>
            </w:r>
          </w:p>
        </w:tc>
      </w:tr>
      <w:tr w:rsidR="00CE4E9A" w:rsidRPr="0090012F" w14:paraId="47371C75" w14:textId="77777777" w:rsidTr="00F4143C">
        <w:trPr>
          <w:trHeight w:val="74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960E91A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差旅費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5DB870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補助人員國內交通費及住宿費</w:t>
            </w:r>
          </w:p>
        </w:tc>
        <w:tc>
          <w:tcPr>
            <w:tcW w:w="3821" w:type="dxa"/>
            <w:shd w:val="clear" w:color="auto" w:fill="auto"/>
          </w:tcPr>
          <w:p w14:paraId="11D8DA30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辦理活動、參加展售、教育訓練或因公出差。</w:t>
            </w:r>
          </w:p>
        </w:tc>
      </w:tr>
      <w:tr w:rsidR="00CE4E9A" w:rsidRPr="0090012F" w14:paraId="1B446B32" w14:textId="77777777" w:rsidTr="00F4143C">
        <w:trPr>
          <w:trHeight w:val="687"/>
        </w:trPr>
        <w:tc>
          <w:tcPr>
            <w:tcW w:w="1696" w:type="dxa"/>
            <w:vMerge/>
            <w:shd w:val="clear" w:color="auto" w:fill="auto"/>
            <w:vAlign w:val="center"/>
          </w:tcPr>
          <w:p w14:paraId="284B971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76F0E88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講師國內交通費及住宿費</w:t>
            </w:r>
          </w:p>
        </w:tc>
        <w:tc>
          <w:tcPr>
            <w:tcW w:w="3821" w:type="dxa"/>
            <w:shd w:val="clear" w:color="auto" w:fill="auto"/>
          </w:tcPr>
          <w:p w14:paraId="1314AD2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08953C80" w14:textId="77777777" w:rsidTr="00F4143C">
        <w:trPr>
          <w:trHeight w:val="1440"/>
        </w:trPr>
        <w:tc>
          <w:tcPr>
            <w:tcW w:w="1696" w:type="dxa"/>
            <w:shd w:val="clear" w:color="auto" w:fill="auto"/>
            <w:vAlign w:val="center"/>
          </w:tcPr>
          <w:p w14:paraId="2AD11A75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2F0C44F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公共意外責任保險等費用</w:t>
            </w:r>
          </w:p>
          <w:p w14:paraId="59A7E151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1.公共責任保險費</w:t>
            </w:r>
          </w:p>
          <w:p w14:paraId="187BB95E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2.意外險</w:t>
            </w:r>
          </w:p>
          <w:p w14:paraId="5D8315ED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(未能參加勞保之多元進用人員)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8ED0995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計畫相關之保險費</w:t>
            </w:r>
            <w:r w:rsidRPr="000F51B1">
              <w:rPr>
                <w:rFonts w:ascii="標楷體" w:eastAsia="標楷體" w:hAnsi="標楷體" w:hint="eastAsia"/>
              </w:rPr>
              <w:t>。</w:t>
            </w:r>
          </w:p>
        </w:tc>
      </w:tr>
      <w:tr w:rsidR="00CE4E9A" w:rsidRPr="0090012F" w14:paraId="124D839E" w14:textId="77777777" w:rsidTr="00F4143C">
        <w:trPr>
          <w:trHeight w:val="92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03EA3C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行銷費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E1E331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廣宣費-媒體網站及活動辦理之宣傳及租用他人場地等費用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479A770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應與計畫相關且需印製指導單位如:勞動部，及多元就業開發方案(培力就業計畫)使用之字樣及圖示。</w:t>
            </w:r>
          </w:p>
          <w:p w14:paraId="0BD555E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DM需加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51B1">
              <w:rPr>
                <w:rFonts w:ascii="標楷體" w:eastAsia="標楷體" w:hAnsi="標楷體" w:hint="eastAsia"/>
              </w:rPr>
              <w:t>「廣告」及「印製年月」。</w:t>
            </w:r>
          </w:p>
        </w:tc>
      </w:tr>
      <w:tr w:rsidR="00CE4E9A" w:rsidRPr="0090012F" w14:paraId="28D10A26" w14:textId="77777777" w:rsidTr="00F4143C">
        <w:trPr>
          <w:trHeight w:val="862"/>
        </w:trPr>
        <w:tc>
          <w:tcPr>
            <w:tcW w:w="1696" w:type="dxa"/>
            <w:vMerge/>
            <w:shd w:val="clear" w:color="auto" w:fill="auto"/>
            <w:vAlign w:val="center"/>
          </w:tcPr>
          <w:p w14:paraId="42BF122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72910A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計畫宣傳使用之印製費及裝訂費</w:t>
            </w:r>
          </w:p>
        </w:tc>
        <w:tc>
          <w:tcPr>
            <w:tcW w:w="3821" w:type="dxa"/>
            <w:vMerge/>
            <w:shd w:val="clear" w:color="auto" w:fill="auto"/>
          </w:tcPr>
          <w:p w14:paraId="3D70BB5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7C999AA8" w14:textId="77777777" w:rsidTr="00F4143C">
        <w:trPr>
          <w:trHeight w:val="615"/>
        </w:trPr>
        <w:tc>
          <w:tcPr>
            <w:tcW w:w="1696" w:type="dxa"/>
            <w:vMerge/>
            <w:shd w:val="clear" w:color="auto" w:fill="auto"/>
            <w:vAlign w:val="center"/>
          </w:tcPr>
          <w:p w14:paraId="767F1716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04A5AB8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計畫使用之廣告費、制服</w:t>
            </w:r>
          </w:p>
        </w:tc>
        <w:tc>
          <w:tcPr>
            <w:tcW w:w="3821" w:type="dxa"/>
            <w:shd w:val="clear" w:color="auto" w:fill="auto"/>
          </w:tcPr>
          <w:p w14:paraId="62B2B36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需有多元就業開發方案(培力就業計畫)使用之字樣及圖示。</w:t>
            </w:r>
          </w:p>
        </w:tc>
      </w:tr>
      <w:tr w:rsidR="00CE4E9A" w:rsidRPr="0090012F" w14:paraId="750D9067" w14:textId="77777777" w:rsidTr="00F4143C">
        <w:trPr>
          <w:trHeight w:val="730"/>
        </w:trPr>
        <w:tc>
          <w:tcPr>
            <w:tcW w:w="1696" w:type="dxa"/>
            <w:vMerge/>
            <w:shd w:val="clear" w:color="auto" w:fill="auto"/>
            <w:vAlign w:val="center"/>
          </w:tcPr>
          <w:p w14:paraId="2BCF253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4D4083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計畫使用之業務宣導費</w:t>
            </w:r>
          </w:p>
          <w:p w14:paraId="154B561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(產品示範、推廣、促銷)</w:t>
            </w:r>
          </w:p>
        </w:tc>
        <w:tc>
          <w:tcPr>
            <w:tcW w:w="3821" w:type="dxa"/>
            <w:shd w:val="clear" w:color="auto" w:fill="auto"/>
          </w:tcPr>
          <w:p w14:paraId="063331E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需有多元就業開發方案(培力就業計畫)使用之字樣及圖示。</w:t>
            </w:r>
          </w:p>
        </w:tc>
      </w:tr>
      <w:tr w:rsidR="00CE4E9A" w:rsidRPr="0090012F" w14:paraId="7DB95101" w14:textId="77777777" w:rsidTr="00F4143C">
        <w:trPr>
          <w:trHeight w:val="110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469AF70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租賃費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C247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機具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68EEB3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機械及設備租金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E1EFC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計畫場所如為共同使用該場所者，則機具租金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51B1">
              <w:rPr>
                <w:rFonts w:ascii="標楷體" w:eastAsia="標楷體" w:hAnsi="標楷體" w:hint="eastAsia"/>
              </w:rPr>
              <w:t>分攤方式，分攤比例以50%為上限。</w:t>
            </w:r>
          </w:p>
        </w:tc>
      </w:tr>
      <w:tr w:rsidR="00CE4E9A" w:rsidRPr="0090012F" w14:paraId="73D0FC9F" w14:textId="77777777" w:rsidTr="00F4143C">
        <w:trPr>
          <w:trHeight w:val="1138"/>
        </w:trPr>
        <w:tc>
          <w:tcPr>
            <w:tcW w:w="1696" w:type="dxa"/>
            <w:vMerge/>
            <w:shd w:val="clear" w:color="auto" w:fill="auto"/>
            <w:vAlign w:val="center"/>
          </w:tcPr>
          <w:p w14:paraId="496582C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5657106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651CAF1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計畫場所使用之房屋租金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875A1E8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  <w:r w:rsidRPr="000F51B1">
              <w:rPr>
                <w:rFonts w:ascii="標楷體" w:eastAsia="標楷體" w:hAnsi="標楷體" w:hint="eastAsia"/>
              </w:rPr>
              <w:t>計畫場所如為共同使用該場所者，則房屋租金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51B1">
              <w:rPr>
                <w:rFonts w:ascii="標楷體" w:eastAsia="標楷體" w:hAnsi="標楷體" w:hint="eastAsia"/>
              </w:rPr>
              <w:t>分攤方式，分攤比例以50％為上限。</w:t>
            </w:r>
          </w:p>
        </w:tc>
      </w:tr>
      <w:tr w:rsidR="00CE4E9A" w:rsidRPr="0090012F" w14:paraId="050636C8" w14:textId="77777777" w:rsidTr="00F4143C">
        <w:trPr>
          <w:trHeight w:val="1268"/>
        </w:trPr>
        <w:tc>
          <w:tcPr>
            <w:tcW w:w="1696" w:type="dxa"/>
            <w:vMerge/>
            <w:shd w:val="clear" w:color="auto" w:fill="auto"/>
            <w:vAlign w:val="center"/>
          </w:tcPr>
          <w:p w14:paraId="33785A9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2B3761CA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06AF588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網域租用費</w:t>
            </w:r>
          </w:p>
          <w:p w14:paraId="0FE4EEB8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  <w:r w:rsidRPr="000F51B1">
              <w:rPr>
                <w:rFonts w:ascii="標楷體" w:eastAsia="標楷體" w:hAnsi="標楷體" w:hint="eastAsia"/>
              </w:rPr>
              <w:t>(不含單純購買雲端空間)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CA6C5FC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  <w:r w:rsidRPr="000F51B1">
              <w:rPr>
                <w:rFonts w:ascii="標楷體" w:eastAsia="標楷體" w:hAnsi="標楷體" w:hint="eastAsia"/>
              </w:rPr>
              <w:t>租用之網域如為共同使用者，則網域租金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51B1">
              <w:rPr>
                <w:rFonts w:ascii="標楷體" w:eastAsia="標楷體" w:hAnsi="標楷體" w:hint="eastAsia"/>
              </w:rPr>
              <w:t>分攤方式，分攤比例以50％為上限。</w:t>
            </w:r>
          </w:p>
        </w:tc>
      </w:tr>
      <w:tr w:rsidR="00CE4E9A" w:rsidRPr="0090012F" w14:paraId="63483BD9" w14:textId="77777777" w:rsidTr="00F4143C">
        <w:trPr>
          <w:trHeight w:val="41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A704F2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服務費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2199635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產品檢驗費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485923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以執行計畫相關為限(需附檢驗報告影本)</w:t>
            </w:r>
          </w:p>
        </w:tc>
      </w:tr>
      <w:tr w:rsidR="00CE4E9A" w:rsidRPr="0090012F" w14:paraId="1421020C" w14:textId="77777777" w:rsidTr="00F4143C">
        <w:trPr>
          <w:trHeight w:val="420"/>
        </w:trPr>
        <w:tc>
          <w:tcPr>
            <w:tcW w:w="1696" w:type="dxa"/>
            <w:vMerge/>
            <w:shd w:val="clear" w:color="auto" w:fill="auto"/>
            <w:vAlign w:val="center"/>
          </w:tcPr>
          <w:p w14:paraId="652CE02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05A1113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網站建置及維護費</w:t>
            </w:r>
          </w:p>
        </w:tc>
        <w:tc>
          <w:tcPr>
            <w:tcW w:w="3821" w:type="dxa"/>
            <w:shd w:val="clear" w:color="auto" w:fill="auto"/>
          </w:tcPr>
          <w:p w14:paraId="0F1E2FEB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4834F886" w14:textId="77777777" w:rsidTr="00F4143C">
        <w:trPr>
          <w:trHeight w:val="389"/>
        </w:trPr>
        <w:tc>
          <w:tcPr>
            <w:tcW w:w="1696" w:type="dxa"/>
            <w:vMerge/>
            <w:shd w:val="clear" w:color="auto" w:fill="auto"/>
            <w:vAlign w:val="center"/>
          </w:tcPr>
          <w:p w14:paraId="5158384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40733B21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  <w:r w:rsidRPr="000F51B1">
              <w:rPr>
                <w:rFonts w:ascii="標楷體" w:eastAsia="標楷體" w:hAnsi="標楷體" w:hint="eastAsia"/>
              </w:rPr>
              <w:t>設計費</w:t>
            </w:r>
          </w:p>
        </w:tc>
        <w:tc>
          <w:tcPr>
            <w:tcW w:w="3821" w:type="dxa"/>
            <w:shd w:val="clear" w:color="auto" w:fill="auto"/>
          </w:tcPr>
          <w:p w14:paraId="1FB04432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48BCC693" w14:textId="77777777" w:rsidTr="00F4143C">
        <w:trPr>
          <w:trHeight w:val="423"/>
        </w:trPr>
        <w:tc>
          <w:tcPr>
            <w:tcW w:w="1696" w:type="dxa"/>
            <w:vMerge/>
            <w:shd w:val="clear" w:color="auto" w:fill="auto"/>
            <w:vAlign w:val="center"/>
          </w:tcPr>
          <w:p w14:paraId="332EF5A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2B932B17" w14:textId="77777777" w:rsidR="00CE4E9A" w:rsidRPr="000F51B1" w:rsidRDefault="00CE4E9A" w:rsidP="00F4143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保全費</w:t>
            </w:r>
          </w:p>
        </w:tc>
        <w:tc>
          <w:tcPr>
            <w:tcW w:w="3821" w:type="dxa"/>
            <w:shd w:val="clear" w:color="auto" w:fill="auto"/>
          </w:tcPr>
          <w:p w14:paraId="47E8CAE6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2687C59F" w14:textId="77777777" w:rsidTr="00F4143C">
        <w:trPr>
          <w:trHeight w:val="58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D1ADA4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A33DC2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計畫場所電費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1292D87C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計畫場所如為共同使用該場所者，則電費、水費</w:t>
            </w:r>
            <w:proofErr w:type="gramStart"/>
            <w:r w:rsidRPr="0093028E">
              <w:rPr>
                <w:rFonts w:ascii="標楷體" w:eastAsia="標楷體" w:hAnsi="標楷體" w:hint="eastAsia"/>
              </w:rPr>
              <w:t>採</w:t>
            </w:r>
            <w:proofErr w:type="gramEnd"/>
            <w:r w:rsidRPr="0093028E">
              <w:rPr>
                <w:rFonts w:ascii="標楷體" w:eastAsia="標楷體" w:hAnsi="標楷體" w:hint="eastAsia"/>
              </w:rPr>
              <w:t>分攤方式，分攤比例以50%為上限。</w:t>
            </w:r>
          </w:p>
        </w:tc>
      </w:tr>
      <w:tr w:rsidR="00CE4E9A" w:rsidRPr="0090012F" w14:paraId="5A179B30" w14:textId="77777777" w:rsidTr="00F4143C">
        <w:tc>
          <w:tcPr>
            <w:tcW w:w="1696" w:type="dxa"/>
            <w:vMerge/>
            <w:shd w:val="clear" w:color="auto" w:fill="auto"/>
          </w:tcPr>
          <w:p w14:paraId="41B51D8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C3BC4A6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計畫場所水費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14:paraId="7BF3FC01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586B4327" w14:textId="77777777" w:rsidTr="00F4143C">
        <w:trPr>
          <w:trHeight w:val="423"/>
        </w:trPr>
        <w:tc>
          <w:tcPr>
            <w:tcW w:w="1696" w:type="dxa"/>
            <w:vMerge/>
            <w:shd w:val="clear" w:color="auto" w:fill="auto"/>
          </w:tcPr>
          <w:p w14:paraId="56A95EC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AA59FB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計畫使用之材料費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EECAB0E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凡為計畫相關生產研發所耗用之原料屬之(非販售商品之原物料費用)。</w:t>
            </w:r>
          </w:p>
        </w:tc>
      </w:tr>
      <w:tr w:rsidR="00CE4E9A" w:rsidRPr="0090012F" w14:paraId="52DD059E" w14:textId="77777777" w:rsidTr="00F4143C">
        <w:trPr>
          <w:trHeight w:val="437"/>
        </w:trPr>
        <w:tc>
          <w:tcPr>
            <w:tcW w:w="1696" w:type="dxa"/>
            <w:vMerge/>
            <w:shd w:val="clear" w:color="auto" w:fill="auto"/>
          </w:tcPr>
          <w:p w14:paraId="25FC0DC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1AA5B1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房屋修護費、機械設備之修護費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F76927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計畫場所如為共同使用該場所者，則修護費</w:t>
            </w:r>
            <w:proofErr w:type="gramStart"/>
            <w:r w:rsidRPr="0093028E">
              <w:rPr>
                <w:rFonts w:ascii="標楷體" w:eastAsia="標楷體" w:hAnsi="標楷體" w:hint="eastAsia"/>
              </w:rPr>
              <w:t>採</w:t>
            </w:r>
            <w:proofErr w:type="gramEnd"/>
            <w:r w:rsidRPr="0093028E">
              <w:rPr>
                <w:rFonts w:ascii="標楷體" w:eastAsia="標楷體" w:hAnsi="標楷體" w:hint="eastAsia"/>
              </w:rPr>
              <w:t>分攤方式，分攤比例以50%為上限。</w:t>
            </w:r>
          </w:p>
        </w:tc>
      </w:tr>
      <w:tr w:rsidR="00CE4E9A" w:rsidRPr="0090012F" w14:paraId="554FC3A6" w14:textId="77777777" w:rsidTr="00F4143C">
        <w:trPr>
          <w:trHeight w:val="744"/>
        </w:trPr>
        <w:tc>
          <w:tcPr>
            <w:tcW w:w="1696" w:type="dxa"/>
            <w:vMerge/>
            <w:shd w:val="clear" w:color="auto" w:fill="auto"/>
          </w:tcPr>
          <w:p w14:paraId="042D4EF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93A7DD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業務所需之</w:t>
            </w:r>
            <w:proofErr w:type="gramStart"/>
            <w:r w:rsidRPr="000F51B1">
              <w:rPr>
                <w:rFonts w:ascii="標楷體" w:eastAsia="標楷體" w:hAnsi="標楷體" w:hint="eastAsia"/>
              </w:rPr>
              <w:t>物料費</w:t>
            </w:r>
            <w:proofErr w:type="gramEnd"/>
          </w:p>
        </w:tc>
        <w:tc>
          <w:tcPr>
            <w:tcW w:w="3821" w:type="dxa"/>
            <w:shd w:val="clear" w:color="auto" w:fill="auto"/>
            <w:vAlign w:val="center"/>
          </w:tcPr>
          <w:p w14:paraId="33FB9354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因計畫產生的必要消耗品及非消耗品。</w:t>
            </w:r>
          </w:p>
        </w:tc>
      </w:tr>
      <w:tr w:rsidR="00CE4E9A" w:rsidRPr="0090012F" w14:paraId="37D13AC3" w14:textId="77777777" w:rsidTr="00F4143C">
        <w:trPr>
          <w:trHeight w:val="530"/>
        </w:trPr>
        <w:tc>
          <w:tcPr>
            <w:tcW w:w="1696" w:type="dxa"/>
            <w:vMerge/>
            <w:shd w:val="clear" w:color="auto" w:fill="auto"/>
          </w:tcPr>
          <w:p w14:paraId="701191B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6D11091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機具設備</w:t>
            </w:r>
            <w:r w:rsidRPr="000F51B1">
              <w:rPr>
                <w:rFonts w:ascii="標楷體" w:eastAsia="標楷體" w:hAnsi="標楷體" w:hint="eastAsia"/>
              </w:rPr>
              <w:t>燃料費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96233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瓦斯、柴油、汽油。</w:t>
            </w:r>
          </w:p>
        </w:tc>
      </w:tr>
      <w:tr w:rsidR="00CE4E9A" w:rsidRPr="0090012F" w14:paraId="669924E0" w14:textId="77777777" w:rsidTr="00F4143C">
        <w:trPr>
          <w:trHeight w:val="449"/>
        </w:trPr>
        <w:tc>
          <w:tcPr>
            <w:tcW w:w="1696" w:type="dxa"/>
            <w:vMerge/>
            <w:shd w:val="clear" w:color="auto" w:fill="auto"/>
          </w:tcPr>
          <w:p w14:paraId="70C81F8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86DA1C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匯費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0E5451D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補助人員之薪資匯費。</w:t>
            </w:r>
          </w:p>
        </w:tc>
      </w:tr>
      <w:tr w:rsidR="00CE4E9A" w:rsidRPr="0090012F" w14:paraId="1FD988E5" w14:textId="77777777" w:rsidTr="00F4143C">
        <w:trPr>
          <w:trHeight w:val="515"/>
        </w:trPr>
        <w:tc>
          <w:tcPr>
            <w:tcW w:w="1696" w:type="dxa"/>
            <w:vMerge/>
            <w:shd w:val="clear" w:color="auto" w:fill="auto"/>
          </w:tcPr>
          <w:p w14:paraId="1C28A02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D95F9B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影印費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D9B09F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</w:tbl>
    <w:p w14:paraId="776575F5" w14:textId="77777777" w:rsidR="00CE4E9A" w:rsidRPr="006D3B42" w:rsidRDefault="00CE4E9A" w:rsidP="00CE4E9A">
      <w:pPr>
        <w:spacing w:line="4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14:paraId="09AF7935" w14:textId="2B241AB6" w:rsidR="009D276B" w:rsidRPr="00CE4E9A" w:rsidRDefault="009D276B" w:rsidP="00CE4E9A"/>
    <w:sectPr w:rsidR="009D276B" w:rsidRPr="00CE4E9A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30518C"/>
    <w:rsid w:val="009D276B"/>
    <w:rsid w:val="00AC7967"/>
    <w:rsid w:val="00C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2020-12-21T05:58:00Z</dcterms:created>
  <dcterms:modified xsi:type="dcterms:W3CDTF">2020-12-21T06:12:00Z</dcterms:modified>
</cp:coreProperties>
</file>