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76" w:rsidRPr="00A35376" w:rsidRDefault="00A35376" w:rsidP="00A35376">
      <w:pPr>
        <w:pStyle w:val="WW-"/>
        <w:tabs>
          <w:tab w:val="left" w:pos="11648"/>
        </w:tabs>
        <w:snapToGrid w:val="0"/>
        <w:spacing w:line="500" w:lineRule="exact"/>
        <w:ind w:left="648" w:right="330" w:hanging="168"/>
        <w:jc w:val="center"/>
        <w:rPr>
          <w:rFonts w:ascii="標楷體" w:eastAsia="標楷體" w:hAnsi="標楷體"/>
          <w:b/>
          <w:sz w:val="40"/>
          <w:szCs w:val="28"/>
        </w:rPr>
      </w:pPr>
      <w:r w:rsidRPr="00A35376">
        <w:rPr>
          <w:rFonts w:ascii="標楷體" w:eastAsia="標楷體" w:hAnsi="標楷體"/>
          <w:b/>
          <w:sz w:val="40"/>
          <w:szCs w:val="28"/>
        </w:rPr>
        <w:t>勞動部勞動力發展署中彰投分署公告</w:t>
      </w:r>
    </w:p>
    <w:p w:rsidR="00A35376" w:rsidRPr="00A35376" w:rsidRDefault="00A35376" w:rsidP="00A35376">
      <w:pPr>
        <w:pStyle w:val="Textbodyindent"/>
        <w:snapToGrid w:val="0"/>
        <w:spacing w:before="100" w:line="500" w:lineRule="exact"/>
        <w:ind w:left="-400" w:firstLine="0"/>
        <w:jc w:val="both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/>
          <w:sz w:val="28"/>
          <w:szCs w:val="28"/>
        </w:rPr>
        <w:t>主旨：公告標售本分署奉准報廢之財物一批，請踴躍參加投標。</w:t>
      </w:r>
    </w:p>
    <w:p w:rsidR="00A35376" w:rsidRPr="00A35376" w:rsidRDefault="00A35376" w:rsidP="00A35376">
      <w:pPr>
        <w:pStyle w:val="Textbodyindent"/>
        <w:snapToGrid w:val="0"/>
        <w:spacing w:before="100" w:line="500" w:lineRule="exact"/>
        <w:ind w:left="-400" w:firstLine="0"/>
        <w:jc w:val="both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/>
          <w:sz w:val="28"/>
          <w:szCs w:val="28"/>
        </w:rPr>
        <w:t>依據：</w:t>
      </w:r>
      <w:r w:rsidRPr="00A35376">
        <w:rPr>
          <w:rFonts w:ascii="標楷體" w:eastAsia="標楷體" w:hAnsi="標楷體"/>
          <w:bCs/>
          <w:sz w:val="28"/>
          <w:szCs w:val="28"/>
        </w:rPr>
        <w:t>國有公用財產管理手冊第六十六點第一項第一款。</w:t>
      </w:r>
    </w:p>
    <w:p w:rsidR="00A35376" w:rsidRPr="00A35376" w:rsidRDefault="00A35376" w:rsidP="00A35376">
      <w:pPr>
        <w:pStyle w:val="Textbodyindent"/>
        <w:snapToGrid w:val="0"/>
        <w:spacing w:before="100" w:line="500" w:lineRule="exact"/>
        <w:ind w:left="-400" w:firstLine="0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/>
          <w:sz w:val="28"/>
          <w:szCs w:val="28"/>
        </w:rPr>
        <w:t>公告事項：</w:t>
      </w:r>
    </w:p>
    <w:p w:rsid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line="600" w:lineRule="exact"/>
        <w:ind w:left="0" w:hanging="42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35376">
        <w:rPr>
          <w:rFonts w:ascii="標楷體" w:eastAsia="標楷體" w:hAnsi="標楷體"/>
          <w:sz w:val="28"/>
          <w:szCs w:val="28"/>
        </w:rPr>
        <w:t>本批標</w:t>
      </w:r>
      <w:proofErr w:type="gramEnd"/>
      <w:r w:rsidRPr="00A35376">
        <w:rPr>
          <w:rFonts w:ascii="標楷體" w:eastAsia="標楷體" w:hAnsi="標楷體"/>
          <w:sz w:val="28"/>
          <w:szCs w:val="28"/>
        </w:rPr>
        <w:t>售之標的物品名、數量</w:t>
      </w:r>
      <w:r w:rsidRPr="00A35376">
        <w:rPr>
          <w:rFonts w:ascii="標楷體" w:eastAsia="標楷體" w:hAnsi="標楷體" w:cs="標楷體"/>
          <w:sz w:val="28"/>
          <w:szCs w:val="28"/>
        </w:rPr>
        <w:t>（</w:t>
      </w:r>
      <w:r w:rsidRPr="00A35376">
        <w:rPr>
          <w:rFonts w:ascii="標楷體" w:eastAsia="標楷體" w:hAnsi="標楷體"/>
          <w:sz w:val="28"/>
          <w:szCs w:val="28"/>
        </w:rPr>
        <w:t>詳如標售明細</w:t>
      </w:r>
      <w:r w:rsidRPr="00A35376">
        <w:rPr>
          <w:rFonts w:ascii="標楷體" w:eastAsia="標楷體" w:hAnsi="標楷體" w:cs="標楷體"/>
          <w:sz w:val="28"/>
          <w:szCs w:val="28"/>
        </w:rPr>
        <w:t>）</w:t>
      </w:r>
      <w:r w:rsidRPr="00A35376">
        <w:rPr>
          <w:rFonts w:ascii="標楷體" w:eastAsia="標楷體" w:hAnsi="標楷體"/>
          <w:sz w:val="28"/>
          <w:szCs w:val="28"/>
        </w:rPr>
        <w:t>。</w:t>
      </w:r>
    </w:p>
    <w:p w:rsidR="00A35376" w:rsidRP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line="600" w:lineRule="exact"/>
        <w:ind w:leftChars="-177" w:left="423" w:hangingChars="303" w:hanging="848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/>
          <w:sz w:val="28"/>
          <w:szCs w:val="28"/>
        </w:rPr>
        <w:t>標售底價</w:t>
      </w:r>
      <w:r w:rsidRPr="00A35376">
        <w:rPr>
          <w:rFonts w:ascii="標楷體" w:eastAsia="標楷體" w:hAnsi="標楷體" w:cs="標楷體"/>
          <w:sz w:val="28"/>
          <w:szCs w:val="28"/>
        </w:rPr>
        <w:t>：</w:t>
      </w:r>
      <w:r w:rsidRPr="00A35376">
        <w:rPr>
          <w:rFonts w:ascii="標楷體" w:eastAsia="標楷體" w:hAnsi="標楷體"/>
          <w:sz w:val="28"/>
          <w:szCs w:val="28"/>
        </w:rPr>
        <w:t>新臺幣</w:t>
      </w:r>
      <w:r w:rsidR="000B4B41">
        <w:rPr>
          <w:rFonts w:ascii="標楷體" w:eastAsia="標楷體" w:hAnsi="標楷體"/>
          <w:sz w:val="28"/>
          <w:szCs w:val="28"/>
        </w:rPr>
        <w:t>340</w:t>
      </w:r>
      <w:r w:rsidRPr="00A35376">
        <w:rPr>
          <w:rFonts w:ascii="標楷體" w:eastAsia="標楷體" w:hAnsi="標楷體"/>
          <w:sz w:val="28"/>
          <w:szCs w:val="28"/>
        </w:rPr>
        <w:t>萬元整</w:t>
      </w:r>
      <w:r w:rsidRPr="00A35376">
        <w:rPr>
          <w:rFonts w:ascii="標楷體" w:eastAsia="標楷體" w:hAnsi="標楷體" w:cs="標楷體"/>
          <w:sz w:val="28"/>
          <w:szCs w:val="28"/>
        </w:rPr>
        <w:t>。</w:t>
      </w:r>
    </w:p>
    <w:p w:rsidR="00A35376" w:rsidRP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beforeAutospacing="1" w:line="500" w:lineRule="exact"/>
        <w:ind w:leftChars="-177" w:left="423" w:hangingChars="303" w:hanging="848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 w:cs="標楷體"/>
          <w:sz w:val="28"/>
          <w:szCs w:val="28"/>
        </w:rPr>
        <w:t>保證</w:t>
      </w:r>
      <w:r w:rsidRPr="00A35376">
        <w:rPr>
          <w:rFonts w:ascii="標楷體" w:eastAsia="標楷體" w:hAnsi="標楷體"/>
          <w:sz w:val="28"/>
          <w:szCs w:val="28"/>
        </w:rPr>
        <w:t>金</w:t>
      </w:r>
      <w:r w:rsidRPr="00A35376">
        <w:rPr>
          <w:rFonts w:ascii="標楷體" w:eastAsia="標楷體" w:hAnsi="標楷體" w:cs="標楷體"/>
          <w:sz w:val="28"/>
          <w:szCs w:val="28"/>
        </w:rPr>
        <w:t>：</w:t>
      </w:r>
      <w:r w:rsidRPr="00A35376">
        <w:rPr>
          <w:rFonts w:ascii="標楷體" w:eastAsia="標楷體" w:hAnsi="標楷體"/>
          <w:sz w:val="28"/>
          <w:szCs w:val="28"/>
        </w:rPr>
        <w:t>新臺幣</w:t>
      </w:r>
      <w:r w:rsidR="000B4B41">
        <w:rPr>
          <w:rFonts w:ascii="標楷體" w:eastAsia="標楷體" w:hAnsi="標楷體"/>
          <w:sz w:val="28"/>
          <w:szCs w:val="28"/>
        </w:rPr>
        <w:t>34</w:t>
      </w:r>
      <w:r w:rsidRPr="00A35376">
        <w:rPr>
          <w:rFonts w:ascii="標楷體" w:eastAsia="標楷體" w:hAnsi="標楷體"/>
          <w:sz w:val="28"/>
          <w:szCs w:val="28"/>
        </w:rPr>
        <w:t>萬</w:t>
      </w:r>
      <w:bookmarkStart w:id="0" w:name="_GoBack"/>
      <w:bookmarkEnd w:id="0"/>
      <w:r w:rsidRPr="00A35376">
        <w:rPr>
          <w:rFonts w:ascii="標楷體" w:eastAsia="標楷體" w:hAnsi="標楷體"/>
          <w:sz w:val="28"/>
          <w:szCs w:val="28"/>
        </w:rPr>
        <w:t>元整</w:t>
      </w:r>
      <w:r w:rsidRPr="00A35376">
        <w:rPr>
          <w:rFonts w:ascii="標楷體" w:eastAsia="標楷體" w:hAnsi="標楷體" w:cs="標楷體"/>
          <w:sz w:val="28"/>
          <w:szCs w:val="28"/>
        </w:rPr>
        <w:t>，期限內清運完畢後無息發還，未依規定於期限內清運完畢，每逾一個工作天未清運按日收取1,000元之逾期違約金，未得標者當場憑據無息領回。</w:t>
      </w:r>
    </w:p>
    <w:p w:rsid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beforeAutospacing="1" w:line="500" w:lineRule="exact"/>
        <w:ind w:leftChars="-177" w:left="423" w:hangingChars="303" w:hanging="848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/>
          <w:sz w:val="28"/>
          <w:szCs w:val="28"/>
        </w:rPr>
        <w:t>開標日期及地點：訂於110年12月6日下午2時整</w:t>
      </w:r>
      <w:r w:rsidRPr="00A35376">
        <w:rPr>
          <w:rFonts w:ascii="標楷體" w:eastAsia="標楷體" w:hAnsi="標楷體" w:cs="標楷體"/>
          <w:sz w:val="28"/>
          <w:szCs w:val="28"/>
        </w:rPr>
        <w:t>，</w:t>
      </w:r>
      <w:r w:rsidRPr="00A35376">
        <w:rPr>
          <w:rFonts w:ascii="標楷體" w:eastAsia="標楷體" w:hAnsi="標楷體"/>
          <w:sz w:val="28"/>
          <w:szCs w:val="28"/>
        </w:rPr>
        <w:t>在本分署行政大樓</w:t>
      </w:r>
      <w:r>
        <w:rPr>
          <w:rFonts w:ascii="標楷體" w:eastAsia="標楷體" w:hAnsi="標楷體"/>
          <w:sz w:val="28"/>
          <w:szCs w:val="28"/>
        </w:rPr>
        <w:t>一</w:t>
      </w:r>
      <w:r w:rsidRPr="00A35376">
        <w:rPr>
          <w:rFonts w:ascii="標楷體" w:eastAsia="標楷體" w:hAnsi="標楷體"/>
          <w:sz w:val="28"/>
          <w:szCs w:val="28"/>
        </w:rPr>
        <w:t xml:space="preserve">樓簡報室當眾開標。當天如因颱風或其他突發事故停止上班，則順延至恢復上班之第 1 </w:t>
      </w:r>
      <w:proofErr w:type="gramStart"/>
      <w:r w:rsidRPr="00A35376">
        <w:rPr>
          <w:rFonts w:ascii="標楷體" w:eastAsia="標楷體" w:hAnsi="標楷體"/>
          <w:sz w:val="28"/>
          <w:szCs w:val="28"/>
        </w:rPr>
        <w:t>個</w:t>
      </w:r>
      <w:proofErr w:type="gramEnd"/>
      <w:r w:rsidRPr="00A35376">
        <w:rPr>
          <w:rFonts w:ascii="標楷體" w:eastAsia="標楷體" w:hAnsi="標楷體"/>
          <w:sz w:val="28"/>
          <w:szCs w:val="28"/>
        </w:rPr>
        <w:t>工作天上午10時於本分署行政大樓一樓簡報室開標。</w:t>
      </w:r>
    </w:p>
    <w:p w:rsidR="00A35376" w:rsidRP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beforeAutospacing="1" w:line="500" w:lineRule="exact"/>
        <w:ind w:leftChars="-177" w:left="423" w:hangingChars="303" w:hanging="848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/>
          <w:sz w:val="28"/>
          <w:szCs w:val="28"/>
        </w:rPr>
        <w:t>投標方式：</w:t>
      </w:r>
      <w:r w:rsidRPr="00A35376">
        <w:rPr>
          <w:rFonts w:ascii="標楷體" w:eastAsia="標楷體" w:hAnsi="標楷體" w:cs="標楷體"/>
          <w:sz w:val="28"/>
          <w:szCs w:val="28"/>
        </w:rPr>
        <w:t>有意投標者，請於本公告之日起至110年12月6日上午12時止，在辦公時間內，向本分署秘書室(地址：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中市西屯區工業區一路100號行政大樓一樓秘書室 )洽詢，領取投標須知、投標單、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標封等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，並依照投標須知填寫，投標文件應於110年12月6日上午12 時前以掛號郵遞或專人送達本分署秘書室。</w:t>
      </w:r>
    </w:p>
    <w:p w:rsidR="00A35376" w:rsidRP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beforeAutospacing="1" w:line="500" w:lineRule="exact"/>
        <w:ind w:leftChars="-177" w:left="423" w:right="-5" w:hangingChars="303" w:hanging="848"/>
        <w:jc w:val="both"/>
        <w:textAlignment w:val="top"/>
        <w:rPr>
          <w:rFonts w:ascii="標楷體" w:eastAsia="標楷體" w:hAnsi="標楷體"/>
          <w:sz w:val="28"/>
          <w:szCs w:val="28"/>
        </w:rPr>
      </w:pP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本批標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售標的物，投標人得於開標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前洽本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分署安排參觀。現場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勘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物時間為辦公時間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周一至周四上午09：00-11：00，下午14：00-16：00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，請務必先電話聯絡預約時間，避免無人帶看，聯絡人高淑芬小姐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電話：04-23592181轉1323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/蔡宜庭小姐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電話：04-23592181轉1334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A35376">
        <w:rPr>
          <w:rFonts w:ascii="標楷體" w:eastAsia="標楷體" w:hAnsi="標楷體" w:cs="標楷體"/>
          <w:sz w:val="28"/>
          <w:szCs w:val="28"/>
        </w:rPr>
        <w:t>。</w:t>
      </w:r>
    </w:p>
    <w:p w:rsidR="00A35376" w:rsidRP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beforeAutospacing="1" w:line="500" w:lineRule="exact"/>
        <w:ind w:leftChars="-177" w:left="423" w:right="-5" w:hangingChars="303" w:hanging="848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/>
          <w:sz w:val="28"/>
          <w:szCs w:val="28"/>
        </w:rPr>
        <w:t>投標人得標後應繳之全部價款，應於110年12月10日（決標之次日起4個工作天內）以前一次繳清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A35376">
        <w:rPr>
          <w:rFonts w:ascii="標楷體" w:eastAsia="標楷體" w:hAnsi="標楷體"/>
          <w:sz w:val="28"/>
          <w:szCs w:val="28"/>
        </w:rPr>
        <w:t>匯入玉山商業銀行文心分行，帳號：0141285000093，戶名：「就業安定基金-中彰投分署405專戶</w:t>
      </w:r>
      <w:proofErr w:type="gramStart"/>
      <w:r w:rsidRPr="00A35376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A35376">
        <w:rPr>
          <w:rFonts w:ascii="標楷體" w:eastAsia="標楷體" w:hAnsi="標楷體"/>
          <w:spacing w:val="34"/>
          <w:sz w:val="28"/>
          <w:szCs w:val="28"/>
        </w:rPr>
        <w:t>。</w:t>
      </w:r>
      <w:r w:rsidRPr="00A35376">
        <w:rPr>
          <w:rFonts w:ascii="標楷體" w:eastAsia="標楷體" w:hAnsi="標楷體"/>
          <w:sz w:val="28"/>
          <w:szCs w:val="28"/>
        </w:rPr>
        <w:t>如因故延後開標，上述應繳價款期限</w:t>
      </w:r>
      <w:proofErr w:type="gramStart"/>
      <w:r w:rsidRPr="00A35376">
        <w:rPr>
          <w:rFonts w:ascii="標楷體" w:eastAsia="標楷體" w:hAnsi="標楷體"/>
          <w:sz w:val="28"/>
          <w:szCs w:val="28"/>
        </w:rPr>
        <w:t>亦隨延後</w:t>
      </w:r>
      <w:proofErr w:type="gramEnd"/>
      <w:r w:rsidRPr="00A35376">
        <w:rPr>
          <w:rFonts w:ascii="標楷體" w:eastAsia="標楷體" w:hAnsi="標楷體"/>
          <w:sz w:val="28"/>
          <w:szCs w:val="28"/>
        </w:rPr>
        <w:t>開標日數順延之</w:t>
      </w:r>
      <w:r w:rsidRPr="00A35376">
        <w:rPr>
          <w:rFonts w:ascii="標楷體" w:eastAsia="標楷體" w:hAnsi="標楷體"/>
          <w:spacing w:val="34"/>
          <w:sz w:val="28"/>
          <w:szCs w:val="28"/>
        </w:rPr>
        <w:t>。</w:t>
      </w:r>
    </w:p>
    <w:p w:rsidR="00A35376" w:rsidRP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beforeAutospacing="1" w:line="500" w:lineRule="exact"/>
        <w:ind w:leftChars="-177" w:left="423" w:right="-5" w:hangingChars="303" w:hanging="848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/>
          <w:sz w:val="28"/>
          <w:szCs w:val="28"/>
        </w:rPr>
        <w:t>標人繳清全部價款後3日內，由本分署按現狀交付標的物</w:t>
      </w:r>
      <w:r w:rsidRPr="00A35376">
        <w:rPr>
          <w:rFonts w:ascii="標楷體" w:eastAsia="標楷體" w:hAnsi="標楷體" w:cs="標楷體"/>
          <w:sz w:val="28"/>
          <w:szCs w:val="28"/>
        </w:rPr>
        <w:t>，</w:t>
      </w:r>
      <w:r w:rsidRPr="00A35376">
        <w:rPr>
          <w:rFonts w:ascii="標楷體" w:eastAsia="標楷體" w:hAnsi="標楷體" w:cs="標楷體"/>
          <w:spacing w:val="34"/>
          <w:sz w:val="28"/>
          <w:szCs w:val="28"/>
        </w:rPr>
        <w:t>得標人應自交付時起10個工作天內完成</w:t>
      </w:r>
      <w:proofErr w:type="gramStart"/>
      <w:r w:rsidRPr="00A35376">
        <w:rPr>
          <w:rFonts w:ascii="標楷體" w:eastAsia="標楷體" w:hAnsi="標楷體" w:cs="標楷體"/>
          <w:spacing w:val="34"/>
          <w:sz w:val="28"/>
          <w:szCs w:val="28"/>
        </w:rPr>
        <w:t>清運並恢復</w:t>
      </w:r>
      <w:proofErr w:type="gramEnd"/>
      <w:r w:rsidRPr="00A35376">
        <w:rPr>
          <w:rFonts w:ascii="標楷體" w:eastAsia="標楷體" w:hAnsi="標楷體" w:cs="標楷體"/>
          <w:spacing w:val="34"/>
          <w:sz w:val="28"/>
          <w:szCs w:val="28"/>
        </w:rPr>
        <w:t>現場。</w:t>
      </w:r>
    </w:p>
    <w:p w:rsid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beforeAutospacing="1" w:line="500" w:lineRule="exact"/>
        <w:ind w:leftChars="-177" w:left="423" w:right="-5" w:hangingChars="303" w:hanging="848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/>
          <w:sz w:val="28"/>
          <w:szCs w:val="28"/>
        </w:rPr>
        <w:t>其他事項詳見投標須知</w:t>
      </w:r>
      <w:r w:rsidRPr="00A35376">
        <w:rPr>
          <w:rFonts w:ascii="標楷體" w:eastAsia="標楷體" w:hAnsi="標楷體" w:cs="標楷體"/>
          <w:sz w:val="28"/>
          <w:szCs w:val="28"/>
        </w:rPr>
        <w:t>。</w:t>
      </w:r>
    </w:p>
    <w:p w:rsidR="00775670" w:rsidRPr="00A35376" w:rsidRDefault="00A35376" w:rsidP="00A35376">
      <w:pPr>
        <w:pStyle w:val="Textbodyindent"/>
        <w:numPr>
          <w:ilvl w:val="0"/>
          <w:numId w:val="1"/>
        </w:numPr>
        <w:snapToGrid w:val="0"/>
        <w:spacing w:before="100" w:beforeAutospacing="1" w:line="500" w:lineRule="exact"/>
        <w:ind w:leftChars="-177" w:left="423" w:right="-5" w:hangingChars="303" w:hanging="848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A35376">
        <w:rPr>
          <w:rFonts w:ascii="標楷體" w:eastAsia="標楷體" w:hAnsi="標楷體" w:cs="標楷體"/>
          <w:sz w:val="28"/>
          <w:szCs w:val="28"/>
        </w:rPr>
        <w:t>本公告刋登事項如有錯誤，以本分署政府採購網公告為準。</w:t>
      </w:r>
    </w:p>
    <w:sectPr w:rsidR="00775670" w:rsidRPr="00A35376" w:rsidSect="00A35376">
      <w:footerReference w:type="default" r:id="rId7"/>
      <w:pgSz w:w="11906" w:h="16838"/>
      <w:pgMar w:top="567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68" w:rsidRDefault="00200568" w:rsidP="00A35376">
      <w:r>
        <w:separator/>
      </w:r>
    </w:p>
  </w:endnote>
  <w:endnote w:type="continuationSeparator" w:id="0">
    <w:p w:rsidR="00200568" w:rsidRDefault="00200568" w:rsidP="00A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13" w:rsidRDefault="00845D6B">
    <w:pPr>
      <w:pStyle w:val="a5"/>
      <w:tabs>
        <w:tab w:val="clear" w:pos="4153"/>
        <w:tab w:val="clear" w:pos="8306"/>
        <w:tab w:val="left" w:pos="7830"/>
      </w:tabs>
      <w:ind w:right="360" w:firstLine="360"/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DE3BE" wp14:editId="4EC6DF97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20317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41A13" w:rsidRDefault="00845D6B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B4B41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DE3BE"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left:0;text-align:left;margin-left:0;margin-top:.05pt;width:1.15pt;height:1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" stroked="f">
              <v:fill opacity="0"/>
              <v:textbox style="mso-fit-shape-to-text:t" inset="0,0,0,0">
                <w:txbxContent>
                  <w:p w:rsidR="00C41A13" w:rsidRDefault="00845D6B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B4B41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68" w:rsidRDefault="00200568" w:rsidP="00A35376">
      <w:r>
        <w:separator/>
      </w:r>
    </w:p>
  </w:footnote>
  <w:footnote w:type="continuationSeparator" w:id="0">
    <w:p w:rsidR="00200568" w:rsidRDefault="00200568" w:rsidP="00A3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1D95"/>
    <w:multiLevelType w:val="hybridMultilevel"/>
    <w:tmpl w:val="B9D84CFC"/>
    <w:lvl w:ilvl="0" w:tplc="3B989DA2">
      <w:start w:val="1"/>
      <w:numFmt w:val="taiwaneseCountingThousand"/>
      <w:lvlText w:val="%1、"/>
      <w:lvlJc w:val="left"/>
      <w:pPr>
        <w:ind w:left="170" w:hanging="57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560" w:hanging="480"/>
      </w:pPr>
    </w:lvl>
    <w:lvl w:ilvl="2" w:tplc="0409001B" w:tentative="1">
      <w:start w:val="1"/>
      <w:numFmt w:val="lowerRoman"/>
      <w:lvlText w:val="%3."/>
      <w:lvlJc w:val="right"/>
      <w:pPr>
        <w:ind w:left="1040" w:hanging="480"/>
      </w:pPr>
    </w:lvl>
    <w:lvl w:ilvl="3" w:tplc="0409000F" w:tentative="1">
      <w:start w:val="1"/>
      <w:numFmt w:val="decimal"/>
      <w:lvlText w:val="%4."/>
      <w:lvlJc w:val="left"/>
      <w:pPr>
        <w:ind w:left="1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0" w:hanging="480"/>
      </w:pPr>
    </w:lvl>
    <w:lvl w:ilvl="5" w:tplc="0409001B" w:tentative="1">
      <w:start w:val="1"/>
      <w:numFmt w:val="lowerRoman"/>
      <w:lvlText w:val="%6."/>
      <w:lvlJc w:val="right"/>
      <w:pPr>
        <w:ind w:left="2480" w:hanging="480"/>
      </w:pPr>
    </w:lvl>
    <w:lvl w:ilvl="6" w:tplc="0409000F" w:tentative="1">
      <w:start w:val="1"/>
      <w:numFmt w:val="decimal"/>
      <w:lvlText w:val="%7."/>
      <w:lvlJc w:val="left"/>
      <w:pPr>
        <w:ind w:left="2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0" w:hanging="480"/>
      </w:pPr>
    </w:lvl>
    <w:lvl w:ilvl="8" w:tplc="0409001B" w:tentative="1">
      <w:start w:val="1"/>
      <w:numFmt w:val="lowerRoman"/>
      <w:lvlText w:val="%9."/>
      <w:lvlJc w:val="right"/>
      <w:pPr>
        <w:ind w:left="3920" w:hanging="480"/>
      </w:pPr>
    </w:lvl>
  </w:abstractNum>
  <w:abstractNum w:abstractNumId="1" w15:restartNumberingAfterBreak="0">
    <w:nsid w:val="6F2F210E"/>
    <w:multiLevelType w:val="hybridMultilevel"/>
    <w:tmpl w:val="A9B897F2"/>
    <w:lvl w:ilvl="0" w:tplc="04090015">
      <w:start w:val="1"/>
      <w:numFmt w:val="taiwaneseCountingThousand"/>
      <w:lvlText w:val="%1、"/>
      <w:lvlJc w:val="left"/>
      <w:pPr>
        <w:ind w:left="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60" w:hanging="480"/>
      </w:pPr>
    </w:lvl>
    <w:lvl w:ilvl="2" w:tplc="0409001B" w:tentative="1">
      <w:start w:val="1"/>
      <w:numFmt w:val="lowerRoman"/>
      <w:lvlText w:val="%3."/>
      <w:lvlJc w:val="right"/>
      <w:pPr>
        <w:ind w:left="1040" w:hanging="480"/>
      </w:pPr>
    </w:lvl>
    <w:lvl w:ilvl="3" w:tplc="0409000F" w:tentative="1">
      <w:start w:val="1"/>
      <w:numFmt w:val="decimal"/>
      <w:lvlText w:val="%4."/>
      <w:lvlJc w:val="left"/>
      <w:pPr>
        <w:ind w:left="1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0" w:hanging="480"/>
      </w:pPr>
    </w:lvl>
    <w:lvl w:ilvl="5" w:tplc="0409001B" w:tentative="1">
      <w:start w:val="1"/>
      <w:numFmt w:val="lowerRoman"/>
      <w:lvlText w:val="%6."/>
      <w:lvlJc w:val="right"/>
      <w:pPr>
        <w:ind w:left="2480" w:hanging="480"/>
      </w:pPr>
    </w:lvl>
    <w:lvl w:ilvl="6" w:tplc="0409000F" w:tentative="1">
      <w:start w:val="1"/>
      <w:numFmt w:val="decimal"/>
      <w:lvlText w:val="%7."/>
      <w:lvlJc w:val="left"/>
      <w:pPr>
        <w:ind w:left="2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0" w:hanging="480"/>
      </w:pPr>
    </w:lvl>
    <w:lvl w:ilvl="8" w:tplc="0409001B" w:tentative="1">
      <w:start w:val="1"/>
      <w:numFmt w:val="lowerRoman"/>
      <w:lvlText w:val="%9."/>
      <w:lvlJc w:val="right"/>
      <w:pPr>
        <w:ind w:left="3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9A"/>
    <w:rsid w:val="000B4B41"/>
    <w:rsid w:val="00200568"/>
    <w:rsid w:val="00775670"/>
    <w:rsid w:val="007C4B9A"/>
    <w:rsid w:val="00845D6B"/>
    <w:rsid w:val="00A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F0CC3-1046-418C-BB22-E204B2D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537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37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A35376"/>
    <w:rPr>
      <w:sz w:val="20"/>
      <w:szCs w:val="20"/>
    </w:rPr>
  </w:style>
  <w:style w:type="paragraph" w:styleId="a5">
    <w:name w:val="footer"/>
    <w:basedOn w:val="a"/>
    <w:link w:val="a6"/>
    <w:unhideWhenUsed/>
    <w:rsid w:val="00A3537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A35376"/>
    <w:rPr>
      <w:sz w:val="20"/>
      <w:szCs w:val="20"/>
    </w:rPr>
  </w:style>
  <w:style w:type="paragraph" w:customStyle="1" w:styleId="Textbodyindent">
    <w:name w:val="Text body indent"/>
    <w:basedOn w:val="a"/>
    <w:rsid w:val="00A35376"/>
    <w:pPr>
      <w:ind w:left="332" w:hanging="332"/>
    </w:pPr>
    <w:rPr>
      <w:rFonts w:ascii="Times New Roman" w:eastAsia="新細明體, PMingLiU" w:hAnsi="Times New Roman" w:cs="Times New Roman"/>
      <w:sz w:val="22"/>
      <w:szCs w:val="20"/>
      <w:lang w:bidi="ar-SA"/>
    </w:rPr>
  </w:style>
  <w:style w:type="paragraph" w:styleId="2">
    <w:name w:val="Body Text Indent 2"/>
    <w:basedOn w:val="a"/>
    <w:link w:val="20"/>
    <w:rsid w:val="00A35376"/>
    <w:pPr>
      <w:ind w:left="212" w:hanging="212"/>
    </w:pPr>
    <w:rPr>
      <w:rFonts w:ascii="Times New Roman" w:eastAsia="新細明體, PMingLiU" w:hAnsi="Times New Roman" w:cs="Times New Roman"/>
      <w:sz w:val="22"/>
      <w:szCs w:val="20"/>
      <w:lang w:bidi="ar-SA"/>
    </w:rPr>
  </w:style>
  <w:style w:type="character" w:customStyle="1" w:styleId="20">
    <w:name w:val="本文縮排 2 字元"/>
    <w:basedOn w:val="a0"/>
    <w:link w:val="2"/>
    <w:rsid w:val="00A35376"/>
    <w:rPr>
      <w:rFonts w:ascii="Times New Roman" w:eastAsia="新細明體, PMingLiU" w:hAnsi="Times New Roman" w:cs="Times New Roman"/>
      <w:kern w:val="3"/>
      <w:sz w:val="22"/>
      <w:szCs w:val="20"/>
    </w:rPr>
  </w:style>
  <w:style w:type="paragraph" w:styleId="3">
    <w:name w:val="Body Text Indent 3"/>
    <w:basedOn w:val="a"/>
    <w:link w:val="30"/>
    <w:rsid w:val="00A35376"/>
    <w:pPr>
      <w:ind w:left="284" w:hanging="284"/>
    </w:pPr>
    <w:rPr>
      <w:rFonts w:ascii="Times New Roman" w:eastAsia="新細明體, PMingLiU" w:hAnsi="Times New Roman" w:cs="Times New Roman"/>
      <w:sz w:val="22"/>
      <w:szCs w:val="20"/>
      <w:lang w:bidi="ar-SA"/>
    </w:rPr>
  </w:style>
  <w:style w:type="character" w:customStyle="1" w:styleId="30">
    <w:name w:val="本文縮排 3 字元"/>
    <w:basedOn w:val="a0"/>
    <w:link w:val="3"/>
    <w:rsid w:val="00A35376"/>
    <w:rPr>
      <w:rFonts w:ascii="Times New Roman" w:eastAsia="新細明體, PMingLiU" w:hAnsi="Times New Roman" w:cs="Times New Roman"/>
      <w:kern w:val="3"/>
      <w:sz w:val="22"/>
      <w:szCs w:val="20"/>
    </w:rPr>
  </w:style>
  <w:style w:type="paragraph" w:styleId="21">
    <w:name w:val="List 2"/>
    <w:basedOn w:val="a"/>
    <w:rsid w:val="00A35376"/>
    <w:pPr>
      <w:ind w:left="100" w:hanging="200"/>
    </w:pPr>
    <w:rPr>
      <w:rFonts w:ascii="Times New Roman" w:eastAsia="新細明體, PMingLiU" w:hAnsi="Times New Roman" w:cs="Times New Roman"/>
      <w:sz w:val="22"/>
      <w:szCs w:val="20"/>
      <w:lang w:bidi="ar-SA"/>
    </w:rPr>
  </w:style>
  <w:style w:type="paragraph" w:customStyle="1" w:styleId="WW-">
    <w:name w:val="WW-內文縮排"/>
    <w:basedOn w:val="a"/>
    <w:rsid w:val="00A35376"/>
    <w:pPr>
      <w:ind w:left="480"/>
    </w:pPr>
    <w:rPr>
      <w:rFonts w:ascii="Times New Roman" w:eastAsia="新細明體, PMingLiU" w:hAnsi="Times New Roman" w:cs="Times New Roman"/>
      <w:sz w:val="22"/>
      <w:szCs w:val="20"/>
      <w:lang w:bidi="ar-SA"/>
    </w:rPr>
  </w:style>
  <w:style w:type="character" w:styleId="a7">
    <w:name w:val="page number"/>
    <w:basedOn w:val="a0"/>
    <w:rsid w:val="00A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高淑芬</dc:creator>
  <cp:keywords/>
  <dc:description/>
  <cp:lastModifiedBy>高淑芬</cp:lastModifiedBy>
  <cp:revision>3</cp:revision>
  <cp:lastPrinted>2021-11-23T05:59:00Z</cp:lastPrinted>
  <dcterms:created xsi:type="dcterms:W3CDTF">2021-11-23T05:21:00Z</dcterms:created>
  <dcterms:modified xsi:type="dcterms:W3CDTF">2021-11-23T05:59:00Z</dcterms:modified>
</cp:coreProperties>
</file>