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D2" w:rsidRPr="00CA4D01" w:rsidRDefault="00897AD2" w:rsidP="00897AD2">
      <w:pPr>
        <w:pStyle w:val="a3"/>
        <w:rPr>
          <w:rFonts w:hint="eastAsia"/>
        </w:rPr>
      </w:pPr>
      <w:bookmarkStart w:id="0" w:name="_GoBack"/>
      <w:bookmarkEnd w:id="0"/>
      <w:r w:rsidRPr="00CA4D01">
        <w:rPr>
          <w:rFonts w:hint="eastAsia"/>
        </w:rPr>
        <w:t>貳、技術士技能檢定烘焙食品乙級術科指定參考配方表</w:t>
      </w:r>
    </w:p>
    <w:p w:rsidR="00897AD2" w:rsidRPr="00CA4D01" w:rsidRDefault="00897AD2" w:rsidP="00897AD2">
      <w:pPr>
        <w:spacing w:after="120"/>
        <w:rPr>
          <w:rFonts w:hint="eastAsia"/>
        </w:rPr>
      </w:pPr>
      <w:r w:rsidRPr="00CA4D01">
        <w:rPr>
          <w:rFonts w:hint="eastAsia"/>
        </w:rPr>
        <w:t xml:space="preserve">    </w:t>
      </w:r>
      <w:r w:rsidRPr="00CA4D01">
        <w:rPr>
          <w:rFonts w:hint="eastAsia"/>
        </w:rPr>
        <w:t>應檢人姓名</w:t>
      </w:r>
      <w:r w:rsidRPr="00CA4D01">
        <w:rPr>
          <w:rFonts w:hint="eastAsia"/>
          <w:u w:val="single"/>
        </w:rPr>
        <w:t xml:space="preserve">                </w:t>
      </w:r>
      <w:r w:rsidRPr="00CA4D01">
        <w:rPr>
          <w:rFonts w:hint="eastAsia"/>
        </w:rPr>
        <w:t xml:space="preserve"> </w:t>
      </w:r>
      <w:r w:rsidRPr="00CA4D01">
        <w:rPr>
          <w:rFonts w:hint="eastAsia"/>
        </w:rPr>
        <w:t>術科測驗號碼：</w:t>
      </w:r>
      <w:r w:rsidRPr="00CA4D01">
        <w:rPr>
          <w:rFonts w:hint="eastAsia"/>
          <w:u w:val="single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1274"/>
        <w:gridCol w:w="1906"/>
        <w:gridCol w:w="1136"/>
        <w:gridCol w:w="1924"/>
        <w:gridCol w:w="1118"/>
      </w:tblGrid>
      <w:tr w:rsidR="00897AD2" w:rsidRPr="00CA4D01" w:rsidTr="00897AD2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042" w:type="dxa"/>
            <w:gridSpan w:val="2"/>
            <w:vAlign w:val="center"/>
          </w:tcPr>
          <w:p w:rsidR="00897AD2" w:rsidRPr="00CA4D01" w:rsidRDefault="00897AD2" w:rsidP="00897AD2">
            <w:pPr>
              <w:pStyle w:val="a4"/>
              <w:jc w:val="distribute"/>
              <w:rPr>
                <w:rFonts w:hint="eastAsia"/>
              </w:rPr>
            </w:pPr>
            <w:r w:rsidRPr="00CA4D01">
              <w:rPr>
                <w:rFonts w:hint="eastAsia"/>
              </w:rPr>
              <w:t>產品名稱</w:t>
            </w:r>
          </w:p>
        </w:tc>
        <w:tc>
          <w:tcPr>
            <w:tcW w:w="3042" w:type="dxa"/>
            <w:gridSpan w:val="2"/>
            <w:tcBorders>
              <w:left w:val="double" w:sz="4" w:space="0" w:color="auto"/>
            </w:tcBorders>
            <w:vAlign w:val="center"/>
          </w:tcPr>
          <w:p w:rsidR="00897AD2" w:rsidRPr="00CA4D01" w:rsidRDefault="00897AD2" w:rsidP="00897AD2">
            <w:pPr>
              <w:pStyle w:val="a4"/>
              <w:jc w:val="distribute"/>
              <w:rPr>
                <w:rFonts w:hint="eastAsia"/>
              </w:rPr>
            </w:pPr>
            <w:r w:rsidRPr="00CA4D01">
              <w:rPr>
                <w:rFonts w:hint="eastAsia"/>
              </w:rPr>
              <w:t>產品名稱</w:t>
            </w:r>
          </w:p>
        </w:tc>
        <w:tc>
          <w:tcPr>
            <w:tcW w:w="3042" w:type="dxa"/>
            <w:gridSpan w:val="2"/>
            <w:tcBorders>
              <w:left w:val="double" w:sz="4" w:space="0" w:color="auto"/>
            </w:tcBorders>
            <w:vAlign w:val="center"/>
          </w:tcPr>
          <w:p w:rsidR="00897AD2" w:rsidRPr="00CA4D01" w:rsidRDefault="00897AD2" w:rsidP="00897AD2">
            <w:pPr>
              <w:pStyle w:val="a4"/>
              <w:jc w:val="distribute"/>
              <w:rPr>
                <w:rFonts w:hint="eastAsia"/>
              </w:rPr>
            </w:pPr>
            <w:r w:rsidRPr="00CA4D01">
              <w:rPr>
                <w:rFonts w:hint="eastAsia"/>
              </w:rPr>
              <w:t>產品名稱</w:t>
            </w:r>
          </w:p>
        </w:tc>
      </w:tr>
      <w:tr w:rsidR="00897AD2" w:rsidRPr="00CA4D01" w:rsidTr="00897AD2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042" w:type="dxa"/>
            <w:gridSpan w:val="2"/>
            <w:tcBorders>
              <w:right w:val="nil"/>
            </w:tcBorders>
            <w:vAlign w:val="center"/>
          </w:tcPr>
          <w:p w:rsidR="00897AD2" w:rsidRPr="00CA4D01" w:rsidRDefault="00897AD2" w:rsidP="00897AD2">
            <w:pPr>
              <w:pStyle w:val="a4"/>
              <w:rPr>
                <w:rFonts w:hint="eastAsia"/>
              </w:rPr>
            </w:pPr>
          </w:p>
        </w:tc>
        <w:tc>
          <w:tcPr>
            <w:tcW w:w="304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897AD2" w:rsidRPr="00CA4D01" w:rsidRDefault="00897AD2" w:rsidP="00897AD2">
            <w:pPr>
              <w:pStyle w:val="a4"/>
              <w:rPr>
                <w:rFonts w:hint="eastAsia"/>
              </w:rPr>
            </w:pPr>
          </w:p>
        </w:tc>
        <w:tc>
          <w:tcPr>
            <w:tcW w:w="3042" w:type="dxa"/>
            <w:gridSpan w:val="2"/>
            <w:tcBorders>
              <w:left w:val="double" w:sz="4" w:space="0" w:color="auto"/>
            </w:tcBorders>
            <w:vAlign w:val="center"/>
          </w:tcPr>
          <w:p w:rsidR="00897AD2" w:rsidRPr="00CA4D01" w:rsidRDefault="00897AD2" w:rsidP="00897AD2">
            <w:pPr>
              <w:pStyle w:val="a4"/>
              <w:rPr>
                <w:rFonts w:hint="eastAsia"/>
              </w:rPr>
            </w:pPr>
          </w:p>
        </w:tc>
      </w:tr>
      <w:tr w:rsidR="00897AD2" w:rsidRPr="00CA4D01" w:rsidTr="00897AD2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768" w:type="dxa"/>
            <w:vAlign w:val="center"/>
          </w:tcPr>
          <w:p w:rsidR="00897AD2" w:rsidRPr="00CA4D01" w:rsidRDefault="00897AD2" w:rsidP="00897AD2">
            <w:pPr>
              <w:pStyle w:val="a4"/>
              <w:jc w:val="distribute"/>
              <w:rPr>
                <w:rFonts w:hint="eastAsia"/>
              </w:rPr>
            </w:pPr>
            <w:r w:rsidRPr="00CA4D01">
              <w:rPr>
                <w:rFonts w:hint="eastAsia"/>
              </w:rPr>
              <w:t>原料名稱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897AD2" w:rsidRPr="00CA4D01" w:rsidRDefault="00897AD2" w:rsidP="00897AD2">
            <w:pPr>
              <w:pStyle w:val="a4"/>
              <w:jc w:val="distribute"/>
              <w:rPr>
                <w:rFonts w:hint="eastAsia"/>
              </w:rPr>
            </w:pPr>
            <w:r w:rsidRPr="00CA4D01">
              <w:rPr>
                <w:rFonts w:hint="eastAsia"/>
              </w:rPr>
              <w:t>百分比</w:t>
            </w:r>
          </w:p>
        </w:tc>
        <w:tc>
          <w:tcPr>
            <w:tcW w:w="1906" w:type="dxa"/>
            <w:tcBorders>
              <w:left w:val="double" w:sz="4" w:space="0" w:color="auto"/>
            </w:tcBorders>
            <w:vAlign w:val="center"/>
          </w:tcPr>
          <w:p w:rsidR="00897AD2" w:rsidRPr="00CA4D01" w:rsidRDefault="00897AD2" w:rsidP="00897AD2">
            <w:pPr>
              <w:pStyle w:val="a4"/>
              <w:jc w:val="distribute"/>
              <w:rPr>
                <w:rFonts w:hint="eastAsia"/>
              </w:rPr>
            </w:pPr>
            <w:r w:rsidRPr="00CA4D01">
              <w:rPr>
                <w:rFonts w:hint="eastAsia"/>
              </w:rPr>
              <w:t>原料名稱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897AD2" w:rsidRPr="00CA4D01" w:rsidRDefault="00897AD2" w:rsidP="00897AD2">
            <w:pPr>
              <w:pStyle w:val="a4"/>
              <w:jc w:val="distribute"/>
              <w:rPr>
                <w:rFonts w:hint="eastAsia"/>
              </w:rPr>
            </w:pPr>
            <w:r w:rsidRPr="00CA4D01">
              <w:rPr>
                <w:rFonts w:hint="eastAsia"/>
              </w:rPr>
              <w:t>百分比</w:t>
            </w:r>
          </w:p>
        </w:tc>
        <w:tc>
          <w:tcPr>
            <w:tcW w:w="1924" w:type="dxa"/>
            <w:tcBorders>
              <w:left w:val="double" w:sz="4" w:space="0" w:color="auto"/>
            </w:tcBorders>
            <w:vAlign w:val="center"/>
          </w:tcPr>
          <w:p w:rsidR="00897AD2" w:rsidRPr="00CA4D01" w:rsidRDefault="00897AD2" w:rsidP="00897AD2">
            <w:pPr>
              <w:pStyle w:val="a4"/>
              <w:jc w:val="distribute"/>
              <w:rPr>
                <w:rFonts w:hint="eastAsia"/>
              </w:rPr>
            </w:pPr>
            <w:r w:rsidRPr="00CA4D01">
              <w:rPr>
                <w:rFonts w:hint="eastAsia"/>
              </w:rPr>
              <w:t>原料名稱</w:t>
            </w:r>
          </w:p>
        </w:tc>
        <w:tc>
          <w:tcPr>
            <w:tcW w:w="1118" w:type="dxa"/>
            <w:vAlign w:val="center"/>
          </w:tcPr>
          <w:p w:rsidR="00897AD2" w:rsidRPr="00CA4D01" w:rsidRDefault="00897AD2" w:rsidP="00897AD2">
            <w:pPr>
              <w:pStyle w:val="a4"/>
              <w:jc w:val="distribute"/>
              <w:rPr>
                <w:rFonts w:hint="eastAsia"/>
              </w:rPr>
            </w:pPr>
            <w:r w:rsidRPr="00CA4D01">
              <w:rPr>
                <w:rFonts w:hint="eastAsia"/>
              </w:rPr>
              <w:t>百分比</w:t>
            </w:r>
          </w:p>
        </w:tc>
      </w:tr>
      <w:tr w:rsidR="00897AD2" w:rsidRPr="00CA4D01" w:rsidTr="00897AD2">
        <w:tblPrEx>
          <w:tblCellMar>
            <w:top w:w="0" w:type="dxa"/>
            <w:bottom w:w="0" w:type="dxa"/>
          </w:tblCellMar>
        </w:tblPrEx>
        <w:trPr>
          <w:trHeight w:val="8183"/>
        </w:trPr>
        <w:tc>
          <w:tcPr>
            <w:tcW w:w="1768" w:type="dxa"/>
            <w:vAlign w:val="center"/>
          </w:tcPr>
          <w:p w:rsidR="00897AD2" w:rsidRPr="00CA4D01" w:rsidRDefault="00897AD2" w:rsidP="00897AD2">
            <w:pPr>
              <w:pStyle w:val="a4"/>
              <w:rPr>
                <w:rFonts w:hint="eastAsia"/>
              </w:rPr>
            </w:pP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897AD2" w:rsidRPr="00CA4D01" w:rsidRDefault="00897AD2" w:rsidP="00897AD2">
            <w:pPr>
              <w:pStyle w:val="a4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double" w:sz="4" w:space="0" w:color="auto"/>
            </w:tcBorders>
            <w:vAlign w:val="center"/>
          </w:tcPr>
          <w:p w:rsidR="00897AD2" w:rsidRPr="00CA4D01" w:rsidRDefault="00897AD2" w:rsidP="00897AD2">
            <w:pPr>
              <w:pStyle w:val="a4"/>
              <w:rPr>
                <w:rFonts w:hint="eastAsia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897AD2" w:rsidRPr="00CA4D01" w:rsidRDefault="00897AD2" w:rsidP="00897AD2">
            <w:pPr>
              <w:pStyle w:val="a4"/>
              <w:rPr>
                <w:rFonts w:hint="eastAsia"/>
              </w:rPr>
            </w:pPr>
          </w:p>
        </w:tc>
        <w:tc>
          <w:tcPr>
            <w:tcW w:w="1924" w:type="dxa"/>
            <w:tcBorders>
              <w:left w:val="double" w:sz="4" w:space="0" w:color="auto"/>
            </w:tcBorders>
            <w:vAlign w:val="center"/>
          </w:tcPr>
          <w:p w:rsidR="00897AD2" w:rsidRPr="00CA4D01" w:rsidRDefault="00897AD2" w:rsidP="00897AD2">
            <w:pPr>
              <w:pStyle w:val="a4"/>
              <w:rPr>
                <w:rFonts w:hint="eastAsia"/>
              </w:rPr>
            </w:pPr>
          </w:p>
        </w:tc>
        <w:tc>
          <w:tcPr>
            <w:tcW w:w="1118" w:type="dxa"/>
            <w:vAlign w:val="center"/>
          </w:tcPr>
          <w:p w:rsidR="00897AD2" w:rsidRPr="00CA4D01" w:rsidRDefault="00897AD2" w:rsidP="00897AD2">
            <w:pPr>
              <w:pStyle w:val="a4"/>
              <w:rPr>
                <w:rFonts w:hint="eastAsia"/>
              </w:rPr>
            </w:pPr>
          </w:p>
        </w:tc>
      </w:tr>
    </w:tbl>
    <w:p w:rsidR="00897AD2" w:rsidRPr="00CA4D01" w:rsidRDefault="00897AD2" w:rsidP="00897AD2">
      <w:pPr>
        <w:pStyle w:val="a5"/>
        <w:rPr>
          <w:rFonts w:hint="eastAsia"/>
        </w:rPr>
      </w:pPr>
    </w:p>
    <w:p w:rsidR="00897AD2" w:rsidRPr="006B7BE9" w:rsidRDefault="00897AD2" w:rsidP="00897AD2">
      <w:pPr>
        <w:spacing w:line="400" w:lineRule="exact"/>
        <w:ind w:left="680" w:hanging="680"/>
        <w:rPr>
          <w:rFonts w:hint="eastAsia"/>
        </w:rPr>
      </w:pPr>
      <w:proofErr w:type="gramStart"/>
      <w:r w:rsidRPr="00CA4D01">
        <w:rPr>
          <w:rFonts w:hint="eastAsia"/>
        </w:rPr>
        <w:t>註</w:t>
      </w:r>
      <w:proofErr w:type="gramEnd"/>
      <w:r w:rsidRPr="00CA4D01">
        <w:rPr>
          <w:rFonts w:hint="eastAsia"/>
        </w:rPr>
        <w:t>：</w:t>
      </w:r>
      <w:r w:rsidRPr="00CA4D01">
        <w:rPr>
          <w:rFonts w:hint="eastAsia"/>
        </w:rPr>
        <w:t>1.</w:t>
      </w:r>
      <w:r w:rsidRPr="00CA4D01">
        <w:rPr>
          <w:rFonts w:hint="eastAsia"/>
        </w:rPr>
        <w:tab/>
      </w:r>
      <w:r w:rsidRPr="00CA4D01">
        <w:rPr>
          <w:rFonts w:hint="eastAsia"/>
        </w:rPr>
        <w:t>本表由</w:t>
      </w:r>
      <w:r w:rsidRPr="006B7BE9">
        <w:rPr>
          <w:rFonts w:hint="eastAsia"/>
        </w:rPr>
        <w:t>應檢人試前填寫，可攜入考場參考，</w:t>
      </w:r>
      <w:proofErr w:type="gramStart"/>
      <w:r w:rsidRPr="006B7BE9">
        <w:rPr>
          <w:rFonts w:hint="eastAsia"/>
        </w:rPr>
        <w:t>只准填原料</w:t>
      </w:r>
      <w:proofErr w:type="gramEnd"/>
      <w:r w:rsidRPr="006B7BE9">
        <w:rPr>
          <w:rFonts w:hint="eastAsia"/>
        </w:rPr>
        <w:t>名稱及配方百分比，如夾帶其他資料則配方制定該大項以零分計。（不夠填寫，自行影印或至本中心網站首頁－便民服務－表單下載－</w:t>
      </w:r>
      <w:r w:rsidRPr="006B7BE9">
        <w:rPr>
          <w:rFonts w:hint="eastAsia"/>
        </w:rPr>
        <w:t>07700</w:t>
      </w:r>
      <w:r w:rsidRPr="006B7BE9">
        <w:rPr>
          <w:rFonts w:hint="eastAsia"/>
        </w:rPr>
        <w:t>烘焙食品配方表區下載使用，可電腦打字，但不得使用其他格式之配方表）</w:t>
      </w:r>
    </w:p>
    <w:p w:rsidR="00447A62" w:rsidRPr="00897AD2" w:rsidRDefault="00897AD2" w:rsidP="00897AD2">
      <w:pPr>
        <w:spacing w:line="400" w:lineRule="exact"/>
        <w:ind w:left="720" w:hanging="240"/>
        <w:rPr>
          <w:szCs w:val="24"/>
        </w:rPr>
      </w:pPr>
      <w:r w:rsidRPr="00CA4D01">
        <w:rPr>
          <w:rFonts w:hint="eastAsia"/>
        </w:rPr>
        <w:t>2.</w:t>
      </w:r>
      <w:r w:rsidRPr="00CA4D01">
        <w:rPr>
          <w:rFonts w:hint="eastAsia"/>
        </w:rPr>
        <w:tab/>
      </w:r>
      <w:r w:rsidRPr="00CA4D01">
        <w:rPr>
          <w:rFonts w:ascii="新細明體" w:hAnsi="新細明體" w:hint="eastAsia"/>
          <w:szCs w:val="24"/>
        </w:rPr>
        <w:t>題目為</w:t>
      </w:r>
      <w:proofErr w:type="gramStart"/>
      <w:r w:rsidRPr="00CA4D01">
        <w:rPr>
          <w:rFonts w:ascii="新細明體" w:hAnsi="新細明體" w:hint="eastAsia"/>
          <w:szCs w:val="24"/>
        </w:rPr>
        <w:t>麵糰</w:t>
      </w:r>
      <w:proofErr w:type="gramEnd"/>
      <w:r w:rsidRPr="00CA4D01">
        <w:rPr>
          <w:rFonts w:ascii="Arial" w:hAnsi="Arial" w:cs="Arial"/>
          <w:szCs w:val="24"/>
        </w:rPr>
        <w:t>(</w:t>
      </w:r>
      <w:r w:rsidRPr="00CA4D01">
        <w:rPr>
          <w:rFonts w:ascii="新細明體" w:hAnsi="新細明體" w:hint="eastAsia"/>
          <w:szCs w:val="24"/>
        </w:rPr>
        <w:t>糊</w:t>
      </w:r>
      <w:r w:rsidRPr="00CA4D01">
        <w:rPr>
          <w:rFonts w:ascii="Arial" w:hAnsi="Arial" w:cs="Arial"/>
          <w:szCs w:val="24"/>
        </w:rPr>
        <w:t>)</w:t>
      </w:r>
      <w:r w:rsidRPr="00CA4D01">
        <w:rPr>
          <w:rFonts w:ascii="新細明體" w:hAnsi="新細明體" w:hint="eastAsia"/>
          <w:szCs w:val="24"/>
        </w:rPr>
        <w:t>重之損耗不得超過</w:t>
      </w:r>
      <w:r w:rsidRPr="00CA4D01">
        <w:rPr>
          <w:rFonts w:ascii="Arial" w:hAnsi="Arial" w:cs="Arial"/>
          <w:szCs w:val="24"/>
        </w:rPr>
        <w:t>10%</w:t>
      </w:r>
      <w:r w:rsidRPr="00CA4D01">
        <w:rPr>
          <w:rFonts w:ascii="新細明體" w:hAnsi="新細明體" w:hint="eastAsia"/>
          <w:szCs w:val="24"/>
        </w:rPr>
        <w:t>，題目為成品之損耗不得超過</w:t>
      </w:r>
      <w:r w:rsidRPr="00CA4D01">
        <w:rPr>
          <w:rFonts w:ascii="Arial" w:hAnsi="Arial" w:cs="Arial"/>
          <w:szCs w:val="24"/>
        </w:rPr>
        <w:t>20%</w:t>
      </w:r>
      <w:r w:rsidRPr="00CA4D01">
        <w:rPr>
          <w:rFonts w:ascii="新細明體" w:hAnsi="新細明體" w:hint="eastAsia"/>
          <w:szCs w:val="24"/>
        </w:rPr>
        <w:t>。</w:t>
      </w:r>
    </w:p>
    <w:sectPr w:rsidR="00447A62" w:rsidRPr="00897AD2" w:rsidSect="00897AD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76" w:rsidRDefault="00543276" w:rsidP="001B0088">
      <w:pPr>
        <w:spacing w:line="240" w:lineRule="auto"/>
      </w:pPr>
      <w:r>
        <w:separator/>
      </w:r>
    </w:p>
  </w:endnote>
  <w:endnote w:type="continuationSeparator" w:id="0">
    <w:p w:rsidR="00543276" w:rsidRDefault="00543276" w:rsidP="001B0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76" w:rsidRDefault="00543276" w:rsidP="001B0088">
      <w:pPr>
        <w:spacing w:line="240" w:lineRule="auto"/>
      </w:pPr>
      <w:r>
        <w:separator/>
      </w:r>
    </w:p>
  </w:footnote>
  <w:footnote w:type="continuationSeparator" w:id="0">
    <w:p w:rsidR="00543276" w:rsidRDefault="00543276" w:rsidP="001B00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D2"/>
    <w:rsid w:val="001B0088"/>
    <w:rsid w:val="00447A62"/>
    <w:rsid w:val="00543276"/>
    <w:rsid w:val="008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D2"/>
    <w:pPr>
      <w:widowControl w:val="0"/>
      <w:adjustRightInd w:val="0"/>
      <w:snapToGrid w:val="0"/>
      <w:spacing w:line="500" w:lineRule="exact"/>
      <w:jc w:val="both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897AD2"/>
    <w:pPr>
      <w:snapToGrid/>
      <w:spacing w:after="240"/>
      <w:jc w:val="center"/>
    </w:pPr>
    <w:rPr>
      <w:rFonts w:ascii="新細明體" w:hAnsi="Courier New"/>
      <w:sz w:val="28"/>
    </w:rPr>
  </w:style>
  <w:style w:type="paragraph" w:customStyle="1" w:styleId="a4">
    <w:name w:val="表格"/>
    <w:basedOn w:val="a"/>
    <w:rsid w:val="00897AD2"/>
    <w:pPr>
      <w:spacing w:line="240" w:lineRule="auto"/>
      <w:ind w:left="57" w:right="57"/>
      <w:jc w:val="center"/>
    </w:pPr>
  </w:style>
  <w:style w:type="paragraph" w:styleId="a5">
    <w:name w:val="Plain Text"/>
    <w:basedOn w:val="a"/>
    <w:link w:val="a6"/>
    <w:rsid w:val="00897AD2"/>
    <w:pPr>
      <w:snapToGrid/>
      <w:spacing w:line="360" w:lineRule="atLeast"/>
      <w:jc w:val="left"/>
    </w:pPr>
    <w:rPr>
      <w:rFonts w:ascii="細明體" w:eastAsia="細明體" w:hAnsi="Courier New"/>
    </w:rPr>
  </w:style>
  <w:style w:type="character" w:customStyle="1" w:styleId="a6">
    <w:name w:val="純文字 字元"/>
    <w:link w:val="a5"/>
    <w:rsid w:val="00897AD2"/>
    <w:rPr>
      <w:rFonts w:ascii="細明體" w:eastAsia="細明體" w:hAnsi="Courier New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1B008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B0088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1B0088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1B008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D2"/>
    <w:pPr>
      <w:widowControl w:val="0"/>
      <w:adjustRightInd w:val="0"/>
      <w:snapToGrid w:val="0"/>
      <w:spacing w:line="500" w:lineRule="exact"/>
      <w:jc w:val="both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897AD2"/>
    <w:pPr>
      <w:snapToGrid/>
      <w:spacing w:after="240"/>
      <w:jc w:val="center"/>
    </w:pPr>
    <w:rPr>
      <w:rFonts w:ascii="新細明體" w:hAnsi="Courier New"/>
      <w:sz w:val="28"/>
    </w:rPr>
  </w:style>
  <w:style w:type="paragraph" w:customStyle="1" w:styleId="a4">
    <w:name w:val="表格"/>
    <w:basedOn w:val="a"/>
    <w:rsid w:val="00897AD2"/>
    <w:pPr>
      <w:spacing w:line="240" w:lineRule="auto"/>
      <w:ind w:left="57" w:right="57"/>
      <w:jc w:val="center"/>
    </w:pPr>
  </w:style>
  <w:style w:type="paragraph" w:styleId="a5">
    <w:name w:val="Plain Text"/>
    <w:basedOn w:val="a"/>
    <w:link w:val="a6"/>
    <w:rsid w:val="00897AD2"/>
    <w:pPr>
      <w:snapToGrid/>
      <w:spacing w:line="360" w:lineRule="atLeast"/>
      <w:jc w:val="left"/>
    </w:pPr>
    <w:rPr>
      <w:rFonts w:ascii="細明體" w:eastAsia="細明體" w:hAnsi="Courier New"/>
    </w:rPr>
  </w:style>
  <w:style w:type="character" w:customStyle="1" w:styleId="a6">
    <w:name w:val="純文字 字元"/>
    <w:link w:val="a5"/>
    <w:rsid w:val="00897AD2"/>
    <w:rPr>
      <w:rFonts w:ascii="細明體" w:eastAsia="細明體" w:hAnsi="Courier New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1B008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B0088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1B0088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1B008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 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林怡瑩</dc:creator>
  <cp:lastModifiedBy>林怡瑩</cp:lastModifiedBy>
  <cp:revision>2</cp:revision>
  <dcterms:created xsi:type="dcterms:W3CDTF">2018-07-31T02:56:00Z</dcterms:created>
  <dcterms:modified xsi:type="dcterms:W3CDTF">2018-07-31T02:56:00Z</dcterms:modified>
</cp:coreProperties>
</file>