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462"/>
        <w:gridCol w:w="1515"/>
        <w:gridCol w:w="2268"/>
        <w:gridCol w:w="3559"/>
        <w:gridCol w:w="40"/>
      </w:tblGrid>
      <w:tr w:rsidR="00B75890" w:rsidRPr="00555C05" w14:paraId="30F93599" w14:textId="77777777" w:rsidTr="0035646C">
        <w:tblPrEx>
          <w:tblCellMar>
            <w:top w:w="0" w:type="dxa"/>
            <w:bottom w:w="0" w:type="dxa"/>
          </w:tblCellMar>
        </w:tblPrEx>
        <w:trPr>
          <w:trHeight w:val="974"/>
          <w:tblHeader/>
        </w:trPr>
        <w:tc>
          <w:tcPr>
            <w:tcW w:w="10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58B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</w:rPr>
              <w:t>Entrepreneurship Training Courses of Workforce Development Agency, Ministry of Labor –Course Schedule of April 2021</w:t>
            </w:r>
          </w:p>
        </w:tc>
      </w:tr>
      <w:tr w:rsidR="00B75890" w:rsidRPr="00555C05" w14:paraId="3355AC6F" w14:textId="77777777" w:rsidTr="0035646C">
        <w:tblPrEx>
          <w:tblCellMar>
            <w:top w:w="0" w:type="dxa"/>
            <w:bottom w:w="0" w:type="dxa"/>
          </w:tblCellMar>
        </w:tblPrEx>
        <w:trPr>
          <w:trHeight w:val="987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0A5E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 xml:space="preserve">City 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A58B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Date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A6D3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Course</w:t>
            </w:r>
          </w:p>
          <w:p w14:paraId="7537EAFB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0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Level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829C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Topic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9C5F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Location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CD289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24DABE86" w14:textId="77777777" w:rsidTr="0035646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EFEB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032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110-04-01</w:t>
            </w:r>
          </w:p>
          <w:p w14:paraId="2AC6E7E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6E1E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Elementary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4466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Startup Preparation,</w:t>
            </w:r>
          </w:p>
          <w:p w14:paraId="0C8FCC2F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Business Opportunities,</w:t>
            </w:r>
          </w:p>
          <w:p w14:paraId="0398D35C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Risk Assessment,</w:t>
            </w:r>
          </w:p>
          <w:p w14:paraId="18F13150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Adaptive Testing,</w:t>
            </w:r>
          </w:p>
          <w:p w14:paraId="77FD8913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Loans Introduction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94E3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172, Zhongzheng Rd., Luzhou Dist., New Taipei City (International Conference Room, 5F, Education Building, National Open University)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CB363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5890" w:rsidRPr="00555C05" w14:paraId="611A6B0B" w14:textId="77777777" w:rsidTr="0035646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E12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C55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110-04-16</w:t>
            </w:r>
          </w:p>
          <w:p w14:paraId="14C20283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15E2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6514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9259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172, Zhongzheng Rd., Luzhou Dist., New Taipei City (International Conference Room, 5F, Education Building, National Open University)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C3140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5890" w:rsidRPr="00555C05" w14:paraId="55FEE666" w14:textId="77777777" w:rsidTr="0035646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7C8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Taoyuan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563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110-04-09</w:t>
            </w:r>
          </w:p>
          <w:p w14:paraId="2649CD9A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5612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FFB88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6826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59, Xianfu Rd., Taoyuan Dist., Taoyuan City (Conference Room 302, Taoyuan Labor Recreation Center)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5482F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2C6D9E3E" w14:textId="77777777" w:rsidTr="0035646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9C12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lastRenderedPageBreak/>
              <w:t>Hsinchu County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D6C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110-04-14</w:t>
            </w:r>
          </w:p>
          <w:p w14:paraId="43E443F3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943A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2B79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6F7D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10, Guangming 6th Rd., Zhubei City, Hsinchu County (Primiary Conference Room, 6F., Building B, Hsinchu County Government)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7E088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1EEE4ABE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8C6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Taichung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7FF6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110-04-12</w:t>
            </w:r>
          </w:p>
          <w:p w14:paraId="427403F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13:30~17:00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0CE3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6696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67BA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503, 7F, Sec. 2, Liming Rd., Nantun Dist., Taichung City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F1F3D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7FA9E77A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1DD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5BAA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110-04-22</w:t>
            </w:r>
          </w:p>
          <w:p w14:paraId="535D3AF5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13:00~16:40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BDAB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1BD7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F55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Address: No. 16, Sec. 2, Beimen Rd., East Dist., Tainan City</w:t>
            </w:r>
          </w:p>
          <w:p w14:paraId="0780526A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Building Identification: Tainan Cultural and Creative Park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6572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777DA2FA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26A3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03A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110-04-14</w:t>
            </w:r>
          </w:p>
          <w:p w14:paraId="7C66A9C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13:00~17:00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743C" w14:textId="77777777" w:rsidR="00B75890" w:rsidRPr="00555C05" w:rsidRDefault="00B75890" w:rsidP="003564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E5E8" w14:textId="77777777" w:rsidR="00B75890" w:rsidRPr="00555C05" w:rsidRDefault="00B75890" w:rsidP="0035646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D365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11F., No. 63, Wufu 3rd Rd., Qianjin Dist., Kaohsiung City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08290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5890" w:rsidRPr="00555C05" w14:paraId="0BD2E4EB" w14:textId="77777777" w:rsidTr="0035646C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5AC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lastRenderedPageBreak/>
              <w:t>New Taipei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D41D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110-04-12</w:t>
            </w:r>
          </w:p>
          <w:p w14:paraId="5F963E3D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08:45~17:00</w:t>
            </w:r>
          </w:p>
          <w:p w14:paraId="21DEA4F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110-04-14</w:t>
            </w:r>
          </w:p>
          <w:p w14:paraId="756B8CC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08:45~17:00</w:t>
            </w:r>
          </w:p>
          <w:p w14:paraId="3A0430C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110-04-15</w:t>
            </w:r>
          </w:p>
          <w:p w14:paraId="4DCFA8E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08:45~17:00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1CED" w14:textId="77777777" w:rsidR="00B75890" w:rsidRPr="00555C05" w:rsidRDefault="00B75890" w:rsidP="0035646C">
            <w:pPr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Intermediate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91BB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Startup Evaluation and Preparation, Proposal Writing,</w:t>
            </w:r>
          </w:p>
          <w:p w14:paraId="68C48068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Business registration,</w:t>
            </w:r>
          </w:p>
          <w:p w14:paraId="557F0EF0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Finance Planning,</w:t>
            </w:r>
          </w:p>
          <w:p w14:paraId="066D0261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Tax Regulations,</w:t>
            </w:r>
          </w:p>
          <w:p w14:paraId="1F00FA03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Commodity Combination,</w:t>
            </w:r>
          </w:p>
          <w:p w14:paraId="03841677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Product Orientation,</w:t>
            </w:r>
          </w:p>
          <w:p w14:paraId="7D5E90BE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Marketing Strategy,</w:t>
            </w:r>
          </w:p>
          <w:p w14:paraId="2FE3CE19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Basic Marketing,</w:t>
            </w:r>
          </w:p>
          <w:p w14:paraId="51665F56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Cost Structure and Control,</w:t>
            </w:r>
          </w:p>
          <w:p w14:paraId="5F64404E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Sales Channel Development,</w:t>
            </w:r>
          </w:p>
          <w:p w14:paraId="2403D6EA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Brand Management Strategy,</w:t>
            </w:r>
          </w:p>
          <w:p w14:paraId="42589C09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Business District Selection,</w:t>
            </w:r>
          </w:p>
          <w:p w14:paraId="5C66D49E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Store Location and Site Evaluation,</w:t>
            </w:r>
          </w:p>
          <w:p w14:paraId="6FF798F2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lastRenderedPageBreak/>
              <w:t>Customer Service,</w:t>
            </w:r>
          </w:p>
          <w:p w14:paraId="08B37D2B" w14:textId="77777777" w:rsidR="00B75890" w:rsidRPr="00555C05" w:rsidRDefault="00B75890" w:rsidP="0035646C">
            <w:pPr>
              <w:tabs>
                <w:tab w:val="left" w:pos="709"/>
              </w:tabs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color w:val="343434"/>
                <w:szCs w:val="24"/>
                <w:shd w:val="clear" w:color="auto" w:fill="FFFFFF"/>
              </w:rPr>
              <w:t>Customer Management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9AD5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lastRenderedPageBreak/>
              <w:t>No. 172, Zhongzheng Rd., Luzhou Dist., New Taipei City (International Conference Room, 5F, Education Building, National Open University)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1D0C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14CBD4C7" w14:textId="77777777" w:rsidTr="0035646C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CC8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Hsinchu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64D7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110-04-20</w:t>
            </w:r>
          </w:p>
          <w:p w14:paraId="41514C3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66E6D2F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110-04-21</w:t>
            </w:r>
          </w:p>
          <w:p w14:paraId="4037616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279FD3C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110-04-22</w:t>
            </w:r>
          </w:p>
          <w:p w14:paraId="398C57B4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692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27E7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87A1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10, Guangming 6th Rd., Zhubei City, Hsinchu County (Primiary Conference Room, 6F., Building B, Hsinchu County Government)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2CF7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5B250907" w14:textId="77777777" w:rsidTr="0035646C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8FF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Taichung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B18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110-04-21</w:t>
            </w:r>
          </w:p>
          <w:p w14:paraId="58647E79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2254D54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110-04-22</w:t>
            </w:r>
          </w:p>
          <w:p w14:paraId="2B86DF2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702BDD9E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110-04-23</w:t>
            </w:r>
          </w:p>
          <w:p w14:paraId="5DE1D94D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562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2289" w14:textId="77777777" w:rsidR="00B75890" w:rsidRPr="00555C05" w:rsidRDefault="00B75890" w:rsidP="0035646C">
            <w:pPr>
              <w:pStyle w:val="Standard"/>
              <w:tabs>
                <w:tab w:val="left" w:pos="709"/>
              </w:tabs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DD5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3F., No. 658, Sec. 3, Taiwan Blvd., Xitun Dist., Taichung City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DA739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5F2C615C" w14:textId="77777777" w:rsidTr="0035646C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2AC9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lastRenderedPageBreak/>
              <w:t>Pintung County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214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110-04-21</w:t>
            </w:r>
          </w:p>
          <w:p w14:paraId="5380A7B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09AE22E5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110-04-22</w:t>
            </w:r>
          </w:p>
          <w:p w14:paraId="787D6CC0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  <w:p w14:paraId="7EC1FF7A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110-04-23</w:t>
            </w:r>
          </w:p>
          <w:p w14:paraId="7372E3BA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08:30~17:00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752E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4266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39E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151, Xinyi Rd., Pingtung City, Pingtung County (Room CE21 of Continuing and Extension Education Building, National Pingtung University of Science and Technology)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4BCD1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38B31124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F28B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Hualien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9C75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110-04-09</w:t>
            </w:r>
          </w:p>
          <w:p w14:paraId="7C0705C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6663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Advanced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A06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Master of Taxes: Establish your enterprise on your own.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8C34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123, Huaxi Road, Hualien City, Hualien County (Vocational Training Center -2nd Floor, Hualien Training Center)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C8479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6A9591A5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55D3B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Taoyuan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8165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110-04-23</w:t>
            </w:r>
          </w:p>
          <w:p w14:paraId="2DCEB4D1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877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123A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E-commerce Management: Non-stop Shopping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37FA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4F., No. 6, Minquan Rd., Taoyuan Dist., Taoyuan City (Knowledge &amp; Wealth, Classroom E)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043CB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676BC046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4B0D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Hsinchu County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D89C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110-04-28</w:t>
            </w:r>
          </w:p>
          <w:p w14:paraId="038ABCEE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13:45~17:00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AB48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EB89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Aspects of Entrepreneurial Fundraising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9C58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No. 10, Guangming 6th Rd., Zhubei City, Hsinchu County (2F., Front Building, Hsinchu County Government)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7B0F0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  <w:tr w:rsidR="00B75890" w:rsidRPr="00555C05" w14:paraId="78B3E68E" w14:textId="77777777" w:rsidTr="0035646C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3C82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lastRenderedPageBreak/>
              <w:t>Tainan City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2376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110-04-13</w:t>
            </w:r>
          </w:p>
          <w:p w14:paraId="55DF56B5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13:00~16:40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4CDF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EF29" w14:textId="77777777" w:rsidR="00B75890" w:rsidRPr="00555C05" w:rsidRDefault="00B75890" w:rsidP="0035646C">
            <w:pPr>
              <w:pStyle w:val="Standard"/>
              <w:spacing w:line="460" w:lineRule="exact"/>
              <w:jc w:val="center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Food Safety: Case Studies of the Gutter oil Incident and Ractopamine in pork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E451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Address: No. 16, Sec. 2, Beimen Rd., East Dist., Tainan City</w:t>
            </w:r>
          </w:p>
          <w:p w14:paraId="50D9CAE5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  <w:r w:rsidRPr="00555C05"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  <w:t>Building Identification: Tainan Cultural and Creative Park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99A5E" w14:textId="77777777" w:rsidR="00B75890" w:rsidRPr="00555C05" w:rsidRDefault="00B75890" w:rsidP="0035646C">
            <w:pPr>
              <w:pStyle w:val="Standard"/>
              <w:spacing w:line="460" w:lineRule="exact"/>
              <w:rPr>
                <w:rFonts w:asciiTheme="minorHAnsi" w:eastAsia="微軟正黑體" w:hAnsiTheme="minorHAnsi" w:cstheme="minorHAnsi"/>
                <w:szCs w:val="24"/>
                <w:shd w:val="clear" w:color="auto" w:fill="FFFFFF"/>
              </w:rPr>
            </w:pPr>
          </w:p>
        </w:tc>
      </w:tr>
    </w:tbl>
    <w:p w14:paraId="1A8296E6" w14:textId="41E1142D" w:rsidR="00453B5F" w:rsidRPr="00B75890" w:rsidRDefault="00453B5F" w:rsidP="00E06C73">
      <w:pPr>
        <w:ind w:rightChars="177" w:right="425"/>
      </w:pPr>
      <w:bookmarkStart w:id="0" w:name="_GoBack"/>
      <w:bookmarkEnd w:id="0"/>
    </w:p>
    <w:sectPr w:rsidR="00453B5F" w:rsidRPr="00B75890" w:rsidSect="00B31663">
      <w:pgSz w:w="11906" w:h="16838" w:code="9"/>
      <w:pgMar w:top="1800" w:right="993" w:bottom="1800" w:left="993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C704" w14:textId="77777777" w:rsidR="00D52EE6" w:rsidRDefault="00D52EE6" w:rsidP="001B612D">
      <w:r>
        <w:separator/>
      </w:r>
    </w:p>
  </w:endnote>
  <w:endnote w:type="continuationSeparator" w:id="0">
    <w:p w14:paraId="4FBC099D" w14:textId="77777777" w:rsidR="00D52EE6" w:rsidRDefault="00D52EE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6BA2" w14:textId="77777777" w:rsidR="00D52EE6" w:rsidRDefault="00D52EE6" w:rsidP="001B612D">
      <w:r>
        <w:separator/>
      </w:r>
    </w:p>
  </w:footnote>
  <w:footnote w:type="continuationSeparator" w:id="0">
    <w:p w14:paraId="5D7F64C9" w14:textId="77777777" w:rsidR="00D52EE6" w:rsidRDefault="00D52EE6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52604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97E94"/>
    <w:rsid w:val="004B5725"/>
    <w:rsid w:val="004C3F3D"/>
    <w:rsid w:val="004C6ACC"/>
    <w:rsid w:val="004D6A7B"/>
    <w:rsid w:val="004F6FF2"/>
    <w:rsid w:val="00502479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E1621"/>
    <w:rsid w:val="006E690F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77365"/>
    <w:rsid w:val="00885225"/>
    <w:rsid w:val="008A3B29"/>
    <w:rsid w:val="00900F43"/>
    <w:rsid w:val="00910807"/>
    <w:rsid w:val="0094508C"/>
    <w:rsid w:val="009B6AD8"/>
    <w:rsid w:val="009B6E1B"/>
    <w:rsid w:val="009C6B42"/>
    <w:rsid w:val="009F67ED"/>
    <w:rsid w:val="009F74C7"/>
    <w:rsid w:val="00A019E8"/>
    <w:rsid w:val="00A04569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1C08"/>
    <w:rsid w:val="00B2474B"/>
    <w:rsid w:val="00B27112"/>
    <w:rsid w:val="00B310EC"/>
    <w:rsid w:val="00B31663"/>
    <w:rsid w:val="00B337CD"/>
    <w:rsid w:val="00B46B1F"/>
    <w:rsid w:val="00B62303"/>
    <w:rsid w:val="00B64B11"/>
    <w:rsid w:val="00B71170"/>
    <w:rsid w:val="00B75890"/>
    <w:rsid w:val="00BA757A"/>
    <w:rsid w:val="00BB07C2"/>
    <w:rsid w:val="00BB6BEA"/>
    <w:rsid w:val="00BC6420"/>
    <w:rsid w:val="00BD2534"/>
    <w:rsid w:val="00BE38B8"/>
    <w:rsid w:val="00C3056F"/>
    <w:rsid w:val="00C65408"/>
    <w:rsid w:val="00C707C2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52EE6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4C7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B3166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ED78-B8FA-4DDC-8F95-B20CF31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11</cp:revision>
  <cp:lastPrinted>2020-05-14T02:30:00Z</cp:lastPrinted>
  <dcterms:created xsi:type="dcterms:W3CDTF">2020-06-16T05:39:00Z</dcterms:created>
  <dcterms:modified xsi:type="dcterms:W3CDTF">2021-03-18T09:42:00Z</dcterms:modified>
</cp:coreProperties>
</file>