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567"/>
        <w:gridCol w:w="631"/>
        <w:gridCol w:w="503"/>
        <w:gridCol w:w="425"/>
        <w:gridCol w:w="709"/>
        <w:gridCol w:w="496"/>
        <w:gridCol w:w="71"/>
        <w:gridCol w:w="94"/>
        <w:gridCol w:w="189"/>
        <w:gridCol w:w="142"/>
        <w:gridCol w:w="330"/>
        <w:gridCol w:w="166"/>
        <w:gridCol w:w="496"/>
        <w:gridCol w:w="142"/>
        <w:gridCol w:w="210"/>
        <w:gridCol w:w="357"/>
        <w:gridCol w:w="71"/>
        <w:gridCol w:w="46"/>
        <w:gridCol w:w="592"/>
        <w:gridCol w:w="425"/>
        <w:gridCol w:w="1984"/>
      </w:tblGrid>
      <w:tr w:rsidR="0029023F" w:rsidRPr="0029023F" w:rsidTr="005C157E">
        <w:trPr>
          <w:trHeight w:val="630"/>
        </w:trPr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勞動部勞動力</w:t>
            </w: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發展署桃竹</w:t>
            </w:r>
            <w:proofErr w:type="gramEnd"/>
            <w:r w:rsidRPr="002902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苗分署外聘兼課教師個人資料表</w:t>
            </w:r>
          </w:p>
        </w:tc>
      </w:tr>
      <w:tr w:rsidR="0029023F" w:rsidRPr="0029023F" w:rsidTr="005C157E">
        <w:trPr>
          <w:trHeight w:val="324"/>
        </w:trPr>
        <w:tc>
          <w:tcPr>
            <w:tcW w:w="110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填表日期：    年   月   日   </w:t>
            </w:r>
          </w:p>
        </w:tc>
      </w:tr>
      <w:tr w:rsidR="0029023F" w:rsidRPr="0029023F" w:rsidTr="005C157E">
        <w:trPr>
          <w:trHeight w:val="461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個人基本資料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中文姓名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283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請貼</w:t>
            </w:r>
            <w:proofErr w:type="gramEnd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2吋脫帽照片 </w:t>
            </w:r>
          </w:p>
        </w:tc>
      </w:tr>
      <w:tr w:rsidR="0029023F" w:rsidRPr="0029023F" w:rsidTr="005C157E">
        <w:trPr>
          <w:trHeight w:val="413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英文姓名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9023F" w:rsidRPr="0029023F" w:rsidTr="005C157E">
        <w:trPr>
          <w:trHeight w:val="507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E51FCB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生地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生期</w:t>
            </w:r>
            <w:proofErr w:type="gramEnd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出日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年   月   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□男   □女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9023F" w:rsidRPr="0029023F" w:rsidTr="005C157E">
        <w:trPr>
          <w:trHeight w:val="594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723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□□□□□          縣(市)        鄉(鎮、市、區)         村(里)          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 xml:space="preserve">                    路(街)      段       巷     弄      號       樓     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9023F" w:rsidRPr="0029023F" w:rsidTr="005C157E">
        <w:trPr>
          <w:trHeight w:val="563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723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□□□□□          縣(市)        鄉(鎮、市、區)         村(里)          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 xml:space="preserve">                    路(街)      段       巷     弄      號       樓     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9023F" w:rsidRPr="0029023F" w:rsidTr="005C157E">
        <w:trPr>
          <w:trHeight w:val="413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723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公：                  宅：                   手機：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9023F" w:rsidRPr="0029023F" w:rsidTr="005C157E">
        <w:trPr>
          <w:trHeight w:val="41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23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9023F" w:rsidRPr="0029023F" w:rsidTr="005C157E">
        <w:trPr>
          <w:trHeight w:val="283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最高學歷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畢業學校名稱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所/系科/組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學位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起訖年月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師資審查結果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年    月    日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師資審查會議決議：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 xml:space="preserve">自   年  月   日起 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 xml:space="preserve">受聘職位：             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鐘點費：       元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備註：</w:t>
            </w:r>
          </w:p>
        </w:tc>
      </w:tr>
      <w:tr w:rsidR="005C157E" w:rsidRPr="0029023F" w:rsidTr="005C157E">
        <w:trPr>
          <w:trHeight w:val="123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C157E" w:rsidRPr="0029023F" w:rsidTr="005C157E">
        <w:trPr>
          <w:trHeight w:val="49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C157E" w:rsidRPr="0029023F" w:rsidTr="005C157E">
        <w:trPr>
          <w:trHeight w:val="49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與應聘職位相關之學歷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C157E" w:rsidRPr="0029023F" w:rsidTr="005C157E">
        <w:trPr>
          <w:trHeight w:val="49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C157E" w:rsidRPr="0029023F" w:rsidTr="001B1DEF">
        <w:trPr>
          <w:trHeight w:val="172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現職或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退休前任職資料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專職人員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任職公司名稱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任職開始日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C157E" w:rsidRPr="0029023F" w:rsidTr="001B1DEF">
        <w:trPr>
          <w:trHeight w:val="18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C157E" w:rsidRPr="0029023F" w:rsidTr="005C157E">
        <w:trPr>
          <w:trHeight w:val="49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9023F" w:rsidRPr="0029023F" w:rsidTr="005C157E">
        <w:trPr>
          <w:trHeight w:val="39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私立高中(職)以</w:t>
            </w: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</w:t>
            </w:r>
            <w:proofErr w:type="gramEnd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專職教師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任職學校名稱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教師證號或聘書字號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發照機關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9023F" w:rsidRPr="0029023F" w:rsidTr="005C157E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9023F" w:rsidRPr="0029023F" w:rsidTr="005C157E">
        <w:trPr>
          <w:trHeight w:val="257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軍公教人員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任職機關/學校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任職開始日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9023F" w:rsidRPr="0029023F" w:rsidTr="005C157E">
        <w:trPr>
          <w:trHeight w:val="351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C157E" w:rsidRPr="0029023F" w:rsidTr="005C157E">
        <w:trPr>
          <w:trHeight w:val="201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與應聘職類相關之工作經歷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機關/學校/公司名稱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起訖年月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年資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C157E" w:rsidRPr="0029023F" w:rsidRDefault="005C157E" w:rsidP="005C157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職類承辦人初審：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□符合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□未符合：</w:t>
            </w:r>
          </w:p>
        </w:tc>
      </w:tr>
      <w:tr w:rsidR="005C157E" w:rsidRPr="0029023F" w:rsidTr="00777D5C">
        <w:trPr>
          <w:trHeight w:val="263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C157E" w:rsidRPr="0029023F" w:rsidTr="00777D5C">
        <w:trPr>
          <w:trHeight w:val="28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C157E" w:rsidRPr="0029023F" w:rsidTr="00777D5C">
        <w:trPr>
          <w:trHeight w:val="20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C157E" w:rsidRPr="0029023F" w:rsidTr="00777D5C">
        <w:trPr>
          <w:trHeight w:val="56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C157E" w:rsidRPr="0029023F" w:rsidTr="00777D5C">
        <w:trPr>
          <w:trHeight w:val="136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color w:val="A6A6A6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color w:val="A6A6A6"/>
                <w:kern w:val="0"/>
                <w:sz w:val="20"/>
                <w:szCs w:val="20"/>
              </w:rPr>
              <w:t xml:space="preserve">職類承辦人員 </w:t>
            </w:r>
            <w:r w:rsidRPr="0029023F">
              <w:rPr>
                <w:rFonts w:ascii="標楷體" w:eastAsia="標楷體" w:hAnsi="標楷體" w:cs="新細明體" w:hint="eastAsia"/>
                <w:color w:val="A6A6A6"/>
                <w:kern w:val="0"/>
                <w:sz w:val="20"/>
                <w:szCs w:val="20"/>
              </w:rPr>
              <w:br/>
            </w:r>
            <w:proofErr w:type="gramStart"/>
            <w:r w:rsidRPr="0029023F">
              <w:rPr>
                <w:rFonts w:ascii="標楷體" w:eastAsia="標楷體" w:hAnsi="標楷體" w:cs="新細明體" w:hint="eastAsia"/>
                <w:color w:val="A6A6A6"/>
                <w:kern w:val="0"/>
                <w:sz w:val="20"/>
                <w:szCs w:val="20"/>
              </w:rPr>
              <w:t>請核章</w:t>
            </w:r>
            <w:proofErr w:type="gramEnd"/>
          </w:p>
        </w:tc>
      </w:tr>
      <w:tr w:rsidR="005C157E" w:rsidRPr="0029023F" w:rsidTr="00777D5C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7E" w:rsidRPr="0029023F" w:rsidRDefault="005C157E" w:rsidP="0029023F">
            <w:pPr>
              <w:widowControl/>
              <w:snapToGrid w:val="0"/>
              <w:rPr>
                <w:rFonts w:ascii="標楷體" w:eastAsia="標楷體" w:hAnsi="標楷體" w:cs="新細明體"/>
                <w:color w:val="A6A6A6"/>
                <w:kern w:val="0"/>
                <w:sz w:val="20"/>
                <w:szCs w:val="20"/>
              </w:rPr>
            </w:pPr>
          </w:p>
        </w:tc>
      </w:tr>
      <w:tr w:rsidR="0029023F" w:rsidRPr="0029023F" w:rsidTr="005C157E">
        <w:trPr>
          <w:trHeight w:val="309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證照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專業證照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證照名稱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發照機關</w:t>
            </w: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發照日期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證照字號</w:t>
            </w:r>
          </w:p>
        </w:tc>
      </w:tr>
      <w:tr w:rsidR="0029023F" w:rsidRPr="0029023F" w:rsidTr="005C157E">
        <w:trPr>
          <w:trHeight w:val="29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023F" w:rsidRPr="0029023F" w:rsidTr="005C157E">
        <w:trPr>
          <w:trHeight w:val="27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023F" w:rsidRPr="0029023F" w:rsidTr="005C157E">
        <w:trPr>
          <w:trHeight w:val="2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023F" w:rsidRPr="0029023F" w:rsidTr="005C157E">
        <w:trPr>
          <w:trHeight w:val="343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應聘職類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應聘職群</w:t>
            </w:r>
            <w:proofErr w:type="gramEnd"/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應聘班別</w:t>
            </w:r>
          </w:p>
        </w:tc>
        <w:tc>
          <w:tcPr>
            <w:tcW w:w="69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教授科目</w:t>
            </w:r>
          </w:p>
        </w:tc>
      </w:tr>
      <w:tr w:rsidR="0029023F" w:rsidRPr="0029023F" w:rsidTr="005C157E">
        <w:trPr>
          <w:trHeight w:val="251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9023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023F" w:rsidRPr="0029023F" w:rsidTr="005C157E">
        <w:trPr>
          <w:trHeight w:val="12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023F" w:rsidRPr="0029023F" w:rsidTr="005C157E">
        <w:trPr>
          <w:trHeight w:val="14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023F" w:rsidRPr="0029023F" w:rsidTr="005C157E">
        <w:trPr>
          <w:trHeight w:val="163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023F" w:rsidRPr="0029023F" w:rsidTr="005C157E">
        <w:trPr>
          <w:trHeight w:val="167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023F" w:rsidRPr="0029023F" w:rsidTr="005C157E">
        <w:trPr>
          <w:trHeight w:val="2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5C157E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07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023F" w:rsidRPr="0029023F" w:rsidTr="005C157E">
        <w:trPr>
          <w:trHeight w:val="135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切結</w:t>
            </w:r>
          </w:p>
        </w:tc>
        <w:tc>
          <w:tcPr>
            <w:tcW w:w="107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3F" w:rsidRPr="0029023F" w:rsidRDefault="0029023F" w:rsidP="005C157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本人於勞動部勞動力</w:t>
            </w: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發展署桃竹</w:t>
            </w:r>
            <w:proofErr w:type="gramEnd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苗分署受聘</w:t>
            </w: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期間</w:t>
            </w:r>
            <w:proofErr w:type="gramEnd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克守為人師表責任，提供符合職場需求之課程內容。授課期間積極認真、不遲到早退、不推銷產品、無結黨營私之行為。填具資料及檢附之佐證資料皆為真實，如有造假，同意受解聘並願繳回已領取之鐘點費。如致勞動部勞動力</w:t>
            </w: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發展署桃竹</w:t>
            </w:r>
            <w:proofErr w:type="gramEnd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苗分署受有損害，願負賠償責任，並受相關法律之處分。                               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 xml:space="preserve">                                      </w:t>
            </w: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切結人</w:t>
            </w:r>
            <w:proofErr w:type="gramEnd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                     (請親筆簽名)</w:t>
            </w:r>
          </w:p>
        </w:tc>
      </w:tr>
      <w:tr w:rsidR="0029023F" w:rsidRPr="0029023F" w:rsidTr="005C157E">
        <w:trPr>
          <w:trHeight w:val="360"/>
        </w:trPr>
        <w:tc>
          <w:tcPr>
            <w:tcW w:w="1105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備註：</w:t>
            </w: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本表如不</w:t>
            </w:r>
            <w:proofErr w:type="gramEnd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敷使用，請自行影印填寫並</w:t>
            </w: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於切結</w:t>
            </w:r>
            <w:proofErr w:type="gramEnd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處簽名。 </w:t>
            </w:r>
            <w:r w:rsidR="00803B71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                           </w:t>
            </w:r>
            <w:r w:rsidR="00803B71" w:rsidRPr="00612A43">
              <w:rPr>
                <w:rFonts w:ascii="標楷體" w:eastAsia="標楷體" w:hAnsi="標楷體" w:cs="新細明體"/>
                <w:kern w:val="0"/>
                <w:sz w:val="20"/>
                <w:szCs w:val="20"/>
                <w:bdr w:val="single" w:sz="4" w:space="0" w:color="auto"/>
              </w:rPr>
              <w:t>1100723</w:t>
            </w:r>
            <w:r w:rsidR="00803B71" w:rsidRPr="00612A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bdr w:val="single" w:sz="4" w:space="0" w:color="auto"/>
              </w:rPr>
              <w:t>修正版</w:t>
            </w:r>
          </w:p>
        </w:tc>
      </w:tr>
      <w:tr w:rsidR="0029023F" w:rsidRPr="0029023F" w:rsidTr="005C157E">
        <w:trPr>
          <w:trHeight w:val="780"/>
        </w:trPr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勞動部勞動力</w:t>
            </w: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Cs w:val="24"/>
              </w:rPr>
              <w:t>發展署桃竹</w:t>
            </w:r>
            <w:proofErr w:type="gramEnd"/>
            <w:r w:rsidRPr="0029023F">
              <w:rPr>
                <w:rFonts w:ascii="標楷體" w:eastAsia="標楷體" w:hAnsi="標楷體" w:cs="新細明體" w:hint="eastAsia"/>
                <w:kern w:val="0"/>
                <w:szCs w:val="24"/>
              </w:rPr>
              <w:t>苗分署外聘兼課教師個人資料表注意事項</w:t>
            </w:r>
          </w:p>
        </w:tc>
      </w:tr>
      <w:tr w:rsidR="0029023F" w:rsidRPr="0029023F" w:rsidTr="0029506E">
        <w:trPr>
          <w:trHeight w:val="3465"/>
        </w:trPr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E74" w:rsidRPr="00E17F43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  <w:shd w:val="pct15" w:color="auto" w:fill="FFFFFF"/>
              </w:rPr>
            </w:pPr>
            <w:r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外聘兼課教師權利義務說明如下：</w:t>
            </w:r>
            <w:r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br/>
              <w:t>1、準時上課、簽到、簽退</w:t>
            </w:r>
            <w:r w:rsidR="007D1E74"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</w:p>
          <w:p w:rsidR="00175963" w:rsidRPr="00E17F43" w:rsidRDefault="007D1E74" w:rsidP="007D1E74">
            <w:pPr>
              <w:widowControl/>
              <w:snapToGrid w:val="0"/>
              <w:ind w:firstLineChars="100" w:firstLine="200"/>
              <w:rPr>
                <w:rFonts w:ascii="標楷體" w:eastAsia="標楷體" w:hAnsi="標楷體" w:cs="新細明體"/>
                <w:kern w:val="0"/>
                <w:sz w:val="20"/>
                <w:szCs w:val="20"/>
                <w:shd w:val="pct15" w:color="auto" w:fill="FFFFFF"/>
              </w:rPr>
            </w:pPr>
            <w:r w:rsidRPr="00E17F4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(本分署於1</w:t>
            </w:r>
            <w:r w:rsidRPr="00E17F43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  <w:shd w:val="pct15" w:color="auto" w:fill="FFFFFF"/>
              </w:rPr>
              <w:t>09</w:t>
            </w:r>
            <w:r w:rsidRPr="00E17F4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年起，</w:t>
            </w:r>
            <w:r w:rsidR="007018A0" w:rsidRPr="00E17F4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已</w:t>
            </w:r>
            <w:r w:rsidRPr="00E17F4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改以個人手機定位打卡系統執行外聘兼課教師授課簽到退及時數核</w:t>
            </w:r>
            <w:r w:rsidR="008275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算</w:t>
            </w:r>
            <w:r w:rsidRPr="00E17F4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，請務必配合。)</w:t>
            </w:r>
            <w:r w:rsidR="0029023F"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br/>
              <w:t>2、</w:t>
            </w:r>
            <w:r w:rsidRPr="00E17F4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外聘兼課教師得於授課之班級結訓</w:t>
            </w:r>
            <w:r w:rsidR="007018A0" w:rsidRPr="00E17F4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日起算一年內</w:t>
            </w:r>
            <w:r w:rsidRPr="00E17F4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申請「授課證明書」</w:t>
            </w:r>
            <w:r w:rsidR="007018A0" w:rsidRPr="00E17F4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，如逾期將不予補發，僅得申請</w:t>
            </w:r>
            <w:r w:rsidRPr="00E17F4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授課班級之課表</w:t>
            </w:r>
            <w:r w:rsidR="0029023F" w:rsidRPr="00E17F4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。</w:t>
            </w:r>
            <w:r w:rsidR="0029023F"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br/>
              <w:t>3、因事無法按時授課時，應商請該職類負責訓練師申請調課，不得自請代課教師。</w:t>
            </w:r>
            <w:r w:rsidR="0029023F"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br/>
              <w:t>4、除依約上課外，並確實遵守下列事項：</w:t>
            </w:r>
            <w:r w:rsidR="0029023F"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br/>
              <w:t xml:space="preserve">  （1）事先備妥教材、材料及軟硬體設定等工作。</w:t>
            </w:r>
            <w:r w:rsidR="0029023F"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br/>
              <w:t xml:space="preserve">  （2）詳細檢閱教室日誌記載事項並親筆簽名。</w:t>
            </w:r>
          </w:p>
          <w:p w:rsidR="007018A0" w:rsidRPr="00E17F43" w:rsidRDefault="0029023F" w:rsidP="00175963">
            <w:pPr>
              <w:widowControl/>
              <w:snapToGrid w:val="0"/>
              <w:ind w:firstLineChars="100" w:firstLine="200"/>
              <w:rPr>
                <w:rFonts w:ascii="標楷體" w:eastAsia="標楷體" w:hAnsi="標楷體" w:cs="新細明體"/>
                <w:kern w:val="0"/>
                <w:sz w:val="20"/>
                <w:szCs w:val="20"/>
                <w:shd w:val="pct15" w:color="auto" w:fill="FFFFFF"/>
              </w:rPr>
            </w:pPr>
            <w:r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（3）確實清點受訓學員出缺席狀況並詳實紀錄。</w:t>
            </w:r>
            <w:r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br/>
              <w:t xml:space="preserve">  （4）維護訓練場地及教室環境清潔、安全。</w:t>
            </w:r>
            <w:r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br/>
              <w:t xml:space="preserve">  （5）維持課堂秩序與訓練進度。</w:t>
            </w:r>
          </w:p>
          <w:p w:rsidR="009B022B" w:rsidRDefault="007018A0" w:rsidP="007018A0">
            <w:pPr>
              <w:widowControl/>
              <w:snapToGrid w:val="0"/>
              <w:ind w:firstLineChars="100" w:firstLine="200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E17F43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  <w:shd w:val="pct15" w:color="auto" w:fill="FFFFFF"/>
              </w:rPr>
              <w:t>(</w:t>
            </w:r>
            <w:r w:rsidRPr="00E17F4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上述(</w:t>
            </w:r>
            <w:r w:rsidRPr="00E17F43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  <w:shd w:val="pct15" w:color="auto" w:fill="FFFFFF"/>
              </w:rPr>
              <w:t>2)</w:t>
            </w:r>
            <w:r w:rsidRPr="00E17F4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、(</w:t>
            </w:r>
            <w:r w:rsidRPr="00E17F43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  <w:shd w:val="pct15" w:color="auto" w:fill="FFFFFF"/>
              </w:rPr>
              <w:t>3)</w:t>
            </w:r>
            <w:r w:rsidRPr="00E17F4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之作業，本分署將於1</w:t>
            </w:r>
            <w:r w:rsidRPr="00E17F43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  <w:shd w:val="pct15" w:color="auto" w:fill="FFFFFF"/>
              </w:rPr>
              <w:t>11</w:t>
            </w:r>
            <w:r w:rsidRPr="00E17F4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年1月1日起，改以個人手機定位打卡系統執行「教學日誌」登載撰寫授課內容</w:t>
            </w:r>
          </w:p>
          <w:p w:rsidR="0029023F" w:rsidRPr="00E17F43" w:rsidRDefault="007018A0" w:rsidP="007018A0">
            <w:pPr>
              <w:widowControl/>
              <w:snapToGrid w:val="0"/>
              <w:ind w:firstLineChars="100" w:firstLine="200"/>
              <w:rPr>
                <w:rFonts w:ascii="標楷體" w:eastAsia="標楷體" w:hAnsi="標楷體" w:cs="新細明體"/>
                <w:kern w:val="0"/>
                <w:sz w:val="20"/>
                <w:szCs w:val="20"/>
                <w:shd w:val="pct15" w:color="auto" w:fill="FFFFFF"/>
              </w:rPr>
            </w:pPr>
            <w:r w:rsidRPr="00E17F4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及核實簽名，請務必配合。</w:t>
            </w:r>
            <w:r w:rsidRPr="00E17F43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  <w:shd w:val="pct15" w:color="auto" w:fill="FFFFFF"/>
              </w:rPr>
              <w:t>)</w:t>
            </w:r>
            <w:r w:rsidR="0029023F"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br/>
              <w:t>5、如外聘兼課教師違反本分署相關規定，或影響分署聲譽時，則不予聘請。</w:t>
            </w:r>
          </w:p>
          <w:p w:rsidR="005C157E" w:rsidRPr="0029506E" w:rsidRDefault="005C157E" w:rsidP="00013C75">
            <w:pPr>
              <w:widowControl/>
              <w:snapToGrid w:val="0"/>
              <w:ind w:left="300" w:hangingChars="150" w:hanging="3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6、依據行政院勞工委員會職業訓練局</w:t>
            </w:r>
            <w:r w:rsidR="00DD5038"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(</w:t>
            </w:r>
            <w:r w:rsidR="00013C75"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現</w:t>
            </w:r>
            <w:r w:rsidR="00DD5038"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勞動部勞動力發展署)</w:t>
            </w:r>
            <w:r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102年12月4日</w:t>
            </w:r>
            <w:proofErr w:type="gramStart"/>
            <w:r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職訓字第1022500896號</w:t>
            </w:r>
            <w:proofErr w:type="gramEnd"/>
            <w:r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函釋，</w:t>
            </w:r>
            <w:r w:rsidR="00DD5038"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外聘兼課教師</w:t>
            </w:r>
            <w:r w:rsidR="00013C75"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(助教)</w:t>
            </w:r>
            <w:r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受聘期間屬勞務報酬關係，非屬僱傭關係，故無需投保勞工保險、全民健康保險及</w:t>
            </w:r>
            <w:proofErr w:type="gramStart"/>
            <w:r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提</w:t>
            </w:r>
            <w:proofErr w:type="gramEnd"/>
            <w:r w:rsidRPr="00E17F4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撥勞工退休金。</w:t>
            </w:r>
          </w:p>
        </w:tc>
      </w:tr>
      <w:tr w:rsidR="0029023F" w:rsidRPr="0029023F" w:rsidTr="0029506E">
        <w:trPr>
          <w:trHeight w:val="2848"/>
        </w:trPr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檢附資料排列順序如下：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1.本資料表(請雙面列印)：</w:t>
            </w: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請浮貼</w:t>
            </w:r>
            <w:proofErr w:type="gramEnd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2吋脫帽照片，確認無誤後</w:t>
            </w: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於切結</w:t>
            </w:r>
            <w:proofErr w:type="gramEnd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處親筆簽名。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2.身分證正反面影本：請將正、反面列印於同一頁A4上。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3.學歷證明文件：最高學歷及與應聘職位相關之學歷畢業證書影本或其他佐證文件，若為國外畢業證書應加蓋外交部印信。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4.現職或退休前任職資料：如為退休人員請填寫退休前最後任職</w:t>
            </w: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單位並勾選</w:t>
            </w:r>
            <w:proofErr w:type="gramEnd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退休欄，如為私立高中(職)以上專職教師請檢附教師證書或聘書，其餘請附任職單位開立之服務證明。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5.工作經歷證明：請檢附與應聘內容相關之工作服務證明及勞保明細表。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6.專業證照影本：如技術士技能檢定甲、乙、丙級等相關證照...等。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7.智慧財產權授權同意書。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8.其他：有關應聘內容相關之佐證資料(如專利證書、得獎紀錄、重大貢獻...等)。</w:t>
            </w:r>
          </w:p>
        </w:tc>
      </w:tr>
      <w:tr w:rsidR="0029023F" w:rsidRPr="0029023F" w:rsidTr="0029506E">
        <w:trPr>
          <w:trHeight w:val="3683"/>
        </w:trPr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繳交證件如下：(敬請自行檢查)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 xml:space="preserve">□本資料表及浮貼2吋脫帽照片 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 xml:space="preserve">□身分證正反面影本1份(請將正面及反面印在同一面A1紙) 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□學歷證明(最高學歷畢業證書影本)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 xml:space="preserve">□現任專職證明(由任職單位開立工作服務證明)  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□教師證明(</w:t>
            </w: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部頒教師</w:t>
            </w:r>
            <w:proofErr w:type="gramEnd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證書、學校聘書等影本，無則免) 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□工作經歷證明(勞保明細及工作服務證明)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 xml:space="preserve">□專業證照(技術士技能檢定甲、乙、丙級等相關證照) 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□個人資料提供同意書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□智慧財產權授權同意書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□保密切結書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□是否適用公務人員退休法確認單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□其他：(如專利證書、得獎紀錄、重大貢獻...等)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以上所附資料如為影本，請</w:t>
            </w:r>
            <w:r w:rsidRPr="0029023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加蓋個人私章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並註明「</w:t>
            </w:r>
            <w:r w:rsidRPr="0029023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與正本相符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」</w:t>
            </w:r>
          </w:p>
        </w:tc>
      </w:tr>
      <w:tr w:rsidR="0029023F" w:rsidRPr="0029023F" w:rsidTr="005C157E">
        <w:trPr>
          <w:trHeight w:val="1140"/>
        </w:trPr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以上各項資料請確實填寫並附上證明文件</w:t>
            </w:r>
            <w:r w:rsidRPr="0029023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，證明文件請繳交影本各1份（請印成A4大小），連同本表裝訂，郵寄至勞動部勞動力</w:t>
            </w:r>
            <w:proofErr w:type="gramStart"/>
            <w:r w:rsidRPr="0029023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發展署桃竹</w:t>
            </w:r>
            <w:proofErr w:type="gramEnd"/>
            <w:r w:rsidRPr="0029023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苗分署自辦</w:t>
            </w:r>
            <w:proofErr w:type="gramStart"/>
            <w:r w:rsidRPr="0029023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訓練科</w:t>
            </w:r>
            <w:proofErr w:type="gramEnd"/>
            <w:r w:rsidRPr="0029023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收(地址：桃園縣楊梅市秀才路851號)，若無證明文件者請填「無」。</w:t>
            </w:r>
          </w:p>
        </w:tc>
      </w:tr>
      <w:tr w:rsidR="0029023F" w:rsidRPr="0029023F" w:rsidTr="0029506E">
        <w:trPr>
          <w:trHeight w:val="123"/>
        </w:trPr>
        <w:tc>
          <w:tcPr>
            <w:tcW w:w="110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以下欄位由勞動部勞動力</w:t>
            </w:r>
            <w:proofErr w:type="gramStart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發展署桃竹</w:t>
            </w:r>
            <w:proofErr w:type="gramEnd"/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苗分署填寫</w:t>
            </w:r>
          </w:p>
        </w:tc>
      </w:tr>
      <w:tr w:rsidR="0029023F" w:rsidRPr="0029023F" w:rsidTr="0029506E">
        <w:trPr>
          <w:trHeight w:val="43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項</w:t>
            </w: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受聘日期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教授班別</w:t>
            </w:r>
          </w:p>
        </w:tc>
        <w:tc>
          <w:tcPr>
            <w:tcW w:w="39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教授課程</w:t>
            </w: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3F" w:rsidRPr="0029023F" w:rsidRDefault="0029023F" w:rsidP="002902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備註</w:t>
            </w:r>
          </w:p>
        </w:tc>
        <w:bookmarkStart w:id="0" w:name="_GoBack"/>
        <w:bookmarkEnd w:id="0"/>
      </w:tr>
      <w:tr w:rsidR="0029023F" w:rsidRPr="0029023F" w:rsidTr="0029506E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023F" w:rsidRPr="0029023F" w:rsidTr="0029506E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023F" w:rsidRPr="0029023F" w:rsidTr="0029506E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023F" w:rsidRPr="0029023F" w:rsidTr="0029506E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23F" w:rsidRPr="0029023F" w:rsidRDefault="0029023F" w:rsidP="0029023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9023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03B71" w:rsidRDefault="00803B71" w:rsidP="00803B71">
      <w:pPr>
        <w:snapToGrid w:val="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</w:p>
    <w:p w:rsidR="00D847CC" w:rsidRPr="0029023F" w:rsidRDefault="00803B71" w:rsidP="00803B71">
      <w:pPr>
        <w:snapToGrid w:val="0"/>
        <w:jc w:val="right"/>
        <w:rPr>
          <w:sz w:val="20"/>
          <w:szCs w:val="20"/>
        </w:rPr>
      </w:pPr>
      <w:r w:rsidRPr="00612A43">
        <w:rPr>
          <w:rFonts w:ascii="標楷體" w:eastAsia="標楷體" w:hAnsi="標楷體" w:cs="新細明體"/>
          <w:kern w:val="0"/>
          <w:sz w:val="20"/>
          <w:szCs w:val="20"/>
          <w:bdr w:val="single" w:sz="4" w:space="0" w:color="auto"/>
        </w:rPr>
        <w:t>1100723</w:t>
      </w:r>
      <w:r w:rsidRPr="00612A43">
        <w:rPr>
          <w:rFonts w:ascii="標楷體" w:eastAsia="標楷體" w:hAnsi="標楷體" w:cs="新細明體" w:hint="eastAsia"/>
          <w:kern w:val="0"/>
          <w:sz w:val="20"/>
          <w:szCs w:val="20"/>
          <w:bdr w:val="single" w:sz="4" w:space="0" w:color="auto"/>
        </w:rPr>
        <w:t>修正版</w:t>
      </w:r>
    </w:p>
    <w:sectPr w:rsidR="00D847CC" w:rsidRPr="0029023F" w:rsidSect="005C157E">
      <w:pgSz w:w="11906" w:h="16838"/>
      <w:pgMar w:top="284" w:right="707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3F"/>
    <w:rsid w:val="00013C75"/>
    <w:rsid w:val="000143C4"/>
    <w:rsid w:val="00105BB0"/>
    <w:rsid w:val="0016418D"/>
    <w:rsid w:val="00175963"/>
    <w:rsid w:val="00186FA7"/>
    <w:rsid w:val="0029023F"/>
    <w:rsid w:val="0029506E"/>
    <w:rsid w:val="002B4CAB"/>
    <w:rsid w:val="00402BFC"/>
    <w:rsid w:val="005C157E"/>
    <w:rsid w:val="00612A43"/>
    <w:rsid w:val="00684A7A"/>
    <w:rsid w:val="007018A0"/>
    <w:rsid w:val="0071731B"/>
    <w:rsid w:val="00777D5C"/>
    <w:rsid w:val="007D1E74"/>
    <w:rsid w:val="00803B71"/>
    <w:rsid w:val="008275B4"/>
    <w:rsid w:val="00862E95"/>
    <w:rsid w:val="00865F08"/>
    <w:rsid w:val="008A59BD"/>
    <w:rsid w:val="008D09AB"/>
    <w:rsid w:val="009B022B"/>
    <w:rsid w:val="009E35BC"/>
    <w:rsid w:val="00BF0D8D"/>
    <w:rsid w:val="00C80F21"/>
    <w:rsid w:val="00D5686A"/>
    <w:rsid w:val="00D847CC"/>
    <w:rsid w:val="00DD5038"/>
    <w:rsid w:val="00DF0C2C"/>
    <w:rsid w:val="00E17F43"/>
    <w:rsid w:val="00E36E9F"/>
    <w:rsid w:val="00E5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EC4C0-92EA-40E1-8147-F13BC36C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朱冠菁</dc:creator>
  <cp:lastModifiedBy>朱冠菁</cp:lastModifiedBy>
  <cp:revision>24</cp:revision>
  <cp:lastPrinted>2021-07-23T01:28:00Z</cp:lastPrinted>
  <dcterms:created xsi:type="dcterms:W3CDTF">2021-07-23T01:10:00Z</dcterms:created>
  <dcterms:modified xsi:type="dcterms:W3CDTF">2021-08-02T06:35:00Z</dcterms:modified>
</cp:coreProperties>
</file>