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50" w:rsidRPr="00F468CF" w:rsidRDefault="009D1C9E">
      <w:pPr>
        <w:pStyle w:val="a7"/>
        <w:jc w:val="center"/>
        <w:rPr>
          <w:color w:val="000000" w:themeColor="text1"/>
        </w:rPr>
      </w:pPr>
      <w:bookmarkStart w:id="0" w:name="_GoBack"/>
      <w:r w:rsidRPr="00F468CF">
        <w:rPr>
          <w:rFonts w:ascii="標楷體" w:eastAsia="標楷體" w:hAnsi="標楷體"/>
          <w:bCs/>
          <w:color w:val="000000" w:themeColor="text1"/>
          <w:sz w:val="40"/>
          <w:szCs w:val="36"/>
        </w:rPr>
        <w:t>勞動部勞動力發展署所屬分署自辦在職訓練作業原則</w:t>
      </w:r>
    </w:p>
    <w:p w:rsidR="00FC3650" w:rsidRPr="00F468CF" w:rsidRDefault="009D1C9E">
      <w:pPr>
        <w:pStyle w:val="a7"/>
        <w:jc w:val="right"/>
        <w:rPr>
          <w:rFonts w:ascii="標楷體" w:eastAsia="標楷體" w:hAnsi="標楷體"/>
          <w:bCs/>
          <w:color w:val="000000" w:themeColor="text1"/>
          <w:sz w:val="20"/>
          <w:szCs w:val="20"/>
        </w:rPr>
      </w:pPr>
      <w:r w:rsidRPr="00F468CF">
        <w:rPr>
          <w:rFonts w:ascii="標楷體" w:eastAsia="標楷體" w:hAnsi="標楷體"/>
          <w:bCs/>
          <w:color w:val="000000" w:themeColor="text1"/>
          <w:sz w:val="20"/>
          <w:szCs w:val="20"/>
        </w:rPr>
        <w:t>中華民國</w:t>
      </w:r>
      <w:r w:rsidRPr="00F468CF">
        <w:rPr>
          <w:rFonts w:ascii="標楷體" w:eastAsia="標楷體" w:hAnsi="標楷體"/>
          <w:bCs/>
          <w:color w:val="000000" w:themeColor="text1"/>
          <w:sz w:val="20"/>
          <w:szCs w:val="20"/>
        </w:rPr>
        <w:t>101</w:t>
      </w:r>
      <w:r w:rsidRPr="00F468CF">
        <w:rPr>
          <w:rFonts w:ascii="標楷體" w:eastAsia="標楷體" w:hAnsi="標楷體"/>
          <w:bCs/>
          <w:color w:val="000000" w:themeColor="text1"/>
          <w:sz w:val="20"/>
          <w:szCs w:val="20"/>
        </w:rPr>
        <w:t>年</w:t>
      </w:r>
      <w:r w:rsidRPr="00F468CF">
        <w:rPr>
          <w:rFonts w:ascii="標楷體" w:eastAsia="標楷體" w:hAnsi="標楷體"/>
          <w:bCs/>
          <w:color w:val="000000" w:themeColor="text1"/>
          <w:sz w:val="20"/>
          <w:szCs w:val="20"/>
        </w:rPr>
        <w:t>5</w:t>
      </w:r>
      <w:r w:rsidRPr="00F468CF">
        <w:rPr>
          <w:rFonts w:ascii="標楷體" w:eastAsia="標楷體" w:hAnsi="標楷體"/>
          <w:bCs/>
          <w:color w:val="000000" w:themeColor="text1"/>
          <w:sz w:val="20"/>
          <w:szCs w:val="20"/>
        </w:rPr>
        <w:t>月</w:t>
      </w:r>
      <w:r w:rsidRPr="00F468CF">
        <w:rPr>
          <w:rFonts w:ascii="標楷體" w:eastAsia="標楷體" w:hAnsi="標楷體"/>
          <w:bCs/>
          <w:color w:val="000000" w:themeColor="text1"/>
          <w:sz w:val="20"/>
          <w:szCs w:val="20"/>
        </w:rPr>
        <w:t>2</w:t>
      </w:r>
      <w:r w:rsidRPr="00F468CF">
        <w:rPr>
          <w:rFonts w:ascii="標楷體" w:eastAsia="標楷體" w:hAnsi="標楷體"/>
          <w:bCs/>
          <w:color w:val="000000" w:themeColor="text1"/>
          <w:sz w:val="20"/>
          <w:szCs w:val="20"/>
        </w:rPr>
        <w:t>日職訓字第</w:t>
      </w:r>
      <w:r w:rsidRPr="00F468CF">
        <w:rPr>
          <w:rFonts w:ascii="標楷體" w:eastAsia="標楷體" w:hAnsi="標楷體"/>
          <w:bCs/>
          <w:color w:val="000000" w:themeColor="text1"/>
          <w:sz w:val="20"/>
          <w:szCs w:val="20"/>
        </w:rPr>
        <w:t>1010110257</w:t>
      </w:r>
      <w:r w:rsidRPr="00F468CF">
        <w:rPr>
          <w:rFonts w:ascii="標楷體" w:eastAsia="標楷體" w:hAnsi="標楷體"/>
          <w:bCs/>
          <w:color w:val="000000" w:themeColor="text1"/>
          <w:sz w:val="20"/>
          <w:szCs w:val="20"/>
        </w:rPr>
        <w:t>號函訂定</w:t>
      </w:r>
    </w:p>
    <w:p w:rsidR="00FC3650" w:rsidRPr="00F468CF" w:rsidRDefault="009D1C9E">
      <w:pPr>
        <w:pStyle w:val="a7"/>
        <w:jc w:val="right"/>
        <w:rPr>
          <w:rFonts w:ascii="標楷體" w:eastAsia="標楷體" w:hAnsi="標楷體"/>
          <w:bCs/>
          <w:color w:val="000000" w:themeColor="text1"/>
          <w:sz w:val="20"/>
          <w:szCs w:val="20"/>
        </w:rPr>
      </w:pPr>
      <w:r w:rsidRPr="00F468CF">
        <w:rPr>
          <w:rFonts w:ascii="標楷體" w:eastAsia="標楷體" w:hAnsi="標楷體"/>
          <w:bCs/>
          <w:color w:val="000000" w:themeColor="text1"/>
          <w:sz w:val="20"/>
          <w:szCs w:val="20"/>
        </w:rPr>
        <w:t>中華民國</w:t>
      </w:r>
      <w:r w:rsidRPr="00F468CF">
        <w:rPr>
          <w:rFonts w:ascii="標楷體" w:eastAsia="標楷體" w:hAnsi="標楷體"/>
          <w:bCs/>
          <w:color w:val="000000" w:themeColor="text1"/>
          <w:sz w:val="20"/>
          <w:szCs w:val="20"/>
        </w:rPr>
        <w:t>102</w:t>
      </w:r>
      <w:r w:rsidRPr="00F468CF">
        <w:rPr>
          <w:rFonts w:ascii="標楷體" w:eastAsia="標楷體" w:hAnsi="標楷體"/>
          <w:bCs/>
          <w:color w:val="000000" w:themeColor="text1"/>
          <w:sz w:val="20"/>
          <w:szCs w:val="20"/>
        </w:rPr>
        <w:t>年</w:t>
      </w:r>
      <w:r w:rsidRPr="00F468CF">
        <w:rPr>
          <w:rFonts w:ascii="標楷體" w:eastAsia="標楷體" w:hAnsi="標楷體"/>
          <w:bCs/>
          <w:color w:val="000000" w:themeColor="text1"/>
          <w:sz w:val="20"/>
          <w:szCs w:val="20"/>
        </w:rPr>
        <w:t>5</w:t>
      </w:r>
      <w:r w:rsidRPr="00F468CF">
        <w:rPr>
          <w:rFonts w:ascii="標楷體" w:eastAsia="標楷體" w:hAnsi="標楷體"/>
          <w:bCs/>
          <w:color w:val="000000" w:themeColor="text1"/>
          <w:sz w:val="20"/>
          <w:szCs w:val="20"/>
        </w:rPr>
        <w:t>月</w:t>
      </w:r>
      <w:r w:rsidRPr="00F468CF">
        <w:rPr>
          <w:rFonts w:ascii="標楷體" w:eastAsia="標楷體" w:hAnsi="標楷體"/>
          <w:bCs/>
          <w:color w:val="000000" w:themeColor="text1"/>
          <w:sz w:val="20"/>
          <w:szCs w:val="20"/>
        </w:rPr>
        <w:t>23</w:t>
      </w:r>
      <w:r w:rsidRPr="00F468CF">
        <w:rPr>
          <w:rFonts w:ascii="標楷體" w:eastAsia="標楷體" w:hAnsi="標楷體"/>
          <w:bCs/>
          <w:color w:val="000000" w:themeColor="text1"/>
          <w:sz w:val="20"/>
          <w:szCs w:val="20"/>
        </w:rPr>
        <w:t>日職訓字第</w:t>
      </w:r>
      <w:r w:rsidRPr="00F468CF">
        <w:rPr>
          <w:rFonts w:ascii="標楷體" w:eastAsia="標楷體" w:hAnsi="標楷體"/>
          <w:bCs/>
          <w:color w:val="000000" w:themeColor="text1"/>
          <w:sz w:val="20"/>
          <w:szCs w:val="20"/>
        </w:rPr>
        <w:t>1022500122</w:t>
      </w:r>
      <w:r w:rsidRPr="00F468CF">
        <w:rPr>
          <w:rFonts w:ascii="標楷體" w:eastAsia="標楷體" w:hAnsi="標楷體"/>
          <w:bCs/>
          <w:color w:val="000000" w:themeColor="text1"/>
          <w:sz w:val="20"/>
          <w:szCs w:val="20"/>
        </w:rPr>
        <w:t>號函修正</w:t>
      </w:r>
    </w:p>
    <w:p w:rsidR="00FC3650" w:rsidRPr="00F468CF" w:rsidRDefault="009D1C9E">
      <w:pPr>
        <w:pStyle w:val="a7"/>
        <w:jc w:val="right"/>
        <w:rPr>
          <w:rFonts w:ascii="標楷體" w:eastAsia="標楷體" w:hAnsi="標楷體"/>
          <w:bCs/>
          <w:color w:val="000000" w:themeColor="text1"/>
          <w:sz w:val="20"/>
          <w:szCs w:val="20"/>
        </w:rPr>
      </w:pPr>
      <w:r w:rsidRPr="00F468CF">
        <w:rPr>
          <w:rFonts w:ascii="標楷體" w:eastAsia="標楷體" w:hAnsi="標楷體"/>
          <w:bCs/>
          <w:color w:val="000000" w:themeColor="text1"/>
          <w:sz w:val="20"/>
          <w:szCs w:val="20"/>
        </w:rPr>
        <w:t>中華民國</w:t>
      </w:r>
      <w:r w:rsidRPr="00F468CF">
        <w:rPr>
          <w:rFonts w:ascii="標楷體" w:eastAsia="標楷體" w:hAnsi="標楷體"/>
          <w:bCs/>
          <w:color w:val="000000" w:themeColor="text1"/>
          <w:sz w:val="20"/>
          <w:szCs w:val="20"/>
        </w:rPr>
        <w:t>103</w:t>
      </w:r>
      <w:r w:rsidRPr="00F468CF">
        <w:rPr>
          <w:rFonts w:ascii="標楷體" w:eastAsia="標楷體" w:hAnsi="標楷體"/>
          <w:bCs/>
          <w:color w:val="000000" w:themeColor="text1"/>
          <w:sz w:val="20"/>
          <w:szCs w:val="20"/>
        </w:rPr>
        <w:t>年</w:t>
      </w:r>
      <w:r w:rsidRPr="00F468CF">
        <w:rPr>
          <w:rFonts w:ascii="標楷體" w:eastAsia="標楷體" w:hAnsi="標楷體"/>
          <w:bCs/>
          <w:color w:val="000000" w:themeColor="text1"/>
          <w:sz w:val="20"/>
          <w:szCs w:val="20"/>
        </w:rPr>
        <w:t>4</w:t>
      </w:r>
      <w:r w:rsidRPr="00F468CF">
        <w:rPr>
          <w:rFonts w:ascii="標楷體" w:eastAsia="標楷體" w:hAnsi="標楷體"/>
          <w:bCs/>
          <w:color w:val="000000" w:themeColor="text1"/>
          <w:sz w:val="20"/>
          <w:szCs w:val="20"/>
        </w:rPr>
        <w:t>月</w:t>
      </w:r>
      <w:r w:rsidRPr="00F468CF">
        <w:rPr>
          <w:rFonts w:ascii="標楷體" w:eastAsia="標楷體" w:hAnsi="標楷體"/>
          <w:bCs/>
          <w:color w:val="000000" w:themeColor="text1"/>
          <w:sz w:val="20"/>
          <w:szCs w:val="20"/>
        </w:rPr>
        <w:t>17</w:t>
      </w:r>
      <w:r w:rsidRPr="00F468CF">
        <w:rPr>
          <w:rFonts w:ascii="標楷體" w:eastAsia="標楷體" w:hAnsi="標楷體"/>
          <w:bCs/>
          <w:color w:val="000000" w:themeColor="text1"/>
          <w:sz w:val="20"/>
          <w:szCs w:val="20"/>
        </w:rPr>
        <w:t>日發法字第</w:t>
      </w:r>
      <w:r w:rsidRPr="00F468CF">
        <w:rPr>
          <w:rFonts w:ascii="標楷體" w:eastAsia="標楷體" w:hAnsi="標楷體"/>
          <w:bCs/>
          <w:color w:val="000000" w:themeColor="text1"/>
          <w:sz w:val="20"/>
          <w:szCs w:val="20"/>
        </w:rPr>
        <w:t>1036500450</w:t>
      </w:r>
      <w:r w:rsidRPr="00F468CF">
        <w:rPr>
          <w:rFonts w:ascii="標楷體" w:eastAsia="標楷體" w:hAnsi="標楷體"/>
          <w:bCs/>
          <w:color w:val="000000" w:themeColor="text1"/>
          <w:sz w:val="20"/>
          <w:szCs w:val="20"/>
        </w:rPr>
        <w:t>號函修正</w:t>
      </w:r>
    </w:p>
    <w:p w:rsidR="00FC3650" w:rsidRPr="00F468CF" w:rsidRDefault="009D1C9E">
      <w:pPr>
        <w:pStyle w:val="a7"/>
        <w:jc w:val="right"/>
        <w:rPr>
          <w:rFonts w:ascii="標楷體" w:eastAsia="標楷體" w:hAnsi="標楷體"/>
          <w:bCs/>
          <w:color w:val="000000" w:themeColor="text1"/>
          <w:sz w:val="20"/>
          <w:szCs w:val="20"/>
        </w:rPr>
      </w:pPr>
      <w:r w:rsidRPr="00F468CF">
        <w:rPr>
          <w:rFonts w:ascii="標楷體" w:eastAsia="標楷體" w:hAnsi="標楷體"/>
          <w:bCs/>
          <w:color w:val="000000" w:themeColor="text1"/>
          <w:sz w:val="20"/>
          <w:szCs w:val="20"/>
        </w:rPr>
        <w:t>中華民國</w:t>
      </w:r>
      <w:r w:rsidRPr="00F468CF">
        <w:rPr>
          <w:rFonts w:ascii="標楷體" w:eastAsia="標楷體" w:hAnsi="標楷體"/>
          <w:bCs/>
          <w:color w:val="000000" w:themeColor="text1"/>
          <w:sz w:val="20"/>
          <w:szCs w:val="20"/>
        </w:rPr>
        <w:t>104</w:t>
      </w:r>
      <w:r w:rsidRPr="00F468CF">
        <w:rPr>
          <w:rFonts w:ascii="標楷體" w:eastAsia="標楷體" w:hAnsi="標楷體"/>
          <w:bCs/>
          <w:color w:val="000000" w:themeColor="text1"/>
          <w:sz w:val="20"/>
          <w:szCs w:val="20"/>
        </w:rPr>
        <w:t>年</w:t>
      </w:r>
      <w:r w:rsidRPr="00F468CF">
        <w:rPr>
          <w:rFonts w:ascii="標楷體" w:eastAsia="標楷體" w:hAnsi="標楷體"/>
          <w:bCs/>
          <w:color w:val="000000" w:themeColor="text1"/>
          <w:sz w:val="20"/>
          <w:szCs w:val="20"/>
        </w:rPr>
        <w:t>8</w:t>
      </w:r>
      <w:r w:rsidRPr="00F468CF">
        <w:rPr>
          <w:rFonts w:ascii="標楷體" w:eastAsia="標楷體" w:hAnsi="標楷體"/>
          <w:bCs/>
          <w:color w:val="000000" w:themeColor="text1"/>
          <w:sz w:val="20"/>
          <w:szCs w:val="20"/>
        </w:rPr>
        <w:t>月</w:t>
      </w:r>
      <w:r w:rsidRPr="00F468CF">
        <w:rPr>
          <w:rFonts w:ascii="標楷體" w:eastAsia="標楷體" w:hAnsi="標楷體"/>
          <w:bCs/>
          <w:color w:val="000000" w:themeColor="text1"/>
          <w:sz w:val="20"/>
          <w:szCs w:val="20"/>
        </w:rPr>
        <w:t>25</w:t>
      </w:r>
      <w:r w:rsidRPr="00F468CF">
        <w:rPr>
          <w:rFonts w:ascii="標楷體" w:eastAsia="標楷體" w:hAnsi="標楷體"/>
          <w:bCs/>
          <w:color w:val="000000" w:themeColor="text1"/>
          <w:sz w:val="20"/>
          <w:szCs w:val="20"/>
        </w:rPr>
        <w:t>日發訓字第</w:t>
      </w:r>
      <w:r w:rsidRPr="00F468CF">
        <w:rPr>
          <w:rFonts w:ascii="標楷體" w:eastAsia="標楷體" w:hAnsi="標楷體"/>
          <w:bCs/>
          <w:color w:val="000000" w:themeColor="text1"/>
          <w:sz w:val="20"/>
          <w:szCs w:val="20"/>
        </w:rPr>
        <w:t>1042500432</w:t>
      </w:r>
      <w:r w:rsidRPr="00F468CF">
        <w:rPr>
          <w:rFonts w:ascii="標楷體" w:eastAsia="標楷體" w:hAnsi="標楷體"/>
          <w:bCs/>
          <w:color w:val="000000" w:themeColor="text1"/>
          <w:sz w:val="20"/>
          <w:szCs w:val="20"/>
        </w:rPr>
        <w:t>號函修正</w:t>
      </w:r>
    </w:p>
    <w:p w:rsidR="00FC3650" w:rsidRPr="00F468CF" w:rsidRDefault="009D1C9E">
      <w:pPr>
        <w:pStyle w:val="a7"/>
        <w:jc w:val="right"/>
        <w:rPr>
          <w:rFonts w:ascii="標楷體" w:eastAsia="標楷體" w:hAnsi="標楷體"/>
          <w:bCs/>
          <w:color w:val="000000" w:themeColor="text1"/>
          <w:sz w:val="20"/>
          <w:szCs w:val="20"/>
        </w:rPr>
      </w:pPr>
      <w:r w:rsidRPr="00F468CF">
        <w:rPr>
          <w:rFonts w:ascii="標楷體" w:eastAsia="標楷體" w:hAnsi="標楷體"/>
          <w:bCs/>
          <w:color w:val="000000" w:themeColor="text1"/>
          <w:sz w:val="20"/>
          <w:szCs w:val="20"/>
        </w:rPr>
        <w:t>中華民國</w:t>
      </w:r>
      <w:r w:rsidRPr="00F468CF">
        <w:rPr>
          <w:rFonts w:ascii="標楷體" w:eastAsia="標楷體" w:hAnsi="標楷體"/>
          <w:bCs/>
          <w:color w:val="000000" w:themeColor="text1"/>
          <w:sz w:val="20"/>
          <w:szCs w:val="20"/>
        </w:rPr>
        <w:t>105</w:t>
      </w:r>
      <w:r w:rsidRPr="00F468CF">
        <w:rPr>
          <w:rFonts w:ascii="標楷體" w:eastAsia="標楷體" w:hAnsi="標楷體"/>
          <w:bCs/>
          <w:color w:val="000000" w:themeColor="text1"/>
          <w:sz w:val="20"/>
          <w:szCs w:val="20"/>
        </w:rPr>
        <w:t>年</w:t>
      </w:r>
      <w:r w:rsidRPr="00F468CF">
        <w:rPr>
          <w:rFonts w:ascii="標楷體" w:eastAsia="標楷體" w:hAnsi="標楷體"/>
          <w:bCs/>
          <w:color w:val="000000" w:themeColor="text1"/>
          <w:sz w:val="20"/>
          <w:szCs w:val="20"/>
        </w:rPr>
        <w:t>3</w:t>
      </w:r>
      <w:r w:rsidRPr="00F468CF">
        <w:rPr>
          <w:rFonts w:ascii="標楷體" w:eastAsia="標楷體" w:hAnsi="標楷體"/>
          <w:bCs/>
          <w:color w:val="000000" w:themeColor="text1"/>
          <w:sz w:val="20"/>
          <w:szCs w:val="20"/>
        </w:rPr>
        <w:t>月</w:t>
      </w:r>
      <w:r w:rsidRPr="00F468CF">
        <w:rPr>
          <w:rFonts w:ascii="標楷體" w:eastAsia="標楷體" w:hAnsi="標楷體"/>
          <w:bCs/>
          <w:color w:val="000000" w:themeColor="text1"/>
          <w:sz w:val="20"/>
          <w:szCs w:val="20"/>
        </w:rPr>
        <w:t>8</w:t>
      </w:r>
      <w:r w:rsidRPr="00F468CF">
        <w:rPr>
          <w:rFonts w:ascii="標楷體" w:eastAsia="標楷體" w:hAnsi="標楷體"/>
          <w:bCs/>
          <w:color w:val="000000" w:themeColor="text1"/>
          <w:sz w:val="20"/>
          <w:szCs w:val="20"/>
        </w:rPr>
        <w:t>日發訓字第</w:t>
      </w:r>
      <w:r w:rsidRPr="00F468CF">
        <w:rPr>
          <w:rFonts w:ascii="標楷體" w:eastAsia="標楷體" w:hAnsi="標楷體"/>
          <w:bCs/>
          <w:color w:val="000000" w:themeColor="text1"/>
          <w:sz w:val="20"/>
          <w:szCs w:val="20"/>
        </w:rPr>
        <w:t>1052500148</w:t>
      </w:r>
      <w:r w:rsidRPr="00F468CF">
        <w:rPr>
          <w:rFonts w:ascii="標楷體" w:eastAsia="標楷體" w:hAnsi="標楷體"/>
          <w:bCs/>
          <w:color w:val="000000" w:themeColor="text1"/>
          <w:sz w:val="20"/>
          <w:szCs w:val="20"/>
        </w:rPr>
        <w:t>號函修正</w:t>
      </w:r>
    </w:p>
    <w:p w:rsidR="00FC3650" w:rsidRPr="00F468CF" w:rsidRDefault="009D1C9E">
      <w:pPr>
        <w:pStyle w:val="a7"/>
        <w:jc w:val="right"/>
        <w:rPr>
          <w:rFonts w:ascii="標楷體" w:eastAsia="標楷體" w:hAnsi="標楷體"/>
          <w:bCs/>
          <w:color w:val="000000" w:themeColor="text1"/>
          <w:sz w:val="20"/>
          <w:szCs w:val="20"/>
        </w:rPr>
      </w:pPr>
      <w:r w:rsidRPr="00F468CF">
        <w:rPr>
          <w:rFonts w:ascii="標楷體" w:eastAsia="標楷體" w:hAnsi="標楷體"/>
          <w:bCs/>
          <w:color w:val="000000" w:themeColor="text1"/>
          <w:sz w:val="20"/>
          <w:szCs w:val="20"/>
        </w:rPr>
        <w:t>中華民國</w:t>
      </w:r>
      <w:r w:rsidRPr="00F468CF">
        <w:rPr>
          <w:rFonts w:ascii="標楷體" w:eastAsia="標楷體" w:hAnsi="標楷體"/>
          <w:bCs/>
          <w:color w:val="000000" w:themeColor="text1"/>
          <w:sz w:val="20"/>
          <w:szCs w:val="20"/>
        </w:rPr>
        <w:t>106</w:t>
      </w:r>
      <w:r w:rsidRPr="00F468CF">
        <w:rPr>
          <w:rFonts w:ascii="標楷體" w:eastAsia="標楷體" w:hAnsi="標楷體"/>
          <w:bCs/>
          <w:color w:val="000000" w:themeColor="text1"/>
          <w:sz w:val="20"/>
          <w:szCs w:val="20"/>
        </w:rPr>
        <w:t>年</w:t>
      </w:r>
      <w:r w:rsidRPr="00F468CF">
        <w:rPr>
          <w:rFonts w:ascii="標楷體" w:eastAsia="標楷體" w:hAnsi="標楷體"/>
          <w:bCs/>
          <w:color w:val="000000" w:themeColor="text1"/>
          <w:sz w:val="20"/>
          <w:szCs w:val="20"/>
        </w:rPr>
        <w:t>6</w:t>
      </w:r>
      <w:r w:rsidRPr="00F468CF">
        <w:rPr>
          <w:rFonts w:ascii="標楷體" w:eastAsia="標楷體" w:hAnsi="標楷體"/>
          <w:bCs/>
          <w:color w:val="000000" w:themeColor="text1"/>
          <w:sz w:val="20"/>
          <w:szCs w:val="20"/>
        </w:rPr>
        <w:t>月</w:t>
      </w:r>
      <w:r w:rsidRPr="00F468CF">
        <w:rPr>
          <w:rFonts w:ascii="標楷體" w:eastAsia="標楷體" w:hAnsi="標楷體"/>
          <w:bCs/>
          <w:color w:val="000000" w:themeColor="text1"/>
          <w:sz w:val="20"/>
          <w:szCs w:val="20"/>
        </w:rPr>
        <w:t>21</w:t>
      </w:r>
      <w:r w:rsidRPr="00F468CF">
        <w:rPr>
          <w:rFonts w:ascii="標楷體" w:eastAsia="標楷體" w:hAnsi="標楷體"/>
          <w:bCs/>
          <w:color w:val="000000" w:themeColor="text1"/>
          <w:sz w:val="20"/>
          <w:szCs w:val="20"/>
        </w:rPr>
        <w:t>日發訓字第</w:t>
      </w:r>
      <w:r w:rsidRPr="00F468CF">
        <w:rPr>
          <w:rFonts w:ascii="標楷體" w:eastAsia="標楷體" w:hAnsi="標楷體"/>
          <w:bCs/>
          <w:color w:val="000000" w:themeColor="text1"/>
          <w:sz w:val="20"/>
          <w:szCs w:val="20"/>
        </w:rPr>
        <w:t>1062500549</w:t>
      </w:r>
      <w:r w:rsidRPr="00F468CF">
        <w:rPr>
          <w:rFonts w:ascii="標楷體" w:eastAsia="標楷體" w:hAnsi="標楷體"/>
          <w:bCs/>
          <w:color w:val="000000" w:themeColor="text1"/>
          <w:sz w:val="20"/>
          <w:szCs w:val="20"/>
        </w:rPr>
        <w:t>號函修正</w:t>
      </w:r>
    </w:p>
    <w:p w:rsidR="00FC3650" w:rsidRPr="00F468CF" w:rsidRDefault="009D1C9E">
      <w:pPr>
        <w:pStyle w:val="a7"/>
        <w:jc w:val="right"/>
        <w:rPr>
          <w:rFonts w:ascii="標楷體" w:eastAsia="標楷體" w:hAnsi="標楷體"/>
          <w:bCs/>
          <w:color w:val="000000" w:themeColor="text1"/>
          <w:sz w:val="20"/>
          <w:szCs w:val="20"/>
        </w:rPr>
      </w:pPr>
      <w:r w:rsidRPr="00F468CF">
        <w:rPr>
          <w:rFonts w:ascii="標楷體" w:eastAsia="標楷體" w:hAnsi="標楷體"/>
          <w:bCs/>
          <w:color w:val="000000" w:themeColor="text1"/>
          <w:sz w:val="20"/>
          <w:szCs w:val="20"/>
        </w:rPr>
        <w:t>中華民國</w:t>
      </w:r>
      <w:r w:rsidRPr="00F468CF">
        <w:rPr>
          <w:rFonts w:ascii="標楷體" w:eastAsia="標楷體" w:hAnsi="標楷體"/>
          <w:bCs/>
          <w:color w:val="000000" w:themeColor="text1"/>
          <w:sz w:val="20"/>
          <w:szCs w:val="20"/>
        </w:rPr>
        <w:t>111</w:t>
      </w:r>
      <w:r w:rsidRPr="00F468CF">
        <w:rPr>
          <w:rFonts w:ascii="標楷體" w:eastAsia="標楷體" w:hAnsi="標楷體"/>
          <w:bCs/>
          <w:color w:val="000000" w:themeColor="text1"/>
          <w:sz w:val="20"/>
          <w:szCs w:val="20"/>
        </w:rPr>
        <w:t>年</w:t>
      </w:r>
      <w:r w:rsidRPr="00F468CF">
        <w:rPr>
          <w:rFonts w:ascii="標楷體" w:eastAsia="標楷體" w:hAnsi="標楷體"/>
          <w:bCs/>
          <w:color w:val="000000" w:themeColor="text1"/>
          <w:sz w:val="20"/>
          <w:szCs w:val="20"/>
        </w:rPr>
        <w:t>12</w:t>
      </w:r>
      <w:r w:rsidRPr="00F468CF">
        <w:rPr>
          <w:rFonts w:ascii="標楷體" w:eastAsia="標楷體" w:hAnsi="標楷體"/>
          <w:bCs/>
          <w:color w:val="000000" w:themeColor="text1"/>
          <w:sz w:val="20"/>
          <w:szCs w:val="20"/>
        </w:rPr>
        <w:t>月</w:t>
      </w:r>
      <w:r w:rsidRPr="00F468CF">
        <w:rPr>
          <w:rFonts w:ascii="標楷體" w:eastAsia="標楷體" w:hAnsi="標楷體"/>
          <w:bCs/>
          <w:color w:val="000000" w:themeColor="text1"/>
          <w:sz w:val="20"/>
          <w:szCs w:val="20"/>
        </w:rPr>
        <w:t>26</w:t>
      </w:r>
      <w:r w:rsidRPr="00F468CF">
        <w:rPr>
          <w:rFonts w:ascii="標楷體" w:eastAsia="標楷體" w:hAnsi="標楷體"/>
          <w:bCs/>
          <w:color w:val="000000" w:themeColor="text1"/>
          <w:sz w:val="20"/>
          <w:szCs w:val="20"/>
        </w:rPr>
        <w:t>日發訓字第</w:t>
      </w:r>
      <w:r w:rsidRPr="00F468CF">
        <w:rPr>
          <w:rFonts w:ascii="標楷體" w:eastAsia="標楷體" w:hAnsi="標楷體"/>
          <w:bCs/>
          <w:color w:val="000000" w:themeColor="text1"/>
          <w:sz w:val="20"/>
          <w:szCs w:val="20"/>
        </w:rPr>
        <w:t>1112511456</w:t>
      </w:r>
      <w:r w:rsidRPr="00F468CF">
        <w:rPr>
          <w:rFonts w:ascii="標楷體" w:eastAsia="標楷體" w:hAnsi="標楷體"/>
          <w:bCs/>
          <w:color w:val="000000" w:themeColor="text1"/>
          <w:sz w:val="20"/>
          <w:szCs w:val="20"/>
        </w:rPr>
        <w:t>號函修正</w:t>
      </w:r>
    </w:p>
    <w:p w:rsidR="00FC3650" w:rsidRPr="00F468CF" w:rsidRDefault="009D1C9E">
      <w:pPr>
        <w:pStyle w:val="a7"/>
        <w:spacing w:before="156"/>
        <w:ind w:left="5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一、勞動部勞動力發展署</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以下簡稱本署</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為因應產業發展並提高在職勞工職場穩定度，充分運用各分署訓練設施與師資，利用假日或夜間時段辦理在職人員之進修訓練，以提升生產力及服務品質。</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5"/>
          <w:tab w:val="left" w:pos="1241"/>
          <w:tab w:val="left" w:pos="2157"/>
          <w:tab w:val="left" w:pos="3073"/>
          <w:tab w:val="left" w:pos="3989"/>
          <w:tab w:val="left" w:pos="4905"/>
          <w:tab w:val="left" w:pos="5821"/>
          <w:tab w:val="left" w:pos="6737"/>
          <w:tab w:val="left" w:pos="7653"/>
          <w:tab w:val="left" w:pos="8569"/>
          <w:tab w:val="left" w:pos="9485"/>
          <w:tab w:val="left" w:pos="10401"/>
          <w:tab w:val="left" w:pos="11317"/>
          <w:tab w:val="left" w:pos="12233"/>
          <w:tab w:val="left" w:pos="13149"/>
          <w:tab w:val="left" w:pos="14065"/>
        </w:tabs>
        <w:ind w:left="591" w:hanging="591"/>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二、分署自辦在職訓練實施對象如下：</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4"/>
          <w:tab w:val="left" w:pos="672"/>
          <w:tab w:val="left" w:pos="1588"/>
          <w:tab w:val="left" w:pos="2504"/>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s>
        <w:ind w:left="1160" w:hanging="560"/>
        <w:rPr>
          <w:color w:val="000000" w:themeColor="text1"/>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一</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具勞工保險、就業保險</w:t>
      </w:r>
      <w:r w:rsidRPr="00F468CF">
        <w:rPr>
          <w:rFonts w:ascii="標楷體" w:eastAsia="標楷體" w:hAnsi="標楷體"/>
          <w:color w:val="000000" w:themeColor="text1"/>
          <w:sz w:val="28"/>
        </w:rPr>
        <w:t>、勞工職業災害保險</w:t>
      </w:r>
      <w:r w:rsidRPr="00F468CF">
        <w:rPr>
          <w:rFonts w:ascii="標楷體" w:eastAsia="標楷體" w:hAnsi="標楷體"/>
          <w:color w:val="000000" w:themeColor="text1"/>
          <w:sz w:val="28"/>
          <w:szCs w:val="28"/>
        </w:rPr>
        <w:t>或農民健康保險被保險人身分之在職勞工，其投保身分以開訓日為基準日，且符合下列資格之一</w:t>
      </w:r>
      <w:r w:rsidRPr="00F468CF">
        <w:rPr>
          <w:rFonts w:ascii="標楷體" w:eastAsia="標楷體" w:hAnsi="標楷體"/>
          <w:color w:val="000000" w:themeColor="text1"/>
          <w:sz w:val="28"/>
        </w:rPr>
        <w:t>者</w:t>
      </w:r>
      <w:r w:rsidRPr="00F468CF">
        <w:rPr>
          <w:rFonts w:ascii="標楷體" w:eastAsia="標楷體" w:hAnsi="標楷體"/>
          <w:color w:val="000000" w:themeColor="text1"/>
          <w:sz w:val="28"/>
          <w:szCs w:val="28"/>
        </w:rPr>
        <w:t>：</w:t>
      </w:r>
    </w:p>
    <w:p w:rsidR="00FC3650" w:rsidRPr="00F468CF" w:rsidRDefault="009D1C9E">
      <w:pPr>
        <w:pStyle w:val="a7"/>
        <w:snapToGrid w:val="0"/>
        <w:ind w:left="120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1.</w:t>
      </w:r>
      <w:r w:rsidRPr="00F468CF">
        <w:rPr>
          <w:rFonts w:ascii="標楷體" w:eastAsia="標楷體" w:hAnsi="標楷體"/>
          <w:color w:val="000000" w:themeColor="text1"/>
          <w:sz w:val="28"/>
          <w:szCs w:val="28"/>
        </w:rPr>
        <w:t>具本國籍。</w:t>
      </w:r>
    </w:p>
    <w:p w:rsidR="00FC3650" w:rsidRPr="00F468CF" w:rsidRDefault="009D1C9E">
      <w:pPr>
        <w:pStyle w:val="a7"/>
        <w:snapToGrid w:val="0"/>
        <w:ind w:left="1480" w:hanging="280"/>
        <w:jc w:val="both"/>
        <w:rPr>
          <w:color w:val="000000" w:themeColor="text1"/>
        </w:rPr>
      </w:pPr>
      <w:r w:rsidRPr="00F468CF">
        <w:rPr>
          <w:rFonts w:ascii="標楷體" w:eastAsia="標楷體" w:hAnsi="標楷體"/>
          <w:color w:val="000000" w:themeColor="text1"/>
          <w:sz w:val="28"/>
          <w:szCs w:val="28"/>
        </w:rPr>
        <w:t>2.</w:t>
      </w:r>
      <w:r w:rsidRPr="00F468CF">
        <w:rPr>
          <w:rFonts w:ascii="標楷體" w:eastAsia="標楷體" w:hAnsi="標楷體"/>
          <w:color w:val="000000" w:themeColor="text1"/>
          <w:sz w:val="28"/>
          <w:szCs w:val="28"/>
        </w:rPr>
        <w:t>與中華民國境內設有戶籍之國民結婚，且獲准居留在臺灣地區工作之外國人、大陸地區人民</w:t>
      </w:r>
      <w:r w:rsidRPr="00F468CF">
        <w:rPr>
          <w:rFonts w:ascii="標楷體" w:eastAsia="標楷體" w:hAnsi="標楷體"/>
          <w:color w:val="000000" w:themeColor="text1"/>
          <w:sz w:val="28"/>
          <w:szCs w:val="28"/>
        </w:rPr>
        <w:t>、香港居民或澳門居民</w:t>
      </w:r>
      <w:r w:rsidRPr="00F468CF">
        <w:rPr>
          <w:rFonts w:ascii="標楷體" w:eastAsia="標楷體" w:hAnsi="標楷體"/>
          <w:color w:val="000000" w:themeColor="text1"/>
          <w:sz w:val="28"/>
          <w:szCs w:val="28"/>
        </w:rPr>
        <w:t>。</w:t>
      </w:r>
    </w:p>
    <w:p w:rsidR="00FC3650" w:rsidRPr="00F468CF" w:rsidRDefault="009D1C9E">
      <w:pPr>
        <w:pStyle w:val="a7"/>
        <w:snapToGrid w:val="0"/>
        <w:ind w:left="1480" w:hanging="280"/>
        <w:jc w:val="both"/>
        <w:rPr>
          <w:color w:val="000000" w:themeColor="text1"/>
        </w:rPr>
      </w:pPr>
      <w:r w:rsidRPr="00F468CF">
        <w:rPr>
          <w:rFonts w:ascii="標楷體" w:eastAsia="標楷體" w:hAnsi="標楷體"/>
          <w:color w:val="000000" w:themeColor="text1"/>
          <w:sz w:val="28"/>
          <w:szCs w:val="28"/>
        </w:rPr>
        <w:t>3.</w:t>
      </w:r>
      <w:r w:rsidRPr="00F468CF">
        <w:rPr>
          <w:rFonts w:ascii="標楷體" w:eastAsia="標楷體" w:hAnsi="標楷體"/>
          <w:color w:val="000000" w:themeColor="text1"/>
          <w:sz w:val="28"/>
          <w:szCs w:val="28"/>
        </w:rPr>
        <w:t>符合入出國及移民法第十六條第三項、第四項規定</w:t>
      </w:r>
      <w:r w:rsidRPr="00F468CF">
        <w:rPr>
          <w:rFonts w:ascii="標楷體" w:eastAsia="標楷體" w:hAnsi="標楷體"/>
          <w:color w:val="000000" w:themeColor="text1"/>
          <w:sz w:val="28"/>
          <w:szCs w:val="28"/>
        </w:rPr>
        <w:t>取得居留身分之下列對象之一：</w:t>
      </w:r>
    </w:p>
    <w:p w:rsidR="00FC3650" w:rsidRPr="00F468CF" w:rsidRDefault="009D1C9E">
      <w:pPr>
        <w:pStyle w:val="a7"/>
        <w:snapToGrid w:val="0"/>
        <w:ind w:left="1860" w:hanging="42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(1)</w:t>
      </w:r>
      <w:r w:rsidRPr="00F468CF">
        <w:rPr>
          <w:rFonts w:ascii="標楷體" w:eastAsia="標楷體" w:hAnsi="標楷體"/>
          <w:color w:val="000000" w:themeColor="text1"/>
          <w:sz w:val="28"/>
          <w:szCs w:val="28"/>
        </w:rPr>
        <w:t>泰國、緬甸地區單一中華民國國籍之無戶籍國民。</w:t>
      </w:r>
    </w:p>
    <w:p w:rsidR="00FC3650" w:rsidRPr="00F468CF" w:rsidRDefault="009D1C9E">
      <w:pPr>
        <w:pStyle w:val="a7"/>
        <w:snapToGrid w:val="0"/>
        <w:ind w:left="1860" w:hanging="420"/>
        <w:jc w:val="both"/>
        <w:rPr>
          <w:color w:val="000000" w:themeColor="text1"/>
        </w:rPr>
      </w:pPr>
      <w:r w:rsidRPr="00F468CF">
        <w:rPr>
          <w:rFonts w:ascii="標楷體" w:eastAsia="標楷體" w:hAnsi="標楷體"/>
          <w:color w:val="000000" w:themeColor="text1"/>
          <w:sz w:val="28"/>
          <w:szCs w:val="28"/>
        </w:rPr>
        <w:t>(2)</w:t>
      </w:r>
      <w:r w:rsidRPr="00F468CF">
        <w:rPr>
          <w:rFonts w:ascii="標楷體" w:eastAsia="標楷體" w:hAnsi="標楷體"/>
          <w:color w:val="000000" w:themeColor="text1"/>
          <w:sz w:val="28"/>
          <w:szCs w:val="28"/>
        </w:rPr>
        <w:t>泰國、緬甸、印度或尼泊爾地區無國籍人民，且已依就業服務法第五十一條第一項第一款規定取得工作許可</w:t>
      </w:r>
      <w:r w:rsidRPr="00F468CF">
        <w:rPr>
          <w:rFonts w:ascii="標楷體" w:eastAsia="標楷體" w:hAnsi="標楷體"/>
          <w:color w:val="000000" w:themeColor="text1"/>
          <w:sz w:val="28"/>
        </w:rPr>
        <w:t>者</w:t>
      </w:r>
      <w:r w:rsidRPr="00F468CF">
        <w:rPr>
          <w:rFonts w:ascii="標楷體" w:eastAsia="標楷體" w:hAnsi="標楷體"/>
          <w:color w:val="000000" w:themeColor="text1"/>
          <w:sz w:val="28"/>
          <w:szCs w:val="28"/>
        </w:rPr>
        <w:t>。</w:t>
      </w:r>
    </w:p>
    <w:p w:rsidR="00FC3650" w:rsidRPr="00F468CF" w:rsidRDefault="009D1C9E">
      <w:pPr>
        <w:pStyle w:val="a7"/>
        <w:snapToGrid w:val="0"/>
        <w:ind w:left="1480" w:hanging="280"/>
        <w:jc w:val="both"/>
        <w:rPr>
          <w:color w:val="000000" w:themeColor="text1"/>
        </w:rPr>
      </w:pPr>
      <w:r w:rsidRPr="00F468CF">
        <w:rPr>
          <w:rFonts w:ascii="標楷體" w:eastAsia="標楷體" w:hAnsi="標楷體"/>
          <w:color w:val="000000" w:themeColor="text1"/>
          <w:sz w:val="28"/>
          <w:szCs w:val="28"/>
        </w:rPr>
        <w:t>4.</w:t>
      </w:r>
      <w:r w:rsidRPr="00F468CF">
        <w:rPr>
          <w:rFonts w:ascii="標楷體" w:eastAsia="標楷體" w:hAnsi="標楷體"/>
          <w:color w:val="000000" w:themeColor="text1"/>
          <w:sz w:val="28"/>
          <w:szCs w:val="28"/>
        </w:rPr>
        <w:t>跨國（境）人口販運被害人，並取得工作許可</w:t>
      </w:r>
      <w:r w:rsidRPr="00F468CF">
        <w:rPr>
          <w:rFonts w:ascii="標楷體" w:eastAsia="標楷體" w:hAnsi="標楷體"/>
          <w:color w:val="000000" w:themeColor="text1"/>
          <w:sz w:val="28"/>
        </w:rPr>
        <w:t>者</w:t>
      </w:r>
      <w:r w:rsidRPr="00F468CF">
        <w:rPr>
          <w:rFonts w:ascii="標楷體" w:eastAsia="標楷體" w:hAnsi="標楷體"/>
          <w:color w:val="000000" w:themeColor="text1"/>
          <w:sz w:val="28"/>
          <w:szCs w:val="28"/>
        </w:rPr>
        <w:t>。</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4"/>
          <w:tab w:val="left" w:pos="672"/>
          <w:tab w:val="left" w:pos="1588"/>
          <w:tab w:val="left" w:pos="2504"/>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s>
        <w:ind w:left="1160" w:hanging="560"/>
        <w:rPr>
          <w:color w:val="000000" w:themeColor="text1"/>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二</w:t>
      </w:r>
      <w:r w:rsidRPr="00F468CF">
        <w:rPr>
          <w:rFonts w:ascii="標楷體" w:eastAsia="標楷體" w:hAnsi="標楷體"/>
          <w:color w:val="000000" w:themeColor="text1"/>
          <w:sz w:val="28"/>
          <w:szCs w:val="28"/>
        </w:rPr>
        <w:t>)</w:t>
      </w:r>
      <w:r w:rsidRPr="00F468CF">
        <w:rPr>
          <w:rFonts w:ascii="標楷體" w:eastAsia="標楷體" w:hAnsi="標楷體" w:cs="Times New Roman"/>
          <w:color w:val="000000" w:themeColor="text1"/>
          <w:kern w:val="2"/>
          <w:sz w:val="28"/>
          <w:szCs w:val="28"/>
          <w:lang w:bidi="ar-SA"/>
        </w:rPr>
        <w:t>持有經國防部及所屬主官</w:t>
      </w:r>
      <w:r w:rsidRPr="00F468CF">
        <w:rPr>
          <w:rFonts w:ascii="標楷體" w:eastAsia="標楷體" w:hAnsi="標楷體" w:cs="Times New Roman"/>
          <w:color w:val="000000" w:themeColor="text1"/>
          <w:kern w:val="2"/>
          <w:sz w:val="28"/>
          <w:szCs w:val="28"/>
          <w:lang w:bidi="ar-SA"/>
        </w:rPr>
        <w:t>(</w:t>
      </w:r>
      <w:r w:rsidRPr="00F468CF">
        <w:rPr>
          <w:rFonts w:ascii="標楷體" w:eastAsia="標楷體" w:hAnsi="標楷體" w:cs="Times New Roman"/>
          <w:color w:val="000000" w:themeColor="text1"/>
          <w:kern w:val="2"/>
          <w:sz w:val="28"/>
          <w:szCs w:val="28"/>
          <w:lang w:bidi="ar-SA"/>
        </w:rPr>
        <w:t>管</w:t>
      </w:r>
      <w:r w:rsidRPr="00F468CF">
        <w:rPr>
          <w:rFonts w:ascii="標楷體" w:eastAsia="標楷體" w:hAnsi="標楷體" w:cs="Times New Roman"/>
          <w:color w:val="000000" w:themeColor="text1"/>
          <w:kern w:val="2"/>
          <w:sz w:val="28"/>
          <w:szCs w:val="28"/>
          <w:lang w:bidi="ar-SA"/>
        </w:rPr>
        <w:t>)</w:t>
      </w:r>
      <w:r w:rsidRPr="00F468CF">
        <w:rPr>
          <w:rFonts w:ascii="標楷體" w:eastAsia="標楷體" w:hAnsi="標楷體" w:cs="Times New Roman"/>
          <w:color w:val="000000" w:themeColor="text1"/>
          <w:kern w:val="2"/>
          <w:sz w:val="28"/>
          <w:szCs w:val="28"/>
          <w:lang w:bidi="ar-SA"/>
        </w:rPr>
        <w:t>編階上校以上之單位或國防部以外之其他機關開立送訓證明之志願役現役軍人。</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1"/>
          <w:tab w:val="left" w:pos="755"/>
          <w:tab w:val="left" w:pos="1671"/>
          <w:tab w:val="left" w:pos="2587"/>
          <w:tab w:val="left" w:pos="3503"/>
          <w:tab w:val="left" w:pos="4419"/>
          <w:tab w:val="left" w:pos="5335"/>
          <w:tab w:val="left" w:pos="6251"/>
          <w:tab w:val="left" w:pos="7167"/>
          <w:tab w:val="left" w:pos="8083"/>
          <w:tab w:val="left" w:pos="8999"/>
          <w:tab w:val="left" w:pos="9915"/>
          <w:tab w:val="left" w:pos="10831"/>
          <w:tab w:val="left" w:pos="11747"/>
          <w:tab w:val="left" w:pos="12663"/>
          <w:tab w:val="left" w:pos="13579"/>
        </w:tabs>
        <w:ind w:left="1077" w:firstLine="560"/>
        <w:rPr>
          <w:rFonts w:ascii="標楷體" w:eastAsia="標楷體" w:hAnsi="標楷體" w:cs="Times New Roman"/>
          <w:color w:val="000000" w:themeColor="text1"/>
          <w:kern w:val="2"/>
          <w:sz w:val="28"/>
          <w:szCs w:val="28"/>
          <w:lang w:bidi="ar-SA"/>
        </w:rPr>
      </w:pPr>
      <w:r w:rsidRPr="00F468CF">
        <w:rPr>
          <w:rFonts w:ascii="標楷體" w:eastAsia="標楷體" w:hAnsi="標楷體" w:cs="Times New Roman"/>
          <w:color w:val="000000" w:themeColor="text1"/>
          <w:kern w:val="2"/>
          <w:sz w:val="28"/>
          <w:szCs w:val="28"/>
          <w:lang w:bidi="ar-SA"/>
        </w:rPr>
        <w:t>符合前項第二款規定資格者，其錄訓人數比率以各訓練班次預訓人數之百分之十為上限，若該班次錄取人數低於預訓人數，不在此限。若其前</w:t>
      </w:r>
      <w:r w:rsidRPr="00F468CF">
        <w:rPr>
          <w:rFonts w:ascii="標楷體" w:eastAsia="標楷體" w:hAnsi="標楷體" w:cs="Times New Roman"/>
          <w:color w:val="000000" w:themeColor="text1"/>
          <w:kern w:val="2"/>
          <w:sz w:val="28"/>
          <w:szCs w:val="28"/>
          <w:lang w:bidi="ar-SA"/>
        </w:rPr>
        <w:t>一年度離退訓率超過或低於一般在職參訓勞工離退訓百分之三時，錄訓人數比例上限得於百分之三內增減調整。</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73"/>
          <w:tab w:val="left" w:pos="1289"/>
          <w:tab w:val="left" w:pos="2205"/>
          <w:tab w:val="left" w:pos="3121"/>
          <w:tab w:val="left" w:pos="4037"/>
          <w:tab w:val="left" w:pos="4953"/>
          <w:tab w:val="left" w:pos="5869"/>
          <w:tab w:val="left" w:pos="6785"/>
          <w:tab w:val="left" w:pos="7701"/>
          <w:tab w:val="left" w:pos="8617"/>
          <w:tab w:val="left" w:pos="9533"/>
          <w:tab w:val="left" w:pos="10449"/>
          <w:tab w:val="left" w:pos="11365"/>
          <w:tab w:val="left" w:pos="12281"/>
          <w:tab w:val="left" w:pos="13197"/>
          <w:tab w:val="left" w:pos="14113"/>
        </w:tabs>
        <w:ind w:left="543" w:hanging="543"/>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三、分署自辦在職訓練規劃及實施原則如下：</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73"/>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s>
        <w:ind w:left="11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一</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訓練職類班別之規劃，以配合產業發展，訓後輔導參加技術士技能檢定及提升勞工在職所需技能之項目為優先，對從業人員進修意願需求高之班別，得優先增加班次。</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73"/>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s>
        <w:ind w:left="11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二</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為維持年度內開辦訓練之彈性，分署應於每季平均規劃安排訓練班次，並衡酌學員參訓狀況及需求，開辦假日及平日課程。各項訓練課程內容安排，以實際運用技能訓練為主，學科為輔，</w:t>
      </w:r>
      <w:r w:rsidRPr="00F468CF">
        <w:rPr>
          <w:rFonts w:ascii="標楷體" w:eastAsia="標楷體" w:hAnsi="標楷體"/>
          <w:color w:val="000000" w:themeColor="text1"/>
          <w:sz w:val="28"/>
          <w:szCs w:val="28"/>
        </w:rPr>
        <w:lastRenderedPageBreak/>
        <w:t>每班次訓練時數以不超過一百四十四小時，開課期間不超過四個月為原則，各訓練班次應納入性別平等課程或活動。</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73"/>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s>
        <w:ind w:left="11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三</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各職類班別招訓人數，應以現有機具設備之訓練崗位數規劃，每班人數最多不超過四十人，最低不少於十五人；實際開班授課人數，應達原核定開班人數之半數，且不得低於十人為原則。但訓練班次有其特殊性，無法依此原則辦理時，分署得依內部行政程序專案核定後實</w:t>
      </w:r>
      <w:r w:rsidRPr="00F468CF">
        <w:rPr>
          <w:rFonts w:ascii="標楷體" w:eastAsia="標楷體" w:hAnsi="標楷體"/>
          <w:color w:val="000000" w:themeColor="text1"/>
          <w:sz w:val="28"/>
          <w:szCs w:val="28"/>
        </w:rPr>
        <w:t>施。</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73"/>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s>
        <w:ind w:left="11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四</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若報名人數踴躍，得在不影響訓練品質前提下，增加錄訓名額，惟以不超過該班原訂招訓人數百分之二十為原則，以維持訓練成效及符合經濟效益。</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73"/>
          <w:tab w:val="left" w:pos="3420"/>
          <w:tab w:val="left" w:pos="4336"/>
          <w:tab w:val="left" w:pos="5252"/>
          <w:tab w:val="left" w:pos="6168"/>
          <w:tab w:val="left" w:pos="7084"/>
          <w:tab w:val="left" w:pos="8000"/>
          <w:tab w:val="left" w:pos="8916"/>
          <w:tab w:val="left" w:pos="9832"/>
          <w:tab w:val="left" w:pos="10748"/>
          <w:tab w:val="left" w:pos="11664"/>
          <w:tab w:val="left" w:pos="12580"/>
          <w:tab w:val="left" w:pos="13496"/>
        </w:tabs>
        <w:ind w:left="11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五</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各班次訓練人數在二十五人以上</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含</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者，其術科得視需要安排兩位師資一同擔任。</w:t>
      </w:r>
    </w:p>
    <w:p w:rsidR="00FC3650" w:rsidRPr="00F468CF" w:rsidRDefault="009D1C9E">
      <w:pPr>
        <w:pStyle w:val="a7"/>
        <w:snapToGrid w:val="0"/>
        <w:ind w:left="5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四、招生公告之內容至少應含招生對象、報名方式與日期、班級名稱、訓練時數與訓練起訖期間、甄試日期、方式與地點、錄訓標準與名單公告方式、訓練費用、退費規定，及如因應特殊狀況而需異動公告內容時之作法與通知方式等注意事項。</w:t>
      </w:r>
    </w:p>
    <w:p w:rsidR="00FC3650" w:rsidRPr="00F468CF" w:rsidRDefault="009D1C9E">
      <w:pPr>
        <w:pStyle w:val="a7"/>
        <w:snapToGrid w:val="0"/>
        <w:ind w:left="461" w:firstLine="585"/>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分署最遲應於甄試日前一週，於分署網站公告甄試資訊。甄試資訊公告及甄試通</w:t>
      </w:r>
      <w:r w:rsidRPr="00F468CF">
        <w:rPr>
          <w:rFonts w:ascii="標楷體" w:eastAsia="標楷體" w:hAnsi="標楷體"/>
          <w:color w:val="000000" w:themeColor="text1"/>
          <w:sz w:val="28"/>
          <w:szCs w:val="28"/>
        </w:rPr>
        <w:t>知之內容，至少應含甄試之時間、地點、計分方式、甄試當日應攜帶之文件或物品、甄試結果通知及公告之時間與方式，及如甄試當日遇不可抗力事由而延期之作法等注意事項。</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20"/>
          <w:tab w:val="left" w:pos="1272"/>
          <w:tab w:val="left" w:pos="2188"/>
          <w:tab w:val="left" w:pos="3104"/>
          <w:tab w:val="left" w:pos="4020"/>
          <w:tab w:val="left" w:pos="4936"/>
          <w:tab w:val="left" w:pos="5852"/>
          <w:tab w:val="left" w:pos="6768"/>
          <w:tab w:val="left" w:pos="7684"/>
          <w:tab w:val="left" w:pos="8600"/>
          <w:tab w:val="left" w:pos="9516"/>
          <w:tab w:val="left" w:pos="10432"/>
          <w:tab w:val="left" w:pos="11348"/>
          <w:tab w:val="left" w:pos="12264"/>
          <w:tab w:val="left" w:pos="13180"/>
          <w:tab w:val="left" w:pos="14096"/>
        </w:tabs>
        <w:ind w:left="560" w:hanging="560"/>
        <w:rPr>
          <w:color w:val="000000" w:themeColor="text1"/>
        </w:rPr>
      </w:pPr>
      <w:r w:rsidRPr="00F468CF">
        <w:rPr>
          <w:rFonts w:ascii="標楷體" w:eastAsia="標楷體" w:hAnsi="標楷體"/>
          <w:color w:val="000000" w:themeColor="text1"/>
          <w:sz w:val="28"/>
          <w:szCs w:val="28"/>
        </w:rPr>
        <w:t>五</w:t>
      </w:r>
      <w:r w:rsidRPr="00F468CF">
        <w:rPr>
          <w:rFonts w:ascii="新細明體" w:eastAsia="新細明體" w:hAnsi="新細明體"/>
          <w:color w:val="000000" w:themeColor="text1"/>
          <w:sz w:val="28"/>
          <w:szCs w:val="28"/>
        </w:rPr>
        <w:t>、</w:t>
      </w:r>
      <w:r w:rsidRPr="00F468CF">
        <w:rPr>
          <w:rFonts w:ascii="標楷體" w:eastAsia="標楷體" w:hAnsi="標楷體"/>
          <w:color w:val="000000" w:themeColor="text1"/>
          <w:sz w:val="28"/>
          <w:szCs w:val="28"/>
        </w:rPr>
        <w:t>分署辦理自辦在職訓練應訂定甄試作業要點，並秉公開公平公正原則辦理招生，以筆試為原則，必要時得輔以口試；如採口試，所占分數不得逾百分之五十，以篩選適訓之學員參訓。</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1352"/>
          <w:tab w:val="left" w:pos="2268"/>
          <w:tab w:val="left" w:pos="3184"/>
          <w:tab w:val="left" w:pos="4100"/>
          <w:tab w:val="left" w:pos="5016"/>
          <w:tab w:val="left" w:pos="5932"/>
          <w:tab w:val="left" w:pos="6848"/>
          <w:tab w:val="left" w:pos="7764"/>
          <w:tab w:val="left" w:pos="8680"/>
          <w:tab w:val="left" w:pos="9596"/>
          <w:tab w:val="left" w:pos="10512"/>
          <w:tab w:val="left" w:pos="11428"/>
          <w:tab w:val="left" w:pos="12344"/>
          <w:tab w:val="left" w:pos="13260"/>
          <w:tab w:val="left" w:pos="14176"/>
        </w:tabs>
        <w:ind w:left="480" w:firstLine="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分署應於甄試作業要點公告試題疑義、成績複查及申訴之原則。</w:t>
      </w:r>
    </w:p>
    <w:p w:rsidR="00FC3650" w:rsidRPr="00F468CF" w:rsidRDefault="009D1C9E">
      <w:pPr>
        <w:pStyle w:val="a7"/>
        <w:snapToGrid w:val="0"/>
        <w:ind w:left="123" w:hanging="123"/>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六、甄試作業原則如下：</w:t>
      </w:r>
    </w:p>
    <w:p w:rsidR="00FC3650" w:rsidRPr="00F468CF" w:rsidRDefault="009D1C9E">
      <w:pPr>
        <w:pStyle w:val="a7"/>
        <w:snapToGrid w:val="0"/>
        <w:ind w:left="11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一</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筆試前，參加甄試者應出示報名者身分及資格之證明文件，由分署查驗其身分及資格，未符規定者，一律不得參加筆試。</w:t>
      </w:r>
    </w:p>
    <w:p w:rsidR="00FC3650" w:rsidRPr="00F468CF" w:rsidRDefault="009D1C9E">
      <w:pPr>
        <w:pStyle w:val="a7"/>
        <w:snapToGrid w:val="0"/>
        <w:ind w:left="11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二</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筆試階段：應派員監考，筆試測驗開始十五分鐘後不得進入試場應試，視為缺考；缺考或違反考場規定，情節重大者，得取消考試資格。</w:t>
      </w:r>
    </w:p>
    <w:p w:rsidR="00FC3650" w:rsidRPr="00F468CF" w:rsidRDefault="009D1C9E">
      <w:pPr>
        <w:pStyle w:val="a7"/>
        <w:snapToGrid w:val="0"/>
        <w:ind w:left="11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三</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口試階段：</w:t>
      </w:r>
    </w:p>
    <w:p w:rsidR="00FC3650" w:rsidRPr="00F468CF" w:rsidRDefault="009D1C9E">
      <w:pPr>
        <w:pStyle w:val="a7"/>
        <w:ind w:left="1480" w:hanging="28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1.</w:t>
      </w:r>
      <w:r w:rsidRPr="00F468CF">
        <w:rPr>
          <w:rFonts w:ascii="標楷體" w:eastAsia="標楷體" w:hAnsi="標楷體"/>
          <w:color w:val="000000" w:themeColor="text1"/>
          <w:sz w:val="28"/>
          <w:szCs w:val="28"/>
        </w:rPr>
        <w:t>分署依筆試測驗成績，依序擇優參加口試。</w:t>
      </w:r>
    </w:p>
    <w:p w:rsidR="00FC3650" w:rsidRPr="00F468CF" w:rsidRDefault="009D1C9E">
      <w:pPr>
        <w:pStyle w:val="a7"/>
        <w:ind w:left="1480" w:hanging="28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2.</w:t>
      </w:r>
      <w:r w:rsidRPr="00F468CF">
        <w:rPr>
          <w:rFonts w:ascii="標楷體" w:eastAsia="標楷體" w:hAnsi="標楷體"/>
          <w:color w:val="000000" w:themeColor="text1"/>
          <w:sz w:val="28"/>
          <w:szCs w:val="28"/>
        </w:rPr>
        <w:t>應設置二名以上口試委員。</w:t>
      </w:r>
    </w:p>
    <w:p w:rsidR="00FC3650" w:rsidRPr="00F468CF" w:rsidRDefault="009D1C9E">
      <w:pPr>
        <w:pStyle w:val="a7"/>
        <w:ind w:left="1480" w:hanging="28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3.</w:t>
      </w:r>
      <w:r w:rsidRPr="00F468CF">
        <w:rPr>
          <w:rFonts w:ascii="標楷體" w:eastAsia="標楷體" w:hAnsi="標楷體"/>
          <w:color w:val="000000" w:themeColor="text1"/>
          <w:sz w:val="28"/>
          <w:szCs w:val="28"/>
        </w:rPr>
        <w:t>口試前應告知參加甄試者將全程錄音或錄影。</w:t>
      </w:r>
    </w:p>
    <w:p w:rsidR="00FC3650" w:rsidRPr="00F468CF" w:rsidRDefault="009D1C9E">
      <w:pPr>
        <w:pStyle w:val="a7"/>
        <w:ind w:left="1480" w:hanging="28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4.</w:t>
      </w:r>
      <w:r w:rsidRPr="00F468CF">
        <w:rPr>
          <w:rFonts w:ascii="標楷體" w:eastAsia="標楷體" w:hAnsi="標楷體"/>
          <w:color w:val="000000" w:themeColor="text1"/>
          <w:sz w:val="28"/>
          <w:szCs w:val="28"/>
        </w:rPr>
        <w:t>口試內容應與參訓身分、參訓歷史、訓後生涯規劃及適訓綜合評估等項目有關，不得涉及歧視或其他不當言論，並依口試情形綜合評估其適訓狀況。</w:t>
      </w:r>
    </w:p>
    <w:p w:rsidR="00FC3650" w:rsidRPr="00F468CF" w:rsidRDefault="009D1C9E">
      <w:pPr>
        <w:pStyle w:val="a7"/>
        <w:snapToGrid w:val="0"/>
        <w:ind w:left="11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四</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志願役現役軍人應於報名截止日前將送訓名冊及送訓證明正本</w:t>
      </w:r>
      <w:r w:rsidRPr="00F468CF">
        <w:rPr>
          <w:rFonts w:ascii="標楷體" w:eastAsia="標楷體" w:hAnsi="標楷體"/>
          <w:color w:val="000000" w:themeColor="text1"/>
          <w:sz w:val="28"/>
          <w:szCs w:val="28"/>
        </w:rPr>
        <w:lastRenderedPageBreak/>
        <w:t>函送訓練單位辦理資格審查，未符合規定者，不得參加甄試。</w:t>
      </w:r>
    </w:p>
    <w:p w:rsidR="00FC3650" w:rsidRPr="00F468CF" w:rsidRDefault="009D1C9E">
      <w:pPr>
        <w:pStyle w:val="a7"/>
        <w:snapToGrid w:val="0"/>
        <w:ind w:left="11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五</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於錄訓報到時出示資格證明文件，未出示者，視同放棄參訓資格。</w:t>
      </w:r>
    </w:p>
    <w:p w:rsidR="00FC3650" w:rsidRPr="00F468CF" w:rsidRDefault="009D1C9E">
      <w:pPr>
        <w:pStyle w:val="a7"/>
        <w:snapToGrid w:val="0"/>
        <w:jc w:val="both"/>
        <w:rPr>
          <w:color w:val="000000" w:themeColor="text1"/>
        </w:rPr>
      </w:pPr>
      <w:r w:rsidRPr="00F468CF">
        <w:rPr>
          <w:rFonts w:ascii="標楷體" w:eastAsia="標楷體" w:hAnsi="標楷體"/>
          <w:color w:val="000000" w:themeColor="text1"/>
          <w:sz w:val="28"/>
          <w:szCs w:val="28"/>
        </w:rPr>
        <w:t>七</w:t>
      </w:r>
      <w:r w:rsidRPr="00F468CF">
        <w:rPr>
          <w:rFonts w:ascii="新細明體" w:hAnsi="新細明體"/>
          <w:color w:val="000000" w:themeColor="text1"/>
          <w:sz w:val="28"/>
          <w:szCs w:val="28"/>
        </w:rPr>
        <w:t>、</w:t>
      </w:r>
      <w:r w:rsidRPr="00F468CF">
        <w:rPr>
          <w:rFonts w:ascii="標楷體" w:eastAsia="標楷體" w:hAnsi="標楷體"/>
          <w:color w:val="000000" w:themeColor="text1"/>
          <w:sz w:val="28"/>
          <w:szCs w:val="28"/>
        </w:rPr>
        <w:t>分署應於甄試日起五個工作日內，上網公告正、備取名單。</w:t>
      </w:r>
    </w:p>
    <w:p w:rsidR="00FC3650" w:rsidRPr="00F468CF" w:rsidRDefault="009D1C9E">
      <w:pPr>
        <w:pStyle w:val="a7"/>
        <w:snapToGrid w:val="0"/>
        <w:ind w:left="600" w:firstLine="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正取人員應依規定時間及地點，備妥應備文件辦理報到事宜；報到時間結束尚有缺額時，分署得依備取順序通知遞補。逾時或未依規定辦理報到或遞補者，視同放棄參訓資格。</w:t>
      </w:r>
    </w:p>
    <w:p w:rsidR="00FC3650" w:rsidRPr="00F468CF" w:rsidRDefault="009D1C9E">
      <w:pPr>
        <w:pStyle w:val="a7"/>
        <w:snapToGrid w:val="0"/>
        <w:ind w:left="600" w:firstLine="560"/>
        <w:jc w:val="both"/>
        <w:rPr>
          <w:color w:val="000000" w:themeColor="text1"/>
        </w:rPr>
      </w:pPr>
      <w:r w:rsidRPr="00F468CF">
        <w:rPr>
          <w:rFonts w:ascii="標楷體" w:eastAsia="標楷體" w:hAnsi="標楷體"/>
          <w:color w:val="000000" w:themeColor="text1"/>
          <w:sz w:val="28"/>
          <w:szCs w:val="28"/>
        </w:rPr>
        <w:t>分署須將錄訓報到之志願役現役軍人名冊函送原</w:t>
      </w:r>
      <w:r w:rsidRPr="00F468CF">
        <w:rPr>
          <w:rFonts w:ascii="標楷體" w:eastAsia="標楷體" w:hAnsi="標楷體"/>
          <w:color w:val="000000" w:themeColor="text1"/>
          <w:sz w:val="28"/>
          <w:szCs w:val="28"/>
          <w:u w:val="single"/>
        </w:rPr>
        <w:t>送</w:t>
      </w:r>
      <w:r w:rsidRPr="00F468CF">
        <w:rPr>
          <w:rFonts w:ascii="標楷體" w:eastAsia="標楷體" w:hAnsi="標楷體"/>
          <w:color w:val="000000" w:themeColor="text1"/>
          <w:sz w:val="28"/>
          <w:szCs w:val="28"/>
        </w:rPr>
        <w:t>訓單位，並副知國防部參謀本部人事參謀次長室</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以下簡稱人次室</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。但非屬國防部之軍職人員免副知。</w:t>
      </w:r>
    </w:p>
    <w:p w:rsidR="00FC3650" w:rsidRPr="00F468CF" w:rsidRDefault="009D1C9E">
      <w:pPr>
        <w:pStyle w:val="a7"/>
        <w:snapToGrid w:val="0"/>
        <w:ind w:left="560" w:hanging="560"/>
        <w:jc w:val="both"/>
        <w:rPr>
          <w:color w:val="000000" w:themeColor="text1"/>
        </w:rPr>
      </w:pPr>
      <w:r w:rsidRPr="00F468CF">
        <w:rPr>
          <w:rFonts w:ascii="標楷體" w:eastAsia="標楷體" w:hAnsi="標楷體"/>
          <w:color w:val="000000" w:themeColor="text1"/>
          <w:sz w:val="28"/>
          <w:szCs w:val="28"/>
        </w:rPr>
        <w:t>八</w:t>
      </w:r>
      <w:r w:rsidRPr="00F468CF">
        <w:rPr>
          <w:rFonts w:ascii="新細明體" w:hAnsi="新細明體"/>
          <w:color w:val="000000" w:themeColor="text1"/>
          <w:sz w:val="28"/>
          <w:szCs w:val="28"/>
        </w:rPr>
        <w:t>、</w:t>
      </w:r>
      <w:r w:rsidRPr="00F468CF">
        <w:rPr>
          <w:rFonts w:ascii="標楷體" w:eastAsia="標楷體" w:hAnsi="標楷體"/>
          <w:color w:val="000000" w:themeColor="text1"/>
          <w:sz w:val="28"/>
          <w:szCs w:val="28"/>
        </w:rPr>
        <w:t>參訓學員負擔費用，以學雜費與材料費總數二分之一，及鐘點費每人每小時十元計列，上開金額加總後無條件捨去至十位數，於開訓前向學員收繳，並依規定辦理繳庫。</w:t>
      </w:r>
    </w:p>
    <w:p w:rsidR="00FC3650" w:rsidRPr="00F468CF" w:rsidRDefault="009D1C9E">
      <w:pPr>
        <w:pStyle w:val="a7"/>
        <w:ind w:left="5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九、開訓前因報名參訓人數不足取消開班時，得全額退還學員所繳交之費用；開訓前學員取消報名者，應退還所繳費用百分之九十五；已開訓未逾訓練總時數三分之一而退訓者，退還所繳費用百分之五十；已開訓逾訓練總時數三分之一而退訓者，所繳費用不予退還。</w:t>
      </w:r>
    </w:p>
    <w:p w:rsidR="00FC3650" w:rsidRPr="00F468CF" w:rsidRDefault="009D1C9E">
      <w:pPr>
        <w:pStyle w:val="a7"/>
        <w:ind w:left="1134"/>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分署應於訓練課程招生簡章明列退費規定。</w:t>
      </w:r>
    </w:p>
    <w:p w:rsidR="00FC3650" w:rsidRPr="00F468CF" w:rsidRDefault="009D1C9E">
      <w:pPr>
        <w:pStyle w:val="a7"/>
        <w:ind w:left="5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十、參訓學員核發結訓證書及中途離退訓規定如下：</w:t>
      </w:r>
    </w:p>
    <w:p w:rsidR="00FC3650" w:rsidRPr="00F468CF" w:rsidRDefault="009D1C9E">
      <w:pPr>
        <w:pStyle w:val="a7"/>
        <w:ind w:left="11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一</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請假及缺、曠課時數累積達全期訓練總時數五分之一以上</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含</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，或經分署考核成績未達所定結訓標準者，不發給結訓證書，但必要時得發給參訓證明。</w:t>
      </w:r>
    </w:p>
    <w:p w:rsidR="00FC3650" w:rsidRPr="00F468CF" w:rsidRDefault="009D1C9E">
      <w:pPr>
        <w:pStyle w:val="a7"/>
        <w:ind w:left="11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二</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學員參訓期間行為不檢，或影響其他學員上課秩序，經分署認定情節重大者，得勒令其退訓。</w:t>
      </w:r>
    </w:p>
    <w:p w:rsidR="00FC3650" w:rsidRPr="00F468CF" w:rsidRDefault="009D1C9E">
      <w:pPr>
        <w:pStyle w:val="a7"/>
        <w:ind w:left="116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三</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志願役現役軍人參訓，如有違犯、不遵守規定情節重大或中途退</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離</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訓者，由分署函送原送訓單位列管，並副知國防部人次室。但非屬國防部之軍職人員免副知。</w:t>
      </w:r>
    </w:p>
    <w:p w:rsidR="00FC3650" w:rsidRPr="00F468CF" w:rsidRDefault="009D1C9E">
      <w:pPr>
        <w:pStyle w:val="a7"/>
        <w:ind w:left="840" w:hanging="84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十一、訓練期間因不可抗力之天然災害，且訓練地點之當地直轄市、縣市政府公告該直轄市、縣</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市</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、鄉、鎮高中職以上停止上課者，分署應擇</w:t>
      </w:r>
      <w:r w:rsidRPr="00F468CF">
        <w:rPr>
          <w:rFonts w:ascii="標楷體" w:eastAsia="標楷體" w:hAnsi="標楷體"/>
          <w:color w:val="000000" w:themeColor="text1"/>
          <w:sz w:val="28"/>
          <w:szCs w:val="28"/>
        </w:rPr>
        <w:t>期補課，補課期間視同正常上課，參訓學員因故未到課者，應依規定辦理。</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ind w:left="840" w:hanging="840"/>
        <w:rPr>
          <w:color w:val="000000" w:themeColor="text1"/>
        </w:rPr>
      </w:pPr>
      <w:r w:rsidRPr="00F468CF">
        <w:rPr>
          <w:rFonts w:ascii="標楷體" w:eastAsia="標楷體" w:hAnsi="標楷體"/>
          <w:color w:val="000000" w:themeColor="text1"/>
          <w:sz w:val="28"/>
          <w:szCs w:val="28"/>
        </w:rPr>
        <w:t>十二</w:t>
      </w:r>
      <w:r w:rsidRPr="00F468CF">
        <w:rPr>
          <w:rFonts w:ascii="新細明體" w:eastAsia="新細明體" w:hAnsi="新細明體"/>
          <w:color w:val="000000" w:themeColor="text1"/>
          <w:sz w:val="28"/>
          <w:szCs w:val="28"/>
        </w:rPr>
        <w:t>、</w:t>
      </w:r>
      <w:r w:rsidRPr="00F468CF">
        <w:rPr>
          <w:rFonts w:ascii="標楷體" w:eastAsia="標楷體" w:hAnsi="標楷體"/>
          <w:color w:val="000000" w:themeColor="text1"/>
          <w:sz w:val="28"/>
          <w:szCs w:val="28"/>
        </w:rPr>
        <w:t>分署應依本署就業安定基金概算編列原則暨注意事項及基金用途概算表格式提編訓練經費，依限報本署辦理初審作業，各項費用編列標準如下：</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0"/>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s>
        <w:ind w:left="1400" w:hanging="560"/>
        <w:rPr>
          <w:color w:val="000000" w:themeColor="text1"/>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一</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材料費：參照「勞動部勞動力發展署</w:t>
      </w:r>
      <w:r w:rsidRPr="00F468CF">
        <w:rPr>
          <w:rFonts w:ascii="標楷體" w:eastAsia="標楷體" w:hAnsi="標楷體"/>
          <w:color w:val="000000" w:themeColor="text1"/>
          <w:sz w:val="28"/>
        </w:rPr>
        <w:t>各</w:t>
      </w:r>
      <w:r w:rsidRPr="00F468CF">
        <w:rPr>
          <w:rFonts w:ascii="標楷體" w:eastAsia="標楷體" w:hAnsi="標楷體"/>
          <w:color w:val="000000" w:themeColor="text1"/>
          <w:sz w:val="28"/>
          <w:szCs w:val="28"/>
        </w:rPr>
        <w:t>分署技術人員養成訓練材料費標準表」或「辦理委外</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補助</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職前訓練材料費參考表」編列。</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4"/>
          <w:tab w:val="left" w:pos="-112"/>
          <w:tab w:val="left" w:pos="432"/>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s>
        <w:ind w:left="140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二</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鐘點費：</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18"/>
          <w:tab w:val="left" w:pos="-600"/>
          <w:tab w:val="left" w:pos="-124"/>
          <w:tab w:val="left" w:pos="1500"/>
          <w:tab w:val="left" w:pos="1944"/>
          <w:tab w:val="left" w:pos="2860"/>
          <w:tab w:val="left" w:pos="3776"/>
          <w:tab w:val="left" w:pos="4692"/>
          <w:tab w:val="left" w:pos="5608"/>
          <w:tab w:val="left" w:pos="6524"/>
          <w:tab w:val="left" w:pos="7440"/>
          <w:tab w:val="left" w:pos="8356"/>
          <w:tab w:val="left" w:pos="9272"/>
          <w:tab w:val="left" w:pos="10188"/>
          <w:tab w:val="left" w:pos="11104"/>
          <w:tab w:val="left" w:pos="12020"/>
          <w:tab w:val="left" w:pos="12936"/>
        </w:tabs>
        <w:ind w:left="1720" w:hanging="280"/>
        <w:rPr>
          <w:color w:val="000000" w:themeColor="text1"/>
        </w:rPr>
      </w:pPr>
      <w:r w:rsidRPr="00F468CF">
        <w:rPr>
          <w:rFonts w:ascii="標楷體" w:eastAsia="標楷體" w:hAnsi="標楷體"/>
          <w:color w:val="000000" w:themeColor="text1"/>
          <w:sz w:val="28"/>
          <w:szCs w:val="28"/>
        </w:rPr>
        <w:lastRenderedPageBreak/>
        <w:t>1.</w:t>
      </w:r>
      <w:r w:rsidRPr="00F468CF">
        <w:rPr>
          <w:rFonts w:ascii="標楷體" w:eastAsia="標楷體" w:hAnsi="標楷體"/>
          <w:color w:val="000000" w:themeColor="text1"/>
          <w:sz w:val="28"/>
          <w:szCs w:val="28"/>
        </w:rPr>
        <w:t>外聘師資鐘點費依據「</w:t>
      </w:r>
      <w:r w:rsidRPr="00F468CF">
        <w:rPr>
          <w:rFonts w:ascii="標楷體" w:eastAsia="標楷體" w:hAnsi="標楷體"/>
          <w:color w:val="000000" w:themeColor="text1"/>
          <w:sz w:val="28"/>
        </w:rPr>
        <w:t>勞動部勞動力發展署各分署自辦職前訓練各項費用編列標準表</w:t>
      </w:r>
      <w:r w:rsidRPr="00F468CF">
        <w:rPr>
          <w:rFonts w:ascii="標楷體" w:eastAsia="標楷體" w:hAnsi="標楷體"/>
          <w:color w:val="000000" w:themeColor="text1"/>
          <w:sz w:val="28"/>
          <w:szCs w:val="28"/>
        </w:rPr>
        <w:t>」編列。</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8"/>
          <w:tab w:val="left" w:pos="-124"/>
          <w:tab w:val="left" w:pos="1944"/>
          <w:tab w:val="left" w:pos="2860"/>
          <w:tab w:val="left" w:pos="3776"/>
          <w:tab w:val="left" w:pos="4692"/>
          <w:tab w:val="left" w:pos="5608"/>
          <w:tab w:val="left" w:pos="6524"/>
          <w:tab w:val="left" w:pos="7440"/>
          <w:tab w:val="left" w:pos="8356"/>
          <w:tab w:val="left" w:pos="9272"/>
          <w:tab w:val="left" w:pos="10188"/>
          <w:tab w:val="left" w:pos="11104"/>
          <w:tab w:val="left" w:pos="12020"/>
          <w:tab w:val="left" w:pos="12936"/>
        </w:tabs>
        <w:ind w:left="1720" w:hanging="280"/>
        <w:rPr>
          <w:color w:val="000000" w:themeColor="text1"/>
        </w:rPr>
      </w:pPr>
      <w:r w:rsidRPr="00F468CF">
        <w:rPr>
          <w:rFonts w:ascii="標楷體" w:eastAsia="標楷體" w:hAnsi="標楷體"/>
          <w:color w:val="000000" w:themeColor="text1"/>
          <w:sz w:val="28"/>
          <w:szCs w:val="28"/>
        </w:rPr>
        <w:t>2.</w:t>
      </w:r>
      <w:r w:rsidRPr="00F468CF">
        <w:rPr>
          <w:rFonts w:ascii="標楷體" w:eastAsia="標楷體" w:hAnsi="標楷體"/>
          <w:color w:val="000000" w:themeColor="text1"/>
          <w:sz w:val="28"/>
          <w:szCs w:val="28"/>
        </w:rPr>
        <w:t>內聘師資係指各訓練工場實際擔任訓練工作之聘任職業訓練師及聘用人員，其超時及兼課鐘點費依據「</w:t>
      </w:r>
      <w:r w:rsidRPr="00F468CF">
        <w:rPr>
          <w:rFonts w:ascii="標楷體" w:eastAsia="標楷體" w:hAnsi="標楷體"/>
          <w:color w:val="000000" w:themeColor="text1"/>
          <w:sz w:val="28"/>
        </w:rPr>
        <w:t>勞動部勞動力發展署所屬分署超時授課及兼課鐘點費支給基準表</w:t>
      </w:r>
      <w:r w:rsidRPr="00F468CF">
        <w:rPr>
          <w:rFonts w:ascii="標楷體" w:eastAsia="標楷體" w:hAnsi="標楷體"/>
          <w:color w:val="000000" w:themeColor="text1"/>
          <w:sz w:val="28"/>
          <w:szCs w:val="28"/>
        </w:rPr>
        <w:t>」編列。</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2"/>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s>
        <w:ind w:left="1400" w:hanging="560"/>
        <w:rPr>
          <w:color w:val="000000" w:themeColor="text1"/>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三</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外聘師資交通費：分署可視實際執行需要，依據「</w:t>
      </w:r>
      <w:r w:rsidRPr="00F468CF">
        <w:rPr>
          <w:rFonts w:ascii="標楷體" w:eastAsia="標楷體" w:hAnsi="標楷體"/>
          <w:color w:val="000000" w:themeColor="text1"/>
          <w:sz w:val="28"/>
        </w:rPr>
        <w:t>勞動部勞動力發展署各分署自辦職前訓練各項費用編列標準表</w:t>
      </w:r>
      <w:r w:rsidRPr="00F468CF">
        <w:rPr>
          <w:rFonts w:ascii="標楷體" w:eastAsia="標楷體" w:hAnsi="標楷體"/>
          <w:color w:val="000000" w:themeColor="text1"/>
          <w:sz w:val="28"/>
          <w:szCs w:val="28"/>
        </w:rPr>
        <w:t>」核實支給往返交通費。</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8"/>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s>
        <w:ind w:left="1400" w:hanging="560"/>
        <w:rPr>
          <w:color w:val="000000" w:themeColor="text1"/>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四</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學雜費：係指教材費、講義費、印刷裝訂費、文具紙張費、招訓宣導費等，上開各項費用依據「勞動部勞動力發展署一般常用經費編列標準及結報應行注意事項」編列。</w:t>
      </w:r>
    </w:p>
    <w:p w:rsidR="00FC3650" w:rsidRPr="00F468CF" w:rsidRDefault="009D1C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8"/>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s>
        <w:ind w:left="1400" w:hanging="560"/>
        <w:rPr>
          <w:color w:val="000000" w:themeColor="text1"/>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五</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rPr>
        <w:t>保險費：按勞動部勞工保險局公告之勞工職業災害保險第一級月投保薪資及職災費率編列，本項費用由辦訓單位全額負擔。</w:t>
      </w:r>
    </w:p>
    <w:p w:rsidR="00FC3650" w:rsidRPr="00F468CF" w:rsidRDefault="009D1C9E">
      <w:pPr>
        <w:pStyle w:val="a7"/>
        <w:snapToGrid w:val="0"/>
        <w:ind w:left="560" w:hanging="560"/>
        <w:jc w:val="both"/>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十三、分署辦理自辦在職訓練其他相關應辦事項如下：</w:t>
      </w:r>
    </w:p>
    <w:p w:rsidR="00FC3650" w:rsidRPr="00F468CF" w:rsidRDefault="009D1C9E">
      <w:pPr>
        <w:pStyle w:val="a7"/>
        <w:tabs>
          <w:tab w:val="left" w:pos="-691"/>
        </w:tabs>
        <w:ind w:left="140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一</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每班次均應進行學員意見調查，並視需要追蹤瞭解其訓後動態。</w:t>
      </w:r>
    </w:p>
    <w:p w:rsidR="00FC3650" w:rsidRPr="00F468CF" w:rsidRDefault="009D1C9E">
      <w:pPr>
        <w:pStyle w:val="a7"/>
        <w:tabs>
          <w:tab w:val="left" w:pos="420"/>
        </w:tabs>
        <w:ind w:left="1400" w:hanging="560"/>
        <w:rPr>
          <w:rFonts w:ascii="標楷體" w:eastAsia="標楷體" w:hAnsi="標楷體"/>
          <w:color w:val="000000" w:themeColor="text1"/>
          <w:sz w:val="28"/>
          <w:szCs w:val="28"/>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二</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每年辦理自主訪查，並視需要安排與參訓學員座談，訓練班次訪查相關作業依據本署「職業訓練計畫訪查作業規範」辦理。</w:t>
      </w:r>
    </w:p>
    <w:p w:rsidR="00FC3650" w:rsidRPr="00F468CF" w:rsidRDefault="009D1C9E">
      <w:pPr>
        <w:pStyle w:val="a7"/>
        <w:ind w:left="1400" w:hanging="560"/>
        <w:rPr>
          <w:color w:val="000000" w:themeColor="text1"/>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三</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於開訓後二週內將各班學員名單登錄本署</w:t>
      </w:r>
      <w:r w:rsidRPr="00F468CF">
        <w:rPr>
          <w:rFonts w:ascii="標楷體" w:eastAsia="標楷體" w:hAnsi="標楷體"/>
          <w:color w:val="000000" w:themeColor="text1"/>
          <w:sz w:val="28"/>
        </w:rPr>
        <w:t>在職訓練</w:t>
      </w:r>
      <w:r w:rsidRPr="00F468CF">
        <w:rPr>
          <w:rFonts w:ascii="標楷體" w:eastAsia="標楷體" w:hAnsi="標楷體"/>
          <w:color w:val="000000" w:themeColor="text1"/>
          <w:sz w:val="28"/>
          <w:szCs w:val="28"/>
        </w:rPr>
        <w:t>資訊管理系統，於結訓後三週內登錄結訓資料，於結訓後一個月內登錄學員滿意度調查資料。</w:t>
      </w:r>
    </w:p>
    <w:p w:rsidR="00FC3650" w:rsidRPr="00F468CF" w:rsidRDefault="009D1C9E">
      <w:pPr>
        <w:pStyle w:val="a7"/>
        <w:tabs>
          <w:tab w:val="left" w:pos="-1040"/>
        </w:tabs>
        <w:ind w:left="1400" w:hanging="560"/>
        <w:rPr>
          <w:color w:val="000000" w:themeColor="text1"/>
        </w:rPr>
      </w:pP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四</w:t>
      </w:r>
      <w:r w:rsidRPr="00F468CF">
        <w:rPr>
          <w:rFonts w:ascii="標楷體" w:eastAsia="標楷體" w:hAnsi="標楷體"/>
          <w:color w:val="000000" w:themeColor="text1"/>
          <w:sz w:val="28"/>
          <w:szCs w:val="28"/>
        </w:rPr>
        <w:t>)</w:t>
      </w:r>
      <w:r w:rsidRPr="00F468CF">
        <w:rPr>
          <w:rFonts w:ascii="標楷體" w:eastAsia="標楷體" w:hAnsi="標楷體"/>
          <w:color w:val="000000" w:themeColor="text1"/>
          <w:sz w:val="28"/>
          <w:szCs w:val="28"/>
        </w:rPr>
        <w:t>於每年</w:t>
      </w:r>
      <w:r w:rsidRPr="00F468CF">
        <w:rPr>
          <w:rFonts w:ascii="標楷體" w:eastAsia="標楷體" w:hAnsi="標楷體"/>
          <w:color w:val="000000" w:themeColor="text1"/>
          <w:sz w:val="28"/>
          <w:szCs w:val="28"/>
        </w:rPr>
        <w:t>九</w:t>
      </w:r>
      <w:r w:rsidRPr="00F468CF">
        <w:rPr>
          <w:rFonts w:ascii="標楷體" w:eastAsia="標楷體" w:hAnsi="標楷體"/>
          <w:color w:val="000000" w:themeColor="text1"/>
          <w:sz w:val="28"/>
          <w:szCs w:val="28"/>
        </w:rPr>
        <w:t>月底前將次年訓練課程開班</w:t>
      </w:r>
      <w:r w:rsidRPr="00F468CF">
        <w:rPr>
          <w:rFonts w:ascii="標楷體" w:eastAsia="標楷體" w:hAnsi="標楷體"/>
          <w:color w:val="000000" w:themeColor="text1"/>
          <w:sz w:val="28"/>
          <w:szCs w:val="28"/>
        </w:rPr>
        <w:t>預定表，依規定格式報本署備查。</w:t>
      </w:r>
      <w:bookmarkEnd w:id="0"/>
    </w:p>
    <w:sectPr w:rsidR="00FC3650" w:rsidRPr="00F468CF">
      <w:footerReference w:type="default" r:id="rId6"/>
      <w:pgSz w:w="11906" w:h="16838"/>
      <w:pgMar w:top="851" w:right="1418" w:bottom="1418" w:left="1701" w:header="0" w:footer="992" w:gutter="0"/>
      <w:cols w:space="720"/>
      <w:formProt w:val="0"/>
      <w:docGrid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9E" w:rsidRDefault="009D1C9E">
      <w:r>
        <w:separator/>
      </w:r>
    </w:p>
  </w:endnote>
  <w:endnote w:type="continuationSeparator" w:id="0">
    <w:p w:rsidR="009D1C9E" w:rsidRDefault="009D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50" w:rsidRDefault="009D1C9E">
    <w:pPr>
      <w:pStyle w:val="a9"/>
      <w:jc w:val="center"/>
    </w:pPr>
    <w:r>
      <w:rPr>
        <w:lang w:val="zh-TW"/>
      </w:rPr>
      <w:fldChar w:fldCharType="begin"/>
    </w:r>
    <w:r>
      <w:rPr>
        <w:lang w:val="zh-TW"/>
      </w:rPr>
      <w:instrText>PAGE</w:instrText>
    </w:r>
    <w:r>
      <w:rPr>
        <w:lang w:val="zh-TW"/>
      </w:rPr>
      <w:fldChar w:fldCharType="separate"/>
    </w:r>
    <w:r w:rsidR="00F468CF">
      <w:rPr>
        <w:noProof/>
        <w:lang w:val="zh-TW"/>
      </w:rPr>
      <w:t>1</w:t>
    </w:r>
    <w:r>
      <w:rPr>
        <w:lang w:val="zh-TW"/>
      </w:rPr>
      <w:fldChar w:fldCharType="end"/>
    </w:r>
  </w:p>
  <w:p w:rsidR="00FC3650" w:rsidRDefault="00FC365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9E" w:rsidRDefault="009D1C9E">
      <w:r>
        <w:separator/>
      </w:r>
    </w:p>
  </w:footnote>
  <w:footnote w:type="continuationSeparator" w:id="0">
    <w:p w:rsidR="009D1C9E" w:rsidRDefault="009D1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50"/>
    <w:rsid w:val="009D1C9E"/>
    <w:rsid w:val="00F468CF"/>
    <w:rsid w:val="00FC36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666DD-D334-4BAC-9778-B6C15048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a5">
    <w:name w:val="註解方塊文字 字元"/>
    <w:qFormat/>
    <w:rPr>
      <w:rFonts w:ascii="Cambria" w:eastAsia="新細明體" w:hAnsi="Cambria" w:cs="Times New Roman"/>
      <w:kern w:val="2"/>
      <w:sz w:val="18"/>
      <w:szCs w:val="18"/>
    </w:rPr>
  </w:style>
  <w:style w:type="character" w:customStyle="1" w:styleId="a6">
    <w:name w:val="頁尾 字元"/>
    <w:basedOn w:val="a0"/>
    <w:qFormat/>
    <w:rPr>
      <w:kern w:val="2"/>
    </w:rPr>
  </w:style>
  <w:style w:type="paragraph" w:styleId="a7">
    <w:name w:val="Body Text"/>
    <w:pPr>
      <w:widowControl w:val="0"/>
      <w:suppressAutoHyphens/>
    </w:pPr>
    <w:rPr>
      <w:kern w:val="2"/>
      <w:sz w:val="24"/>
      <w:szCs w:val="24"/>
    </w:rPr>
  </w:style>
  <w:style w:type="paragraph" w:styleId="HTML">
    <w:name w:val="HTML Preformatted"/>
    <w:basedOn w:val="a7"/>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lang w:bidi="hi-IN"/>
    </w:rPr>
  </w:style>
  <w:style w:type="paragraph" w:styleId="3">
    <w:name w:val="Body Text Indent 3"/>
    <w:basedOn w:val="a7"/>
    <w:qFormat/>
    <w:pPr>
      <w:spacing w:after="120"/>
      <w:ind w:left="480"/>
    </w:pPr>
    <w:rPr>
      <w:sz w:val="16"/>
      <w:szCs w:val="16"/>
    </w:rPr>
  </w:style>
  <w:style w:type="paragraph" w:customStyle="1" w:styleId="a8">
    <w:name w:val="頁首與頁尾"/>
    <w:basedOn w:val="a"/>
    <w:qFormat/>
    <w:pPr>
      <w:suppressLineNumbers/>
      <w:tabs>
        <w:tab w:val="center" w:pos="4819"/>
        <w:tab w:val="right" w:pos="9638"/>
      </w:tabs>
    </w:pPr>
  </w:style>
  <w:style w:type="paragraph" w:styleId="a9">
    <w:name w:val="footer"/>
    <w:basedOn w:val="a7"/>
    <w:pPr>
      <w:tabs>
        <w:tab w:val="center" w:pos="4153"/>
        <w:tab w:val="right" w:pos="8306"/>
      </w:tabs>
      <w:snapToGrid w:val="0"/>
    </w:pPr>
    <w:rPr>
      <w:sz w:val="20"/>
      <w:szCs w:val="20"/>
    </w:rPr>
  </w:style>
  <w:style w:type="paragraph" w:styleId="aa">
    <w:name w:val="header"/>
    <w:basedOn w:val="a7"/>
    <w:pPr>
      <w:tabs>
        <w:tab w:val="center" w:pos="4153"/>
        <w:tab w:val="right" w:pos="8306"/>
      </w:tabs>
      <w:snapToGrid w:val="0"/>
    </w:pPr>
    <w:rPr>
      <w:sz w:val="20"/>
      <w:szCs w:val="20"/>
    </w:rPr>
  </w:style>
  <w:style w:type="paragraph" w:styleId="ab">
    <w:name w:val="Balloon Text"/>
    <w:basedOn w:val="a7"/>
    <w:qFormat/>
    <w:rPr>
      <w:rFonts w:ascii="Cambria" w:hAnsi="Cambria"/>
      <w:sz w:val="18"/>
      <w:szCs w:val="18"/>
    </w:rPr>
  </w:style>
  <w:style w:type="paragraph" w:styleId="ac">
    <w:name w:val="List Paragraph"/>
    <w:basedOn w:val="a7"/>
    <w:qFormat/>
    <w:pPr>
      <w:widowControl/>
      <w:ind w:left="480"/>
    </w:pPr>
    <w:rPr>
      <w:rFonts w:ascii="Calibri" w:hAnsi="Calibri" w:cs="新細明體"/>
      <w:kern w:val="0"/>
    </w:rPr>
  </w:style>
  <w:style w:type="paragraph" w:customStyle="1" w:styleId="1">
    <w:name w:val="表格內文1"/>
    <w:qFormat/>
    <w:pPr>
      <w:textAlignment w:val="auto"/>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a7300031</dc:creator>
  <dc:description/>
  <cp:lastModifiedBy>陳鴻儀</cp:lastModifiedBy>
  <cp:revision>9</cp:revision>
  <cp:lastPrinted>2017-06-05T05:41:00Z</cp:lastPrinted>
  <dcterms:created xsi:type="dcterms:W3CDTF">2022-12-19T01:45:00Z</dcterms:created>
  <dcterms:modified xsi:type="dcterms:W3CDTF">2022-12-26T07:00:00Z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