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D1" w:rsidRDefault="00B75AD1" w:rsidP="00B75AD1">
      <w:pPr>
        <w:jc w:val="center"/>
      </w:pPr>
      <w:r>
        <w:rPr>
          <w:rFonts w:ascii="標楷體" w:eastAsia="標楷體" w:hAnsi="標楷體"/>
          <w:b/>
          <w:sz w:val="28"/>
        </w:rPr>
        <w:t>111年勞動力發展署創客基地1月活動資訊</w:t>
      </w:r>
    </w:p>
    <w:tbl>
      <w:tblPr>
        <w:tblW w:w="8359" w:type="dxa"/>
        <w:tblCellMar>
          <w:left w:w="10" w:type="dxa"/>
          <w:right w:w="10" w:type="dxa"/>
        </w:tblCellMar>
        <w:tblLook w:val="0000" w:firstRow="0" w:lastRow="0" w:firstColumn="0" w:lastColumn="0" w:noHBand="0" w:noVBand="0"/>
      </w:tblPr>
      <w:tblGrid>
        <w:gridCol w:w="1195"/>
        <w:gridCol w:w="7164"/>
      </w:tblGrid>
      <w:tr w:rsidR="00B75AD1" w:rsidTr="006152F7">
        <w:tblPrEx>
          <w:tblCellMar>
            <w:top w:w="0" w:type="dxa"/>
            <w:bottom w:w="0" w:type="dxa"/>
          </w:tblCellMar>
        </w:tblPrEx>
        <w:trPr>
          <w:tblHead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辦理單位</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活動內容</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pPr>
            <w:r>
              <w:rPr>
                <w:rFonts w:ascii="標楷體" w:eastAsia="標楷體" w:hAnsi="標楷體" w:cs="Times New Roman"/>
              </w:rPr>
              <w:t>中彰投分署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名稱：設備暨軟體基礎操作課程-熱昇華轉印機暨電腦刺繡縫紉機</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時間：1月11日(二)、1月12日(三)18:30-21:30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地點：創客基地-臺中服務據點</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內容：防疫當道，口罩安心成家!創作你的口罩收納套</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對象：會員</w:t>
            </w:r>
          </w:p>
          <w:p w:rsidR="00B75AD1" w:rsidRDefault="00B75AD1" w:rsidP="006152F7">
            <w:pPr>
              <w:widowControl/>
              <w:wordWrap w:val="0"/>
              <w:jc w:val="both"/>
              <w:textAlignment w:val="auto"/>
            </w:pPr>
            <w:r>
              <w:rPr>
                <w:rFonts w:ascii="標楷體" w:eastAsia="標楷體" w:hAnsi="標楷體" w:cs="Times New Roman"/>
              </w:rPr>
              <w:t>網址連結：</w:t>
            </w:r>
            <w:r>
              <w:rPr>
                <w:rStyle w:val="a4"/>
              </w:rPr>
              <w:t>https://ysmb.wda.gov.tw/activity_detail.php?id=1356</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中彰投分署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名稱：設備暨軟體基礎操作課程-數位割字機</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時間：1月25日(二)18:30-21:30</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地點：創客基地-南投服務據點</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內容：運用割字機，做出屬於自己的紙燈罩</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對象：會員</w:t>
            </w:r>
          </w:p>
          <w:p w:rsidR="00B75AD1" w:rsidRDefault="00B75AD1" w:rsidP="006152F7">
            <w:pPr>
              <w:widowControl/>
              <w:wordWrap w:val="0"/>
              <w:jc w:val="both"/>
              <w:textAlignment w:val="auto"/>
            </w:pPr>
            <w:r>
              <w:rPr>
                <w:rFonts w:ascii="標楷體" w:eastAsia="標楷體" w:hAnsi="標楷體" w:cs="Times New Roman"/>
              </w:rPr>
              <w:t>網址連結：</w:t>
            </w:r>
            <w:r>
              <w:rPr>
                <w:rStyle w:val="a4"/>
              </w:rPr>
              <w:t>https://ysmb.wda.gov.tw/activity_detail.php?id=1448</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名稱： 虎虎生風-水管藍染虎爺吊飾</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時間：1月8日(六)，09:00-12:00 13:00-16:00</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 xml:space="preserve">地點：南方創客基地 </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內容： 帶領學員了解藍染製作過程及虎爺的打板及縫紉技法</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名稱： 虎虎生風大燈籠(1)</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時間：1月15日(六)，09:00-12:00 13:00-16:00</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 xml:space="preserve">地點：南方創客基地 </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內容： 帶領學員了解1.雷雕設計及雷雕機教學2.電繪繪圖教學及圖像設計</w:t>
            </w:r>
          </w:p>
          <w:p w:rsidR="00B75AD1" w:rsidRDefault="00B75AD1" w:rsidP="006152F7">
            <w:pPr>
              <w:widowControl/>
              <w:wordWrap w:val="0"/>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名稱：虎虎生風大燈籠(2)</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時間：1月22日(六)，09:00-12:00 13:00-16:00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地點：南方創客基地 </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內容： 帶領學員了解3.燈籠結構打樣設計4.LED燈焊錫教學與實作</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lastRenderedPageBreak/>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名稱：虎虎生風大燈籠(3)</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時間：1月29日(六)，09:00-12:00 13:00-16:00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地點：南方創客基地 </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內容： 帶領學員了解5.大燈籠圖像集體創作6.大燈籠分工製作及成形</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名稱： 維修電風扇</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時間：1月26日(三)，18:30-21:30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地點：南方創客基地 </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內容： 電領學員瞭解電風扇的構造及如何保養</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rPr>
              <w:t xml:space="preserve">名稱： </w:t>
            </w:r>
            <w:r>
              <w:rPr>
                <w:rFonts w:ascii="標楷體" w:eastAsia="標楷體" w:hAnsi="標楷體" w:cs="Times New Roman"/>
                <w:shd w:val="clear" w:color="auto" w:fill="FFFFFF"/>
              </w:rPr>
              <w:t>維修咖啡館</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時間：1月15日(六)，13:00-15:00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地點：建國眷村 </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內容：社群經驗分享 </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名稱： 割字機基礎教學</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時間：1月18日(二)，9:00-12:00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地點：安南區公所</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內容：電領學員瞭解割字機基礎操作</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rPr>
            </w:pPr>
            <w:r>
              <w:rPr>
                <w:rFonts w:ascii="標楷體" w:eastAsia="標楷體" w:hAnsi="標楷體" w:cs="Times New Roman"/>
              </w:rPr>
              <w:t>雲嘉南分署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名稱： 虎虎生風燙金春聯紅包</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時間：1月12日(三)， 09:00-12:00 13:00-16:00</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 xml:space="preserve">地點：台南西竹圍 </w:t>
            </w:r>
          </w:p>
          <w:p w:rsidR="00B75AD1" w:rsidRDefault="00B75AD1" w:rsidP="006152F7">
            <w:pPr>
              <w:widowControl/>
              <w:wordWrap w:val="0"/>
              <w:ind w:left="739" w:hanging="739"/>
              <w:jc w:val="both"/>
              <w:textAlignment w:val="auto"/>
            </w:pPr>
            <w:r>
              <w:rPr>
                <w:rFonts w:ascii="標楷體" w:eastAsia="標楷體" w:hAnsi="標楷體" w:cs="Times New Roman"/>
              </w:rPr>
              <w:t xml:space="preserve">內容： </w:t>
            </w:r>
            <w:r>
              <w:rPr>
                <w:rFonts w:ascii="標楷體" w:eastAsia="標楷體" w:hAnsi="標楷體" w:cs="Arial"/>
                <w:sz w:val="23"/>
                <w:szCs w:val="23"/>
                <w:shd w:val="clear" w:color="auto" w:fill="FFFFFF"/>
              </w:rPr>
              <w:t>帶領學員了解印章製作及燙金的技法</w:t>
            </w:r>
          </w:p>
          <w:p w:rsidR="00B75AD1" w:rsidRDefault="00B75AD1" w:rsidP="006152F7">
            <w:pPr>
              <w:widowControl/>
              <w:wordWrap w:val="0"/>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B75AD1" w:rsidRDefault="00B75AD1" w:rsidP="006152F7">
            <w:pPr>
              <w:widowControl/>
              <w:wordWrap w:val="0"/>
              <w:ind w:left="739" w:hanging="739"/>
              <w:textAlignment w:val="auto"/>
            </w:pPr>
            <w:r>
              <w:rPr>
                <w:rFonts w:ascii="標楷體" w:eastAsia="標楷體" w:hAnsi="標楷體" w:cs="Times New Roman"/>
              </w:rPr>
              <w:t>網址連結：</w:t>
            </w:r>
            <w:r>
              <w:rPr>
                <w:rStyle w:val="a4"/>
              </w:rPr>
              <w:t>https://southmaker.wda.gov.tw/Course/List</w:t>
            </w:r>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名稱：羊毛畫入門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時間：1月9日(日)，09:30-12:30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內容：本課程將帶領親子一同學習羊毛氈濕氈技巧的製作與濕氈溶劑的調配比例，完成作品。</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8"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名稱：羊毛藝術畫</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時間：1月9日(六)，13:30-16:30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內容：本課程將帶領學員學習羊毛氈濕氈與針氈的技法，並運用兩種技法進行半立體畫作的繪製完成作品。</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9"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名稱：客製化禮品分析講座</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時間：1月11日(二)，18:30-20:30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內容：本課程將帶領學員了解客製化商品製作流程，從成本估算、訂金、修改等與客戶端的應對策略。</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0"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名稱：鍛敲錫盤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時間：1月12日(三)，18:30-21:30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textAlignment w:val="auto"/>
              <w:rPr>
                <w:rFonts w:ascii="標楷體" w:eastAsia="標楷體" w:hAnsi="標楷體" w:cs="Times New Roman"/>
                <w:szCs w:val="24"/>
              </w:rPr>
            </w:pPr>
            <w:r>
              <w:rPr>
                <w:rFonts w:ascii="標楷體" w:eastAsia="標楷體" w:hAnsi="標楷體" w:cs="Times New Roman"/>
                <w:szCs w:val="24"/>
              </w:rPr>
              <w:t>內容：本課程將帶領學員學習金屬鍛敲技法及注意事項，完成製作。</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1"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名稱：皮革工具研習-基礎入門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時間：1月14日(五)，18:30-21:30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內容：本課程將帶領學員學習使用皮革基本工具與注意事項。</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2"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名稱：皮革卡套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時間：1月14日(五)，13:30-16:30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內容：本課程將帶領學員操作皮革基本工具與卡套打版裁剪，完成作品。</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3"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名稱：舊T恤縫染設計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時間：1月14日(五)，18:30-21:30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內容：本課程將帶領學員學習縫染技巧，在衣服上縫製出各式花紋、染色，完成創作。</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4"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名稱：木工機具介紹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時間：1月15日(六)，09:30-12:30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內容：本課程將帶領學員學習各式木工機具操作與注意事項。</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5"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名稱：金工工具研習-基礎入門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時間：1月16日(日)，10:00-12:00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內容：本課程將教導學員認識金工工具種類及使用注意事項。</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6"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名稱：英文名字戒指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時間：1月16日(日)，13:30-16:30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textAlignment w:val="auto"/>
              <w:rPr>
                <w:rFonts w:ascii="標楷體" w:eastAsia="標楷體" w:hAnsi="標楷體" w:cs="Times New Roman"/>
                <w:szCs w:val="24"/>
              </w:rPr>
            </w:pPr>
            <w:r>
              <w:rPr>
                <w:rFonts w:ascii="標楷體" w:eastAsia="標楷體" w:hAnsi="標楷體" w:cs="Times New Roman"/>
                <w:szCs w:val="24"/>
              </w:rPr>
              <w:t>內容：本課程將教導學員金工鋸切技法與金屬彎折，完成戒指製作。</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7"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名稱：削皮機研習-邊緣削薄 </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時間：1月18日(二)，10:00-12:00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內容：本課程將帶領學員學習操作皮革削皮機及保養注意知識，並透過實作完成練習。</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8"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名稱：皮革卡包</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時間：1月18日(二)，13:30-16:30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textAlignment w:val="auto"/>
              <w:rPr>
                <w:rFonts w:ascii="標楷體" w:eastAsia="標楷體" w:hAnsi="標楷體" w:cs="Times New Roman"/>
                <w:szCs w:val="24"/>
              </w:rPr>
            </w:pPr>
            <w:r>
              <w:rPr>
                <w:rFonts w:ascii="標楷體" w:eastAsia="標楷體" w:hAnsi="標楷體" w:cs="Times New Roman"/>
                <w:szCs w:val="24"/>
              </w:rPr>
              <w:t>內容：本課程將帶領學員操作削皮機，並應用削製完成的皮革進行卡套打版與縫製，完成製作。</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19"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名稱：金工基礎入門-金屬扭轉手環</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時間：1月19日(三)，13:30-16:30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內容：本課程將帶領學員認識黃銅材質並操作金工工具完成金屬扭轉技法。</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0"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名稱：斜捲結技法研習-編織鑰匙圈</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時間：1月20日(四)，18:30-21:30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內容：本課程將教導學員花邊結斜捲結編織技巧，並完成鑰匙圈製作。</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1"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名稱：平結技法-小卡包</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時間：1月21日(五)，18:30-21:30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textAlignment w:val="auto"/>
              <w:rPr>
                <w:rFonts w:ascii="標楷體" w:eastAsia="標楷體" w:hAnsi="標楷體" w:cs="Times New Roman"/>
                <w:szCs w:val="24"/>
              </w:rPr>
            </w:pPr>
            <w:r>
              <w:rPr>
                <w:rFonts w:ascii="標楷體" w:eastAsia="標楷體" w:hAnsi="標楷體" w:cs="Times New Roman"/>
                <w:szCs w:val="24"/>
              </w:rPr>
              <w:t>內容：本課程將教導學員花邊結平結編織技巧，並完成小卡包製作。</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2"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名稱：Illustrator 繪圖軟體研習</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時間：1月23日(日)，09:30-12:30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內容：本課程將帶領學員認識繪圖軟體Illustrator的軟體介面工具與實際操作。</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3"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名稱：圖面設計與繪製</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時間：1月23日(日)，13:30-16:30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內容：本課程將教導學員運用繪圖軟體Illustrator繪製圖面並學習轉檔。</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4"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名稱：花形杯墊</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時間：1月27日(四)，18:30-21:30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內容：本課程將教導學員土耳其頭結，完成花形杯墊製作。</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5" w:history="1">
              <w:r>
                <w:rPr>
                  <w:rStyle w:val="a4"/>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木作隔熱墊</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時間：1月8日(六)，14：00-17：00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內容：講師教學如何用實木板拼接組合，設計幾何造型的隔熱墊。</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6"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3D列印軟體教學</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時間：1月9日(日)，10：00-12：00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內容：講師介紹3D列印的由來以及3D繪圖軟體教學。</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7"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3D列印-機器人</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時間：1月9日(日)，14：00-17：00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內容：讓學員學習如何操作3D列印機具，將圖面轉化為實體。</w:t>
            </w:r>
          </w:p>
          <w:p w:rsidR="00B75AD1" w:rsidRDefault="00B75AD1" w:rsidP="006152F7">
            <w:pPr>
              <w:widowControl/>
              <w:wordWrap w:val="0"/>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8"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金屬工藝手鍊</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時間：1月15日(六)，14：00-17：00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內容：利用不同尺寸的金屬單圈，設計創作出精美的手鍊。</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29"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皮革編織手環</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時間：1月16日(日)，14：00-17：00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內容：教學簡易的皮革五股編織，不同染色技法搭配編織，做成有個人風格的手環。</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0"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color w:val="000000"/>
                <w:szCs w:val="24"/>
              </w:rPr>
              <w:t>雷雕軟體研習</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時間：1月22日(六)，10：00-12：00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textAlignment w:val="auto"/>
              <w:rPr>
                <w:rFonts w:ascii="標楷體" w:eastAsia="標楷體" w:hAnsi="標楷體" w:cs="Times New Roman"/>
                <w:szCs w:val="24"/>
              </w:rPr>
            </w:pPr>
            <w:r>
              <w:rPr>
                <w:rFonts w:ascii="標楷體" w:eastAsia="標楷體" w:hAnsi="標楷體" w:cs="Times New Roman"/>
                <w:szCs w:val="24"/>
              </w:rPr>
              <w:t>內容：講師教學Illustrator軟體，繪製設計圖，設計小夜燈造型。</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1"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Times New Roman"/>
                <w:color w:val="000000"/>
                <w:szCs w:val="24"/>
              </w:rPr>
              <w:t>壓克力小夜燈</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時間：1月22日(六)，14：00-17：00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內容：將設計完成的圖檔，轉檔透過雷雕機製成實用的小夜燈。</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2"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新細明體"/>
                <w:szCs w:val="24"/>
              </w:rPr>
              <w:t>探究金屬工藝</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時間：1月23日(日)，10：00-12：00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內容：講師介紹金屬工藝的起源與近期金屬工藝的發展，並分享應用範圍。</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3"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Times New Roman"/>
              </w:rPr>
              <w:t>藍晒賀卡</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時間：1月23日(日)，14：00-17：00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內容：利用藍晒技法，加以彩繪做出有年味的賀卡。</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4" w:history="1">
              <w:r>
                <w:rPr>
                  <w:rStyle w:val="a4"/>
                  <w:rFonts w:ascii="標楷體" w:hAnsi="標楷體"/>
                </w:rPr>
                <w:t>https://www.facebook.com/makerinn2018/</w:t>
              </w:r>
            </w:hyperlink>
          </w:p>
        </w:tc>
      </w:tr>
      <w:tr w:rsidR="00B75AD1" w:rsidTr="006152F7">
        <w:tblPrEx>
          <w:tblCellMar>
            <w:top w:w="0" w:type="dxa"/>
            <w:bottom w:w="0" w:type="dxa"/>
          </w:tblCellMar>
        </w:tblPrEx>
        <w:trPr>
          <w:trHeight w:val="2551"/>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AD1" w:rsidRDefault="00B75AD1" w:rsidP="006152F7">
            <w:pPr>
              <w:widowControl/>
              <w:wordWrap w:val="0"/>
              <w:ind w:left="739" w:hanging="739"/>
              <w:jc w:val="both"/>
              <w:textAlignment w:val="auto"/>
            </w:pPr>
            <w:r>
              <w:rPr>
                <w:rFonts w:ascii="標楷體" w:eastAsia="標楷體" w:hAnsi="標楷體" w:cs="Times New Roman"/>
                <w:szCs w:val="24"/>
              </w:rPr>
              <w:t>名稱：</w:t>
            </w:r>
            <w:r>
              <w:rPr>
                <w:rFonts w:ascii="標楷體" w:eastAsia="標楷體" w:hAnsi="標楷體" w:cs="Times New Roman"/>
              </w:rPr>
              <w:t>皮雕藝術分享</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時間：1月29日(六)，14：00-17：00</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內容：創客分享皮雕工藝及其應用方式，與學員交流皮革雕刻技法在作品上的裝飾運用。</w:t>
            </w:r>
          </w:p>
          <w:p w:rsidR="00B75AD1" w:rsidRDefault="00B75AD1" w:rsidP="006152F7">
            <w:pPr>
              <w:widowControl/>
              <w:wordWrap w:val="0"/>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對象：會員</w:t>
            </w:r>
          </w:p>
          <w:p w:rsidR="00B75AD1" w:rsidRDefault="00B75AD1" w:rsidP="006152F7">
            <w:pPr>
              <w:widowControl/>
              <w:wordWrap w:val="0"/>
              <w:ind w:left="739" w:hanging="739"/>
              <w:jc w:val="both"/>
              <w:textAlignment w:val="auto"/>
            </w:pPr>
            <w:r>
              <w:rPr>
                <w:rFonts w:ascii="標楷體" w:eastAsia="標楷體" w:hAnsi="標楷體" w:cs="Times New Roman"/>
                <w:szCs w:val="24"/>
              </w:rPr>
              <w:t>網址連結：</w:t>
            </w:r>
            <w:hyperlink r:id="rId35" w:history="1">
              <w:r>
                <w:rPr>
                  <w:rStyle w:val="a4"/>
                  <w:rFonts w:ascii="標楷體" w:hAnsi="標楷體"/>
                </w:rPr>
                <w:t>https://www.facebook.com/makerinn2018/</w:t>
              </w:r>
            </w:hyperlink>
          </w:p>
        </w:tc>
      </w:tr>
    </w:tbl>
    <w:p w:rsidR="00E84CD2" w:rsidRPr="00B75AD1" w:rsidRDefault="00E84CD2" w:rsidP="00B75AD1">
      <w:bookmarkStart w:id="0" w:name="_GoBack"/>
      <w:bookmarkEnd w:id="0"/>
    </w:p>
    <w:sectPr w:rsidR="00E84CD2" w:rsidRPr="00B75AD1"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A53AE"/>
    <w:rsid w:val="001361E2"/>
    <w:rsid w:val="0019608E"/>
    <w:rsid w:val="001D4CE9"/>
    <w:rsid w:val="002D3972"/>
    <w:rsid w:val="00322F0A"/>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B3842"/>
    <w:rsid w:val="005F5492"/>
    <w:rsid w:val="00663E0F"/>
    <w:rsid w:val="007A28BC"/>
    <w:rsid w:val="007D0D9E"/>
    <w:rsid w:val="00814A6D"/>
    <w:rsid w:val="008428FC"/>
    <w:rsid w:val="00850269"/>
    <w:rsid w:val="00886685"/>
    <w:rsid w:val="00891764"/>
    <w:rsid w:val="00917BCB"/>
    <w:rsid w:val="0093044F"/>
    <w:rsid w:val="00967261"/>
    <w:rsid w:val="009E2A4A"/>
    <w:rsid w:val="00A14C8B"/>
    <w:rsid w:val="00A43BDD"/>
    <w:rsid w:val="00A621F8"/>
    <w:rsid w:val="00AB6CF9"/>
    <w:rsid w:val="00AC49A1"/>
    <w:rsid w:val="00AD5C74"/>
    <w:rsid w:val="00AD6AA5"/>
    <w:rsid w:val="00B5662A"/>
    <w:rsid w:val="00B75AD1"/>
    <w:rsid w:val="00B86731"/>
    <w:rsid w:val="00B97253"/>
    <w:rsid w:val="00BA1C05"/>
    <w:rsid w:val="00BC14CD"/>
    <w:rsid w:val="00BF7DA6"/>
    <w:rsid w:val="00C00C7A"/>
    <w:rsid w:val="00C04D4B"/>
    <w:rsid w:val="00C06196"/>
    <w:rsid w:val="00C311E0"/>
    <w:rsid w:val="00C4253F"/>
    <w:rsid w:val="00C42C96"/>
    <w:rsid w:val="00C97AFA"/>
    <w:rsid w:val="00D113BB"/>
    <w:rsid w:val="00D31A65"/>
    <w:rsid w:val="00D42089"/>
    <w:rsid w:val="00D4278A"/>
    <w:rsid w:val="00D67CE9"/>
    <w:rsid w:val="00D80454"/>
    <w:rsid w:val="00DB5A37"/>
    <w:rsid w:val="00E32C90"/>
    <w:rsid w:val="00E83E7C"/>
    <w:rsid w:val="00E84CD2"/>
    <w:rsid w:val="00E95834"/>
    <w:rsid w:val="00EA5B1E"/>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9F8FA"/>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paragraph" w:customStyle="1" w:styleId="Standard">
    <w:name w:val="Standard"/>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kerinn2018/" TargetMode="External"/><Relationship Id="rId18" Type="http://schemas.openxmlformats.org/officeDocument/2006/relationships/hyperlink" Target="https://www.facebook.com/makerinn2018/" TargetMode="External"/><Relationship Id="rId26" Type="http://schemas.openxmlformats.org/officeDocument/2006/relationships/hyperlink" Target="https://www.facebook.com/makerinn2018/" TargetMode="External"/><Relationship Id="rId21" Type="http://schemas.openxmlformats.org/officeDocument/2006/relationships/hyperlink" Target="https://www.facebook.com/makerinn2018/" TargetMode="External"/><Relationship Id="rId34" Type="http://schemas.openxmlformats.org/officeDocument/2006/relationships/hyperlink" Target="https://www.facebook.com/makerinn2018/" TargetMode="External"/><Relationship Id="rId7" Type="http://schemas.openxmlformats.org/officeDocument/2006/relationships/endnotes" Target="endnotes.xml"/><Relationship Id="rId12" Type="http://schemas.openxmlformats.org/officeDocument/2006/relationships/hyperlink" Target="https://www.facebook.com/makerinn2018/" TargetMode="External"/><Relationship Id="rId17" Type="http://schemas.openxmlformats.org/officeDocument/2006/relationships/hyperlink" Target="https://www.facebook.com/makerinn2018/" TargetMode="External"/><Relationship Id="rId25" Type="http://schemas.openxmlformats.org/officeDocument/2006/relationships/hyperlink" Target="https://www.facebook.com/makerinn2018/" TargetMode="External"/><Relationship Id="rId33" Type="http://schemas.openxmlformats.org/officeDocument/2006/relationships/hyperlink" Target="https://www.facebook.com/makerinn2018/" TargetMode="External"/><Relationship Id="rId2" Type="http://schemas.openxmlformats.org/officeDocument/2006/relationships/numbering" Target="numbering.xml"/><Relationship Id="rId16" Type="http://schemas.openxmlformats.org/officeDocument/2006/relationships/hyperlink" Target="https://www.facebook.com/makerinn2018/" TargetMode="External"/><Relationship Id="rId20" Type="http://schemas.openxmlformats.org/officeDocument/2006/relationships/hyperlink" Target="https://www.facebook.com/makerinn2018/" TargetMode="External"/><Relationship Id="rId29"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kerinn2018/" TargetMode="External"/><Relationship Id="rId24" Type="http://schemas.openxmlformats.org/officeDocument/2006/relationships/hyperlink" Target="https://www.facebook.com/makerinn2018/" TargetMode="External"/><Relationship Id="rId32" Type="http://schemas.openxmlformats.org/officeDocument/2006/relationships/hyperlink" Target="https://www.facebook.com/makerinn201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akerinn2018/" TargetMode="External"/><Relationship Id="rId23" Type="http://schemas.openxmlformats.org/officeDocument/2006/relationships/hyperlink" Target="https://www.facebook.com/makerinn2018/" TargetMode="External"/><Relationship Id="rId28" Type="http://schemas.openxmlformats.org/officeDocument/2006/relationships/hyperlink" Target="https://www.facebook.com/makerinn2018/" TargetMode="External"/><Relationship Id="rId36" Type="http://schemas.openxmlformats.org/officeDocument/2006/relationships/fontTable" Target="fontTable.xml"/><Relationship Id="rId10" Type="http://schemas.openxmlformats.org/officeDocument/2006/relationships/hyperlink" Target="https://www.facebook.com/makerinn2018/" TargetMode="External"/><Relationship Id="rId19" Type="http://schemas.openxmlformats.org/officeDocument/2006/relationships/hyperlink" Target="https://www.facebook.com/makerinn2018/" TargetMode="External"/><Relationship Id="rId31"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inn2018/" TargetMode="External"/><Relationship Id="rId14" Type="http://schemas.openxmlformats.org/officeDocument/2006/relationships/hyperlink" Target="https://www.facebook.com/makerinn2018/" TargetMode="External"/><Relationship Id="rId22" Type="http://schemas.openxmlformats.org/officeDocument/2006/relationships/hyperlink" Target="https://www.facebook.com/makerinn2018/" TargetMode="External"/><Relationship Id="rId27" Type="http://schemas.openxmlformats.org/officeDocument/2006/relationships/hyperlink" Target="https://www.facebook.com/makerinn2018/" TargetMode="External"/><Relationship Id="rId30" Type="http://schemas.openxmlformats.org/officeDocument/2006/relationships/hyperlink" Target="https://www.facebook.com/makerinn2018/" TargetMode="External"/><Relationship Id="rId35" Type="http://schemas.openxmlformats.org/officeDocument/2006/relationships/hyperlink" Target="https://www.facebook.com/makerinn2018/" TargetMode="External"/><Relationship Id="rId8" Type="http://schemas.openxmlformats.org/officeDocument/2006/relationships/hyperlink" Target="https://www.facebook.com/makerinn2018/"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E15F-4B0B-408D-BE5B-968ECAD0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19</cp:revision>
  <cp:lastPrinted>2021-03-25T06:09:00Z</cp:lastPrinted>
  <dcterms:created xsi:type="dcterms:W3CDTF">2021-02-19T08:13:00Z</dcterms:created>
  <dcterms:modified xsi:type="dcterms:W3CDTF">2021-12-29T10:22:00Z</dcterms:modified>
</cp:coreProperties>
</file>