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CCD" w:rsidRPr="00CD703E" w:rsidRDefault="004B7CCD" w:rsidP="006F227D">
      <w:pPr>
        <w:jc w:val="center"/>
        <w:rPr>
          <w:rFonts w:eastAsia="標楷體"/>
          <w:b/>
          <w:sz w:val="56"/>
          <w:szCs w:val="56"/>
        </w:rPr>
      </w:pPr>
    </w:p>
    <w:p w:rsidR="004B7CCD" w:rsidRPr="00E63975" w:rsidRDefault="004B7CCD" w:rsidP="00CD703E">
      <w:pPr>
        <w:jc w:val="center"/>
        <w:rPr>
          <w:rFonts w:eastAsia="標楷體"/>
          <w:b/>
          <w:sz w:val="64"/>
          <w:szCs w:val="64"/>
        </w:rPr>
      </w:pPr>
    </w:p>
    <w:p w:rsidR="00DF4D32" w:rsidRPr="00DF4D32" w:rsidRDefault="00DF4D32" w:rsidP="00DF4D32">
      <w:pPr>
        <w:jc w:val="center"/>
        <w:rPr>
          <w:rFonts w:eastAsia="標楷體"/>
          <w:b/>
          <w:sz w:val="64"/>
          <w:szCs w:val="64"/>
        </w:rPr>
      </w:pPr>
      <w:r w:rsidRPr="00DF4D32">
        <w:rPr>
          <w:rFonts w:eastAsia="標楷體" w:hint="eastAsia"/>
          <w:b/>
          <w:sz w:val="64"/>
          <w:szCs w:val="64"/>
        </w:rPr>
        <w:t>外籍勞工發生行蹤不明原因</w:t>
      </w:r>
    </w:p>
    <w:p w:rsidR="00DF4D32" w:rsidRPr="00DF4D32" w:rsidRDefault="00DF4D32" w:rsidP="00DF4D32">
      <w:pPr>
        <w:jc w:val="center"/>
        <w:rPr>
          <w:rFonts w:eastAsia="標楷體"/>
          <w:b/>
          <w:sz w:val="64"/>
          <w:szCs w:val="64"/>
        </w:rPr>
      </w:pPr>
      <w:r w:rsidRPr="00DF4D32">
        <w:rPr>
          <w:rFonts w:eastAsia="標楷體" w:hint="eastAsia"/>
          <w:b/>
          <w:sz w:val="64"/>
          <w:szCs w:val="64"/>
        </w:rPr>
        <w:t>分析探討</w:t>
      </w:r>
    </w:p>
    <w:p w:rsidR="004B7CCD" w:rsidRPr="00F47640" w:rsidRDefault="00F47640" w:rsidP="00CB0AAB">
      <w:pPr>
        <w:jc w:val="center"/>
        <w:rPr>
          <w:rFonts w:eastAsia="標楷體"/>
        </w:rPr>
      </w:pPr>
      <w:r w:rsidRPr="00F47640">
        <w:rPr>
          <w:rFonts w:eastAsia="標楷體" w:hint="eastAsia"/>
        </w:rPr>
        <w:t>本研究受</w:t>
      </w:r>
      <w:r w:rsidR="00805D8C" w:rsidRPr="00805D8C">
        <w:rPr>
          <w:rFonts w:eastAsia="標楷體" w:hint="eastAsia"/>
        </w:rPr>
        <w:t>勞動部勞動力發展署</w:t>
      </w:r>
      <w:r w:rsidRPr="00F47640">
        <w:rPr>
          <w:rFonts w:eastAsia="標楷體" w:hint="eastAsia"/>
        </w:rPr>
        <w:t>補助</w:t>
      </w:r>
    </w:p>
    <w:p w:rsidR="004B7CCD" w:rsidRPr="00F47640" w:rsidRDefault="004B7CCD" w:rsidP="006F227D">
      <w:pPr>
        <w:rPr>
          <w:rFonts w:eastAsia="標楷體"/>
        </w:rPr>
      </w:pPr>
    </w:p>
    <w:p w:rsidR="004B7CCD" w:rsidRPr="00DF4D32" w:rsidRDefault="00522607" w:rsidP="00DF4D32">
      <w:pPr>
        <w:jc w:val="center"/>
        <w:rPr>
          <w:rFonts w:eastAsia="標楷體"/>
        </w:rPr>
      </w:pPr>
      <w:r>
        <w:rPr>
          <w:noProof/>
        </w:rPr>
        <w:drawing>
          <wp:inline distT="0" distB="0" distL="0" distR="0">
            <wp:extent cx="3606144" cy="1258348"/>
            <wp:effectExtent l="19050" t="0" r="0" b="0"/>
            <wp:docPr id="1" name="圖片 2" descr="https://encrypted-tbn0.gstatic.com/images?q=tbn:ANd9GcTyp_iRuuCQs_404_3z2BBgVoM9oTUd9xZL7rQj6HA-hr_BFd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yp_iRuuCQs_404_3z2BBgVoM9oTUd9xZL7rQj6HA-hr_BFdM1"/>
                    <pic:cNvPicPr>
                      <a:picLocks noChangeAspect="1" noChangeArrowheads="1"/>
                    </pic:cNvPicPr>
                  </pic:nvPicPr>
                  <pic:blipFill>
                    <a:blip r:embed="rId8"/>
                    <a:srcRect/>
                    <a:stretch>
                      <a:fillRect/>
                    </a:stretch>
                  </pic:blipFill>
                  <pic:spPr bwMode="auto">
                    <a:xfrm>
                      <a:off x="0" y="0"/>
                      <a:ext cx="3609047" cy="1259361"/>
                    </a:xfrm>
                    <a:prstGeom prst="rect">
                      <a:avLst/>
                    </a:prstGeom>
                    <a:noFill/>
                    <a:ln w="9525">
                      <a:noFill/>
                      <a:miter lim="800000"/>
                      <a:headEnd/>
                      <a:tailEnd/>
                    </a:ln>
                  </pic:spPr>
                </pic:pic>
              </a:graphicData>
            </a:graphic>
          </wp:inline>
        </w:drawing>
      </w:r>
    </w:p>
    <w:p w:rsidR="00E63975" w:rsidRPr="00DF4D32" w:rsidRDefault="000A19DD" w:rsidP="006F227D">
      <w:pPr>
        <w:rPr>
          <w:rFonts w:eastAsia="標楷體"/>
        </w:rPr>
      </w:pPr>
      <w:r>
        <w:rPr>
          <w:rFonts w:eastAsia="標楷體"/>
          <w:noProof/>
        </w:rPr>
        <w:pict>
          <v:rect id="_x0000_s1215" style="position:absolute;margin-left:30.8pt;margin-top:17.35pt;width:381.15pt;height:42.95pt;z-index:251685888" stroked="f">
            <v:textbox>
              <w:txbxContent>
                <w:p w:rsidR="00C137AC" w:rsidRPr="00FE48C9" w:rsidRDefault="00C137AC" w:rsidP="006808BF">
                  <w:pPr>
                    <w:jc w:val="center"/>
                    <w:rPr>
                      <w:rFonts w:ascii="標楷體" w:eastAsia="標楷體" w:hAnsi="標楷體"/>
                      <w:b/>
                    </w:rPr>
                  </w:pPr>
                  <w:r w:rsidRPr="00FE48C9">
                    <w:rPr>
                      <w:rFonts w:ascii="標楷體" w:eastAsia="標楷體" w:hAnsi="標楷體" w:hint="eastAsia"/>
                      <w:b/>
                      <w:sz w:val="28"/>
                    </w:rPr>
                    <w:t>本研究報告僅限機關內部參考，不對外公布及引用</w:t>
                  </w:r>
                </w:p>
              </w:txbxContent>
            </v:textbox>
          </v:rect>
        </w:pict>
      </w:r>
    </w:p>
    <w:p w:rsidR="00E63975" w:rsidRPr="00DF4D32" w:rsidRDefault="00E63975" w:rsidP="006F227D">
      <w:pPr>
        <w:rPr>
          <w:rFonts w:eastAsia="標楷體"/>
        </w:rPr>
      </w:pPr>
    </w:p>
    <w:p w:rsidR="003509B0" w:rsidRDefault="003509B0" w:rsidP="006F227D">
      <w:pPr>
        <w:rPr>
          <w:rFonts w:eastAsia="標楷體"/>
        </w:rPr>
      </w:pPr>
    </w:p>
    <w:p w:rsidR="00DF4D32" w:rsidRPr="00DF4D32" w:rsidRDefault="00DF4D32" w:rsidP="006F227D">
      <w:pPr>
        <w:rPr>
          <w:rFonts w:eastAsia="標楷體"/>
        </w:rPr>
      </w:pPr>
    </w:p>
    <w:p w:rsidR="003509B0" w:rsidRPr="00DF4D32" w:rsidRDefault="003509B0" w:rsidP="006F227D">
      <w:pPr>
        <w:rPr>
          <w:rFonts w:eastAsia="標楷體"/>
        </w:rPr>
      </w:pPr>
    </w:p>
    <w:p w:rsidR="003509B0" w:rsidRPr="00DF4D32" w:rsidRDefault="003509B0" w:rsidP="006F227D">
      <w:pPr>
        <w:rPr>
          <w:rFonts w:eastAsia="標楷體"/>
        </w:rPr>
      </w:pPr>
    </w:p>
    <w:p w:rsidR="003509B0" w:rsidRDefault="003509B0" w:rsidP="006F227D">
      <w:pPr>
        <w:rPr>
          <w:rFonts w:eastAsia="標楷體"/>
        </w:rPr>
      </w:pPr>
    </w:p>
    <w:p w:rsidR="00805D8C" w:rsidRDefault="00805D8C" w:rsidP="006F227D">
      <w:pPr>
        <w:rPr>
          <w:rFonts w:eastAsia="標楷體"/>
        </w:rPr>
      </w:pPr>
    </w:p>
    <w:p w:rsidR="00805D8C" w:rsidRDefault="00805D8C" w:rsidP="006F227D">
      <w:pPr>
        <w:rPr>
          <w:rFonts w:eastAsia="標楷體"/>
        </w:rPr>
      </w:pPr>
    </w:p>
    <w:p w:rsidR="00805D8C" w:rsidRDefault="00805D8C" w:rsidP="006F227D">
      <w:pPr>
        <w:rPr>
          <w:rFonts w:eastAsia="標楷體"/>
        </w:rPr>
      </w:pPr>
    </w:p>
    <w:p w:rsidR="00805D8C" w:rsidRPr="00DF4D32" w:rsidRDefault="00805D8C" w:rsidP="006F227D">
      <w:pPr>
        <w:rPr>
          <w:rFonts w:eastAsia="標楷體"/>
        </w:rPr>
      </w:pPr>
    </w:p>
    <w:p w:rsidR="00DF4D32" w:rsidRPr="00DF4D32" w:rsidRDefault="00DF4D32" w:rsidP="00DF4D32">
      <w:pPr>
        <w:rPr>
          <w:rFonts w:eastAsia="標楷體"/>
          <w:sz w:val="44"/>
          <w:szCs w:val="48"/>
        </w:rPr>
      </w:pPr>
      <w:r w:rsidRPr="00DF4D32">
        <w:rPr>
          <w:rFonts w:eastAsia="標楷體" w:hint="eastAsia"/>
          <w:sz w:val="44"/>
          <w:szCs w:val="48"/>
        </w:rPr>
        <w:t>委託單位：</w:t>
      </w:r>
      <w:r w:rsidR="00805D8C" w:rsidRPr="00805D8C">
        <w:rPr>
          <w:rFonts w:eastAsia="標楷體" w:hint="eastAsia"/>
          <w:sz w:val="44"/>
          <w:szCs w:val="48"/>
        </w:rPr>
        <w:t>勞動部勞動力發展署</w:t>
      </w:r>
    </w:p>
    <w:p w:rsidR="00DF4D32" w:rsidRPr="00DF4D32" w:rsidRDefault="00DF4D32" w:rsidP="00DF4D32">
      <w:pPr>
        <w:rPr>
          <w:rFonts w:eastAsia="標楷體"/>
          <w:sz w:val="44"/>
          <w:szCs w:val="48"/>
        </w:rPr>
      </w:pPr>
      <w:r w:rsidRPr="00DF4D32">
        <w:rPr>
          <w:rFonts w:eastAsia="標楷體" w:hint="eastAsia"/>
          <w:sz w:val="44"/>
          <w:szCs w:val="48"/>
        </w:rPr>
        <w:t>執行單位：異視行銷市場調查股份有限公司</w:t>
      </w:r>
    </w:p>
    <w:p w:rsidR="00DF4D32" w:rsidRDefault="00DF4D32" w:rsidP="00DF4D32">
      <w:pPr>
        <w:rPr>
          <w:rFonts w:eastAsia="標楷體"/>
          <w:sz w:val="44"/>
          <w:szCs w:val="48"/>
        </w:rPr>
      </w:pPr>
      <w:r w:rsidRPr="00DF4D32">
        <w:rPr>
          <w:rFonts w:eastAsia="標楷體" w:hint="eastAsia"/>
          <w:sz w:val="44"/>
          <w:szCs w:val="48"/>
        </w:rPr>
        <w:t>計畫主持人：林玲舟</w:t>
      </w:r>
    </w:p>
    <w:p w:rsidR="00805D8C" w:rsidRPr="00805D8C" w:rsidRDefault="0064132D">
      <w:pPr>
        <w:widowControl/>
        <w:rPr>
          <w:rFonts w:eastAsia="標楷體"/>
          <w:sz w:val="44"/>
          <w:szCs w:val="48"/>
        </w:rPr>
      </w:pPr>
      <w:r>
        <w:rPr>
          <w:rFonts w:eastAsia="標楷體" w:hint="eastAsia"/>
          <w:sz w:val="44"/>
          <w:szCs w:val="48"/>
        </w:rPr>
        <w:t>提報日期：</w:t>
      </w:r>
      <w:r>
        <w:rPr>
          <w:rFonts w:eastAsia="標楷體" w:hint="eastAsia"/>
          <w:sz w:val="44"/>
          <w:szCs w:val="48"/>
        </w:rPr>
        <w:t>103</w:t>
      </w:r>
      <w:r>
        <w:rPr>
          <w:rFonts w:eastAsia="標楷體" w:hint="eastAsia"/>
          <w:sz w:val="44"/>
          <w:szCs w:val="48"/>
        </w:rPr>
        <w:t>年</w:t>
      </w:r>
      <w:r>
        <w:rPr>
          <w:rFonts w:eastAsia="標楷體" w:hint="eastAsia"/>
          <w:sz w:val="44"/>
          <w:szCs w:val="48"/>
        </w:rPr>
        <w:t>03</w:t>
      </w:r>
      <w:r>
        <w:rPr>
          <w:rFonts w:eastAsia="標楷體" w:hint="eastAsia"/>
          <w:sz w:val="44"/>
          <w:szCs w:val="48"/>
        </w:rPr>
        <w:t>月</w:t>
      </w:r>
    </w:p>
    <w:p w:rsidR="007A3CF1" w:rsidRPr="00805D8C" w:rsidRDefault="007A3CF1" w:rsidP="00CD703E">
      <w:pPr>
        <w:rPr>
          <w:rFonts w:eastAsia="標楷體"/>
          <w:sz w:val="44"/>
          <w:szCs w:val="48"/>
          <w:highlight w:val="yellow"/>
        </w:rPr>
      </w:pPr>
    </w:p>
    <w:p w:rsidR="003F7470" w:rsidRPr="003F7470" w:rsidRDefault="003F7470">
      <w:pPr>
        <w:widowControl/>
        <w:rPr>
          <w:rFonts w:eastAsia="標楷體"/>
          <w:color w:val="FF0000"/>
          <w:sz w:val="44"/>
          <w:szCs w:val="48"/>
        </w:rPr>
      </w:pPr>
      <w:r w:rsidRPr="003F7470">
        <w:rPr>
          <w:rFonts w:eastAsia="標楷體"/>
          <w:color w:val="FF0000"/>
          <w:sz w:val="44"/>
          <w:szCs w:val="48"/>
        </w:rPr>
        <w:br w:type="page"/>
      </w:r>
    </w:p>
    <w:p w:rsidR="004B7CCD" w:rsidRPr="003F7470" w:rsidRDefault="004B7CCD" w:rsidP="00CD703E">
      <w:pPr>
        <w:rPr>
          <w:rFonts w:eastAsia="標楷體"/>
          <w:color w:val="FF0000"/>
          <w:sz w:val="44"/>
          <w:szCs w:val="48"/>
        </w:rPr>
        <w:sectPr w:rsidR="004B7CCD" w:rsidRPr="003F7470" w:rsidSect="00D136D1">
          <w:footerReference w:type="even" r:id="rId9"/>
          <w:footerReference w:type="first" r:id="rId10"/>
          <w:pgSz w:w="11906" w:h="16838"/>
          <w:pgMar w:top="1440" w:right="1558" w:bottom="1440" w:left="1418" w:header="851" w:footer="992" w:gutter="0"/>
          <w:pgNumType w:fmt="upperRoman"/>
          <w:cols w:space="425"/>
          <w:titlePg/>
          <w:docGrid w:type="lines" w:linePitch="360"/>
        </w:sectPr>
      </w:pPr>
    </w:p>
    <w:p w:rsidR="004B7CCD" w:rsidRPr="003F7470" w:rsidRDefault="004B7CCD" w:rsidP="00D81F94">
      <w:pPr>
        <w:spacing w:beforeLines="50" w:afterLines="50"/>
        <w:jc w:val="center"/>
        <w:rPr>
          <w:rFonts w:ascii="標楷體" w:eastAsia="標楷體" w:hAnsi="標楷體"/>
          <w:b/>
          <w:sz w:val="40"/>
          <w:szCs w:val="40"/>
        </w:rPr>
      </w:pPr>
      <w:bookmarkStart w:id="0" w:name="_Toc336617394"/>
      <w:r w:rsidRPr="003F7470">
        <w:rPr>
          <w:rFonts w:ascii="標楷體" w:eastAsia="標楷體" w:hAnsi="標楷體" w:hint="eastAsia"/>
          <w:b/>
          <w:sz w:val="40"/>
          <w:szCs w:val="40"/>
        </w:rPr>
        <w:lastRenderedPageBreak/>
        <w:t>調查摘要</w:t>
      </w:r>
      <w:bookmarkEnd w:id="0"/>
    </w:p>
    <w:p w:rsidR="003F7470" w:rsidRPr="003F7470" w:rsidRDefault="003F7470" w:rsidP="00A7355A">
      <w:pPr>
        <w:pStyle w:val="19990"/>
        <w:numPr>
          <w:ilvl w:val="0"/>
          <w:numId w:val="8"/>
        </w:numPr>
        <w:spacing w:beforeLines="0"/>
        <w:ind w:leftChars="0" w:right="120" w:firstLineChars="0"/>
        <w:rPr>
          <w:b/>
          <w:sz w:val="32"/>
          <w:szCs w:val="32"/>
        </w:rPr>
      </w:pPr>
      <w:r w:rsidRPr="003F7470">
        <w:rPr>
          <w:rFonts w:hint="eastAsia"/>
          <w:b/>
          <w:sz w:val="32"/>
          <w:szCs w:val="32"/>
        </w:rPr>
        <w:t>調查緣起</w:t>
      </w:r>
    </w:p>
    <w:p w:rsidR="003F7470" w:rsidRPr="00E50101" w:rsidRDefault="003F7470" w:rsidP="00D81F94">
      <w:pPr>
        <w:spacing w:beforeLines="50" w:line="500" w:lineRule="exact"/>
        <w:ind w:firstLineChars="200" w:firstLine="560"/>
        <w:jc w:val="both"/>
        <w:rPr>
          <w:rFonts w:eastAsia="標楷體"/>
          <w:sz w:val="28"/>
          <w:szCs w:val="32"/>
        </w:rPr>
      </w:pPr>
      <w:r w:rsidRPr="00E50101">
        <w:rPr>
          <w:rFonts w:eastAsia="標楷體" w:hint="eastAsia"/>
          <w:sz w:val="28"/>
          <w:szCs w:val="32"/>
        </w:rPr>
        <w:t>本次調查主要</w:t>
      </w:r>
      <w:r w:rsidR="006E2706">
        <w:rPr>
          <w:rFonts w:eastAsia="標楷體" w:hint="eastAsia"/>
          <w:sz w:val="28"/>
          <w:szCs w:val="32"/>
        </w:rPr>
        <w:t>為</w:t>
      </w:r>
      <w:r w:rsidRPr="00E50101">
        <w:rPr>
          <w:rFonts w:eastAsia="標楷體" w:hint="eastAsia"/>
          <w:sz w:val="28"/>
          <w:szCs w:val="32"/>
        </w:rPr>
        <w:t>瞭解收容所之逃逸外勞的逃跑原因，以蒐集前期在合法雇主處工作，後期在非法雇主處兩者的差異，找出逃跑因子，希望透過嚴謹的調查，評估探討分析我國外勞發生行蹤不明客觀原因與可責性比率，作為後續制度規劃研議參考。</w:t>
      </w:r>
    </w:p>
    <w:p w:rsidR="003F7470" w:rsidRPr="003F7470" w:rsidRDefault="003F7470" w:rsidP="003F7470">
      <w:pPr>
        <w:pStyle w:val="19990"/>
        <w:spacing w:beforeLines="0"/>
        <w:ind w:leftChars="0" w:left="720" w:right="120" w:firstLineChars="0" w:firstLine="0"/>
        <w:rPr>
          <w:b/>
        </w:rPr>
      </w:pPr>
    </w:p>
    <w:p w:rsidR="003F7470" w:rsidRPr="003F7470" w:rsidRDefault="003F7470" w:rsidP="00A7355A">
      <w:pPr>
        <w:pStyle w:val="19990"/>
        <w:numPr>
          <w:ilvl w:val="0"/>
          <w:numId w:val="8"/>
        </w:numPr>
        <w:spacing w:beforeLines="0"/>
        <w:ind w:leftChars="0" w:right="120" w:firstLineChars="0"/>
        <w:rPr>
          <w:b/>
          <w:sz w:val="32"/>
          <w:szCs w:val="32"/>
        </w:rPr>
      </w:pPr>
      <w:r w:rsidRPr="003F7470">
        <w:rPr>
          <w:rFonts w:hint="eastAsia"/>
          <w:b/>
          <w:sz w:val="32"/>
          <w:szCs w:val="32"/>
        </w:rPr>
        <w:t>調查目的</w:t>
      </w:r>
    </w:p>
    <w:p w:rsidR="003F7470" w:rsidRPr="00E50101" w:rsidRDefault="003F7470" w:rsidP="00D81F94">
      <w:pPr>
        <w:spacing w:beforeLines="50" w:line="500" w:lineRule="exact"/>
        <w:ind w:firstLineChars="200" w:firstLine="560"/>
        <w:jc w:val="both"/>
        <w:rPr>
          <w:rFonts w:eastAsia="標楷體"/>
          <w:sz w:val="28"/>
          <w:szCs w:val="32"/>
        </w:rPr>
      </w:pPr>
      <w:r w:rsidRPr="00E50101">
        <w:rPr>
          <w:rFonts w:eastAsia="標楷體" w:hint="eastAsia"/>
          <w:sz w:val="28"/>
          <w:szCs w:val="32"/>
        </w:rPr>
        <w:t>本次調查內容如下：</w:t>
      </w:r>
    </w:p>
    <w:p w:rsidR="003F7470" w:rsidRPr="003F7470" w:rsidRDefault="003F7470" w:rsidP="00E50101">
      <w:pPr>
        <w:pStyle w:val="aff"/>
        <w:numPr>
          <w:ilvl w:val="1"/>
          <w:numId w:val="6"/>
        </w:numPr>
        <w:spacing w:line="500" w:lineRule="exact"/>
        <w:ind w:leftChars="0" w:left="851"/>
        <w:rPr>
          <w:rFonts w:eastAsia="標楷體"/>
          <w:sz w:val="28"/>
          <w:szCs w:val="28"/>
        </w:rPr>
      </w:pPr>
      <w:r w:rsidRPr="003F7470">
        <w:rPr>
          <w:rFonts w:eastAsia="標楷體" w:hint="eastAsia"/>
          <w:sz w:val="28"/>
          <w:szCs w:val="28"/>
        </w:rPr>
        <w:t>探討分析我國外勞發生行蹤不明可責性比率</w:t>
      </w:r>
      <w:r w:rsidRPr="003F7470">
        <w:rPr>
          <w:rFonts w:eastAsia="標楷體"/>
          <w:sz w:val="28"/>
          <w:szCs w:val="28"/>
        </w:rPr>
        <w:t>及相關建議</w:t>
      </w:r>
      <w:r w:rsidRPr="003F7470">
        <w:rPr>
          <w:rFonts w:eastAsia="標楷體" w:hint="eastAsia"/>
          <w:sz w:val="28"/>
          <w:szCs w:val="28"/>
        </w:rPr>
        <w:t>。</w:t>
      </w:r>
    </w:p>
    <w:p w:rsidR="003F7470" w:rsidRPr="003F7470" w:rsidRDefault="003F7470" w:rsidP="00E50101">
      <w:pPr>
        <w:pStyle w:val="aff"/>
        <w:numPr>
          <w:ilvl w:val="1"/>
          <w:numId w:val="6"/>
        </w:numPr>
        <w:spacing w:line="500" w:lineRule="exact"/>
        <w:ind w:leftChars="0" w:left="851"/>
        <w:rPr>
          <w:rFonts w:eastAsia="標楷體"/>
          <w:sz w:val="28"/>
          <w:szCs w:val="28"/>
        </w:rPr>
      </w:pPr>
      <w:r w:rsidRPr="003F7470">
        <w:rPr>
          <w:rFonts w:eastAsia="標楷體"/>
          <w:sz w:val="28"/>
          <w:szCs w:val="28"/>
        </w:rPr>
        <w:t>探討外籍勞工發生行蹤不明真正之成因及相關建議</w:t>
      </w:r>
      <w:r w:rsidRPr="003F7470">
        <w:rPr>
          <w:rFonts w:eastAsia="標楷體" w:hint="eastAsia"/>
          <w:sz w:val="28"/>
          <w:szCs w:val="28"/>
        </w:rPr>
        <w:t>。</w:t>
      </w:r>
    </w:p>
    <w:p w:rsidR="003F7470" w:rsidRPr="003F7470" w:rsidRDefault="003F7470" w:rsidP="00E50101">
      <w:pPr>
        <w:pStyle w:val="aff"/>
        <w:numPr>
          <w:ilvl w:val="1"/>
          <w:numId w:val="6"/>
        </w:numPr>
        <w:spacing w:line="500" w:lineRule="exact"/>
        <w:ind w:leftChars="0" w:left="851"/>
        <w:rPr>
          <w:rFonts w:eastAsia="標楷體"/>
          <w:sz w:val="28"/>
          <w:szCs w:val="28"/>
        </w:rPr>
      </w:pPr>
      <w:r w:rsidRPr="003F7470">
        <w:rPr>
          <w:rFonts w:eastAsia="標楷體"/>
          <w:sz w:val="28"/>
          <w:szCs w:val="28"/>
        </w:rPr>
        <w:t>探討外籍勞工來台工作時之資訊透明度</w:t>
      </w:r>
      <w:r w:rsidRPr="003F7470">
        <w:rPr>
          <w:rFonts w:eastAsia="標楷體" w:hint="eastAsia"/>
          <w:sz w:val="28"/>
          <w:szCs w:val="28"/>
        </w:rPr>
        <w:t>。</w:t>
      </w:r>
    </w:p>
    <w:p w:rsidR="003F7470" w:rsidRPr="003F7470" w:rsidRDefault="003F7470" w:rsidP="00E50101">
      <w:pPr>
        <w:pStyle w:val="aff"/>
        <w:numPr>
          <w:ilvl w:val="1"/>
          <w:numId w:val="6"/>
        </w:numPr>
        <w:spacing w:line="500" w:lineRule="exact"/>
        <w:ind w:leftChars="0" w:left="851"/>
        <w:rPr>
          <w:rFonts w:eastAsia="標楷體"/>
          <w:sz w:val="28"/>
          <w:szCs w:val="28"/>
        </w:rPr>
      </w:pPr>
      <w:r w:rsidRPr="003F7470">
        <w:rPr>
          <w:rFonts w:eastAsia="標楷體"/>
          <w:sz w:val="28"/>
          <w:szCs w:val="28"/>
        </w:rPr>
        <w:t>探討預防外籍勞工行蹤不明的防制之道</w:t>
      </w:r>
      <w:r w:rsidRPr="003F7470">
        <w:rPr>
          <w:rFonts w:eastAsia="標楷體" w:hint="eastAsia"/>
          <w:sz w:val="28"/>
          <w:szCs w:val="28"/>
        </w:rPr>
        <w:t>。</w:t>
      </w:r>
    </w:p>
    <w:p w:rsidR="003F7470" w:rsidRPr="003F7470" w:rsidRDefault="003F7470" w:rsidP="00E50101">
      <w:pPr>
        <w:pStyle w:val="aff"/>
        <w:numPr>
          <w:ilvl w:val="1"/>
          <w:numId w:val="6"/>
        </w:numPr>
        <w:spacing w:line="500" w:lineRule="exact"/>
        <w:ind w:leftChars="0" w:left="851"/>
        <w:rPr>
          <w:rFonts w:eastAsia="標楷體"/>
          <w:sz w:val="28"/>
          <w:szCs w:val="28"/>
        </w:rPr>
      </w:pPr>
      <w:r w:rsidRPr="003F7470">
        <w:rPr>
          <w:rFonts w:eastAsia="標楷體"/>
          <w:sz w:val="28"/>
          <w:szCs w:val="28"/>
        </w:rPr>
        <w:t>將報告中之統計資料分析，撰寫建議事項做為未來</w:t>
      </w:r>
      <w:r w:rsidR="006808BF" w:rsidRPr="006808BF">
        <w:rPr>
          <w:rFonts w:eastAsia="標楷體" w:hint="eastAsia"/>
          <w:sz w:val="28"/>
          <w:szCs w:val="28"/>
        </w:rPr>
        <w:t>勞動部勞動力發展署</w:t>
      </w:r>
      <w:r w:rsidRPr="003F7470">
        <w:rPr>
          <w:rFonts w:eastAsia="標楷體" w:hint="eastAsia"/>
          <w:sz w:val="28"/>
          <w:szCs w:val="28"/>
        </w:rPr>
        <w:t>研議新遞補制度等檢討改進之參考依據</w:t>
      </w:r>
    </w:p>
    <w:p w:rsidR="003F7470" w:rsidRPr="003F7470" w:rsidRDefault="003F7470" w:rsidP="00A7355A">
      <w:pPr>
        <w:pStyle w:val="19990"/>
        <w:numPr>
          <w:ilvl w:val="0"/>
          <w:numId w:val="8"/>
        </w:numPr>
        <w:spacing w:beforeLines="0"/>
        <w:ind w:leftChars="0" w:right="120" w:firstLineChars="0"/>
        <w:rPr>
          <w:b/>
          <w:sz w:val="32"/>
          <w:szCs w:val="32"/>
        </w:rPr>
      </w:pPr>
      <w:r w:rsidRPr="003F7470">
        <w:rPr>
          <w:rFonts w:hint="eastAsia"/>
          <w:b/>
          <w:sz w:val="32"/>
          <w:szCs w:val="32"/>
        </w:rPr>
        <w:t>調查過程</w:t>
      </w:r>
    </w:p>
    <w:p w:rsidR="003F7470" w:rsidRPr="00E50101" w:rsidRDefault="003F7470" w:rsidP="00D81F94">
      <w:pPr>
        <w:spacing w:beforeLines="50" w:line="500" w:lineRule="exact"/>
        <w:ind w:firstLineChars="200" w:firstLine="560"/>
        <w:jc w:val="both"/>
        <w:rPr>
          <w:rFonts w:eastAsia="標楷體"/>
          <w:sz w:val="28"/>
          <w:szCs w:val="32"/>
        </w:rPr>
      </w:pPr>
      <w:r w:rsidRPr="00E50101">
        <w:rPr>
          <w:rFonts w:eastAsia="標楷體" w:hint="eastAsia"/>
          <w:sz w:val="28"/>
          <w:szCs w:val="32"/>
        </w:rPr>
        <w:t>本調查透過量化及質化調查並重之方式進行，在量化調查上則採取面對面訪問調查收容所逃逸外勞，來蒐集相關資料，以達到本次調查之目的；在質化調查上，針對願意接受深度訪談之協會人員，進行較深度的詢問，以瞭解外勞管理制度與行蹤不名原因的相關性。調查期間從</w:t>
      </w:r>
      <w:r w:rsidRPr="00E50101">
        <w:rPr>
          <w:rFonts w:eastAsia="標楷體"/>
          <w:sz w:val="28"/>
          <w:szCs w:val="32"/>
        </w:rPr>
        <w:t>10</w:t>
      </w:r>
      <w:r w:rsidRPr="00E50101">
        <w:rPr>
          <w:rFonts w:eastAsia="標楷體" w:hint="eastAsia"/>
          <w:sz w:val="28"/>
          <w:szCs w:val="32"/>
        </w:rPr>
        <w:t>3</w:t>
      </w:r>
      <w:r w:rsidRPr="00E50101">
        <w:rPr>
          <w:rFonts w:eastAsia="標楷體" w:hint="eastAsia"/>
          <w:sz w:val="28"/>
          <w:szCs w:val="32"/>
        </w:rPr>
        <w:t>年</w:t>
      </w:r>
      <w:r w:rsidRPr="00E50101">
        <w:rPr>
          <w:rFonts w:eastAsia="標楷體" w:hint="eastAsia"/>
          <w:sz w:val="28"/>
          <w:szCs w:val="32"/>
        </w:rPr>
        <w:t>1</w:t>
      </w:r>
      <w:r w:rsidRPr="00E50101">
        <w:rPr>
          <w:rFonts w:eastAsia="標楷體" w:hint="eastAsia"/>
          <w:sz w:val="28"/>
          <w:szCs w:val="32"/>
        </w:rPr>
        <w:t>月</w:t>
      </w:r>
      <w:r w:rsidRPr="00E50101">
        <w:rPr>
          <w:rFonts w:eastAsia="標楷體" w:hint="eastAsia"/>
          <w:sz w:val="28"/>
          <w:szCs w:val="32"/>
        </w:rPr>
        <w:t>21</w:t>
      </w:r>
      <w:r w:rsidRPr="00E50101">
        <w:rPr>
          <w:rFonts w:eastAsia="標楷體" w:hint="eastAsia"/>
          <w:sz w:val="28"/>
          <w:szCs w:val="32"/>
        </w:rPr>
        <w:t>日至</w:t>
      </w:r>
      <w:r w:rsidRPr="00E50101">
        <w:rPr>
          <w:rFonts w:eastAsia="標楷體"/>
          <w:sz w:val="28"/>
          <w:szCs w:val="32"/>
        </w:rPr>
        <w:t>10</w:t>
      </w:r>
      <w:r w:rsidRPr="00E50101">
        <w:rPr>
          <w:rFonts w:eastAsia="標楷體" w:hint="eastAsia"/>
          <w:sz w:val="28"/>
          <w:szCs w:val="32"/>
        </w:rPr>
        <w:t>3</w:t>
      </w:r>
      <w:r w:rsidRPr="00E50101">
        <w:rPr>
          <w:rFonts w:eastAsia="標楷體" w:hint="eastAsia"/>
          <w:sz w:val="28"/>
          <w:szCs w:val="32"/>
        </w:rPr>
        <w:t>年</w:t>
      </w:r>
      <w:r w:rsidRPr="00E50101">
        <w:rPr>
          <w:rFonts w:eastAsia="標楷體" w:hint="eastAsia"/>
          <w:sz w:val="28"/>
          <w:szCs w:val="32"/>
        </w:rPr>
        <w:t>2</w:t>
      </w:r>
      <w:r w:rsidRPr="00E50101">
        <w:rPr>
          <w:rFonts w:eastAsia="標楷體" w:hint="eastAsia"/>
          <w:sz w:val="28"/>
          <w:szCs w:val="32"/>
        </w:rPr>
        <w:t>月</w:t>
      </w:r>
      <w:r w:rsidRPr="00E50101">
        <w:rPr>
          <w:rFonts w:eastAsia="標楷體" w:hint="eastAsia"/>
          <w:sz w:val="28"/>
          <w:szCs w:val="32"/>
        </w:rPr>
        <w:t>12</w:t>
      </w:r>
      <w:r w:rsidRPr="00E50101">
        <w:rPr>
          <w:rFonts w:eastAsia="標楷體" w:hint="eastAsia"/>
          <w:sz w:val="28"/>
          <w:szCs w:val="32"/>
        </w:rPr>
        <w:t>日止，本次調查有效樣本數為</w:t>
      </w:r>
      <w:r w:rsidR="00C51F50" w:rsidRPr="00E50101">
        <w:rPr>
          <w:rFonts w:eastAsia="標楷體" w:hint="eastAsia"/>
          <w:sz w:val="28"/>
          <w:szCs w:val="32"/>
        </w:rPr>
        <w:t>653</w:t>
      </w:r>
      <w:r w:rsidRPr="00E50101">
        <w:rPr>
          <w:rFonts w:eastAsia="標楷體" w:hint="eastAsia"/>
          <w:sz w:val="28"/>
          <w:szCs w:val="32"/>
        </w:rPr>
        <w:t>份有效樣本，</w:t>
      </w:r>
      <w:r w:rsidR="002D1486">
        <w:rPr>
          <w:rFonts w:eastAsia="標楷體" w:hint="eastAsia"/>
          <w:sz w:val="28"/>
          <w:szCs w:val="32"/>
        </w:rPr>
        <w:t>採用全查之方式進行調查，</w:t>
      </w:r>
      <w:r w:rsidRPr="00E50101">
        <w:rPr>
          <w:rFonts w:eastAsia="標楷體" w:hint="eastAsia"/>
          <w:sz w:val="28"/>
          <w:szCs w:val="32"/>
        </w:rPr>
        <w:t>並進行</w:t>
      </w:r>
      <w:r w:rsidRPr="00E50101">
        <w:rPr>
          <w:rFonts w:eastAsia="標楷體" w:hint="eastAsia"/>
          <w:sz w:val="28"/>
          <w:szCs w:val="32"/>
        </w:rPr>
        <w:t>5</w:t>
      </w:r>
      <w:r w:rsidRPr="00E50101">
        <w:rPr>
          <w:rFonts w:eastAsia="標楷體" w:hint="eastAsia"/>
          <w:sz w:val="28"/>
          <w:szCs w:val="32"/>
        </w:rPr>
        <w:t>位協會人員之質性深入訪談。</w:t>
      </w:r>
    </w:p>
    <w:p w:rsidR="00483EE4" w:rsidRPr="003F7470" w:rsidRDefault="00483EE4" w:rsidP="00483EE4">
      <w:pPr>
        <w:pStyle w:val="19990"/>
        <w:spacing w:beforeLines="0"/>
        <w:ind w:leftChars="0" w:left="720" w:right="120" w:firstLineChars="0" w:firstLine="0"/>
        <w:rPr>
          <w:b/>
        </w:rPr>
      </w:pPr>
    </w:p>
    <w:p w:rsidR="00483EE4" w:rsidRPr="003F7470" w:rsidRDefault="00483EE4" w:rsidP="00A7355A">
      <w:pPr>
        <w:pStyle w:val="19990"/>
        <w:numPr>
          <w:ilvl w:val="0"/>
          <w:numId w:val="8"/>
        </w:numPr>
        <w:spacing w:beforeLines="0"/>
        <w:ind w:leftChars="0" w:right="120" w:firstLineChars="0"/>
        <w:rPr>
          <w:b/>
          <w:sz w:val="32"/>
          <w:szCs w:val="32"/>
        </w:rPr>
      </w:pPr>
      <w:r w:rsidRPr="003F7470">
        <w:rPr>
          <w:rFonts w:hint="eastAsia"/>
          <w:b/>
          <w:sz w:val="32"/>
          <w:szCs w:val="32"/>
        </w:rPr>
        <w:t>量化調查發現</w:t>
      </w:r>
    </w:p>
    <w:p w:rsidR="006F097A" w:rsidRPr="007A464C" w:rsidRDefault="006F097A" w:rsidP="00D81F94">
      <w:pPr>
        <w:spacing w:beforeLines="50" w:line="500" w:lineRule="exact"/>
        <w:ind w:firstLineChars="200" w:firstLine="560"/>
        <w:jc w:val="both"/>
        <w:rPr>
          <w:rFonts w:eastAsia="標楷體"/>
          <w:sz w:val="28"/>
          <w:szCs w:val="32"/>
        </w:rPr>
      </w:pPr>
      <w:r w:rsidRPr="003F7470">
        <w:rPr>
          <w:rFonts w:eastAsia="標楷體" w:hint="eastAsia"/>
          <w:sz w:val="28"/>
          <w:szCs w:val="32"/>
        </w:rPr>
        <w:t>量化調查主要分成四個面向來探討本次目的，包括來台工作的背景及</w:t>
      </w:r>
      <w:r w:rsidRPr="003F7470">
        <w:rPr>
          <w:rFonts w:eastAsia="標楷體" w:hint="eastAsia"/>
          <w:sz w:val="28"/>
          <w:szCs w:val="32"/>
        </w:rPr>
        <w:lastRenderedPageBreak/>
        <w:t>管道、在台合法工作情形、發生行蹤不明之原因、行蹤不明後之狀況等主題等。</w:t>
      </w:r>
    </w:p>
    <w:p w:rsidR="00E50101" w:rsidRPr="00204DB4" w:rsidRDefault="00E50101" w:rsidP="00E50101">
      <w:pPr>
        <w:ind w:leftChars="118" w:left="283"/>
        <w:rPr>
          <w:rFonts w:eastAsia="標楷體"/>
          <w:b/>
          <w:sz w:val="28"/>
          <w:szCs w:val="28"/>
        </w:rPr>
      </w:pPr>
      <w:r w:rsidRPr="00204DB4">
        <w:rPr>
          <w:rFonts w:eastAsia="標楷體" w:hint="eastAsia"/>
          <w:b/>
          <w:sz w:val="28"/>
          <w:szCs w:val="28"/>
        </w:rPr>
        <w:t xml:space="preserve"> (</w:t>
      </w:r>
      <w:r w:rsidRPr="00204DB4">
        <w:rPr>
          <w:rFonts w:eastAsia="標楷體" w:hint="eastAsia"/>
          <w:b/>
          <w:sz w:val="28"/>
          <w:szCs w:val="28"/>
        </w:rPr>
        <w:t>一</w:t>
      </w:r>
      <w:r w:rsidRPr="00204DB4">
        <w:rPr>
          <w:rFonts w:eastAsia="標楷體" w:hint="eastAsia"/>
          <w:b/>
          <w:sz w:val="28"/>
          <w:szCs w:val="28"/>
        </w:rPr>
        <w:t xml:space="preserve">) </w:t>
      </w:r>
      <w:r w:rsidRPr="00204DB4">
        <w:rPr>
          <w:rFonts w:eastAsia="標楷體" w:hint="eastAsia"/>
          <w:b/>
          <w:sz w:val="28"/>
          <w:szCs w:val="28"/>
        </w:rPr>
        <w:t>來台工作的背景及管道</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Pr="00E50101">
        <w:rPr>
          <w:rFonts w:eastAsia="標楷體" w:hint="eastAsia"/>
          <w:sz w:val="28"/>
          <w:szCs w:val="32"/>
        </w:rPr>
        <w:t>58.2%</w:t>
      </w:r>
      <w:r w:rsidRPr="00E50101">
        <w:rPr>
          <w:rFonts w:eastAsia="標楷體" w:hint="eastAsia"/>
          <w:sz w:val="28"/>
          <w:szCs w:val="32"/>
        </w:rPr>
        <w:t>的受訪者來台前曾被受雇，有</w:t>
      </w:r>
      <w:r w:rsidRPr="00E50101">
        <w:rPr>
          <w:rFonts w:eastAsia="標楷體" w:hint="eastAsia"/>
          <w:sz w:val="28"/>
          <w:szCs w:val="32"/>
        </w:rPr>
        <w:t>38.0%</w:t>
      </w:r>
      <w:r w:rsidRPr="00E50101">
        <w:rPr>
          <w:rFonts w:eastAsia="標楷體" w:hint="eastAsia"/>
          <w:sz w:val="28"/>
          <w:szCs w:val="32"/>
        </w:rPr>
        <w:t>的受訪者來台工作前在自己國家有足以維持生活之收入或費用。</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Pr="00E50101">
        <w:rPr>
          <w:rFonts w:eastAsia="標楷體" w:hint="eastAsia"/>
          <w:sz w:val="28"/>
          <w:szCs w:val="32"/>
        </w:rPr>
        <w:t>74.3%</w:t>
      </w:r>
      <w:r w:rsidRPr="00E50101">
        <w:rPr>
          <w:rFonts w:eastAsia="標楷體" w:hint="eastAsia"/>
          <w:sz w:val="28"/>
          <w:szCs w:val="32"/>
        </w:rPr>
        <w:t>的受訪者來台工作管道以「當地人</w:t>
      </w:r>
      <w:r w:rsidRPr="00E50101">
        <w:rPr>
          <w:rFonts w:eastAsia="標楷體" w:hint="eastAsia"/>
          <w:sz w:val="28"/>
          <w:szCs w:val="32"/>
        </w:rPr>
        <w:t>(</w:t>
      </w:r>
      <w:r w:rsidRPr="00E50101">
        <w:rPr>
          <w:rFonts w:eastAsia="標楷體" w:hint="eastAsia"/>
          <w:sz w:val="28"/>
          <w:szCs w:val="32"/>
        </w:rPr>
        <w:t>牛頭</w:t>
      </w:r>
      <w:r w:rsidRPr="00E50101">
        <w:rPr>
          <w:rFonts w:eastAsia="標楷體" w:hint="eastAsia"/>
          <w:sz w:val="28"/>
          <w:szCs w:val="32"/>
        </w:rPr>
        <w:t>)</w:t>
      </w:r>
      <w:r w:rsidRPr="00E50101">
        <w:rPr>
          <w:rFonts w:eastAsia="標楷體" w:hint="eastAsia"/>
          <w:sz w:val="28"/>
          <w:szCs w:val="32"/>
        </w:rPr>
        <w:t>介紹」者居多，其次為「國外仲介介紹」</w:t>
      </w:r>
      <w:r w:rsidRPr="00E50101">
        <w:rPr>
          <w:rFonts w:eastAsia="標楷體" w:hint="eastAsia"/>
          <w:sz w:val="28"/>
          <w:szCs w:val="32"/>
        </w:rPr>
        <w:t>(16.8</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，「親友介紹」</w:t>
      </w:r>
      <w:r w:rsidRPr="00E50101">
        <w:rPr>
          <w:rFonts w:eastAsia="標楷體" w:hint="eastAsia"/>
          <w:sz w:val="28"/>
          <w:szCs w:val="32"/>
        </w:rPr>
        <w:t>(8.6</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w:t>
      </w:r>
      <w:r w:rsidRPr="00E50101">
        <w:rPr>
          <w:rFonts w:eastAsia="標楷體"/>
          <w:sz w:val="28"/>
          <w:szCs w:val="32"/>
        </w:rPr>
        <w:t xml:space="preserve"> </w:t>
      </w:r>
    </w:p>
    <w:p w:rsidR="00E50101" w:rsidRPr="00E50101" w:rsidRDefault="007E78DA" w:rsidP="00D81F94">
      <w:pPr>
        <w:spacing w:beforeLines="50" w:line="500" w:lineRule="exact"/>
        <w:ind w:leftChars="177" w:left="425" w:firstLineChars="200" w:firstLine="560"/>
        <w:jc w:val="both"/>
        <w:rPr>
          <w:rFonts w:eastAsia="標楷體"/>
          <w:sz w:val="28"/>
          <w:szCs w:val="32"/>
        </w:rPr>
      </w:pPr>
      <w:r w:rsidRPr="007E78DA">
        <w:rPr>
          <w:rFonts w:eastAsia="標楷體" w:hint="eastAsia"/>
          <w:sz w:val="28"/>
          <w:szCs w:val="32"/>
        </w:rPr>
        <w:t>來台費用平均為新台幣</w:t>
      </w:r>
      <w:r w:rsidRPr="007E78DA">
        <w:rPr>
          <w:rFonts w:eastAsia="標楷體" w:hint="eastAsia"/>
          <w:sz w:val="28"/>
          <w:szCs w:val="32"/>
        </w:rPr>
        <w:t>121,950</w:t>
      </w:r>
      <w:r w:rsidRPr="007E78DA">
        <w:rPr>
          <w:rFonts w:eastAsia="標楷體" w:hint="eastAsia"/>
          <w:sz w:val="28"/>
          <w:szCs w:val="32"/>
        </w:rPr>
        <w:t>元；來台費用中以「</w:t>
      </w:r>
      <w:r w:rsidRPr="007E78DA">
        <w:rPr>
          <w:rFonts w:eastAsia="標楷體" w:hint="eastAsia"/>
          <w:sz w:val="28"/>
          <w:szCs w:val="32"/>
        </w:rPr>
        <w:t>175,000~199,999</w:t>
      </w:r>
      <w:r w:rsidRPr="007E78DA">
        <w:rPr>
          <w:rFonts w:eastAsia="標楷體" w:hint="eastAsia"/>
          <w:sz w:val="28"/>
          <w:szCs w:val="32"/>
        </w:rPr>
        <w:t>元</w:t>
      </w:r>
      <w:r w:rsidRPr="007E78DA">
        <w:rPr>
          <w:rFonts w:eastAsia="標楷體" w:hint="eastAsia"/>
          <w:sz w:val="28"/>
          <w:szCs w:val="32"/>
        </w:rPr>
        <w:t>(</w:t>
      </w:r>
      <w:r w:rsidRPr="007E78DA">
        <w:rPr>
          <w:rFonts w:eastAsia="標楷體" w:hint="eastAsia"/>
          <w:sz w:val="28"/>
          <w:szCs w:val="32"/>
        </w:rPr>
        <w:t>含</w:t>
      </w:r>
      <w:r w:rsidRPr="007E78DA">
        <w:rPr>
          <w:rFonts w:eastAsia="標楷體" w:hint="eastAsia"/>
          <w:sz w:val="28"/>
          <w:szCs w:val="32"/>
        </w:rPr>
        <w:t>)</w:t>
      </w:r>
      <w:r w:rsidRPr="007E78DA">
        <w:rPr>
          <w:rFonts w:eastAsia="標楷體" w:hint="eastAsia"/>
          <w:sz w:val="28"/>
          <w:szCs w:val="32"/>
        </w:rPr>
        <w:t>以下」者居多，占</w:t>
      </w:r>
      <w:r w:rsidRPr="007E78DA">
        <w:rPr>
          <w:rFonts w:eastAsia="標楷體" w:hint="eastAsia"/>
          <w:sz w:val="28"/>
          <w:szCs w:val="32"/>
        </w:rPr>
        <w:t>25.9%</w:t>
      </w:r>
      <w:r w:rsidRPr="007E78DA">
        <w:rPr>
          <w:rFonts w:eastAsia="標楷體" w:hint="eastAsia"/>
          <w:sz w:val="28"/>
          <w:szCs w:val="32"/>
        </w:rPr>
        <w:t>，其次為「</w:t>
      </w:r>
      <w:r w:rsidRPr="007E78DA">
        <w:rPr>
          <w:rFonts w:eastAsia="標楷體" w:hint="eastAsia"/>
          <w:sz w:val="28"/>
          <w:szCs w:val="32"/>
        </w:rPr>
        <w:t>24,999</w:t>
      </w:r>
      <w:r w:rsidRPr="007E78DA">
        <w:rPr>
          <w:rFonts w:eastAsia="標楷體" w:hint="eastAsia"/>
          <w:sz w:val="28"/>
          <w:szCs w:val="32"/>
        </w:rPr>
        <w:t>元</w:t>
      </w:r>
      <w:r w:rsidRPr="007E78DA">
        <w:rPr>
          <w:rFonts w:eastAsia="標楷體" w:hint="eastAsia"/>
          <w:sz w:val="28"/>
          <w:szCs w:val="32"/>
        </w:rPr>
        <w:t>(</w:t>
      </w:r>
      <w:r w:rsidRPr="007E78DA">
        <w:rPr>
          <w:rFonts w:eastAsia="標楷體" w:hint="eastAsia"/>
          <w:sz w:val="28"/>
          <w:szCs w:val="32"/>
        </w:rPr>
        <w:t>含</w:t>
      </w:r>
      <w:r w:rsidRPr="007E78DA">
        <w:rPr>
          <w:rFonts w:eastAsia="標楷體" w:hint="eastAsia"/>
          <w:sz w:val="28"/>
          <w:szCs w:val="32"/>
        </w:rPr>
        <w:t>)</w:t>
      </w:r>
      <w:r w:rsidRPr="007E78DA">
        <w:rPr>
          <w:rFonts w:eastAsia="標楷體" w:hint="eastAsia"/>
          <w:sz w:val="28"/>
          <w:szCs w:val="32"/>
        </w:rPr>
        <w:t>以下」者占</w:t>
      </w:r>
      <w:r w:rsidRPr="007E78DA">
        <w:rPr>
          <w:rFonts w:eastAsia="標楷體" w:hint="eastAsia"/>
          <w:sz w:val="28"/>
          <w:szCs w:val="32"/>
        </w:rPr>
        <w:t>19.8%</w:t>
      </w:r>
      <w:r w:rsidRPr="007E78DA">
        <w:rPr>
          <w:rFonts w:eastAsia="標楷體" w:hint="eastAsia"/>
          <w:sz w:val="28"/>
          <w:szCs w:val="32"/>
        </w:rPr>
        <w:t>，「</w:t>
      </w:r>
      <w:r w:rsidRPr="007E78DA">
        <w:rPr>
          <w:rFonts w:eastAsia="標楷體" w:hint="eastAsia"/>
          <w:sz w:val="28"/>
          <w:szCs w:val="32"/>
        </w:rPr>
        <w:t>200,000</w:t>
      </w:r>
      <w:r w:rsidRPr="007E78DA">
        <w:rPr>
          <w:rFonts w:eastAsia="標楷體" w:hint="eastAsia"/>
          <w:sz w:val="28"/>
          <w:szCs w:val="32"/>
        </w:rPr>
        <w:t>元</w:t>
      </w:r>
      <w:r w:rsidRPr="007E78DA">
        <w:rPr>
          <w:rFonts w:eastAsia="標楷體" w:hint="eastAsia"/>
          <w:sz w:val="28"/>
          <w:szCs w:val="32"/>
        </w:rPr>
        <w:t>(</w:t>
      </w:r>
      <w:r w:rsidRPr="007E78DA">
        <w:rPr>
          <w:rFonts w:eastAsia="標楷體" w:hint="eastAsia"/>
          <w:sz w:val="28"/>
          <w:szCs w:val="32"/>
        </w:rPr>
        <w:t>含</w:t>
      </w:r>
      <w:r w:rsidRPr="007E78DA">
        <w:rPr>
          <w:rFonts w:eastAsia="標楷體" w:hint="eastAsia"/>
          <w:sz w:val="28"/>
          <w:szCs w:val="32"/>
        </w:rPr>
        <w:t>)</w:t>
      </w:r>
      <w:r w:rsidRPr="007E78DA">
        <w:rPr>
          <w:rFonts w:eastAsia="標楷體" w:hint="eastAsia"/>
          <w:sz w:val="28"/>
          <w:szCs w:val="32"/>
        </w:rPr>
        <w:t>以上」者占</w:t>
      </w:r>
      <w:r w:rsidRPr="007E78DA">
        <w:rPr>
          <w:rFonts w:eastAsia="標楷體" w:hint="eastAsia"/>
          <w:sz w:val="28"/>
          <w:szCs w:val="32"/>
        </w:rPr>
        <w:t>14.0%</w:t>
      </w:r>
      <w:r w:rsidRPr="007E78DA">
        <w:rPr>
          <w:rFonts w:eastAsia="標楷體" w:hint="eastAsia"/>
          <w:sz w:val="28"/>
          <w:szCs w:val="32"/>
        </w:rPr>
        <w:t>。</w:t>
      </w:r>
    </w:p>
    <w:p w:rsidR="00E50101" w:rsidRPr="00204DB4" w:rsidRDefault="00E50101" w:rsidP="00E50101">
      <w:pPr>
        <w:ind w:leftChars="118" w:left="283"/>
        <w:rPr>
          <w:rFonts w:eastAsia="標楷體"/>
          <w:b/>
          <w:sz w:val="28"/>
          <w:szCs w:val="28"/>
        </w:rPr>
      </w:pPr>
      <w:r w:rsidRPr="00204DB4">
        <w:rPr>
          <w:rFonts w:eastAsia="標楷體" w:hint="eastAsia"/>
          <w:b/>
          <w:sz w:val="28"/>
          <w:szCs w:val="28"/>
        </w:rPr>
        <w:t xml:space="preserve"> (</w:t>
      </w:r>
      <w:r w:rsidRPr="00204DB4">
        <w:rPr>
          <w:rFonts w:eastAsia="標楷體" w:hint="eastAsia"/>
          <w:b/>
          <w:sz w:val="28"/>
          <w:szCs w:val="28"/>
        </w:rPr>
        <w:t>二</w:t>
      </w:r>
      <w:r w:rsidRPr="00204DB4">
        <w:rPr>
          <w:rFonts w:eastAsia="標楷體" w:hint="eastAsia"/>
          <w:b/>
          <w:sz w:val="28"/>
          <w:szCs w:val="28"/>
        </w:rPr>
        <w:t xml:space="preserve">) </w:t>
      </w:r>
      <w:r w:rsidRPr="00204DB4">
        <w:rPr>
          <w:rFonts w:eastAsia="標楷體" w:hint="eastAsia"/>
          <w:b/>
          <w:sz w:val="28"/>
          <w:szCs w:val="28"/>
        </w:rPr>
        <w:t>在台合法工作情形</w:t>
      </w:r>
    </w:p>
    <w:p w:rsidR="00E50101" w:rsidRPr="00E50101" w:rsidRDefault="005A106A" w:rsidP="005A106A">
      <w:pPr>
        <w:spacing w:beforeLines="50" w:line="500" w:lineRule="exact"/>
        <w:ind w:leftChars="177" w:left="425" w:firstLineChars="200" w:firstLine="560"/>
        <w:jc w:val="both"/>
        <w:rPr>
          <w:rFonts w:eastAsia="標楷體"/>
          <w:sz w:val="28"/>
          <w:szCs w:val="32"/>
        </w:rPr>
      </w:pPr>
      <w:r w:rsidRPr="005A106A">
        <w:rPr>
          <w:rFonts w:eastAsia="標楷體" w:hint="eastAsia"/>
          <w:sz w:val="28"/>
          <w:szCs w:val="32"/>
        </w:rPr>
        <w:t>工作狀況符合情形以「非常符合」者居多，亦即外籍勞工在臺合法工作情況中，僅</w:t>
      </w:r>
      <w:r w:rsidRPr="005A106A">
        <w:rPr>
          <w:rFonts w:eastAsia="標楷體" w:hint="eastAsia"/>
          <w:sz w:val="28"/>
          <w:szCs w:val="32"/>
        </w:rPr>
        <w:t>37.5%</w:t>
      </w:r>
      <w:r w:rsidRPr="005A106A">
        <w:rPr>
          <w:rFonts w:eastAsia="標楷體" w:hint="eastAsia"/>
          <w:sz w:val="28"/>
          <w:szCs w:val="32"/>
        </w:rPr>
        <w:t>符合工作狀況，而有</w:t>
      </w:r>
      <w:r w:rsidRPr="005A106A">
        <w:rPr>
          <w:rFonts w:eastAsia="標楷體" w:hint="eastAsia"/>
          <w:sz w:val="28"/>
          <w:szCs w:val="32"/>
        </w:rPr>
        <w:t>62.5%</w:t>
      </w:r>
      <w:r w:rsidRPr="005A106A">
        <w:rPr>
          <w:rFonts w:eastAsia="標楷體" w:hint="eastAsia"/>
          <w:sz w:val="28"/>
          <w:szCs w:val="32"/>
        </w:rPr>
        <w:t>的外籍勞工工作狀況是有所出入的。</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Pr="00E50101">
        <w:rPr>
          <w:rFonts w:eastAsia="標楷體" w:hint="eastAsia"/>
          <w:sz w:val="28"/>
          <w:szCs w:val="32"/>
        </w:rPr>
        <w:t>59.4%</w:t>
      </w:r>
      <w:r w:rsidRPr="00E50101">
        <w:rPr>
          <w:rFonts w:eastAsia="標楷體" w:hint="eastAsia"/>
          <w:sz w:val="28"/>
          <w:szCs w:val="32"/>
        </w:rPr>
        <w:t>的受訪者工作情況限制以「雇主會扣留證件」者居多，其次依序為「不可自由外出」</w:t>
      </w:r>
      <w:r w:rsidRPr="00E50101">
        <w:rPr>
          <w:rFonts w:eastAsia="標楷體" w:hint="eastAsia"/>
          <w:sz w:val="28"/>
          <w:szCs w:val="32"/>
        </w:rPr>
        <w:t>(22.3</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，「不可和陌生人說話」</w:t>
      </w:r>
      <w:r w:rsidRPr="00E50101">
        <w:rPr>
          <w:rFonts w:eastAsia="標楷體" w:hint="eastAsia"/>
          <w:sz w:val="28"/>
          <w:szCs w:val="32"/>
        </w:rPr>
        <w:t>(19.7</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，「不可持用手機」</w:t>
      </w:r>
      <w:r w:rsidRPr="00E50101">
        <w:rPr>
          <w:rFonts w:eastAsia="標楷體" w:hint="eastAsia"/>
          <w:sz w:val="28"/>
          <w:szCs w:val="32"/>
        </w:rPr>
        <w:t>(19.2</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Pr="00E50101">
        <w:rPr>
          <w:rFonts w:eastAsia="標楷體" w:hint="eastAsia"/>
          <w:sz w:val="28"/>
          <w:szCs w:val="32"/>
        </w:rPr>
        <w:t>30.4%</w:t>
      </w:r>
      <w:r w:rsidRPr="00E50101">
        <w:rPr>
          <w:rFonts w:eastAsia="標楷體" w:hint="eastAsia"/>
          <w:sz w:val="28"/>
          <w:szCs w:val="32"/>
        </w:rPr>
        <w:t>的受訪者行蹤不明前最後一次在合法雇主處實領月薪為「</w:t>
      </w:r>
      <w:r w:rsidRPr="00E50101">
        <w:rPr>
          <w:rFonts w:eastAsia="標楷體" w:hint="eastAsia"/>
          <w:sz w:val="28"/>
          <w:szCs w:val="32"/>
        </w:rPr>
        <w:t>15000~17999</w:t>
      </w:r>
      <w:r w:rsidRPr="00E50101">
        <w:rPr>
          <w:rFonts w:eastAsia="標楷體" w:hint="eastAsia"/>
          <w:sz w:val="28"/>
          <w:szCs w:val="32"/>
        </w:rPr>
        <w:t>元」，有</w:t>
      </w:r>
      <w:r w:rsidRPr="00E50101">
        <w:rPr>
          <w:rFonts w:eastAsia="標楷體" w:hint="eastAsia"/>
          <w:sz w:val="28"/>
          <w:szCs w:val="32"/>
        </w:rPr>
        <w:t>30.9%</w:t>
      </w:r>
      <w:r w:rsidRPr="00E50101">
        <w:rPr>
          <w:rFonts w:eastAsia="標楷體" w:hint="eastAsia"/>
          <w:sz w:val="28"/>
          <w:szCs w:val="32"/>
        </w:rPr>
        <w:t>的受訪者在合法雇主處每日工作時間為「</w:t>
      </w:r>
      <w:r w:rsidRPr="00E50101">
        <w:rPr>
          <w:rFonts w:eastAsia="標楷體" w:hint="eastAsia"/>
          <w:sz w:val="28"/>
          <w:szCs w:val="32"/>
        </w:rPr>
        <w:t>8</w:t>
      </w:r>
      <w:r w:rsidRPr="00E50101">
        <w:rPr>
          <w:rFonts w:eastAsia="標楷體" w:hint="eastAsia"/>
          <w:sz w:val="28"/>
          <w:szCs w:val="32"/>
        </w:rPr>
        <w:t>至</w:t>
      </w:r>
      <w:r w:rsidRPr="00E50101">
        <w:rPr>
          <w:rFonts w:eastAsia="標楷體" w:hint="eastAsia"/>
          <w:sz w:val="28"/>
          <w:szCs w:val="32"/>
        </w:rPr>
        <w:t>10</w:t>
      </w:r>
      <w:r w:rsidRPr="00E50101">
        <w:rPr>
          <w:rFonts w:eastAsia="標楷體" w:hint="eastAsia"/>
          <w:sz w:val="28"/>
          <w:szCs w:val="32"/>
        </w:rPr>
        <w:t>小時以下」，有</w:t>
      </w:r>
      <w:r w:rsidRPr="00E50101">
        <w:rPr>
          <w:rFonts w:eastAsia="標楷體" w:hint="eastAsia"/>
          <w:sz w:val="28"/>
          <w:szCs w:val="32"/>
        </w:rPr>
        <w:t>21.1%</w:t>
      </w:r>
      <w:r w:rsidRPr="00E50101">
        <w:rPr>
          <w:rFonts w:eastAsia="標楷體" w:hint="eastAsia"/>
          <w:sz w:val="28"/>
          <w:szCs w:val="32"/>
        </w:rPr>
        <w:t>的受訪者在合法雇主處每日提供休息時間為「</w:t>
      </w:r>
      <w:r w:rsidRPr="00E50101">
        <w:rPr>
          <w:rFonts w:eastAsia="標楷體" w:hint="eastAsia"/>
          <w:sz w:val="28"/>
          <w:szCs w:val="32"/>
        </w:rPr>
        <w:t>12</w:t>
      </w:r>
      <w:r w:rsidRPr="00E50101">
        <w:rPr>
          <w:rFonts w:eastAsia="標楷體" w:hint="eastAsia"/>
          <w:sz w:val="28"/>
          <w:szCs w:val="32"/>
        </w:rPr>
        <w:t>小時至</w:t>
      </w:r>
      <w:r w:rsidRPr="00E50101">
        <w:rPr>
          <w:rFonts w:eastAsia="標楷體" w:hint="eastAsia"/>
          <w:sz w:val="28"/>
          <w:szCs w:val="32"/>
        </w:rPr>
        <w:t>14</w:t>
      </w:r>
      <w:r w:rsidRPr="00E50101">
        <w:rPr>
          <w:rFonts w:eastAsia="標楷體" w:hint="eastAsia"/>
          <w:sz w:val="28"/>
          <w:szCs w:val="32"/>
        </w:rPr>
        <w:t>小時以下」，有</w:t>
      </w:r>
      <w:r w:rsidRPr="00E50101">
        <w:rPr>
          <w:rFonts w:eastAsia="標楷體" w:hint="eastAsia"/>
          <w:sz w:val="28"/>
          <w:szCs w:val="32"/>
        </w:rPr>
        <w:t>40.6%</w:t>
      </w:r>
      <w:r w:rsidRPr="00E50101">
        <w:rPr>
          <w:rFonts w:eastAsia="標楷體" w:hint="eastAsia"/>
          <w:sz w:val="28"/>
          <w:szCs w:val="32"/>
        </w:rPr>
        <w:t>的受訪者在合法雇主處休假情形為「不曾休假</w:t>
      </w:r>
      <w:r w:rsidRPr="00E50101">
        <w:rPr>
          <w:rFonts w:eastAsia="標楷體" w:hint="eastAsia"/>
          <w:sz w:val="28"/>
          <w:szCs w:val="32"/>
        </w:rPr>
        <w:t>(</w:t>
      </w:r>
      <w:r w:rsidRPr="00E50101">
        <w:rPr>
          <w:rFonts w:eastAsia="標楷體" w:hint="eastAsia"/>
          <w:sz w:val="28"/>
          <w:szCs w:val="32"/>
        </w:rPr>
        <w:t>週一至週日都需工作</w:t>
      </w:r>
      <w:r w:rsidRPr="00E50101">
        <w:rPr>
          <w:rFonts w:eastAsia="標楷體" w:hint="eastAsia"/>
          <w:sz w:val="28"/>
          <w:szCs w:val="32"/>
        </w:rPr>
        <w:t>)</w:t>
      </w:r>
      <w:r w:rsidRPr="00E50101">
        <w:rPr>
          <w:rFonts w:eastAsia="標楷體" w:hint="eastAsia"/>
          <w:sz w:val="28"/>
          <w:szCs w:val="32"/>
        </w:rPr>
        <w:t>」。</w:t>
      </w:r>
    </w:p>
    <w:p w:rsidR="00E50101" w:rsidRPr="00204DB4" w:rsidRDefault="00E50101" w:rsidP="00E50101">
      <w:pPr>
        <w:ind w:leftChars="118" w:left="283"/>
        <w:rPr>
          <w:rFonts w:eastAsia="標楷體"/>
          <w:b/>
          <w:sz w:val="28"/>
          <w:szCs w:val="28"/>
        </w:rPr>
      </w:pPr>
      <w:r w:rsidRPr="00204DB4">
        <w:rPr>
          <w:rFonts w:eastAsia="標楷體" w:hint="eastAsia"/>
          <w:b/>
          <w:sz w:val="28"/>
          <w:szCs w:val="28"/>
        </w:rPr>
        <w:t xml:space="preserve"> (</w:t>
      </w:r>
      <w:r w:rsidRPr="00204DB4">
        <w:rPr>
          <w:rFonts w:eastAsia="標楷體" w:hint="eastAsia"/>
          <w:b/>
          <w:sz w:val="28"/>
          <w:szCs w:val="28"/>
        </w:rPr>
        <w:t>三</w:t>
      </w:r>
      <w:r w:rsidRPr="00204DB4">
        <w:rPr>
          <w:rFonts w:eastAsia="標楷體" w:hint="eastAsia"/>
          <w:b/>
          <w:sz w:val="28"/>
          <w:szCs w:val="28"/>
        </w:rPr>
        <w:t xml:space="preserve">) </w:t>
      </w:r>
      <w:r w:rsidRPr="00204DB4">
        <w:rPr>
          <w:rFonts w:eastAsia="標楷體" w:hint="eastAsia"/>
          <w:b/>
          <w:sz w:val="28"/>
          <w:szCs w:val="28"/>
        </w:rPr>
        <w:t>發生行蹤不明之原因</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從合法雇主處離開之原因以「金錢相關原因」者居多，占</w:t>
      </w:r>
      <w:r w:rsidRPr="00E50101">
        <w:rPr>
          <w:rFonts w:eastAsia="標楷體" w:hint="eastAsia"/>
          <w:sz w:val="28"/>
          <w:szCs w:val="32"/>
        </w:rPr>
        <w:t>55.1</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lastRenderedPageBreak/>
        <w:t>其次依序為「工作調配原因」者占</w:t>
      </w:r>
      <w:r w:rsidRPr="00E50101">
        <w:rPr>
          <w:rFonts w:eastAsia="標楷體" w:hint="eastAsia"/>
          <w:sz w:val="28"/>
          <w:szCs w:val="32"/>
        </w:rPr>
        <w:t>26.2</w:t>
      </w:r>
      <w:r w:rsidRPr="00E50101">
        <w:rPr>
          <w:rFonts w:eastAsia="標楷體"/>
          <w:sz w:val="28"/>
          <w:szCs w:val="32"/>
        </w:rPr>
        <w:t>%</w:t>
      </w:r>
      <w:r w:rsidRPr="00E50101">
        <w:rPr>
          <w:rFonts w:eastAsia="標楷體" w:hint="eastAsia"/>
          <w:sz w:val="28"/>
          <w:szCs w:val="32"/>
        </w:rPr>
        <w:t>，「相處往來原因」者占</w:t>
      </w:r>
      <w:r w:rsidRPr="00E50101">
        <w:rPr>
          <w:rFonts w:eastAsia="標楷體" w:hint="eastAsia"/>
          <w:sz w:val="28"/>
          <w:szCs w:val="32"/>
        </w:rPr>
        <w:t>15.8</w:t>
      </w:r>
      <w:r w:rsidRPr="00E50101">
        <w:rPr>
          <w:rFonts w:eastAsia="標楷體"/>
          <w:sz w:val="28"/>
          <w:szCs w:val="32"/>
        </w:rPr>
        <w:t>%</w:t>
      </w:r>
      <w:r w:rsidRPr="00E50101">
        <w:rPr>
          <w:rFonts w:eastAsia="標楷體" w:hint="eastAsia"/>
          <w:sz w:val="28"/>
          <w:szCs w:val="32"/>
        </w:rPr>
        <w:t>。</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「金錢相關原因」以「我認為外面賺的錢較多」者居多，占</w:t>
      </w:r>
      <w:r w:rsidRPr="00E50101">
        <w:rPr>
          <w:rFonts w:eastAsia="標楷體" w:hint="eastAsia"/>
          <w:sz w:val="28"/>
          <w:szCs w:val="32"/>
        </w:rPr>
        <w:t>56.1</w:t>
      </w:r>
      <w:r w:rsidRPr="00E50101">
        <w:rPr>
          <w:rFonts w:eastAsia="標楷體"/>
          <w:sz w:val="28"/>
          <w:szCs w:val="32"/>
        </w:rPr>
        <w:t>%</w:t>
      </w:r>
      <w:r w:rsidRPr="00E50101">
        <w:rPr>
          <w:rFonts w:eastAsia="標楷體" w:hint="eastAsia"/>
          <w:sz w:val="28"/>
          <w:szCs w:val="32"/>
        </w:rPr>
        <w:t>；「工作調配原因」以「工作量太大」者居多，占</w:t>
      </w:r>
      <w:r w:rsidRPr="00E50101">
        <w:rPr>
          <w:rFonts w:eastAsia="標楷體" w:hint="eastAsia"/>
          <w:sz w:val="28"/>
          <w:szCs w:val="32"/>
        </w:rPr>
        <w:t>75.4</w:t>
      </w:r>
      <w:r w:rsidRPr="00E50101">
        <w:rPr>
          <w:rFonts w:eastAsia="標楷體"/>
          <w:sz w:val="28"/>
          <w:szCs w:val="32"/>
        </w:rPr>
        <w:t>%</w:t>
      </w:r>
      <w:r w:rsidRPr="00E50101">
        <w:rPr>
          <w:rFonts w:eastAsia="標楷體" w:hint="eastAsia"/>
          <w:sz w:val="28"/>
          <w:szCs w:val="32"/>
        </w:rPr>
        <w:t>；「相處往來原因」以「雇主或其家人會對我亂打亂罵」者居多，占</w:t>
      </w:r>
      <w:r w:rsidRPr="00E50101">
        <w:rPr>
          <w:rFonts w:eastAsia="標楷體" w:hint="eastAsia"/>
          <w:sz w:val="28"/>
          <w:szCs w:val="32"/>
        </w:rPr>
        <w:t>49.5</w:t>
      </w:r>
      <w:r w:rsidRPr="00E50101">
        <w:rPr>
          <w:rFonts w:eastAsia="標楷體"/>
          <w:sz w:val="28"/>
          <w:szCs w:val="32"/>
        </w:rPr>
        <w:t>%</w:t>
      </w:r>
      <w:r w:rsidRPr="00E50101">
        <w:rPr>
          <w:rFonts w:eastAsia="標楷體" w:hint="eastAsia"/>
          <w:sz w:val="28"/>
          <w:szCs w:val="32"/>
        </w:rPr>
        <w:t>；「求助情形原因」以「不知如何尋求幫助」者居多，占</w:t>
      </w:r>
      <w:r w:rsidRPr="00E50101">
        <w:rPr>
          <w:rFonts w:eastAsia="標楷體" w:hint="eastAsia"/>
          <w:sz w:val="28"/>
          <w:szCs w:val="32"/>
        </w:rPr>
        <w:t>49.0</w:t>
      </w:r>
      <w:r w:rsidRPr="00E50101">
        <w:rPr>
          <w:rFonts w:eastAsia="標楷體"/>
          <w:sz w:val="28"/>
          <w:szCs w:val="32"/>
        </w:rPr>
        <w:t>%</w:t>
      </w:r>
      <w:r w:rsidRPr="00E50101">
        <w:rPr>
          <w:rFonts w:eastAsia="標楷體" w:hint="eastAsia"/>
          <w:sz w:val="28"/>
          <w:szCs w:val="32"/>
        </w:rPr>
        <w:t>；「要求回國原因」以「仲介要求我回國」者居多，占</w:t>
      </w:r>
      <w:r w:rsidRPr="00E50101">
        <w:rPr>
          <w:rFonts w:eastAsia="標楷體" w:hint="eastAsia"/>
          <w:sz w:val="28"/>
          <w:szCs w:val="32"/>
        </w:rPr>
        <w:t>32.3</w:t>
      </w:r>
      <w:r w:rsidRPr="00E50101">
        <w:rPr>
          <w:rFonts w:eastAsia="標楷體"/>
          <w:sz w:val="28"/>
          <w:szCs w:val="32"/>
        </w:rPr>
        <w:t>%</w:t>
      </w:r>
      <w:r w:rsidRPr="00E50101">
        <w:rPr>
          <w:rFonts w:eastAsia="標楷體" w:hint="eastAsia"/>
          <w:sz w:val="28"/>
          <w:szCs w:val="32"/>
        </w:rPr>
        <w:t>；「更換工作原因」以「仲介不幫我轉換雇主」者居多，占</w:t>
      </w:r>
      <w:r w:rsidRPr="00E50101">
        <w:rPr>
          <w:rFonts w:eastAsia="標楷體" w:hint="eastAsia"/>
          <w:sz w:val="28"/>
          <w:szCs w:val="32"/>
        </w:rPr>
        <w:t>49.0</w:t>
      </w:r>
      <w:r w:rsidRPr="00E50101">
        <w:rPr>
          <w:rFonts w:eastAsia="標楷體"/>
          <w:sz w:val="28"/>
          <w:szCs w:val="32"/>
        </w:rPr>
        <w:t>%</w:t>
      </w:r>
      <w:r w:rsidRPr="00E50101">
        <w:rPr>
          <w:rFonts w:eastAsia="標楷體" w:hint="eastAsia"/>
          <w:sz w:val="28"/>
          <w:szCs w:val="32"/>
        </w:rPr>
        <w:t>。</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Pr="00E50101">
        <w:rPr>
          <w:rFonts w:eastAsia="標楷體" w:hint="eastAsia"/>
          <w:sz w:val="28"/>
          <w:szCs w:val="32"/>
        </w:rPr>
        <w:t>59.1</w:t>
      </w:r>
      <w:r w:rsidRPr="00E50101">
        <w:rPr>
          <w:rFonts w:eastAsia="標楷體"/>
          <w:sz w:val="28"/>
          <w:szCs w:val="32"/>
        </w:rPr>
        <w:t>%</w:t>
      </w:r>
      <w:r w:rsidRPr="00E50101">
        <w:rPr>
          <w:rFonts w:eastAsia="標楷體" w:hint="eastAsia"/>
          <w:sz w:val="28"/>
          <w:szCs w:val="32"/>
        </w:rPr>
        <w:t>的受訪者表示瞭解行蹤不明後可能會發生的危險；有</w:t>
      </w:r>
      <w:r w:rsidRPr="00E50101">
        <w:rPr>
          <w:rFonts w:eastAsia="標楷體" w:hint="eastAsia"/>
          <w:sz w:val="28"/>
          <w:szCs w:val="32"/>
        </w:rPr>
        <w:t>21.9%</w:t>
      </w:r>
      <w:r w:rsidRPr="00E50101">
        <w:rPr>
          <w:rFonts w:eastAsia="標楷體" w:hint="eastAsia"/>
          <w:sz w:val="28"/>
          <w:szCs w:val="32"/>
        </w:rPr>
        <w:t>的受訪者表示在遭受雇主或仲介不合理對待時，曾尋求地方政府或申訴管道提出申訴或檢舉，提出申訴或檢舉管道以「仲介」者居多，占</w:t>
      </w:r>
      <w:r w:rsidRPr="00E50101">
        <w:rPr>
          <w:rFonts w:eastAsia="標楷體" w:hint="eastAsia"/>
          <w:sz w:val="28"/>
          <w:szCs w:val="32"/>
        </w:rPr>
        <w:t>63.6</w:t>
      </w:r>
      <w:r w:rsidRPr="00E50101">
        <w:rPr>
          <w:rFonts w:eastAsia="標楷體"/>
          <w:sz w:val="28"/>
          <w:szCs w:val="32"/>
        </w:rPr>
        <w:t>%</w:t>
      </w:r>
      <w:r w:rsidRPr="00E50101">
        <w:rPr>
          <w:rFonts w:eastAsia="標楷體" w:hint="eastAsia"/>
          <w:sz w:val="28"/>
          <w:szCs w:val="32"/>
        </w:rPr>
        <w:t>，其次為「</w:t>
      </w:r>
      <w:r w:rsidRPr="00E50101">
        <w:rPr>
          <w:rFonts w:eastAsia="標楷體" w:hint="eastAsia"/>
          <w:sz w:val="28"/>
          <w:szCs w:val="32"/>
        </w:rPr>
        <w:t>1955</w:t>
      </w:r>
      <w:r w:rsidRPr="00E50101">
        <w:rPr>
          <w:rFonts w:eastAsia="標楷體" w:hint="eastAsia"/>
          <w:sz w:val="28"/>
          <w:szCs w:val="32"/>
        </w:rPr>
        <w:t>」者占</w:t>
      </w:r>
      <w:r w:rsidRPr="00E50101">
        <w:rPr>
          <w:rFonts w:eastAsia="標楷體" w:hint="eastAsia"/>
          <w:sz w:val="28"/>
          <w:szCs w:val="32"/>
        </w:rPr>
        <w:t>46.9</w:t>
      </w:r>
      <w:r w:rsidRPr="00E50101">
        <w:rPr>
          <w:rFonts w:eastAsia="標楷體"/>
          <w:sz w:val="28"/>
          <w:szCs w:val="32"/>
        </w:rPr>
        <w:t>%</w:t>
      </w:r>
      <w:r w:rsidRPr="00E50101">
        <w:rPr>
          <w:rFonts w:eastAsia="標楷體" w:hint="eastAsia"/>
          <w:sz w:val="28"/>
          <w:szCs w:val="32"/>
        </w:rPr>
        <w:t>。提出後仍逃跑原因以「仲介不願意處理」者居多，占</w:t>
      </w:r>
      <w:r w:rsidRPr="00E50101">
        <w:rPr>
          <w:rFonts w:eastAsia="標楷體" w:hint="eastAsia"/>
          <w:sz w:val="28"/>
          <w:szCs w:val="32"/>
        </w:rPr>
        <w:t>28.0</w:t>
      </w:r>
      <w:r w:rsidRPr="00E50101">
        <w:rPr>
          <w:rFonts w:eastAsia="標楷體"/>
          <w:sz w:val="28"/>
          <w:szCs w:val="32"/>
        </w:rPr>
        <w:t>%</w:t>
      </w:r>
      <w:r w:rsidRPr="00E50101">
        <w:rPr>
          <w:rFonts w:eastAsia="標楷體" w:hint="eastAsia"/>
          <w:sz w:val="28"/>
          <w:szCs w:val="32"/>
        </w:rPr>
        <w:t>，其次為「沒有效果」者占</w:t>
      </w:r>
      <w:r w:rsidRPr="00E50101">
        <w:rPr>
          <w:rFonts w:eastAsia="標楷體" w:hint="eastAsia"/>
          <w:sz w:val="28"/>
          <w:szCs w:val="32"/>
        </w:rPr>
        <w:t>23.1</w:t>
      </w:r>
      <w:r w:rsidRPr="00E50101">
        <w:rPr>
          <w:rFonts w:eastAsia="標楷體"/>
          <w:sz w:val="28"/>
          <w:szCs w:val="32"/>
        </w:rPr>
        <w:t>%</w:t>
      </w:r>
      <w:r w:rsidRPr="00E50101">
        <w:rPr>
          <w:rFonts w:eastAsia="標楷體" w:hint="eastAsia"/>
          <w:sz w:val="28"/>
          <w:szCs w:val="32"/>
        </w:rPr>
        <w:t>，再者為「仲介</w:t>
      </w:r>
      <w:r w:rsidRPr="00E50101">
        <w:rPr>
          <w:rFonts w:eastAsia="標楷體" w:hint="eastAsia"/>
          <w:sz w:val="28"/>
          <w:szCs w:val="32"/>
        </w:rPr>
        <w:t>/</w:t>
      </w:r>
      <w:r w:rsidRPr="00E50101">
        <w:rPr>
          <w:rFonts w:eastAsia="標楷體" w:hint="eastAsia"/>
          <w:sz w:val="28"/>
          <w:szCs w:val="32"/>
        </w:rPr>
        <w:t>移民署請我們回家，無法賺錢」者占</w:t>
      </w:r>
      <w:r w:rsidRPr="00E50101">
        <w:rPr>
          <w:rFonts w:eastAsia="標楷體" w:hint="eastAsia"/>
          <w:sz w:val="28"/>
          <w:szCs w:val="32"/>
        </w:rPr>
        <w:t>16.1</w:t>
      </w:r>
      <w:r w:rsidRPr="00E50101">
        <w:rPr>
          <w:rFonts w:eastAsia="標楷體"/>
          <w:sz w:val="28"/>
          <w:szCs w:val="32"/>
        </w:rPr>
        <w:t>%</w:t>
      </w:r>
      <w:r w:rsidRPr="00E50101">
        <w:rPr>
          <w:rFonts w:eastAsia="標楷體" w:hint="eastAsia"/>
          <w:sz w:val="28"/>
          <w:szCs w:val="32"/>
        </w:rPr>
        <w:t>；</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Pr="00E50101">
        <w:rPr>
          <w:rFonts w:eastAsia="標楷體" w:hint="eastAsia"/>
          <w:sz w:val="28"/>
          <w:szCs w:val="32"/>
        </w:rPr>
        <w:t>78.1</w:t>
      </w:r>
      <w:r w:rsidRPr="00E50101">
        <w:rPr>
          <w:rFonts w:eastAsia="標楷體"/>
          <w:sz w:val="28"/>
          <w:szCs w:val="32"/>
        </w:rPr>
        <w:t>%</w:t>
      </w:r>
      <w:r w:rsidRPr="00E50101">
        <w:rPr>
          <w:rFonts w:eastAsia="標楷體" w:hint="eastAsia"/>
          <w:sz w:val="28"/>
          <w:szCs w:val="32"/>
        </w:rPr>
        <w:t>的受訪者表示沒有提出申訴或檢舉，未提出申訴或檢舉原因以「不知道有申訴管道」者居多，占</w:t>
      </w:r>
      <w:r w:rsidR="00570EEB">
        <w:rPr>
          <w:rFonts w:eastAsia="標楷體" w:hint="eastAsia"/>
          <w:sz w:val="28"/>
          <w:szCs w:val="32"/>
        </w:rPr>
        <w:t>59.8</w:t>
      </w:r>
      <w:r w:rsidRPr="00E50101">
        <w:rPr>
          <w:rFonts w:eastAsia="標楷體"/>
          <w:sz w:val="28"/>
          <w:szCs w:val="32"/>
        </w:rPr>
        <w:t>%</w:t>
      </w:r>
      <w:r w:rsidRPr="00E50101">
        <w:rPr>
          <w:rFonts w:eastAsia="標楷體" w:hint="eastAsia"/>
          <w:sz w:val="28"/>
          <w:szCs w:val="32"/>
        </w:rPr>
        <w:t>，其次為「認為沒有效果」者占</w:t>
      </w:r>
      <w:r w:rsidR="00570EEB">
        <w:rPr>
          <w:rFonts w:eastAsia="標楷體" w:hint="eastAsia"/>
          <w:sz w:val="28"/>
          <w:szCs w:val="32"/>
        </w:rPr>
        <w:t>21.4</w:t>
      </w:r>
      <w:r w:rsidRPr="00E50101">
        <w:rPr>
          <w:rFonts w:eastAsia="標楷體"/>
          <w:sz w:val="28"/>
          <w:szCs w:val="32"/>
        </w:rPr>
        <w:t>%</w:t>
      </w:r>
      <w:r w:rsidRPr="00E50101">
        <w:rPr>
          <w:rFonts w:eastAsia="標楷體" w:hint="eastAsia"/>
          <w:sz w:val="28"/>
          <w:szCs w:val="32"/>
        </w:rPr>
        <w:t>，再者為「不敢提出申訴或檢舉」者占</w:t>
      </w:r>
      <w:r w:rsidR="00570EEB">
        <w:rPr>
          <w:rFonts w:eastAsia="標楷體" w:hint="eastAsia"/>
          <w:sz w:val="28"/>
          <w:szCs w:val="32"/>
        </w:rPr>
        <w:t>10.4</w:t>
      </w:r>
      <w:r w:rsidRPr="00E50101">
        <w:rPr>
          <w:rFonts w:eastAsia="標楷體"/>
          <w:sz w:val="28"/>
          <w:szCs w:val="32"/>
        </w:rPr>
        <w:t>%</w:t>
      </w:r>
      <w:r w:rsidRPr="00E50101">
        <w:rPr>
          <w:rFonts w:eastAsia="標楷體" w:hint="eastAsia"/>
          <w:sz w:val="28"/>
          <w:szCs w:val="32"/>
        </w:rPr>
        <w:t>。</w:t>
      </w:r>
    </w:p>
    <w:p w:rsidR="00E50101" w:rsidRPr="00F10782" w:rsidRDefault="00E50101" w:rsidP="00E50101">
      <w:pPr>
        <w:ind w:leftChars="118" w:left="283"/>
        <w:rPr>
          <w:rFonts w:eastAsia="標楷體"/>
          <w:b/>
          <w:sz w:val="28"/>
          <w:szCs w:val="28"/>
        </w:rPr>
      </w:pPr>
      <w:r w:rsidRPr="00F10782">
        <w:rPr>
          <w:rFonts w:eastAsia="標楷體" w:hint="eastAsia"/>
          <w:b/>
          <w:sz w:val="28"/>
          <w:szCs w:val="28"/>
        </w:rPr>
        <w:t>(</w:t>
      </w:r>
      <w:r w:rsidRPr="00F10782">
        <w:rPr>
          <w:rFonts w:eastAsia="標楷體" w:hint="eastAsia"/>
          <w:b/>
          <w:sz w:val="28"/>
          <w:szCs w:val="28"/>
        </w:rPr>
        <w:t>四</w:t>
      </w:r>
      <w:r w:rsidRPr="00F10782">
        <w:rPr>
          <w:rFonts w:eastAsia="標楷體" w:hint="eastAsia"/>
          <w:b/>
          <w:sz w:val="28"/>
          <w:szCs w:val="28"/>
        </w:rPr>
        <w:t xml:space="preserve">) </w:t>
      </w:r>
      <w:r w:rsidRPr="00F10782">
        <w:rPr>
          <w:rFonts w:eastAsia="標楷體" w:hint="eastAsia"/>
          <w:b/>
          <w:sz w:val="28"/>
          <w:szCs w:val="28"/>
        </w:rPr>
        <w:t>行蹤不明後之狀況</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00DC2309">
        <w:rPr>
          <w:rFonts w:eastAsia="標楷體" w:hint="eastAsia"/>
          <w:sz w:val="28"/>
          <w:szCs w:val="32"/>
        </w:rPr>
        <w:t>30.6</w:t>
      </w:r>
      <w:r w:rsidRPr="00E50101">
        <w:rPr>
          <w:rFonts w:eastAsia="標楷體" w:hint="eastAsia"/>
          <w:sz w:val="28"/>
          <w:szCs w:val="32"/>
        </w:rPr>
        <w:t>%</w:t>
      </w:r>
      <w:r w:rsidRPr="00E50101">
        <w:rPr>
          <w:rFonts w:eastAsia="標楷體" w:hint="eastAsia"/>
          <w:sz w:val="28"/>
          <w:szCs w:val="32"/>
        </w:rPr>
        <w:t>的受訪者得到下一份工作的媒介為「自己找」，其次為「同鄉外勞」</w:t>
      </w:r>
      <w:r w:rsidRPr="00E50101">
        <w:rPr>
          <w:rFonts w:eastAsia="標楷體" w:hint="eastAsia"/>
          <w:sz w:val="28"/>
          <w:szCs w:val="32"/>
        </w:rPr>
        <w:t>(</w:t>
      </w:r>
      <w:r w:rsidR="00DC2309">
        <w:rPr>
          <w:rFonts w:eastAsia="標楷體" w:hint="eastAsia"/>
          <w:sz w:val="28"/>
          <w:szCs w:val="32"/>
        </w:rPr>
        <w:t>27.3</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，再者為「同鄉的其他仲介」</w:t>
      </w:r>
      <w:r w:rsidRPr="00E50101">
        <w:rPr>
          <w:rFonts w:eastAsia="標楷體" w:hint="eastAsia"/>
          <w:sz w:val="28"/>
          <w:szCs w:val="32"/>
        </w:rPr>
        <w:t>(14.</w:t>
      </w:r>
      <w:r w:rsidR="00DC2309">
        <w:rPr>
          <w:rFonts w:eastAsia="標楷體" w:hint="eastAsia"/>
          <w:sz w:val="28"/>
          <w:szCs w:val="32"/>
        </w:rPr>
        <w:t>7</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；占</w:t>
      </w:r>
      <w:r w:rsidRPr="00E50101">
        <w:rPr>
          <w:rFonts w:eastAsia="標楷體" w:hint="eastAsia"/>
          <w:sz w:val="28"/>
          <w:szCs w:val="32"/>
        </w:rPr>
        <w:t>25.8</w:t>
      </w:r>
      <w:r w:rsidRPr="00E50101">
        <w:rPr>
          <w:rFonts w:eastAsia="標楷體"/>
          <w:sz w:val="28"/>
          <w:szCs w:val="32"/>
        </w:rPr>
        <w:t>%</w:t>
      </w:r>
      <w:r w:rsidRPr="00E50101">
        <w:rPr>
          <w:rFonts w:eastAsia="標楷體" w:hint="eastAsia"/>
          <w:sz w:val="28"/>
          <w:szCs w:val="32"/>
        </w:rPr>
        <w:t>離開雇主後曾從事的工作類型為「營造工」，其次為「看護工」</w:t>
      </w:r>
      <w:r w:rsidRPr="00E50101">
        <w:rPr>
          <w:rFonts w:eastAsia="標楷體" w:hint="eastAsia"/>
          <w:sz w:val="28"/>
          <w:szCs w:val="32"/>
        </w:rPr>
        <w:t>(21.6</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，再者為「家庭幫傭」</w:t>
      </w:r>
      <w:r w:rsidRPr="00E50101">
        <w:rPr>
          <w:rFonts w:eastAsia="標楷體" w:hint="eastAsia"/>
          <w:sz w:val="28"/>
          <w:szCs w:val="32"/>
        </w:rPr>
        <w:t>(16.5</w:t>
      </w:r>
      <w:r w:rsidRPr="00E50101">
        <w:rPr>
          <w:rFonts w:eastAsia="標楷體"/>
          <w:sz w:val="28"/>
          <w:szCs w:val="32"/>
        </w:rPr>
        <w:t>%</w:t>
      </w:r>
      <w:r w:rsidRPr="00E50101">
        <w:rPr>
          <w:rFonts w:eastAsia="標楷體" w:hint="eastAsia"/>
          <w:sz w:val="28"/>
          <w:szCs w:val="32"/>
        </w:rPr>
        <w:t>)</w:t>
      </w:r>
      <w:r w:rsidRPr="00E50101">
        <w:rPr>
          <w:rFonts w:eastAsia="標楷體" w:hint="eastAsia"/>
          <w:sz w:val="28"/>
          <w:szCs w:val="32"/>
        </w:rPr>
        <w:t>。</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t>有</w:t>
      </w:r>
      <w:r w:rsidRPr="00E50101">
        <w:rPr>
          <w:rFonts w:eastAsia="標楷體" w:hint="eastAsia"/>
          <w:sz w:val="28"/>
          <w:szCs w:val="32"/>
        </w:rPr>
        <w:t>29.2%</w:t>
      </w:r>
      <w:r w:rsidRPr="00E50101">
        <w:rPr>
          <w:rFonts w:eastAsia="標楷體" w:hint="eastAsia"/>
          <w:sz w:val="28"/>
          <w:szCs w:val="32"/>
        </w:rPr>
        <w:t>的受訪者離開雇主後從事工作實領月薪為「</w:t>
      </w:r>
      <w:r w:rsidRPr="00E50101">
        <w:rPr>
          <w:rFonts w:eastAsia="標楷體" w:hint="eastAsia"/>
          <w:sz w:val="28"/>
          <w:szCs w:val="32"/>
        </w:rPr>
        <w:t>18000~20999</w:t>
      </w:r>
      <w:r w:rsidRPr="00E50101">
        <w:rPr>
          <w:rFonts w:eastAsia="標楷體" w:hint="eastAsia"/>
          <w:sz w:val="28"/>
          <w:szCs w:val="32"/>
        </w:rPr>
        <w:t>元」，有</w:t>
      </w:r>
      <w:r w:rsidRPr="00E50101">
        <w:rPr>
          <w:rFonts w:eastAsia="標楷體" w:hint="eastAsia"/>
          <w:sz w:val="28"/>
          <w:szCs w:val="32"/>
        </w:rPr>
        <w:t>38.8%</w:t>
      </w:r>
      <w:r w:rsidRPr="00E50101">
        <w:rPr>
          <w:rFonts w:eastAsia="標楷體" w:hint="eastAsia"/>
          <w:sz w:val="28"/>
          <w:szCs w:val="32"/>
        </w:rPr>
        <w:t>的受訪者離開雇主後每日工作時間為「</w:t>
      </w:r>
      <w:r w:rsidRPr="00E50101">
        <w:rPr>
          <w:rFonts w:eastAsia="標楷體" w:hint="eastAsia"/>
          <w:sz w:val="28"/>
          <w:szCs w:val="32"/>
        </w:rPr>
        <w:t>8</w:t>
      </w:r>
      <w:r w:rsidRPr="00E50101">
        <w:rPr>
          <w:rFonts w:eastAsia="標楷體" w:hint="eastAsia"/>
          <w:sz w:val="28"/>
          <w:szCs w:val="32"/>
        </w:rPr>
        <w:t>至</w:t>
      </w:r>
      <w:r w:rsidRPr="00E50101">
        <w:rPr>
          <w:rFonts w:eastAsia="標楷體" w:hint="eastAsia"/>
          <w:sz w:val="28"/>
          <w:szCs w:val="32"/>
        </w:rPr>
        <w:t>10</w:t>
      </w:r>
      <w:r w:rsidRPr="00E50101">
        <w:rPr>
          <w:rFonts w:eastAsia="標楷體" w:hint="eastAsia"/>
          <w:sz w:val="28"/>
          <w:szCs w:val="32"/>
        </w:rPr>
        <w:t>小時以下」，有</w:t>
      </w:r>
      <w:r w:rsidRPr="00E50101">
        <w:rPr>
          <w:rFonts w:eastAsia="標楷體" w:hint="eastAsia"/>
          <w:sz w:val="28"/>
          <w:szCs w:val="32"/>
        </w:rPr>
        <w:t>32.1%</w:t>
      </w:r>
      <w:r w:rsidRPr="00E50101">
        <w:rPr>
          <w:rFonts w:eastAsia="標楷體" w:hint="eastAsia"/>
          <w:sz w:val="28"/>
          <w:szCs w:val="32"/>
        </w:rPr>
        <w:t>的受訪者離開雇主後每日提供休息時間為「超過</w:t>
      </w:r>
      <w:r w:rsidRPr="00E50101">
        <w:rPr>
          <w:rFonts w:eastAsia="標楷體"/>
          <w:sz w:val="28"/>
          <w:szCs w:val="32"/>
        </w:rPr>
        <w:t>14</w:t>
      </w:r>
      <w:r w:rsidRPr="00E50101">
        <w:rPr>
          <w:rFonts w:eastAsia="標楷體" w:hint="eastAsia"/>
          <w:sz w:val="28"/>
          <w:szCs w:val="32"/>
        </w:rPr>
        <w:t>小時」，有</w:t>
      </w:r>
      <w:r w:rsidRPr="00E50101">
        <w:rPr>
          <w:rFonts w:eastAsia="標楷體" w:hint="eastAsia"/>
          <w:sz w:val="28"/>
          <w:szCs w:val="32"/>
        </w:rPr>
        <w:t>32.5%</w:t>
      </w:r>
      <w:r w:rsidRPr="00E50101">
        <w:rPr>
          <w:rFonts w:eastAsia="標楷體" w:hint="eastAsia"/>
          <w:sz w:val="28"/>
          <w:szCs w:val="32"/>
        </w:rPr>
        <w:t>的受訪者離開雇主後休假情形為「每週休一天」。</w:t>
      </w:r>
    </w:p>
    <w:p w:rsidR="00E50101" w:rsidRPr="00E50101" w:rsidRDefault="00E50101" w:rsidP="00D81F94">
      <w:pPr>
        <w:spacing w:beforeLines="50" w:line="500" w:lineRule="exact"/>
        <w:ind w:leftChars="177" w:left="425" w:firstLineChars="200" w:firstLine="560"/>
        <w:jc w:val="both"/>
        <w:rPr>
          <w:rFonts w:eastAsia="標楷體"/>
          <w:sz w:val="28"/>
          <w:szCs w:val="32"/>
        </w:rPr>
      </w:pPr>
      <w:r w:rsidRPr="00E50101">
        <w:rPr>
          <w:rFonts w:eastAsia="標楷體" w:hint="eastAsia"/>
          <w:sz w:val="28"/>
          <w:szCs w:val="32"/>
        </w:rPr>
        <w:lastRenderedPageBreak/>
        <w:t>進收容所的方式中，有</w:t>
      </w:r>
      <w:r w:rsidRPr="00E50101">
        <w:rPr>
          <w:rFonts w:eastAsia="標楷體" w:hint="eastAsia"/>
          <w:sz w:val="28"/>
          <w:szCs w:val="32"/>
        </w:rPr>
        <w:t>91.6</w:t>
      </w:r>
      <w:r w:rsidRPr="00E50101">
        <w:rPr>
          <w:rFonts w:eastAsia="標楷體"/>
          <w:sz w:val="28"/>
          <w:szCs w:val="32"/>
        </w:rPr>
        <w:t>%</w:t>
      </w:r>
      <w:r w:rsidRPr="00E50101">
        <w:rPr>
          <w:rFonts w:eastAsia="標楷體" w:hint="eastAsia"/>
          <w:sz w:val="28"/>
          <w:szCs w:val="32"/>
        </w:rPr>
        <w:t>的受訪者表示被查獲，</w:t>
      </w:r>
      <w:r w:rsidRPr="00E50101">
        <w:rPr>
          <w:rFonts w:eastAsia="標楷體" w:hint="eastAsia"/>
          <w:sz w:val="28"/>
          <w:szCs w:val="32"/>
        </w:rPr>
        <w:t>8.4%</w:t>
      </w:r>
      <w:r w:rsidRPr="00E50101">
        <w:rPr>
          <w:rFonts w:eastAsia="標楷體" w:hint="eastAsia"/>
          <w:sz w:val="28"/>
          <w:szCs w:val="32"/>
        </w:rPr>
        <w:t>的受訪者表示為自首；自首原因以「家庭原因」者居多，占</w:t>
      </w:r>
      <w:r w:rsidR="00DC2309">
        <w:rPr>
          <w:rFonts w:eastAsia="標楷體" w:hint="eastAsia"/>
          <w:sz w:val="28"/>
          <w:szCs w:val="32"/>
        </w:rPr>
        <w:t>76.4</w:t>
      </w:r>
      <w:r w:rsidRPr="00E50101">
        <w:rPr>
          <w:rFonts w:eastAsia="標楷體"/>
          <w:sz w:val="28"/>
          <w:szCs w:val="32"/>
        </w:rPr>
        <w:t>%</w:t>
      </w:r>
      <w:r w:rsidRPr="00E50101">
        <w:rPr>
          <w:rFonts w:eastAsia="標楷體" w:hint="eastAsia"/>
          <w:sz w:val="28"/>
          <w:szCs w:val="32"/>
        </w:rPr>
        <w:t>，其次為「想脫離行蹤不明非法工作生活」者占</w:t>
      </w:r>
      <w:r w:rsidR="00DC2309">
        <w:rPr>
          <w:rFonts w:eastAsia="標楷體" w:hint="eastAsia"/>
          <w:sz w:val="28"/>
          <w:szCs w:val="32"/>
        </w:rPr>
        <w:t>18.2</w:t>
      </w:r>
      <w:r w:rsidRPr="00E50101">
        <w:rPr>
          <w:rFonts w:eastAsia="標楷體"/>
          <w:sz w:val="28"/>
          <w:szCs w:val="32"/>
        </w:rPr>
        <w:t>%</w:t>
      </w:r>
      <w:r w:rsidRPr="00E50101">
        <w:rPr>
          <w:rFonts w:eastAsia="標楷體" w:hint="eastAsia"/>
          <w:sz w:val="28"/>
          <w:szCs w:val="32"/>
        </w:rPr>
        <w:t>，再者為「個人健康因素」者占</w:t>
      </w:r>
      <w:r w:rsidR="00DC2309">
        <w:rPr>
          <w:rFonts w:eastAsia="標楷體" w:hint="eastAsia"/>
          <w:sz w:val="28"/>
          <w:szCs w:val="32"/>
        </w:rPr>
        <w:t>3.6</w:t>
      </w:r>
      <w:r w:rsidRPr="00E50101">
        <w:rPr>
          <w:rFonts w:eastAsia="標楷體"/>
          <w:sz w:val="28"/>
          <w:szCs w:val="32"/>
        </w:rPr>
        <w:t>%</w:t>
      </w:r>
      <w:r w:rsidRPr="00E50101">
        <w:rPr>
          <w:rFonts w:eastAsia="標楷體" w:hint="eastAsia"/>
          <w:sz w:val="28"/>
          <w:szCs w:val="32"/>
        </w:rPr>
        <w:t>；若能重新選擇，有</w:t>
      </w:r>
      <w:r w:rsidR="00DC2309">
        <w:rPr>
          <w:rFonts w:eastAsia="標楷體" w:hint="eastAsia"/>
          <w:sz w:val="28"/>
          <w:szCs w:val="32"/>
        </w:rPr>
        <w:t>14.9</w:t>
      </w:r>
      <w:r w:rsidRPr="00E50101">
        <w:rPr>
          <w:rFonts w:eastAsia="標楷體"/>
          <w:sz w:val="28"/>
          <w:szCs w:val="32"/>
        </w:rPr>
        <w:t>%</w:t>
      </w:r>
      <w:r w:rsidRPr="00E50101">
        <w:rPr>
          <w:rFonts w:eastAsia="標楷體" w:hint="eastAsia"/>
          <w:sz w:val="28"/>
          <w:szCs w:val="32"/>
        </w:rPr>
        <w:t>的受訪者表示會再次選擇離開合法雇主，</w:t>
      </w:r>
      <w:r w:rsidRPr="00E50101">
        <w:rPr>
          <w:rFonts w:eastAsia="標楷體" w:hint="eastAsia"/>
          <w:sz w:val="28"/>
          <w:szCs w:val="32"/>
        </w:rPr>
        <w:t>8</w:t>
      </w:r>
      <w:r w:rsidR="00DC2309">
        <w:rPr>
          <w:rFonts w:eastAsia="標楷體" w:hint="eastAsia"/>
          <w:sz w:val="28"/>
          <w:szCs w:val="32"/>
        </w:rPr>
        <w:t>5.1</w:t>
      </w:r>
      <w:r w:rsidRPr="00E50101">
        <w:rPr>
          <w:rFonts w:eastAsia="標楷體" w:hint="eastAsia"/>
          <w:sz w:val="28"/>
          <w:szCs w:val="32"/>
        </w:rPr>
        <w:t>%</w:t>
      </w:r>
      <w:r w:rsidRPr="00E50101">
        <w:rPr>
          <w:rFonts w:eastAsia="標楷體" w:hint="eastAsia"/>
          <w:sz w:val="28"/>
          <w:szCs w:val="32"/>
        </w:rPr>
        <w:t>的受訪者表示不會。</w:t>
      </w:r>
    </w:p>
    <w:p w:rsidR="00483EE4" w:rsidRPr="003F7470" w:rsidRDefault="00483EE4" w:rsidP="00A7355A">
      <w:pPr>
        <w:pStyle w:val="19990"/>
        <w:numPr>
          <w:ilvl w:val="0"/>
          <w:numId w:val="8"/>
        </w:numPr>
        <w:spacing w:beforeLines="0"/>
        <w:ind w:leftChars="0" w:right="120" w:firstLineChars="0"/>
        <w:rPr>
          <w:b/>
          <w:sz w:val="32"/>
          <w:szCs w:val="32"/>
        </w:rPr>
      </w:pPr>
      <w:r w:rsidRPr="003F7470">
        <w:rPr>
          <w:rFonts w:hint="eastAsia"/>
          <w:b/>
          <w:sz w:val="32"/>
          <w:szCs w:val="32"/>
        </w:rPr>
        <w:t>質化調查發現</w:t>
      </w:r>
    </w:p>
    <w:p w:rsidR="003F7470" w:rsidRPr="00E50101" w:rsidRDefault="003F7470" w:rsidP="00D81F94">
      <w:pPr>
        <w:spacing w:beforeLines="50" w:line="500" w:lineRule="exact"/>
        <w:ind w:firstLineChars="200" w:firstLine="560"/>
        <w:jc w:val="both"/>
        <w:rPr>
          <w:rFonts w:eastAsia="標楷體"/>
          <w:sz w:val="28"/>
          <w:szCs w:val="32"/>
        </w:rPr>
      </w:pPr>
      <w:r w:rsidRPr="00E50101">
        <w:rPr>
          <w:rFonts w:eastAsia="標楷體" w:hint="eastAsia"/>
          <w:sz w:val="28"/>
          <w:szCs w:val="32"/>
        </w:rPr>
        <w:t>質化調查主要分成六個面向來探討本次目的，包括來台工作契約及實際工作差異、外籍勞工行為管控及限制、家庭類外籍勞工逃逸因素之探討、產業類外籍勞工逃逸因素之探討、防止外籍勞工逃逸措施之探討、政府相關法令及政策之探討等。</w:t>
      </w:r>
    </w:p>
    <w:p w:rsidR="003F7470" w:rsidRPr="00E50101" w:rsidRDefault="00E50101" w:rsidP="00E50101">
      <w:pPr>
        <w:ind w:leftChars="118" w:left="283"/>
        <w:rPr>
          <w:rFonts w:eastAsia="標楷體"/>
          <w:b/>
          <w:sz w:val="28"/>
          <w:szCs w:val="28"/>
        </w:rPr>
      </w:pPr>
      <w:r>
        <w:rPr>
          <w:rFonts w:eastAsia="標楷體" w:hint="eastAsia"/>
          <w:b/>
          <w:sz w:val="28"/>
          <w:szCs w:val="28"/>
        </w:rPr>
        <w:t>(</w:t>
      </w:r>
      <w:r>
        <w:rPr>
          <w:rFonts w:eastAsia="標楷體" w:hint="eastAsia"/>
          <w:b/>
          <w:sz w:val="28"/>
          <w:szCs w:val="28"/>
        </w:rPr>
        <w:t>一</w:t>
      </w:r>
      <w:r>
        <w:rPr>
          <w:rFonts w:eastAsia="標楷體" w:hint="eastAsia"/>
          <w:b/>
          <w:sz w:val="28"/>
          <w:szCs w:val="28"/>
        </w:rPr>
        <w:t xml:space="preserve">) </w:t>
      </w:r>
      <w:r w:rsidR="003F7470" w:rsidRPr="00E50101">
        <w:rPr>
          <w:rFonts w:eastAsia="標楷體" w:hint="eastAsia"/>
          <w:b/>
          <w:sz w:val="28"/>
          <w:szCs w:val="28"/>
        </w:rPr>
        <w:t>來台工作契約及實際工作差異</w:t>
      </w:r>
    </w:p>
    <w:p w:rsidR="003F7470" w:rsidRPr="00621A18" w:rsidRDefault="00621A18" w:rsidP="00D81F94">
      <w:pPr>
        <w:spacing w:beforeLines="50" w:line="500" w:lineRule="exact"/>
        <w:ind w:leftChars="177" w:left="425" w:firstLineChars="200" w:firstLine="560"/>
        <w:jc w:val="both"/>
        <w:rPr>
          <w:rFonts w:eastAsia="標楷體"/>
          <w:sz w:val="28"/>
          <w:szCs w:val="32"/>
        </w:rPr>
      </w:pPr>
      <w:r w:rsidRPr="00621A18">
        <w:rPr>
          <w:rFonts w:eastAsia="標楷體" w:hint="eastAsia"/>
          <w:sz w:val="28"/>
          <w:szCs w:val="32"/>
        </w:rPr>
        <w:t>受訪者表示臺灣開放外籍勞工來台工作的</w:t>
      </w:r>
      <w:r w:rsidR="00EC48C7">
        <w:rPr>
          <w:rFonts w:eastAsia="標楷體" w:hint="eastAsia"/>
          <w:sz w:val="28"/>
          <w:szCs w:val="32"/>
        </w:rPr>
        <w:t>初期、仲介公司利用當地牛頭引薦人力的商業運作模式、外籍勞工本身急</w:t>
      </w:r>
      <w:r w:rsidRPr="00621A18">
        <w:rPr>
          <w:rFonts w:eastAsia="標楷體" w:hint="eastAsia"/>
          <w:sz w:val="28"/>
          <w:szCs w:val="32"/>
        </w:rPr>
        <w:t>於賺錢之因素皆容易造成往後來臺從事的工作有不符合期待之況，及衍伸出臺灣更多的外籍勞工問題。</w:t>
      </w:r>
    </w:p>
    <w:p w:rsidR="003F7470" w:rsidRPr="00E50101" w:rsidRDefault="00E50101" w:rsidP="00E50101">
      <w:pPr>
        <w:ind w:leftChars="118" w:left="283"/>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 xml:space="preserve">) </w:t>
      </w:r>
      <w:r w:rsidR="003F7470" w:rsidRPr="00E50101">
        <w:rPr>
          <w:rFonts w:eastAsia="標楷體" w:hint="eastAsia"/>
          <w:b/>
          <w:sz w:val="28"/>
          <w:szCs w:val="28"/>
        </w:rPr>
        <w:t>外籍勞工行為管控及限制</w:t>
      </w:r>
    </w:p>
    <w:p w:rsidR="003F7470" w:rsidRPr="00621A18" w:rsidRDefault="00621A18" w:rsidP="00D81F94">
      <w:pPr>
        <w:spacing w:beforeLines="50" w:line="500" w:lineRule="exact"/>
        <w:ind w:leftChars="177" w:left="425" w:firstLine="567"/>
        <w:jc w:val="both"/>
        <w:rPr>
          <w:rFonts w:eastAsia="標楷體"/>
          <w:sz w:val="28"/>
          <w:szCs w:val="28"/>
        </w:rPr>
      </w:pPr>
      <w:r w:rsidRPr="00621A18">
        <w:rPr>
          <w:rFonts w:eastAsia="標楷體" w:hint="eastAsia"/>
          <w:sz w:val="28"/>
          <w:szCs w:val="28"/>
        </w:rPr>
        <w:t>受訪者表示針對臺灣地域上的分別，探究其管控及限制之動機，是立意良好的出發點</w:t>
      </w:r>
      <w:r w:rsidR="0067085F">
        <w:rPr>
          <w:rFonts w:eastAsia="標楷體" w:hint="eastAsia"/>
          <w:sz w:val="28"/>
          <w:szCs w:val="28"/>
        </w:rPr>
        <w:t>。但</w:t>
      </w:r>
      <w:r w:rsidRPr="00621A18">
        <w:rPr>
          <w:rFonts w:eastAsia="標楷體" w:hint="eastAsia"/>
          <w:sz w:val="28"/>
          <w:szCs w:val="28"/>
        </w:rPr>
        <w:t>是臺灣南部地區或是偏遠地區，較易出現的傳統中國主僕思想，假以情緒性或威權式的做法對待外籍勞工。</w:t>
      </w:r>
    </w:p>
    <w:p w:rsidR="003F7470" w:rsidRPr="00E50101" w:rsidRDefault="00E50101" w:rsidP="00E50101">
      <w:pPr>
        <w:ind w:leftChars="118" w:left="283"/>
        <w:rPr>
          <w:rFonts w:eastAsia="標楷體"/>
          <w:b/>
          <w:sz w:val="28"/>
          <w:szCs w:val="28"/>
        </w:rPr>
      </w:pPr>
      <w:r>
        <w:rPr>
          <w:rFonts w:eastAsia="標楷體" w:hint="eastAsia"/>
          <w:b/>
          <w:sz w:val="28"/>
          <w:szCs w:val="28"/>
        </w:rPr>
        <w:t>(</w:t>
      </w:r>
      <w:r>
        <w:rPr>
          <w:rFonts w:eastAsia="標楷體" w:hint="eastAsia"/>
          <w:b/>
          <w:sz w:val="28"/>
          <w:szCs w:val="28"/>
        </w:rPr>
        <w:t>三</w:t>
      </w:r>
      <w:r>
        <w:rPr>
          <w:rFonts w:eastAsia="標楷體" w:hint="eastAsia"/>
          <w:b/>
          <w:sz w:val="28"/>
          <w:szCs w:val="28"/>
        </w:rPr>
        <w:t xml:space="preserve">) </w:t>
      </w:r>
      <w:r w:rsidR="003F7470" w:rsidRPr="00E50101">
        <w:rPr>
          <w:rFonts w:eastAsia="標楷體" w:hint="eastAsia"/>
          <w:b/>
          <w:sz w:val="28"/>
          <w:szCs w:val="28"/>
        </w:rPr>
        <w:t>家庭類外籍勞工逃逸因素之探討</w:t>
      </w:r>
    </w:p>
    <w:p w:rsidR="003F7470" w:rsidRPr="00A95351" w:rsidRDefault="00621A18" w:rsidP="00D81F94">
      <w:pPr>
        <w:spacing w:beforeLines="50" w:line="500" w:lineRule="exact"/>
        <w:ind w:leftChars="177" w:left="425" w:firstLine="567"/>
        <w:jc w:val="both"/>
        <w:rPr>
          <w:rFonts w:eastAsia="標楷體"/>
          <w:sz w:val="28"/>
          <w:szCs w:val="28"/>
        </w:rPr>
      </w:pPr>
      <w:r w:rsidRPr="00621A18">
        <w:rPr>
          <w:rFonts w:eastAsia="標楷體" w:hint="eastAsia"/>
          <w:sz w:val="28"/>
          <w:szCs w:val="28"/>
        </w:rPr>
        <w:t>受訪者表示家庭類外籍勞工當遇到不理性的家庭類雇主，以權威式的方式對待外籍勞工，容易引發逃離原雇主的念頭，其中原因亦包括社會新聞常見的工作量太大、工作壓力大、亂打亂罵及不尊重等情形</w:t>
      </w:r>
      <w:r w:rsidR="003F7470" w:rsidRPr="00621A18">
        <w:rPr>
          <w:rFonts w:eastAsia="標楷體" w:hint="eastAsia"/>
          <w:sz w:val="28"/>
          <w:szCs w:val="28"/>
        </w:rPr>
        <w:t>。</w:t>
      </w:r>
    </w:p>
    <w:p w:rsidR="0093488B" w:rsidRDefault="0093488B">
      <w:pPr>
        <w:widowControl/>
        <w:rPr>
          <w:rFonts w:eastAsia="標楷體"/>
          <w:b/>
          <w:sz w:val="28"/>
          <w:szCs w:val="28"/>
        </w:rPr>
      </w:pPr>
      <w:r>
        <w:rPr>
          <w:rFonts w:eastAsia="標楷體"/>
          <w:b/>
          <w:sz w:val="28"/>
          <w:szCs w:val="28"/>
        </w:rPr>
        <w:br w:type="page"/>
      </w:r>
    </w:p>
    <w:p w:rsidR="003F7470" w:rsidRPr="00E50101" w:rsidRDefault="00E50101" w:rsidP="00E50101">
      <w:pPr>
        <w:ind w:leftChars="118" w:left="283"/>
        <w:rPr>
          <w:rFonts w:eastAsia="標楷體"/>
          <w:b/>
          <w:sz w:val="28"/>
          <w:szCs w:val="28"/>
        </w:rPr>
      </w:pPr>
      <w:r>
        <w:rPr>
          <w:rFonts w:eastAsia="標楷體" w:hint="eastAsia"/>
          <w:b/>
          <w:sz w:val="28"/>
          <w:szCs w:val="28"/>
        </w:rPr>
        <w:lastRenderedPageBreak/>
        <w:t>(</w:t>
      </w:r>
      <w:r>
        <w:rPr>
          <w:rFonts w:eastAsia="標楷體" w:hint="eastAsia"/>
          <w:b/>
          <w:sz w:val="28"/>
          <w:szCs w:val="28"/>
        </w:rPr>
        <w:t>四</w:t>
      </w:r>
      <w:r>
        <w:rPr>
          <w:rFonts w:eastAsia="標楷體" w:hint="eastAsia"/>
          <w:b/>
          <w:sz w:val="28"/>
          <w:szCs w:val="28"/>
        </w:rPr>
        <w:t xml:space="preserve">) </w:t>
      </w:r>
      <w:r w:rsidR="003F7470" w:rsidRPr="00E50101">
        <w:rPr>
          <w:rFonts w:eastAsia="標楷體" w:hint="eastAsia"/>
          <w:b/>
          <w:sz w:val="28"/>
          <w:szCs w:val="28"/>
        </w:rPr>
        <w:t>產業類外籍勞工逃逸因素之探討</w:t>
      </w:r>
    </w:p>
    <w:p w:rsidR="003F7470" w:rsidRPr="00621A18" w:rsidRDefault="00621A18" w:rsidP="00D81F94">
      <w:pPr>
        <w:spacing w:beforeLines="50" w:line="500" w:lineRule="exact"/>
        <w:ind w:leftChars="177" w:left="425" w:firstLine="567"/>
        <w:jc w:val="both"/>
        <w:rPr>
          <w:rFonts w:eastAsia="標楷體"/>
          <w:sz w:val="28"/>
          <w:szCs w:val="28"/>
        </w:rPr>
      </w:pPr>
      <w:r w:rsidRPr="00621A18">
        <w:rPr>
          <w:rFonts w:eastAsia="標楷體" w:hint="eastAsia"/>
          <w:sz w:val="28"/>
          <w:szCs w:val="28"/>
        </w:rPr>
        <w:t>受訪者表示產業類外籍勞工多半因在其原生國家為經濟支柱，多期待在臺灣能夠賺更多的錢回鄉，一旦認為不符原本期待，便容易於臺灣當地尋找薪資條件更好的工作環境，而離開原本雇主，加以當前臺灣的工作環境，工廠的缺工率相對高，因此仍擁有相當龐大的黑工市場。</w:t>
      </w:r>
    </w:p>
    <w:p w:rsidR="003F7470" w:rsidRPr="00E50101" w:rsidRDefault="00E50101" w:rsidP="00E50101">
      <w:pPr>
        <w:ind w:leftChars="118" w:left="283"/>
        <w:rPr>
          <w:rFonts w:eastAsia="標楷體"/>
          <w:b/>
          <w:sz w:val="28"/>
          <w:szCs w:val="28"/>
        </w:rPr>
      </w:pPr>
      <w:r>
        <w:rPr>
          <w:rFonts w:eastAsia="標楷體" w:hint="eastAsia"/>
          <w:b/>
          <w:sz w:val="28"/>
          <w:szCs w:val="28"/>
        </w:rPr>
        <w:t>(</w:t>
      </w:r>
      <w:r>
        <w:rPr>
          <w:rFonts w:eastAsia="標楷體" w:hint="eastAsia"/>
          <w:b/>
          <w:sz w:val="28"/>
          <w:szCs w:val="28"/>
        </w:rPr>
        <w:t>五</w:t>
      </w:r>
      <w:r>
        <w:rPr>
          <w:rFonts w:eastAsia="標楷體" w:hint="eastAsia"/>
          <w:b/>
          <w:sz w:val="28"/>
          <w:szCs w:val="28"/>
        </w:rPr>
        <w:t xml:space="preserve">) </w:t>
      </w:r>
      <w:r w:rsidR="003F7470" w:rsidRPr="00E50101">
        <w:rPr>
          <w:rFonts w:eastAsia="標楷體" w:hint="eastAsia"/>
          <w:b/>
          <w:sz w:val="28"/>
          <w:szCs w:val="28"/>
        </w:rPr>
        <w:t>防止外籍勞工逃逸措施之探討</w:t>
      </w:r>
    </w:p>
    <w:p w:rsidR="003F7470" w:rsidRPr="00621A18" w:rsidRDefault="00621A18" w:rsidP="00D81F94">
      <w:pPr>
        <w:spacing w:beforeLines="50" w:line="500" w:lineRule="exact"/>
        <w:ind w:leftChars="177" w:left="425" w:firstLine="567"/>
        <w:jc w:val="both"/>
        <w:rPr>
          <w:rFonts w:eastAsia="標楷體"/>
          <w:sz w:val="28"/>
          <w:szCs w:val="28"/>
        </w:rPr>
      </w:pPr>
      <w:r w:rsidRPr="00621A18">
        <w:rPr>
          <w:rFonts w:eastAsia="標楷體" w:hint="eastAsia"/>
          <w:sz w:val="28"/>
          <w:szCs w:val="28"/>
        </w:rPr>
        <w:t>受訪者表示應當加強勞雇雙方的教育訓練，以公平之立場，同時維護雙方的保障及權益；其次，受訪者認為警察機關對於查緝逃逸外籍勞工之積極度仍需加強，才能提高緝捕逃逸外籍勞工之效</w:t>
      </w:r>
      <w:r w:rsidR="0067085F">
        <w:rPr>
          <w:rFonts w:eastAsia="標楷體" w:hint="eastAsia"/>
          <w:sz w:val="28"/>
          <w:szCs w:val="28"/>
        </w:rPr>
        <w:t>率</w:t>
      </w:r>
      <w:r w:rsidRPr="00621A18">
        <w:rPr>
          <w:rFonts w:eastAsia="標楷體" w:hint="eastAsia"/>
          <w:sz w:val="28"/>
          <w:szCs w:val="28"/>
        </w:rPr>
        <w:t>；同時，加強臺灣政府對於逃逸外籍勞工的法令及罰則。</w:t>
      </w:r>
      <w:r w:rsidR="003F7470" w:rsidRPr="00621A18">
        <w:rPr>
          <w:rFonts w:eastAsia="標楷體" w:hint="eastAsia"/>
          <w:sz w:val="28"/>
          <w:szCs w:val="28"/>
        </w:rPr>
        <w:t>。</w:t>
      </w:r>
    </w:p>
    <w:p w:rsidR="003F7470" w:rsidRPr="00621A18" w:rsidRDefault="00E50101" w:rsidP="00E50101">
      <w:pPr>
        <w:ind w:leftChars="118" w:left="283"/>
        <w:rPr>
          <w:rFonts w:eastAsia="標楷體"/>
          <w:b/>
          <w:sz w:val="28"/>
          <w:szCs w:val="28"/>
        </w:rPr>
      </w:pPr>
      <w:r w:rsidRPr="00621A18">
        <w:rPr>
          <w:rFonts w:eastAsia="標楷體" w:hint="eastAsia"/>
          <w:b/>
          <w:sz w:val="28"/>
          <w:szCs w:val="28"/>
        </w:rPr>
        <w:t>(</w:t>
      </w:r>
      <w:r w:rsidRPr="00621A18">
        <w:rPr>
          <w:rFonts w:eastAsia="標楷體" w:hint="eastAsia"/>
          <w:b/>
          <w:sz w:val="28"/>
          <w:szCs w:val="28"/>
        </w:rPr>
        <w:t>六</w:t>
      </w:r>
      <w:r w:rsidRPr="00621A18">
        <w:rPr>
          <w:rFonts w:eastAsia="標楷體" w:hint="eastAsia"/>
          <w:b/>
          <w:sz w:val="28"/>
          <w:szCs w:val="28"/>
        </w:rPr>
        <w:t xml:space="preserve">) </w:t>
      </w:r>
      <w:r w:rsidR="003F7470" w:rsidRPr="00621A18">
        <w:rPr>
          <w:rFonts w:eastAsia="標楷體" w:hint="eastAsia"/>
          <w:b/>
          <w:sz w:val="28"/>
          <w:szCs w:val="28"/>
        </w:rPr>
        <w:t>政府相關法令及政策之探討</w:t>
      </w:r>
    </w:p>
    <w:p w:rsidR="003F7470" w:rsidRPr="00621A18" w:rsidRDefault="00621A18" w:rsidP="00D81F94">
      <w:pPr>
        <w:spacing w:beforeLines="50" w:line="500" w:lineRule="exact"/>
        <w:ind w:leftChars="177" w:left="425" w:firstLine="567"/>
        <w:jc w:val="both"/>
        <w:rPr>
          <w:rFonts w:eastAsia="標楷體"/>
          <w:sz w:val="28"/>
          <w:szCs w:val="28"/>
        </w:rPr>
      </w:pPr>
      <w:r w:rsidRPr="00621A18">
        <w:rPr>
          <w:rFonts w:eastAsia="標楷體" w:hint="eastAsia"/>
          <w:sz w:val="28"/>
          <w:szCs w:val="28"/>
        </w:rPr>
        <w:t>受訪者建議政府應當制定以勞雇雙方都能擁有自由選擇工作環境之大方向進行改革；並建議政府應當正視臺灣整體產業態勢，確實評估產業的供需市場，以進行政策的研擬；以及多觀摩及學習國外的相關制度，著眼於改善臺灣整體環境、活絡臺灣社會經濟，才能有效的制訂出雙贏的政策</w:t>
      </w:r>
      <w:r w:rsidR="003F7470" w:rsidRPr="00621A18">
        <w:rPr>
          <w:rFonts w:eastAsia="標楷體" w:hint="eastAsia"/>
          <w:sz w:val="28"/>
          <w:szCs w:val="28"/>
        </w:rPr>
        <w:t>。</w:t>
      </w:r>
    </w:p>
    <w:p w:rsidR="004B7CCD" w:rsidRPr="003F7470" w:rsidRDefault="004B7CCD" w:rsidP="00D81F94">
      <w:pPr>
        <w:spacing w:beforeLines="50" w:line="500" w:lineRule="exact"/>
        <w:ind w:firstLineChars="200" w:firstLine="560"/>
        <w:jc w:val="both"/>
        <w:rPr>
          <w:rFonts w:eastAsia="標楷體" w:cs="標楷體"/>
          <w:sz w:val="28"/>
          <w:szCs w:val="28"/>
          <w:highlight w:val="yellow"/>
        </w:rPr>
      </w:pPr>
    </w:p>
    <w:p w:rsidR="004C41D0" w:rsidRDefault="004C41D0" w:rsidP="00A7355A">
      <w:pPr>
        <w:pStyle w:val="19990"/>
        <w:numPr>
          <w:ilvl w:val="0"/>
          <w:numId w:val="8"/>
        </w:numPr>
        <w:spacing w:beforeLines="0"/>
        <w:ind w:leftChars="0" w:right="120" w:firstLineChars="0"/>
        <w:rPr>
          <w:b/>
          <w:sz w:val="32"/>
          <w:szCs w:val="32"/>
        </w:rPr>
      </w:pPr>
      <w:r>
        <w:rPr>
          <w:rFonts w:hint="eastAsia"/>
          <w:b/>
          <w:sz w:val="32"/>
          <w:szCs w:val="32"/>
        </w:rPr>
        <w:t>調查建議</w:t>
      </w:r>
    </w:p>
    <w:p w:rsidR="004C41D0" w:rsidRPr="0093488B" w:rsidRDefault="004C41D0" w:rsidP="004C41D0">
      <w:pPr>
        <w:spacing w:line="400" w:lineRule="exact"/>
        <w:ind w:leftChars="118" w:left="283"/>
        <w:rPr>
          <w:rFonts w:eastAsia="標楷體"/>
          <w:sz w:val="28"/>
          <w:szCs w:val="28"/>
        </w:rPr>
      </w:pPr>
      <w:r w:rsidRPr="0093488B">
        <w:rPr>
          <w:rFonts w:eastAsia="標楷體" w:hint="eastAsia"/>
          <w:sz w:val="28"/>
          <w:szCs w:val="28"/>
        </w:rPr>
        <w:t>(</w:t>
      </w:r>
      <w:r w:rsidRPr="0093488B">
        <w:rPr>
          <w:rFonts w:eastAsia="標楷體" w:hint="eastAsia"/>
          <w:sz w:val="28"/>
          <w:szCs w:val="28"/>
        </w:rPr>
        <w:t>一</w:t>
      </w:r>
      <w:r w:rsidRPr="0093488B">
        <w:rPr>
          <w:rFonts w:eastAsia="標楷體" w:hint="eastAsia"/>
          <w:sz w:val="28"/>
          <w:szCs w:val="28"/>
        </w:rPr>
        <w:t xml:space="preserve">) </w:t>
      </w:r>
      <w:r w:rsidRPr="0093488B">
        <w:rPr>
          <w:rFonts w:eastAsia="標楷體" w:hint="eastAsia"/>
          <w:sz w:val="28"/>
          <w:szCs w:val="28"/>
        </w:rPr>
        <w:t>推動外籍勞工教育及輔導機制</w:t>
      </w:r>
    </w:p>
    <w:p w:rsidR="004C41D0" w:rsidRPr="0093488B" w:rsidRDefault="004C41D0" w:rsidP="004C41D0">
      <w:pPr>
        <w:spacing w:line="400" w:lineRule="exact"/>
        <w:ind w:leftChars="118" w:left="283"/>
        <w:rPr>
          <w:rFonts w:eastAsia="標楷體"/>
          <w:sz w:val="28"/>
          <w:szCs w:val="28"/>
        </w:rPr>
      </w:pPr>
      <w:r w:rsidRPr="0093488B">
        <w:rPr>
          <w:rFonts w:eastAsia="標楷體" w:hint="eastAsia"/>
          <w:sz w:val="28"/>
          <w:szCs w:val="28"/>
        </w:rPr>
        <w:t>(</w:t>
      </w:r>
      <w:r w:rsidRPr="0093488B">
        <w:rPr>
          <w:rFonts w:eastAsia="標楷體" w:hint="eastAsia"/>
          <w:sz w:val="28"/>
          <w:szCs w:val="28"/>
        </w:rPr>
        <w:t>二</w:t>
      </w:r>
      <w:r w:rsidRPr="0093488B">
        <w:rPr>
          <w:rFonts w:eastAsia="標楷體" w:hint="eastAsia"/>
          <w:sz w:val="28"/>
          <w:szCs w:val="28"/>
        </w:rPr>
        <w:t xml:space="preserve">) </w:t>
      </w:r>
      <w:r w:rsidRPr="0093488B">
        <w:rPr>
          <w:rFonts w:eastAsia="標楷體" w:hint="eastAsia"/>
          <w:sz w:val="28"/>
          <w:szCs w:val="28"/>
        </w:rPr>
        <w:t>推動雇主教育及稽查評核機制</w:t>
      </w:r>
    </w:p>
    <w:p w:rsidR="004C41D0" w:rsidRPr="0093488B" w:rsidRDefault="004C41D0" w:rsidP="004C41D0">
      <w:pPr>
        <w:spacing w:line="400" w:lineRule="exact"/>
        <w:ind w:leftChars="118" w:left="283"/>
        <w:rPr>
          <w:rFonts w:eastAsia="標楷體"/>
          <w:sz w:val="28"/>
          <w:szCs w:val="28"/>
        </w:rPr>
      </w:pPr>
      <w:r w:rsidRPr="0093488B">
        <w:rPr>
          <w:rFonts w:eastAsia="標楷體" w:hint="eastAsia"/>
          <w:sz w:val="28"/>
          <w:szCs w:val="28"/>
        </w:rPr>
        <w:t>(</w:t>
      </w:r>
      <w:r w:rsidRPr="0093488B">
        <w:rPr>
          <w:rFonts w:eastAsia="標楷體" w:hint="eastAsia"/>
          <w:sz w:val="28"/>
          <w:szCs w:val="28"/>
        </w:rPr>
        <w:t>三</w:t>
      </w:r>
      <w:r w:rsidRPr="0093488B">
        <w:rPr>
          <w:rFonts w:eastAsia="標楷體" w:hint="eastAsia"/>
          <w:sz w:val="28"/>
          <w:szCs w:val="28"/>
        </w:rPr>
        <w:t xml:space="preserve">) </w:t>
      </w:r>
      <w:r w:rsidRPr="0093488B">
        <w:rPr>
          <w:rFonts w:eastAsia="標楷體" w:hint="eastAsia"/>
          <w:sz w:val="28"/>
          <w:szCs w:val="28"/>
        </w:rPr>
        <w:t>加強查緝淘汰劣質及非法仲介</w:t>
      </w:r>
    </w:p>
    <w:p w:rsidR="004C41D0" w:rsidRPr="0093488B" w:rsidRDefault="004C41D0" w:rsidP="004C41D0">
      <w:pPr>
        <w:spacing w:line="400" w:lineRule="exact"/>
        <w:ind w:leftChars="118" w:left="283"/>
        <w:rPr>
          <w:rFonts w:eastAsia="標楷體"/>
          <w:sz w:val="28"/>
          <w:szCs w:val="28"/>
        </w:rPr>
      </w:pPr>
      <w:r w:rsidRPr="0093488B">
        <w:rPr>
          <w:rFonts w:eastAsia="標楷體" w:hint="eastAsia"/>
          <w:sz w:val="28"/>
          <w:szCs w:val="28"/>
        </w:rPr>
        <w:t>(</w:t>
      </w:r>
      <w:r w:rsidRPr="0093488B">
        <w:rPr>
          <w:rFonts w:eastAsia="標楷體" w:hint="eastAsia"/>
          <w:sz w:val="28"/>
          <w:szCs w:val="28"/>
        </w:rPr>
        <w:t>四</w:t>
      </w:r>
      <w:r w:rsidRPr="0093488B">
        <w:rPr>
          <w:rFonts w:eastAsia="標楷體" w:hint="eastAsia"/>
          <w:sz w:val="28"/>
          <w:szCs w:val="28"/>
        </w:rPr>
        <w:t xml:space="preserve">) </w:t>
      </w:r>
      <w:r w:rsidRPr="0093488B">
        <w:rPr>
          <w:rFonts w:eastAsia="標楷體" w:hint="eastAsia"/>
          <w:sz w:val="28"/>
          <w:szCs w:val="28"/>
        </w:rPr>
        <w:t>舉辦焦點座談會共商相關議題</w:t>
      </w:r>
    </w:p>
    <w:p w:rsidR="004C41D0" w:rsidRPr="0093488B" w:rsidRDefault="004C41D0" w:rsidP="004C41D0">
      <w:pPr>
        <w:spacing w:line="400" w:lineRule="exact"/>
        <w:ind w:leftChars="118" w:left="283"/>
        <w:rPr>
          <w:rFonts w:eastAsia="標楷體"/>
          <w:sz w:val="28"/>
          <w:szCs w:val="28"/>
        </w:rPr>
      </w:pPr>
      <w:r w:rsidRPr="0093488B">
        <w:rPr>
          <w:rFonts w:eastAsia="標楷體" w:hint="eastAsia"/>
          <w:sz w:val="28"/>
          <w:szCs w:val="28"/>
        </w:rPr>
        <w:t>(</w:t>
      </w:r>
      <w:r w:rsidRPr="0093488B">
        <w:rPr>
          <w:rFonts w:eastAsia="標楷體" w:hint="eastAsia"/>
          <w:sz w:val="28"/>
          <w:szCs w:val="28"/>
        </w:rPr>
        <w:t>五</w:t>
      </w:r>
      <w:r w:rsidRPr="0093488B">
        <w:rPr>
          <w:rFonts w:eastAsia="標楷體" w:hint="eastAsia"/>
          <w:sz w:val="28"/>
          <w:szCs w:val="28"/>
        </w:rPr>
        <w:t xml:space="preserve">) </w:t>
      </w:r>
      <w:r w:rsidRPr="0093488B">
        <w:rPr>
          <w:rFonts w:eastAsia="標楷體" w:hint="eastAsia"/>
          <w:sz w:val="28"/>
          <w:szCs w:val="28"/>
        </w:rPr>
        <w:t>逐步開放自由轉換雇主之制度</w:t>
      </w:r>
    </w:p>
    <w:p w:rsidR="004C41D0" w:rsidRPr="0093488B" w:rsidRDefault="004C41D0" w:rsidP="004C41D0">
      <w:pPr>
        <w:spacing w:line="400" w:lineRule="exact"/>
        <w:ind w:leftChars="118" w:left="283"/>
        <w:rPr>
          <w:rFonts w:eastAsia="標楷體"/>
          <w:sz w:val="28"/>
          <w:szCs w:val="28"/>
        </w:rPr>
      </w:pPr>
      <w:r w:rsidRPr="0093488B">
        <w:rPr>
          <w:rFonts w:eastAsia="標楷體" w:hint="eastAsia"/>
          <w:sz w:val="28"/>
          <w:szCs w:val="28"/>
        </w:rPr>
        <w:t>(</w:t>
      </w:r>
      <w:r w:rsidRPr="0093488B">
        <w:rPr>
          <w:rFonts w:eastAsia="標楷體" w:hint="eastAsia"/>
          <w:sz w:val="28"/>
          <w:szCs w:val="28"/>
        </w:rPr>
        <w:t>六</w:t>
      </w:r>
      <w:r w:rsidRPr="0093488B">
        <w:rPr>
          <w:rFonts w:eastAsia="標楷體" w:hint="eastAsia"/>
          <w:sz w:val="28"/>
          <w:szCs w:val="28"/>
        </w:rPr>
        <w:t xml:space="preserve">) </w:t>
      </w:r>
      <w:r w:rsidRPr="0093488B">
        <w:rPr>
          <w:rFonts w:eastAsia="標楷體" w:hint="eastAsia"/>
          <w:sz w:val="28"/>
          <w:szCs w:val="28"/>
        </w:rPr>
        <w:t>加強中央機關稽核及裁罰權力</w:t>
      </w:r>
    </w:p>
    <w:p w:rsidR="004C41D0" w:rsidRPr="004C41D0" w:rsidRDefault="004C41D0" w:rsidP="004C41D0">
      <w:pPr>
        <w:ind w:leftChars="118" w:left="283"/>
        <w:rPr>
          <w:rFonts w:eastAsia="標楷體"/>
          <w:b/>
          <w:sz w:val="28"/>
          <w:szCs w:val="28"/>
        </w:rPr>
      </w:pPr>
    </w:p>
    <w:p w:rsidR="004B7CCD" w:rsidRPr="005D023D" w:rsidRDefault="004B7CCD" w:rsidP="00C00CE1">
      <w:pPr>
        <w:spacing w:line="400" w:lineRule="exact"/>
        <w:jc w:val="center"/>
        <w:rPr>
          <w:rFonts w:eastAsia="標楷體"/>
          <w:b/>
          <w:sz w:val="36"/>
          <w:szCs w:val="36"/>
        </w:rPr>
      </w:pPr>
      <w:r w:rsidRPr="00DF4D32">
        <w:rPr>
          <w:rFonts w:eastAsia="標楷體"/>
          <w:b/>
          <w:sz w:val="40"/>
          <w:szCs w:val="40"/>
          <w:highlight w:val="yellow"/>
        </w:rPr>
        <w:br w:type="page"/>
      </w:r>
      <w:r w:rsidRPr="005D023D">
        <w:rPr>
          <w:rFonts w:eastAsia="標楷體" w:hint="eastAsia"/>
          <w:b/>
          <w:sz w:val="36"/>
          <w:szCs w:val="36"/>
        </w:rPr>
        <w:lastRenderedPageBreak/>
        <w:t>目</w:t>
      </w:r>
      <w:r w:rsidRPr="005D023D">
        <w:rPr>
          <w:rFonts w:eastAsia="標楷體"/>
          <w:b/>
          <w:sz w:val="36"/>
          <w:szCs w:val="36"/>
        </w:rPr>
        <w:t xml:space="preserve"> </w:t>
      </w:r>
      <w:r w:rsidRPr="005D023D">
        <w:rPr>
          <w:rFonts w:eastAsia="標楷體" w:hint="eastAsia"/>
          <w:b/>
          <w:sz w:val="36"/>
          <w:szCs w:val="36"/>
        </w:rPr>
        <w:t>錄</w:t>
      </w:r>
    </w:p>
    <w:p w:rsidR="00C137AC" w:rsidRDefault="000A19DD">
      <w:pPr>
        <w:pStyle w:val="11"/>
        <w:tabs>
          <w:tab w:val="right" w:leader="dot" w:pos="8920"/>
        </w:tabs>
        <w:rPr>
          <w:rFonts w:asciiTheme="minorHAnsi" w:eastAsiaTheme="minorEastAsia" w:hAnsiTheme="minorHAnsi" w:cstheme="minorBidi"/>
          <w:b w:val="0"/>
          <w:bCs w:val="0"/>
          <w:caps w:val="0"/>
          <w:noProof/>
          <w:sz w:val="24"/>
          <w:szCs w:val="22"/>
        </w:rPr>
      </w:pPr>
      <w:r w:rsidRPr="000A19DD">
        <w:rPr>
          <w:b w:val="0"/>
          <w:sz w:val="36"/>
          <w:szCs w:val="36"/>
          <w:highlight w:val="yellow"/>
        </w:rPr>
        <w:fldChar w:fldCharType="begin"/>
      </w:r>
      <w:r w:rsidR="00DF4D32">
        <w:rPr>
          <w:b w:val="0"/>
          <w:sz w:val="36"/>
          <w:szCs w:val="36"/>
          <w:highlight w:val="yellow"/>
        </w:rPr>
        <w:instrText xml:space="preserve"> TOC \o "1-3" \h \z \t "</w:instrText>
      </w:r>
      <w:r w:rsidR="00DF4D32">
        <w:rPr>
          <w:b w:val="0"/>
          <w:sz w:val="36"/>
          <w:szCs w:val="36"/>
          <w:highlight w:val="yellow"/>
        </w:rPr>
        <w:instrText>項目樣式</w:instrText>
      </w:r>
      <w:r w:rsidR="00DF4D32">
        <w:rPr>
          <w:b w:val="0"/>
          <w:sz w:val="36"/>
          <w:szCs w:val="36"/>
          <w:highlight w:val="yellow"/>
        </w:rPr>
        <w:instrText>,2,RED,3,</w:instrText>
      </w:r>
      <w:r w:rsidR="00DF4D32">
        <w:rPr>
          <w:b w:val="0"/>
          <w:sz w:val="36"/>
          <w:szCs w:val="36"/>
          <w:highlight w:val="yellow"/>
        </w:rPr>
        <w:instrText>勞委會章</w:instrText>
      </w:r>
      <w:r w:rsidR="00DF4D32">
        <w:rPr>
          <w:b w:val="0"/>
          <w:sz w:val="36"/>
          <w:szCs w:val="36"/>
          <w:highlight w:val="yellow"/>
        </w:rPr>
        <w:instrText xml:space="preserve">,1" </w:instrText>
      </w:r>
      <w:r w:rsidRPr="000A19DD">
        <w:rPr>
          <w:b w:val="0"/>
          <w:sz w:val="36"/>
          <w:szCs w:val="36"/>
          <w:highlight w:val="yellow"/>
        </w:rPr>
        <w:fldChar w:fldCharType="separate"/>
      </w:r>
      <w:hyperlink w:anchor="_Toc382849347" w:history="1">
        <w:r w:rsidR="00C137AC" w:rsidRPr="00A055DB">
          <w:rPr>
            <w:rStyle w:val="af1"/>
            <w:rFonts w:hint="eastAsia"/>
            <w:noProof/>
          </w:rPr>
          <w:t>第一章</w:t>
        </w:r>
        <w:r w:rsidR="00C137AC" w:rsidRPr="00A055DB">
          <w:rPr>
            <w:rStyle w:val="af1"/>
            <w:noProof/>
          </w:rPr>
          <w:t xml:space="preserve">  </w:t>
        </w:r>
        <w:r w:rsidR="00C137AC" w:rsidRPr="00A055DB">
          <w:rPr>
            <w:rStyle w:val="af1"/>
            <w:rFonts w:hint="eastAsia"/>
            <w:noProof/>
          </w:rPr>
          <w:t>緒論</w:t>
        </w:r>
        <w:r w:rsidR="00C137AC">
          <w:rPr>
            <w:noProof/>
            <w:webHidden/>
          </w:rPr>
          <w:tab/>
        </w:r>
        <w:r w:rsidR="00C137AC">
          <w:rPr>
            <w:noProof/>
            <w:webHidden/>
          </w:rPr>
          <w:fldChar w:fldCharType="begin"/>
        </w:r>
        <w:r w:rsidR="00C137AC">
          <w:rPr>
            <w:noProof/>
            <w:webHidden/>
          </w:rPr>
          <w:instrText xml:space="preserve"> PAGEREF _Toc382849347 \h </w:instrText>
        </w:r>
        <w:r w:rsidR="00C137AC">
          <w:rPr>
            <w:noProof/>
            <w:webHidden/>
          </w:rPr>
        </w:r>
        <w:r w:rsidR="00C137AC">
          <w:rPr>
            <w:noProof/>
            <w:webHidden/>
          </w:rPr>
          <w:fldChar w:fldCharType="separate"/>
        </w:r>
        <w:r w:rsidR="00C137AC">
          <w:rPr>
            <w:noProof/>
            <w:webHidden/>
          </w:rPr>
          <w:t>1</w:t>
        </w:r>
        <w:r w:rsidR="00C137AC">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48" w:history="1">
        <w:r w:rsidRPr="00A055DB">
          <w:rPr>
            <w:rStyle w:val="af1"/>
            <w:rFonts w:hint="eastAsia"/>
            <w:noProof/>
          </w:rPr>
          <w:t>第一節</w:t>
        </w:r>
        <w:r w:rsidRPr="00A055DB">
          <w:rPr>
            <w:rStyle w:val="af1"/>
            <w:noProof/>
          </w:rPr>
          <w:t xml:space="preserve">  </w:t>
        </w:r>
        <w:r w:rsidRPr="00A055DB">
          <w:rPr>
            <w:rStyle w:val="af1"/>
            <w:rFonts w:hint="eastAsia"/>
            <w:noProof/>
          </w:rPr>
          <w:t>調查緣起</w:t>
        </w:r>
        <w:r>
          <w:rPr>
            <w:noProof/>
            <w:webHidden/>
          </w:rPr>
          <w:tab/>
        </w:r>
        <w:r>
          <w:rPr>
            <w:noProof/>
            <w:webHidden/>
          </w:rPr>
          <w:fldChar w:fldCharType="begin"/>
        </w:r>
        <w:r>
          <w:rPr>
            <w:noProof/>
            <w:webHidden/>
          </w:rPr>
          <w:instrText xml:space="preserve"> PAGEREF _Toc382849348 \h </w:instrText>
        </w:r>
        <w:r>
          <w:rPr>
            <w:noProof/>
            <w:webHidden/>
          </w:rPr>
        </w:r>
        <w:r>
          <w:rPr>
            <w:noProof/>
            <w:webHidden/>
          </w:rPr>
          <w:fldChar w:fldCharType="separate"/>
        </w:r>
        <w:r>
          <w:rPr>
            <w:noProof/>
            <w:webHidden/>
          </w:rPr>
          <w:t>1</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49" w:history="1">
        <w:r w:rsidRPr="00A055DB">
          <w:rPr>
            <w:rStyle w:val="af1"/>
            <w:rFonts w:hint="eastAsia"/>
            <w:noProof/>
          </w:rPr>
          <w:t>第二節</w:t>
        </w:r>
        <w:r w:rsidRPr="00A055DB">
          <w:rPr>
            <w:rStyle w:val="af1"/>
            <w:noProof/>
          </w:rPr>
          <w:t xml:space="preserve">  </w:t>
        </w:r>
        <w:r w:rsidRPr="00A055DB">
          <w:rPr>
            <w:rStyle w:val="af1"/>
            <w:rFonts w:hint="eastAsia"/>
            <w:noProof/>
          </w:rPr>
          <w:t>調查動機與目的</w:t>
        </w:r>
        <w:r>
          <w:rPr>
            <w:noProof/>
            <w:webHidden/>
          </w:rPr>
          <w:tab/>
        </w:r>
        <w:r>
          <w:rPr>
            <w:noProof/>
            <w:webHidden/>
          </w:rPr>
          <w:fldChar w:fldCharType="begin"/>
        </w:r>
        <w:r>
          <w:rPr>
            <w:noProof/>
            <w:webHidden/>
          </w:rPr>
          <w:instrText xml:space="preserve"> PAGEREF _Toc382849349 \h </w:instrText>
        </w:r>
        <w:r>
          <w:rPr>
            <w:noProof/>
            <w:webHidden/>
          </w:rPr>
        </w:r>
        <w:r>
          <w:rPr>
            <w:noProof/>
            <w:webHidden/>
          </w:rPr>
          <w:fldChar w:fldCharType="separate"/>
        </w:r>
        <w:r>
          <w:rPr>
            <w:noProof/>
            <w:webHidden/>
          </w:rPr>
          <w:t>4</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50" w:history="1">
        <w:r w:rsidRPr="00A055DB">
          <w:rPr>
            <w:rStyle w:val="af1"/>
            <w:rFonts w:hint="eastAsia"/>
            <w:noProof/>
          </w:rPr>
          <w:t>第三節</w:t>
        </w:r>
        <w:r w:rsidRPr="00A055DB">
          <w:rPr>
            <w:rStyle w:val="af1"/>
            <w:noProof/>
          </w:rPr>
          <w:t xml:space="preserve">  </w:t>
        </w:r>
        <w:r w:rsidRPr="00A055DB">
          <w:rPr>
            <w:rStyle w:val="af1"/>
            <w:rFonts w:hint="eastAsia"/>
            <w:noProof/>
          </w:rPr>
          <w:t>調查限制</w:t>
        </w:r>
        <w:r>
          <w:rPr>
            <w:noProof/>
            <w:webHidden/>
          </w:rPr>
          <w:tab/>
        </w:r>
        <w:r>
          <w:rPr>
            <w:noProof/>
            <w:webHidden/>
          </w:rPr>
          <w:fldChar w:fldCharType="begin"/>
        </w:r>
        <w:r>
          <w:rPr>
            <w:noProof/>
            <w:webHidden/>
          </w:rPr>
          <w:instrText xml:space="preserve"> PAGEREF _Toc382849350 \h </w:instrText>
        </w:r>
        <w:r>
          <w:rPr>
            <w:noProof/>
            <w:webHidden/>
          </w:rPr>
        </w:r>
        <w:r>
          <w:rPr>
            <w:noProof/>
            <w:webHidden/>
          </w:rPr>
          <w:fldChar w:fldCharType="separate"/>
        </w:r>
        <w:r>
          <w:rPr>
            <w:noProof/>
            <w:webHidden/>
          </w:rPr>
          <w:t>4</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51" w:history="1">
        <w:r w:rsidRPr="00A055DB">
          <w:rPr>
            <w:rStyle w:val="af1"/>
            <w:rFonts w:hint="eastAsia"/>
            <w:noProof/>
          </w:rPr>
          <w:t>第二章</w:t>
        </w:r>
        <w:r w:rsidRPr="00A055DB">
          <w:rPr>
            <w:rStyle w:val="af1"/>
            <w:noProof/>
          </w:rPr>
          <w:t xml:space="preserve">  </w:t>
        </w:r>
        <w:r w:rsidRPr="00A055DB">
          <w:rPr>
            <w:rStyle w:val="af1"/>
            <w:rFonts w:hint="eastAsia"/>
            <w:noProof/>
          </w:rPr>
          <w:t>文獻探討</w:t>
        </w:r>
        <w:r>
          <w:rPr>
            <w:noProof/>
            <w:webHidden/>
          </w:rPr>
          <w:tab/>
        </w:r>
        <w:r>
          <w:rPr>
            <w:noProof/>
            <w:webHidden/>
          </w:rPr>
          <w:fldChar w:fldCharType="begin"/>
        </w:r>
        <w:r>
          <w:rPr>
            <w:noProof/>
            <w:webHidden/>
          </w:rPr>
          <w:instrText xml:space="preserve"> PAGEREF _Toc382849351 \h </w:instrText>
        </w:r>
        <w:r>
          <w:rPr>
            <w:noProof/>
            <w:webHidden/>
          </w:rPr>
        </w:r>
        <w:r>
          <w:rPr>
            <w:noProof/>
            <w:webHidden/>
          </w:rPr>
          <w:fldChar w:fldCharType="separate"/>
        </w:r>
        <w:r>
          <w:rPr>
            <w:noProof/>
            <w:webHidden/>
          </w:rPr>
          <w:t>6</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52" w:history="1">
        <w:r w:rsidRPr="00A055DB">
          <w:rPr>
            <w:rStyle w:val="af1"/>
            <w:rFonts w:hint="eastAsia"/>
            <w:noProof/>
          </w:rPr>
          <w:t>第一節</w:t>
        </w:r>
        <w:r w:rsidRPr="00A055DB">
          <w:rPr>
            <w:rStyle w:val="af1"/>
            <w:noProof/>
          </w:rPr>
          <w:t xml:space="preserve"> </w:t>
        </w:r>
        <w:r w:rsidRPr="00A055DB">
          <w:rPr>
            <w:rStyle w:val="af1"/>
            <w:rFonts w:hint="eastAsia"/>
            <w:noProof/>
          </w:rPr>
          <w:t>行蹤不明之定義</w:t>
        </w:r>
        <w:r>
          <w:rPr>
            <w:noProof/>
            <w:webHidden/>
          </w:rPr>
          <w:tab/>
        </w:r>
        <w:r>
          <w:rPr>
            <w:noProof/>
            <w:webHidden/>
          </w:rPr>
          <w:fldChar w:fldCharType="begin"/>
        </w:r>
        <w:r>
          <w:rPr>
            <w:noProof/>
            <w:webHidden/>
          </w:rPr>
          <w:instrText xml:space="preserve"> PAGEREF _Toc382849352 \h </w:instrText>
        </w:r>
        <w:r>
          <w:rPr>
            <w:noProof/>
            <w:webHidden/>
          </w:rPr>
        </w:r>
        <w:r>
          <w:rPr>
            <w:noProof/>
            <w:webHidden/>
          </w:rPr>
          <w:fldChar w:fldCharType="separate"/>
        </w:r>
        <w:r>
          <w:rPr>
            <w:noProof/>
            <w:webHidden/>
          </w:rPr>
          <w:t>6</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53" w:history="1">
        <w:r w:rsidRPr="00A055DB">
          <w:rPr>
            <w:rStyle w:val="af1"/>
            <w:rFonts w:hint="eastAsia"/>
            <w:noProof/>
          </w:rPr>
          <w:t>第二節</w:t>
        </w:r>
        <w:r w:rsidRPr="00A055DB">
          <w:rPr>
            <w:rStyle w:val="af1"/>
            <w:noProof/>
          </w:rPr>
          <w:t xml:space="preserve"> </w:t>
        </w:r>
        <w:r w:rsidRPr="00A055DB">
          <w:rPr>
            <w:rStyle w:val="af1"/>
            <w:rFonts w:hint="eastAsia"/>
            <w:noProof/>
          </w:rPr>
          <w:t>外籍勞工行蹤不明之研究</w:t>
        </w:r>
        <w:r>
          <w:rPr>
            <w:noProof/>
            <w:webHidden/>
          </w:rPr>
          <w:tab/>
        </w:r>
        <w:r>
          <w:rPr>
            <w:noProof/>
            <w:webHidden/>
          </w:rPr>
          <w:fldChar w:fldCharType="begin"/>
        </w:r>
        <w:r>
          <w:rPr>
            <w:noProof/>
            <w:webHidden/>
          </w:rPr>
          <w:instrText xml:space="preserve"> PAGEREF _Toc382849353 \h </w:instrText>
        </w:r>
        <w:r>
          <w:rPr>
            <w:noProof/>
            <w:webHidden/>
          </w:rPr>
        </w:r>
        <w:r>
          <w:rPr>
            <w:noProof/>
            <w:webHidden/>
          </w:rPr>
          <w:fldChar w:fldCharType="separate"/>
        </w:r>
        <w:r>
          <w:rPr>
            <w:noProof/>
            <w:webHidden/>
          </w:rPr>
          <w:t>7</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54" w:history="1">
        <w:r w:rsidRPr="00A055DB">
          <w:rPr>
            <w:rStyle w:val="af1"/>
            <w:rFonts w:hint="eastAsia"/>
            <w:noProof/>
          </w:rPr>
          <w:t>第三節</w:t>
        </w:r>
        <w:r w:rsidRPr="00A055DB">
          <w:rPr>
            <w:rStyle w:val="af1"/>
            <w:noProof/>
          </w:rPr>
          <w:t xml:space="preserve"> </w:t>
        </w:r>
        <w:r w:rsidRPr="00A055DB">
          <w:rPr>
            <w:rStyle w:val="af1"/>
            <w:rFonts w:hint="eastAsia"/>
            <w:noProof/>
          </w:rPr>
          <w:t>我國外籍勞工管理及相關作為</w:t>
        </w:r>
        <w:r>
          <w:rPr>
            <w:noProof/>
            <w:webHidden/>
          </w:rPr>
          <w:tab/>
        </w:r>
        <w:r>
          <w:rPr>
            <w:noProof/>
            <w:webHidden/>
          </w:rPr>
          <w:fldChar w:fldCharType="begin"/>
        </w:r>
        <w:r>
          <w:rPr>
            <w:noProof/>
            <w:webHidden/>
          </w:rPr>
          <w:instrText xml:space="preserve"> PAGEREF _Toc382849354 \h </w:instrText>
        </w:r>
        <w:r>
          <w:rPr>
            <w:noProof/>
            <w:webHidden/>
          </w:rPr>
        </w:r>
        <w:r>
          <w:rPr>
            <w:noProof/>
            <w:webHidden/>
          </w:rPr>
          <w:fldChar w:fldCharType="separate"/>
        </w:r>
        <w:r>
          <w:rPr>
            <w:noProof/>
            <w:webHidden/>
          </w:rPr>
          <w:t>9</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55" w:history="1">
        <w:r w:rsidRPr="00A055DB">
          <w:rPr>
            <w:rStyle w:val="af1"/>
            <w:rFonts w:hint="eastAsia"/>
            <w:noProof/>
          </w:rPr>
          <w:t>第四節</w:t>
        </w:r>
        <w:r w:rsidRPr="00A055DB">
          <w:rPr>
            <w:rStyle w:val="af1"/>
            <w:noProof/>
          </w:rPr>
          <w:t xml:space="preserve"> </w:t>
        </w:r>
        <w:r w:rsidRPr="00A055DB">
          <w:rPr>
            <w:rStyle w:val="af1"/>
            <w:rFonts w:hint="eastAsia"/>
            <w:noProof/>
          </w:rPr>
          <w:t>我國與香港、新加坡、韓國外勞管理現況比較</w:t>
        </w:r>
        <w:r>
          <w:rPr>
            <w:noProof/>
            <w:webHidden/>
          </w:rPr>
          <w:tab/>
        </w:r>
        <w:r>
          <w:rPr>
            <w:noProof/>
            <w:webHidden/>
          </w:rPr>
          <w:fldChar w:fldCharType="begin"/>
        </w:r>
        <w:r>
          <w:rPr>
            <w:noProof/>
            <w:webHidden/>
          </w:rPr>
          <w:instrText xml:space="preserve"> PAGEREF _Toc382849355 \h </w:instrText>
        </w:r>
        <w:r>
          <w:rPr>
            <w:noProof/>
            <w:webHidden/>
          </w:rPr>
        </w:r>
        <w:r>
          <w:rPr>
            <w:noProof/>
            <w:webHidden/>
          </w:rPr>
          <w:fldChar w:fldCharType="separate"/>
        </w:r>
        <w:r>
          <w:rPr>
            <w:noProof/>
            <w:webHidden/>
          </w:rPr>
          <w:t>10</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56" w:history="1">
        <w:r w:rsidRPr="00A055DB">
          <w:rPr>
            <w:rStyle w:val="af1"/>
            <w:rFonts w:hint="eastAsia"/>
            <w:noProof/>
          </w:rPr>
          <w:t>第五節</w:t>
        </w:r>
        <w:r w:rsidRPr="00A055DB">
          <w:rPr>
            <w:rStyle w:val="af1"/>
            <w:noProof/>
          </w:rPr>
          <w:t xml:space="preserve"> </w:t>
        </w:r>
        <w:r w:rsidRPr="00A055DB">
          <w:rPr>
            <w:rStyle w:val="af1"/>
            <w:rFonts w:hint="eastAsia"/>
            <w:noProof/>
          </w:rPr>
          <w:t>外籍勞工逃逸因素探討</w:t>
        </w:r>
        <w:r>
          <w:rPr>
            <w:noProof/>
            <w:webHidden/>
          </w:rPr>
          <w:tab/>
        </w:r>
        <w:r>
          <w:rPr>
            <w:noProof/>
            <w:webHidden/>
          </w:rPr>
          <w:fldChar w:fldCharType="begin"/>
        </w:r>
        <w:r>
          <w:rPr>
            <w:noProof/>
            <w:webHidden/>
          </w:rPr>
          <w:instrText xml:space="preserve"> PAGEREF _Toc382849356 \h </w:instrText>
        </w:r>
        <w:r>
          <w:rPr>
            <w:noProof/>
            <w:webHidden/>
          </w:rPr>
        </w:r>
        <w:r>
          <w:rPr>
            <w:noProof/>
            <w:webHidden/>
          </w:rPr>
          <w:fldChar w:fldCharType="separate"/>
        </w:r>
        <w:r>
          <w:rPr>
            <w:noProof/>
            <w:webHidden/>
          </w:rPr>
          <w:t>16</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57" w:history="1">
        <w:r w:rsidRPr="00A055DB">
          <w:rPr>
            <w:rStyle w:val="af1"/>
            <w:rFonts w:hint="eastAsia"/>
            <w:noProof/>
          </w:rPr>
          <w:t>第三章</w:t>
        </w:r>
        <w:r w:rsidRPr="00A055DB">
          <w:rPr>
            <w:rStyle w:val="af1"/>
            <w:noProof/>
          </w:rPr>
          <w:t xml:space="preserve">  </w:t>
        </w:r>
        <w:r w:rsidRPr="00A055DB">
          <w:rPr>
            <w:rStyle w:val="af1"/>
            <w:rFonts w:hint="eastAsia"/>
            <w:noProof/>
          </w:rPr>
          <w:t>調查過程與方法</w:t>
        </w:r>
        <w:r>
          <w:rPr>
            <w:noProof/>
            <w:webHidden/>
          </w:rPr>
          <w:tab/>
        </w:r>
        <w:r>
          <w:rPr>
            <w:noProof/>
            <w:webHidden/>
          </w:rPr>
          <w:fldChar w:fldCharType="begin"/>
        </w:r>
        <w:r>
          <w:rPr>
            <w:noProof/>
            <w:webHidden/>
          </w:rPr>
          <w:instrText xml:space="preserve"> PAGEREF _Toc382849357 \h </w:instrText>
        </w:r>
        <w:r>
          <w:rPr>
            <w:noProof/>
            <w:webHidden/>
          </w:rPr>
        </w:r>
        <w:r>
          <w:rPr>
            <w:noProof/>
            <w:webHidden/>
          </w:rPr>
          <w:fldChar w:fldCharType="separate"/>
        </w:r>
        <w:r>
          <w:rPr>
            <w:noProof/>
            <w:webHidden/>
          </w:rPr>
          <w:t>18</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58" w:history="1">
        <w:r w:rsidRPr="00A055DB">
          <w:rPr>
            <w:rStyle w:val="af1"/>
            <w:rFonts w:hint="eastAsia"/>
            <w:noProof/>
          </w:rPr>
          <w:t>第一節</w:t>
        </w:r>
        <w:r w:rsidRPr="00A055DB">
          <w:rPr>
            <w:rStyle w:val="af1"/>
            <w:noProof/>
          </w:rPr>
          <w:t xml:space="preserve">  </w:t>
        </w:r>
        <w:r w:rsidRPr="00A055DB">
          <w:rPr>
            <w:rStyle w:val="af1"/>
            <w:rFonts w:hint="eastAsia"/>
            <w:noProof/>
          </w:rPr>
          <w:t>調查設計與流程</w:t>
        </w:r>
        <w:r>
          <w:rPr>
            <w:noProof/>
            <w:webHidden/>
          </w:rPr>
          <w:tab/>
        </w:r>
        <w:r>
          <w:rPr>
            <w:noProof/>
            <w:webHidden/>
          </w:rPr>
          <w:fldChar w:fldCharType="begin"/>
        </w:r>
        <w:r>
          <w:rPr>
            <w:noProof/>
            <w:webHidden/>
          </w:rPr>
          <w:instrText xml:space="preserve"> PAGEREF _Toc382849358 \h </w:instrText>
        </w:r>
        <w:r>
          <w:rPr>
            <w:noProof/>
            <w:webHidden/>
          </w:rPr>
        </w:r>
        <w:r>
          <w:rPr>
            <w:noProof/>
            <w:webHidden/>
          </w:rPr>
          <w:fldChar w:fldCharType="separate"/>
        </w:r>
        <w:r>
          <w:rPr>
            <w:noProof/>
            <w:webHidden/>
          </w:rPr>
          <w:t>18</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59" w:history="1">
        <w:r w:rsidRPr="00A055DB">
          <w:rPr>
            <w:rStyle w:val="af1"/>
            <w:rFonts w:hint="eastAsia"/>
            <w:noProof/>
          </w:rPr>
          <w:t>一、調查主題</w:t>
        </w:r>
        <w:r>
          <w:rPr>
            <w:noProof/>
            <w:webHidden/>
          </w:rPr>
          <w:tab/>
        </w:r>
        <w:r>
          <w:rPr>
            <w:noProof/>
            <w:webHidden/>
          </w:rPr>
          <w:fldChar w:fldCharType="begin"/>
        </w:r>
        <w:r>
          <w:rPr>
            <w:noProof/>
            <w:webHidden/>
          </w:rPr>
          <w:instrText xml:space="preserve"> PAGEREF _Toc382849359 \h </w:instrText>
        </w:r>
        <w:r>
          <w:rPr>
            <w:noProof/>
            <w:webHidden/>
          </w:rPr>
        </w:r>
        <w:r>
          <w:rPr>
            <w:noProof/>
            <w:webHidden/>
          </w:rPr>
          <w:fldChar w:fldCharType="separate"/>
        </w:r>
        <w:r>
          <w:rPr>
            <w:noProof/>
            <w:webHidden/>
          </w:rPr>
          <w:t>18</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0" w:history="1">
        <w:r w:rsidRPr="00A055DB">
          <w:rPr>
            <w:rStyle w:val="af1"/>
            <w:rFonts w:hint="eastAsia"/>
            <w:noProof/>
          </w:rPr>
          <w:t>二、調查方法及抽樣設計</w:t>
        </w:r>
        <w:r>
          <w:rPr>
            <w:noProof/>
            <w:webHidden/>
          </w:rPr>
          <w:tab/>
        </w:r>
        <w:r>
          <w:rPr>
            <w:noProof/>
            <w:webHidden/>
          </w:rPr>
          <w:fldChar w:fldCharType="begin"/>
        </w:r>
        <w:r>
          <w:rPr>
            <w:noProof/>
            <w:webHidden/>
          </w:rPr>
          <w:instrText xml:space="preserve"> PAGEREF _Toc382849360 \h </w:instrText>
        </w:r>
        <w:r>
          <w:rPr>
            <w:noProof/>
            <w:webHidden/>
          </w:rPr>
        </w:r>
        <w:r>
          <w:rPr>
            <w:noProof/>
            <w:webHidden/>
          </w:rPr>
          <w:fldChar w:fldCharType="separate"/>
        </w:r>
        <w:r>
          <w:rPr>
            <w:noProof/>
            <w:webHidden/>
          </w:rPr>
          <w:t>18</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1" w:history="1">
        <w:r w:rsidRPr="00A055DB">
          <w:rPr>
            <w:rStyle w:val="af1"/>
            <w:rFonts w:hint="eastAsia"/>
            <w:noProof/>
          </w:rPr>
          <w:t>三、調查時間</w:t>
        </w:r>
        <w:r>
          <w:rPr>
            <w:noProof/>
            <w:webHidden/>
          </w:rPr>
          <w:tab/>
        </w:r>
        <w:r>
          <w:rPr>
            <w:noProof/>
            <w:webHidden/>
          </w:rPr>
          <w:fldChar w:fldCharType="begin"/>
        </w:r>
        <w:r>
          <w:rPr>
            <w:noProof/>
            <w:webHidden/>
          </w:rPr>
          <w:instrText xml:space="preserve"> PAGEREF _Toc382849361 \h </w:instrText>
        </w:r>
        <w:r>
          <w:rPr>
            <w:noProof/>
            <w:webHidden/>
          </w:rPr>
        </w:r>
        <w:r>
          <w:rPr>
            <w:noProof/>
            <w:webHidden/>
          </w:rPr>
          <w:fldChar w:fldCharType="separate"/>
        </w:r>
        <w:r>
          <w:rPr>
            <w:noProof/>
            <w:webHidden/>
          </w:rPr>
          <w:t>19</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2" w:history="1">
        <w:r w:rsidRPr="00A055DB">
          <w:rPr>
            <w:rStyle w:val="af1"/>
            <w:rFonts w:hint="eastAsia"/>
            <w:noProof/>
          </w:rPr>
          <w:t>四、調查對象</w:t>
        </w:r>
        <w:r>
          <w:rPr>
            <w:noProof/>
            <w:webHidden/>
          </w:rPr>
          <w:tab/>
        </w:r>
        <w:r>
          <w:rPr>
            <w:noProof/>
            <w:webHidden/>
          </w:rPr>
          <w:fldChar w:fldCharType="begin"/>
        </w:r>
        <w:r>
          <w:rPr>
            <w:noProof/>
            <w:webHidden/>
          </w:rPr>
          <w:instrText xml:space="preserve"> PAGEREF _Toc382849362 \h </w:instrText>
        </w:r>
        <w:r>
          <w:rPr>
            <w:noProof/>
            <w:webHidden/>
          </w:rPr>
        </w:r>
        <w:r>
          <w:rPr>
            <w:noProof/>
            <w:webHidden/>
          </w:rPr>
          <w:fldChar w:fldCharType="separate"/>
        </w:r>
        <w:r>
          <w:rPr>
            <w:noProof/>
            <w:webHidden/>
          </w:rPr>
          <w:t>19</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3" w:history="1">
        <w:r w:rsidRPr="00A055DB">
          <w:rPr>
            <w:rStyle w:val="af1"/>
            <w:rFonts w:hint="eastAsia"/>
            <w:noProof/>
          </w:rPr>
          <w:t>五、分析架構及調查流程</w:t>
        </w:r>
        <w:r>
          <w:rPr>
            <w:noProof/>
            <w:webHidden/>
          </w:rPr>
          <w:tab/>
        </w:r>
        <w:r>
          <w:rPr>
            <w:noProof/>
            <w:webHidden/>
          </w:rPr>
          <w:fldChar w:fldCharType="begin"/>
        </w:r>
        <w:r>
          <w:rPr>
            <w:noProof/>
            <w:webHidden/>
          </w:rPr>
          <w:instrText xml:space="preserve"> PAGEREF _Toc382849363 \h </w:instrText>
        </w:r>
        <w:r>
          <w:rPr>
            <w:noProof/>
            <w:webHidden/>
          </w:rPr>
        </w:r>
        <w:r>
          <w:rPr>
            <w:noProof/>
            <w:webHidden/>
          </w:rPr>
          <w:fldChar w:fldCharType="separate"/>
        </w:r>
        <w:r>
          <w:rPr>
            <w:noProof/>
            <w:webHidden/>
          </w:rPr>
          <w:t>19</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64" w:history="1">
        <w:r w:rsidRPr="00A055DB">
          <w:rPr>
            <w:rStyle w:val="af1"/>
            <w:rFonts w:hint="eastAsia"/>
            <w:noProof/>
          </w:rPr>
          <w:t>第二節</w:t>
        </w:r>
        <w:r w:rsidRPr="00A055DB">
          <w:rPr>
            <w:rStyle w:val="af1"/>
            <w:noProof/>
          </w:rPr>
          <w:t xml:space="preserve">  </w:t>
        </w:r>
        <w:r w:rsidRPr="00A055DB">
          <w:rPr>
            <w:rStyle w:val="af1"/>
            <w:rFonts w:hint="eastAsia"/>
            <w:noProof/>
          </w:rPr>
          <w:t>調查工具與步驟</w:t>
        </w:r>
        <w:r>
          <w:rPr>
            <w:noProof/>
            <w:webHidden/>
          </w:rPr>
          <w:tab/>
        </w:r>
        <w:r>
          <w:rPr>
            <w:noProof/>
            <w:webHidden/>
          </w:rPr>
          <w:fldChar w:fldCharType="begin"/>
        </w:r>
        <w:r>
          <w:rPr>
            <w:noProof/>
            <w:webHidden/>
          </w:rPr>
          <w:instrText xml:space="preserve"> PAGEREF _Toc382849364 \h </w:instrText>
        </w:r>
        <w:r>
          <w:rPr>
            <w:noProof/>
            <w:webHidden/>
          </w:rPr>
        </w:r>
        <w:r>
          <w:rPr>
            <w:noProof/>
            <w:webHidden/>
          </w:rPr>
          <w:fldChar w:fldCharType="separate"/>
        </w:r>
        <w:r>
          <w:rPr>
            <w:noProof/>
            <w:webHidden/>
          </w:rPr>
          <w:t>21</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5" w:history="1">
        <w:r w:rsidRPr="00A055DB">
          <w:rPr>
            <w:rStyle w:val="af1"/>
            <w:rFonts w:hint="eastAsia"/>
            <w:noProof/>
          </w:rPr>
          <w:t>一、量化調查問卷設計</w:t>
        </w:r>
        <w:r>
          <w:rPr>
            <w:noProof/>
            <w:webHidden/>
          </w:rPr>
          <w:tab/>
        </w:r>
        <w:r>
          <w:rPr>
            <w:noProof/>
            <w:webHidden/>
          </w:rPr>
          <w:fldChar w:fldCharType="begin"/>
        </w:r>
        <w:r>
          <w:rPr>
            <w:noProof/>
            <w:webHidden/>
          </w:rPr>
          <w:instrText xml:space="preserve"> PAGEREF _Toc382849365 \h </w:instrText>
        </w:r>
        <w:r>
          <w:rPr>
            <w:noProof/>
            <w:webHidden/>
          </w:rPr>
        </w:r>
        <w:r>
          <w:rPr>
            <w:noProof/>
            <w:webHidden/>
          </w:rPr>
          <w:fldChar w:fldCharType="separate"/>
        </w:r>
        <w:r>
          <w:rPr>
            <w:noProof/>
            <w:webHidden/>
          </w:rPr>
          <w:t>21</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6" w:history="1">
        <w:r w:rsidRPr="00A055DB">
          <w:rPr>
            <w:rStyle w:val="af1"/>
            <w:rFonts w:hint="eastAsia"/>
            <w:noProof/>
          </w:rPr>
          <w:t>二、量化調查說明</w:t>
        </w:r>
        <w:r>
          <w:rPr>
            <w:noProof/>
            <w:webHidden/>
          </w:rPr>
          <w:tab/>
        </w:r>
        <w:r>
          <w:rPr>
            <w:noProof/>
            <w:webHidden/>
          </w:rPr>
          <w:fldChar w:fldCharType="begin"/>
        </w:r>
        <w:r>
          <w:rPr>
            <w:noProof/>
            <w:webHidden/>
          </w:rPr>
          <w:instrText xml:space="preserve"> PAGEREF _Toc382849366 \h </w:instrText>
        </w:r>
        <w:r>
          <w:rPr>
            <w:noProof/>
            <w:webHidden/>
          </w:rPr>
        </w:r>
        <w:r>
          <w:rPr>
            <w:noProof/>
            <w:webHidden/>
          </w:rPr>
          <w:fldChar w:fldCharType="separate"/>
        </w:r>
        <w:r>
          <w:rPr>
            <w:noProof/>
            <w:webHidden/>
          </w:rPr>
          <w:t>22</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7" w:history="1">
        <w:r w:rsidRPr="00A055DB">
          <w:rPr>
            <w:rStyle w:val="af1"/>
            <w:rFonts w:hint="eastAsia"/>
            <w:noProof/>
          </w:rPr>
          <w:t>三、量化統計方法</w:t>
        </w:r>
        <w:r>
          <w:rPr>
            <w:noProof/>
            <w:webHidden/>
          </w:rPr>
          <w:tab/>
        </w:r>
        <w:r>
          <w:rPr>
            <w:noProof/>
            <w:webHidden/>
          </w:rPr>
          <w:fldChar w:fldCharType="begin"/>
        </w:r>
        <w:r>
          <w:rPr>
            <w:noProof/>
            <w:webHidden/>
          </w:rPr>
          <w:instrText xml:space="preserve"> PAGEREF _Toc382849367 \h </w:instrText>
        </w:r>
        <w:r>
          <w:rPr>
            <w:noProof/>
            <w:webHidden/>
          </w:rPr>
        </w:r>
        <w:r>
          <w:rPr>
            <w:noProof/>
            <w:webHidden/>
          </w:rPr>
          <w:fldChar w:fldCharType="separate"/>
        </w:r>
        <w:r>
          <w:rPr>
            <w:noProof/>
            <w:webHidden/>
          </w:rPr>
          <w:t>23</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8" w:history="1">
        <w:r w:rsidRPr="00A055DB">
          <w:rPr>
            <w:rStyle w:val="af1"/>
            <w:rFonts w:hint="eastAsia"/>
            <w:noProof/>
          </w:rPr>
          <w:t>四、質化調查訪談大綱設計</w:t>
        </w:r>
        <w:r>
          <w:rPr>
            <w:noProof/>
            <w:webHidden/>
          </w:rPr>
          <w:tab/>
        </w:r>
        <w:r>
          <w:rPr>
            <w:noProof/>
            <w:webHidden/>
          </w:rPr>
          <w:fldChar w:fldCharType="begin"/>
        </w:r>
        <w:r>
          <w:rPr>
            <w:noProof/>
            <w:webHidden/>
          </w:rPr>
          <w:instrText xml:space="preserve"> PAGEREF _Toc382849368 \h </w:instrText>
        </w:r>
        <w:r>
          <w:rPr>
            <w:noProof/>
            <w:webHidden/>
          </w:rPr>
        </w:r>
        <w:r>
          <w:rPr>
            <w:noProof/>
            <w:webHidden/>
          </w:rPr>
          <w:fldChar w:fldCharType="separate"/>
        </w:r>
        <w:r>
          <w:rPr>
            <w:noProof/>
            <w:webHidden/>
          </w:rPr>
          <w:t>23</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69" w:history="1">
        <w:r w:rsidRPr="00A055DB">
          <w:rPr>
            <w:rStyle w:val="af1"/>
            <w:rFonts w:hint="eastAsia"/>
            <w:noProof/>
          </w:rPr>
          <w:t>五、質化調查訪談過程說明</w:t>
        </w:r>
        <w:r>
          <w:rPr>
            <w:noProof/>
            <w:webHidden/>
          </w:rPr>
          <w:tab/>
        </w:r>
        <w:r>
          <w:rPr>
            <w:noProof/>
            <w:webHidden/>
          </w:rPr>
          <w:fldChar w:fldCharType="begin"/>
        </w:r>
        <w:r>
          <w:rPr>
            <w:noProof/>
            <w:webHidden/>
          </w:rPr>
          <w:instrText xml:space="preserve"> PAGEREF _Toc382849369 \h </w:instrText>
        </w:r>
        <w:r>
          <w:rPr>
            <w:noProof/>
            <w:webHidden/>
          </w:rPr>
        </w:r>
        <w:r>
          <w:rPr>
            <w:noProof/>
            <w:webHidden/>
          </w:rPr>
          <w:fldChar w:fldCharType="separate"/>
        </w:r>
        <w:r>
          <w:rPr>
            <w:noProof/>
            <w:webHidden/>
          </w:rPr>
          <w:t>24</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70" w:history="1">
        <w:r w:rsidRPr="00A055DB">
          <w:rPr>
            <w:rStyle w:val="af1"/>
            <w:rFonts w:hint="eastAsia"/>
            <w:noProof/>
          </w:rPr>
          <w:t>六、質化調查方法</w:t>
        </w:r>
        <w:r>
          <w:rPr>
            <w:noProof/>
            <w:webHidden/>
          </w:rPr>
          <w:tab/>
        </w:r>
        <w:r>
          <w:rPr>
            <w:noProof/>
            <w:webHidden/>
          </w:rPr>
          <w:fldChar w:fldCharType="begin"/>
        </w:r>
        <w:r>
          <w:rPr>
            <w:noProof/>
            <w:webHidden/>
          </w:rPr>
          <w:instrText xml:space="preserve"> PAGEREF _Toc382849370 \h </w:instrText>
        </w:r>
        <w:r>
          <w:rPr>
            <w:noProof/>
            <w:webHidden/>
          </w:rPr>
        </w:r>
        <w:r>
          <w:rPr>
            <w:noProof/>
            <w:webHidden/>
          </w:rPr>
          <w:fldChar w:fldCharType="separate"/>
        </w:r>
        <w:r>
          <w:rPr>
            <w:noProof/>
            <w:webHidden/>
          </w:rPr>
          <w:t>25</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71" w:history="1">
        <w:r w:rsidRPr="00A055DB">
          <w:rPr>
            <w:rStyle w:val="af1"/>
            <w:rFonts w:hint="eastAsia"/>
            <w:noProof/>
          </w:rPr>
          <w:t>七、訪談的信度與效度</w:t>
        </w:r>
        <w:r>
          <w:rPr>
            <w:noProof/>
            <w:webHidden/>
          </w:rPr>
          <w:tab/>
        </w:r>
        <w:r>
          <w:rPr>
            <w:noProof/>
            <w:webHidden/>
          </w:rPr>
          <w:fldChar w:fldCharType="begin"/>
        </w:r>
        <w:r>
          <w:rPr>
            <w:noProof/>
            <w:webHidden/>
          </w:rPr>
          <w:instrText xml:space="preserve"> PAGEREF _Toc382849371 \h </w:instrText>
        </w:r>
        <w:r>
          <w:rPr>
            <w:noProof/>
            <w:webHidden/>
          </w:rPr>
        </w:r>
        <w:r>
          <w:rPr>
            <w:noProof/>
            <w:webHidden/>
          </w:rPr>
          <w:fldChar w:fldCharType="separate"/>
        </w:r>
        <w:r>
          <w:rPr>
            <w:noProof/>
            <w:webHidden/>
          </w:rPr>
          <w:t>25</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72" w:history="1">
        <w:r w:rsidRPr="00A055DB">
          <w:rPr>
            <w:rStyle w:val="af1"/>
            <w:rFonts w:hint="eastAsia"/>
            <w:noProof/>
          </w:rPr>
          <w:t>第四章</w:t>
        </w:r>
        <w:r w:rsidRPr="00A055DB">
          <w:rPr>
            <w:rStyle w:val="af1"/>
            <w:noProof/>
          </w:rPr>
          <w:t xml:space="preserve">  </w:t>
        </w:r>
        <w:r w:rsidRPr="00A055DB">
          <w:rPr>
            <w:rStyle w:val="af1"/>
            <w:rFonts w:hint="eastAsia"/>
            <w:noProof/>
          </w:rPr>
          <w:t>調查結果</w:t>
        </w:r>
        <w:r>
          <w:rPr>
            <w:noProof/>
            <w:webHidden/>
          </w:rPr>
          <w:tab/>
        </w:r>
        <w:r>
          <w:rPr>
            <w:noProof/>
            <w:webHidden/>
          </w:rPr>
          <w:fldChar w:fldCharType="begin"/>
        </w:r>
        <w:r>
          <w:rPr>
            <w:noProof/>
            <w:webHidden/>
          </w:rPr>
          <w:instrText xml:space="preserve"> PAGEREF _Toc382849372 \h </w:instrText>
        </w:r>
        <w:r>
          <w:rPr>
            <w:noProof/>
            <w:webHidden/>
          </w:rPr>
        </w:r>
        <w:r>
          <w:rPr>
            <w:noProof/>
            <w:webHidden/>
          </w:rPr>
          <w:fldChar w:fldCharType="separate"/>
        </w:r>
        <w:r>
          <w:rPr>
            <w:noProof/>
            <w:webHidden/>
          </w:rPr>
          <w:t>28</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73" w:history="1">
        <w:r w:rsidRPr="00A055DB">
          <w:rPr>
            <w:rStyle w:val="af1"/>
            <w:rFonts w:hint="eastAsia"/>
            <w:noProof/>
          </w:rPr>
          <w:t>第一節</w:t>
        </w:r>
        <w:r w:rsidRPr="00A055DB">
          <w:rPr>
            <w:rStyle w:val="af1"/>
            <w:noProof/>
          </w:rPr>
          <w:t xml:space="preserve">  </w:t>
        </w:r>
        <w:r w:rsidRPr="00A055DB">
          <w:rPr>
            <w:rStyle w:val="af1"/>
            <w:rFonts w:hint="eastAsia"/>
            <w:noProof/>
          </w:rPr>
          <w:t>量化調查結果與分析</w:t>
        </w:r>
        <w:r>
          <w:rPr>
            <w:noProof/>
            <w:webHidden/>
          </w:rPr>
          <w:tab/>
        </w:r>
        <w:r>
          <w:rPr>
            <w:noProof/>
            <w:webHidden/>
          </w:rPr>
          <w:fldChar w:fldCharType="begin"/>
        </w:r>
        <w:r>
          <w:rPr>
            <w:noProof/>
            <w:webHidden/>
          </w:rPr>
          <w:instrText xml:space="preserve"> PAGEREF _Toc382849373 \h </w:instrText>
        </w:r>
        <w:r>
          <w:rPr>
            <w:noProof/>
            <w:webHidden/>
          </w:rPr>
        </w:r>
        <w:r>
          <w:rPr>
            <w:noProof/>
            <w:webHidden/>
          </w:rPr>
          <w:fldChar w:fldCharType="separate"/>
        </w:r>
        <w:r>
          <w:rPr>
            <w:noProof/>
            <w:webHidden/>
          </w:rPr>
          <w:t>28</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74" w:history="1">
        <w:r w:rsidRPr="00A055DB">
          <w:rPr>
            <w:rStyle w:val="af1"/>
            <w:rFonts w:hint="eastAsia"/>
            <w:noProof/>
          </w:rPr>
          <w:t>一、背景資料</w:t>
        </w:r>
        <w:r>
          <w:rPr>
            <w:noProof/>
            <w:webHidden/>
          </w:rPr>
          <w:tab/>
        </w:r>
        <w:r>
          <w:rPr>
            <w:noProof/>
            <w:webHidden/>
          </w:rPr>
          <w:fldChar w:fldCharType="begin"/>
        </w:r>
        <w:r>
          <w:rPr>
            <w:noProof/>
            <w:webHidden/>
          </w:rPr>
          <w:instrText xml:space="preserve"> PAGEREF _Toc382849374 \h </w:instrText>
        </w:r>
        <w:r>
          <w:rPr>
            <w:noProof/>
            <w:webHidden/>
          </w:rPr>
        </w:r>
        <w:r>
          <w:rPr>
            <w:noProof/>
            <w:webHidden/>
          </w:rPr>
          <w:fldChar w:fldCharType="separate"/>
        </w:r>
        <w:r>
          <w:rPr>
            <w:noProof/>
            <w:webHidden/>
          </w:rPr>
          <w:t>28</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75" w:history="1">
        <w:r w:rsidRPr="00A055DB">
          <w:rPr>
            <w:rStyle w:val="af1"/>
            <w:rFonts w:hint="eastAsia"/>
            <w:noProof/>
          </w:rPr>
          <w:t>二、行蹤不明前階段</w:t>
        </w:r>
        <w:r>
          <w:rPr>
            <w:noProof/>
            <w:webHidden/>
          </w:rPr>
          <w:tab/>
        </w:r>
        <w:r>
          <w:rPr>
            <w:noProof/>
            <w:webHidden/>
          </w:rPr>
          <w:fldChar w:fldCharType="begin"/>
        </w:r>
        <w:r>
          <w:rPr>
            <w:noProof/>
            <w:webHidden/>
          </w:rPr>
          <w:instrText xml:space="preserve"> PAGEREF _Toc382849375 \h </w:instrText>
        </w:r>
        <w:r>
          <w:rPr>
            <w:noProof/>
            <w:webHidden/>
          </w:rPr>
        </w:r>
        <w:r>
          <w:rPr>
            <w:noProof/>
            <w:webHidden/>
          </w:rPr>
          <w:fldChar w:fldCharType="separate"/>
        </w:r>
        <w:r>
          <w:rPr>
            <w:noProof/>
            <w:webHidden/>
          </w:rPr>
          <w:t>38</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76" w:history="1">
        <w:r w:rsidRPr="00A055DB">
          <w:rPr>
            <w:rStyle w:val="af1"/>
            <w:rFonts w:hint="eastAsia"/>
            <w:noProof/>
          </w:rPr>
          <w:t>三、行蹤不明階段</w:t>
        </w:r>
        <w:r>
          <w:rPr>
            <w:noProof/>
            <w:webHidden/>
          </w:rPr>
          <w:tab/>
        </w:r>
        <w:r>
          <w:rPr>
            <w:noProof/>
            <w:webHidden/>
          </w:rPr>
          <w:fldChar w:fldCharType="begin"/>
        </w:r>
        <w:r>
          <w:rPr>
            <w:noProof/>
            <w:webHidden/>
          </w:rPr>
          <w:instrText xml:space="preserve"> PAGEREF _Toc382849376 \h </w:instrText>
        </w:r>
        <w:r>
          <w:rPr>
            <w:noProof/>
            <w:webHidden/>
          </w:rPr>
        </w:r>
        <w:r>
          <w:rPr>
            <w:noProof/>
            <w:webHidden/>
          </w:rPr>
          <w:fldChar w:fldCharType="separate"/>
        </w:r>
        <w:r>
          <w:rPr>
            <w:noProof/>
            <w:webHidden/>
          </w:rPr>
          <w:t>66</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77" w:history="1">
        <w:r w:rsidRPr="00A055DB">
          <w:rPr>
            <w:rStyle w:val="af1"/>
            <w:rFonts w:hint="eastAsia"/>
            <w:noProof/>
          </w:rPr>
          <w:t>第二節</w:t>
        </w:r>
        <w:r w:rsidRPr="00A055DB">
          <w:rPr>
            <w:rStyle w:val="af1"/>
            <w:noProof/>
          </w:rPr>
          <w:t xml:space="preserve">  </w:t>
        </w:r>
        <w:r w:rsidRPr="00A055DB">
          <w:rPr>
            <w:rStyle w:val="af1"/>
            <w:rFonts w:hint="eastAsia"/>
            <w:noProof/>
          </w:rPr>
          <w:t>質化深度訪談分析</w:t>
        </w:r>
        <w:r>
          <w:rPr>
            <w:noProof/>
            <w:webHidden/>
          </w:rPr>
          <w:tab/>
        </w:r>
        <w:r>
          <w:rPr>
            <w:noProof/>
            <w:webHidden/>
          </w:rPr>
          <w:fldChar w:fldCharType="begin"/>
        </w:r>
        <w:r>
          <w:rPr>
            <w:noProof/>
            <w:webHidden/>
          </w:rPr>
          <w:instrText xml:space="preserve"> PAGEREF _Toc382849377 \h </w:instrText>
        </w:r>
        <w:r>
          <w:rPr>
            <w:noProof/>
            <w:webHidden/>
          </w:rPr>
        </w:r>
        <w:r>
          <w:rPr>
            <w:noProof/>
            <w:webHidden/>
          </w:rPr>
          <w:fldChar w:fldCharType="separate"/>
        </w:r>
        <w:r>
          <w:rPr>
            <w:noProof/>
            <w:webHidden/>
          </w:rPr>
          <w:t>103</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78" w:history="1">
        <w:r w:rsidRPr="00A055DB">
          <w:rPr>
            <w:rStyle w:val="af1"/>
            <w:rFonts w:hint="eastAsia"/>
            <w:noProof/>
          </w:rPr>
          <w:t>一、基本資料</w:t>
        </w:r>
        <w:r>
          <w:rPr>
            <w:noProof/>
            <w:webHidden/>
          </w:rPr>
          <w:tab/>
        </w:r>
        <w:r>
          <w:rPr>
            <w:noProof/>
            <w:webHidden/>
          </w:rPr>
          <w:fldChar w:fldCharType="begin"/>
        </w:r>
        <w:r>
          <w:rPr>
            <w:noProof/>
            <w:webHidden/>
          </w:rPr>
          <w:instrText xml:space="preserve"> PAGEREF _Toc382849378 \h </w:instrText>
        </w:r>
        <w:r>
          <w:rPr>
            <w:noProof/>
            <w:webHidden/>
          </w:rPr>
        </w:r>
        <w:r>
          <w:rPr>
            <w:noProof/>
            <w:webHidden/>
          </w:rPr>
          <w:fldChar w:fldCharType="separate"/>
        </w:r>
        <w:r>
          <w:rPr>
            <w:noProof/>
            <w:webHidden/>
          </w:rPr>
          <w:t>103</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79" w:history="1">
        <w:r w:rsidRPr="00A055DB">
          <w:rPr>
            <w:rStyle w:val="af1"/>
            <w:rFonts w:hint="eastAsia"/>
            <w:noProof/>
          </w:rPr>
          <w:t>第五章、調查結論與建議</w:t>
        </w:r>
        <w:r>
          <w:rPr>
            <w:noProof/>
            <w:webHidden/>
          </w:rPr>
          <w:tab/>
        </w:r>
        <w:r>
          <w:rPr>
            <w:noProof/>
            <w:webHidden/>
          </w:rPr>
          <w:fldChar w:fldCharType="begin"/>
        </w:r>
        <w:r>
          <w:rPr>
            <w:noProof/>
            <w:webHidden/>
          </w:rPr>
          <w:instrText xml:space="preserve"> PAGEREF _Toc382849379 \h </w:instrText>
        </w:r>
        <w:r>
          <w:rPr>
            <w:noProof/>
            <w:webHidden/>
          </w:rPr>
        </w:r>
        <w:r>
          <w:rPr>
            <w:noProof/>
            <w:webHidden/>
          </w:rPr>
          <w:fldChar w:fldCharType="separate"/>
        </w:r>
        <w:r>
          <w:rPr>
            <w:noProof/>
            <w:webHidden/>
          </w:rPr>
          <w:t>109</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80" w:history="1">
        <w:r w:rsidRPr="00A055DB">
          <w:rPr>
            <w:rStyle w:val="af1"/>
            <w:rFonts w:hint="eastAsia"/>
            <w:noProof/>
          </w:rPr>
          <w:t>第一節</w:t>
        </w:r>
        <w:r w:rsidRPr="00A055DB">
          <w:rPr>
            <w:rStyle w:val="af1"/>
            <w:noProof/>
          </w:rPr>
          <w:t xml:space="preserve">  </w:t>
        </w:r>
        <w:r w:rsidRPr="00A055DB">
          <w:rPr>
            <w:rStyle w:val="af1"/>
            <w:rFonts w:hint="eastAsia"/>
            <w:noProof/>
          </w:rPr>
          <w:t>調查結論</w:t>
        </w:r>
        <w:r>
          <w:rPr>
            <w:noProof/>
            <w:webHidden/>
          </w:rPr>
          <w:tab/>
        </w:r>
        <w:r>
          <w:rPr>
            <w:noProof/>
            <w:webHidden/>
          </w:rPr>
          <w:fldChar w:fldCharType="begin"/>
        </w:r>
        <w:r>
          <w:rPr>
            <w:noProof/>
            <w:webHidden/>
          </w:rPr>
          <w:instrText xml:space="preserve"> PAGEREF _Toc382849380 \h </w:instrText>
        </w:r>
        <w:r>
          <w:rPr>
            <w:noProof/>
            <w:webHidden/>
          </w:rPr>
        </w:r>
        <w:r>
          <w:rPr>
            <w:noProof/>
            <w:webHidden/>
          </w:rPr>
          <w:fldChar w:fldCharType="separate"/>
        </w:r>
        <w:r>
          <w:rPr>
            <w:noProof/>
            <w:webHidden/>
          </w:rPr>
          <w:t>109</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81" w:history="1">
        <w:r w:rsidRPr="00A055DB">
          <w:rPr>
            <w:rStyle w:val="af1"/>
            <w:rFonts w:hint="eastAsia"/>
            <w:noProof/>
          </w:rPr>
          <w:t>一、量化調查問卷分析</w:t>
        </w:r>
        <w:r>
          <w:rPr>
            <w:noProof/>
            <w:webHidden/>
          </w:rPr>
          <w:tab/>
        </w:r>
        <w:r>
          <w:rPr>
            <w:noProof/>
            <w:webHidden/>
          </w:rPr>
          <w:fldChar w:fldCharType="begin"/>
        </w:r>
        <w:r>
          <w:rPr>
            <w:noProof/>
            <w:webHidden/>
          </w:rPr>
          <w:instrText xml:space="preserve"> PAGEREF _Toc382849381 \h </w:instrText>
        </w:r>
        <w:r>
          <w:rPr>
            <w:noProof/>
            <w:webHidden/>
          </w:rPr>
        </w:r>
        <w:r>
          <w:rPr>
            <w:noProof/>
            <w:webHidden/>
          </w:rPr>
          <w:fldChar w:fldCharType="separate"/>
        </w:r>
        <w:r>
          <w:rPr>
            <w:noProof/>
            <w:webHidden/>
          </w:rPr>
          <w:t>109</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82" w:history="1">
        <w:r w:rsidRPr="00A055DB">
          <w:rPr>
            <w:rStyle w:val="af1"/>
            <w:rFonts w:hint="eastAsia"/>
            <w:noProof/>
          </w:rPr>
          <w:t>二、質化深度訪談分析</w:t>
        </w:r>
        <w:r>
          <w:rPr>
            <w:noProof/>
            <w:webHidden/>
          </w:rPr>
          <w:tab/>
        </w:r>
        <w:r>
          <w:rPr>
            <w:noProof/>
            <w:webHidden/>
          </w:rPr>
          <w:fldChar w:fldCharType="begin"/>
        </w:r>
        <w:r>
          <w:rPr>
            <w:noProof/>
            <w:webHidden/>
          </w:rPr>
          <w:instrText xml:space="preserve"> PAGEREF _Toc382849382 \h </w:instrText>
        </w:r>
        <w:r>
          <w:rPr>
            <w:noProof/>
            <w:webHidden/>
          </w:rPr>
        </w:r>
        <w:r>
          <w:rPr>
            <w:noProof/>
            <w:webHidden/>
          </w:rPr>
          <w:fldChar w:fldCharType="separate"/>
        </w:r>
        <w:r>
          <w:rPr>
            <w:noProof/>
            <w:webHidden/>
          </w:rPr>
          <w:t>115</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83" w:history="1">
        <w:r w:rsidRPr="00A055DB">
          <w:rPr>
            <w:rStyle w:val="af1"/>
            <w:rFonts w:hint="eastAsia"/>
            <w:noProof/>
          </w:rPr>
          <w:t>三、調查結果解讀</w:t>
        </w:r>
        <w:r>
          <w:rPr>
            <w:noProof/>
            <w:webHidden/>
          </w:rPr>
          <w:tab/>
        </w:r>
        <w:r>
          <w:rPr>
            <w:noProof/>
            <w:webHidden/>
          </w:rPr>
          <w:fldChar w:fldCharType="begin"/>
        </w:r>
        <w:r>
          <w:rPr>
            <w:noProof/>
            <w:webHidden/>
          </w:rPr>
          <w:instrText xml:space="preserve"> PAGEREF _Toc382849383 \h </w:instrText>
        </w:r>
        <w:r>
          <w:rPr>
            <w:noProof/>
            <w:webHidden/>
          </w:rPr>
        </w:r>
        <w:r>
          <w:rPr>
            <w:noProof/>
            <w:webHidden/>
          </w:rPr>
          <w:fldChar w:fldCharType="separate"/>
        </w:r>
        <w:r>
          <w:rPr>
            <w:noProof/>
            <w:webHidden/>
          </w:rPr>
          <w:t>118</w:t>
        </w:r>
        <w:r>
          <w:rPr>
            <w:noProof/>
            <w:webHidden/>
          </w:rPr>
          <w:fldChar w:fldCharType="end"/>
        </w:r>
      </w:hyperlink>
    </w:p>
    <w:p w:rsidR="00C137AC" w:rsidRDefault="00C137AC">
      <w:pPr>
        <w:pStyle w:val="31"/>
        <w:rPr>
          <w:rFonts w:asciiTheme="minorHAnsi" w:eastAsiaTheme="minorEastAsia" w:hAnsiTheme="minorHAnsi" w:cstheme="minorBidi"/>
          <w:noProof/>
          <w:sz w:val="24"/>
          <w:szCs w:val="22"/>
        </w:rPr>
      </w:pPr>
      <w:hyperlink w:anchor="_Toc382849384" w:history="1">
        <w:r w:rsidRPr="00A055DB">
          <w:rPr>
            <w:rStyle w:val="af1"/>
            <w:rFonts w:hint="eastAsia"/>
            <w:noProof/>
          </w:rPr>
          <w:t>四、外籍勞工相關行蹤不明因子及政策之國情比較</w:t>
        </w:r>
        <w:r>
          <w:rPr>
            <w:noProof/>
            <w:webHidden/>
          </w:rPr>
          <w:tab/>
        </w:r>
        <w:r>
          <w:rPr>
            <w:noProof/>
            <w:webHidden/>
          </w:rPr>
          <w:fldChar w:fldCharType="begin"/>
        </w:r>
        <w:r>
          <w:rPr>
            <w:noProof/>
            <w:webHidden/>
          </w:rPr>
          <w:instrText xml:space="preserve"> PAGEREF _Toc382849384 \h </w:instrText>
        </w:r>
        <w:r>
          <w:rPr>
            <w:noProof/>
            <w:webHidden/>
          </w:rPr>
        </w:r>
        <w:r>
          <w:rPr>
            <w:noProof/>
            <w:webHidden/>
          </w:rPr>
          <w:fldChar w:fldCharType="separate"/>
        </w:r>
        <w:r>
          <w:rPr>
            <w:noProof/>
            <w:webHidden/>
          </w:rPr>
          <w:t>120</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85" w:history="1">
        <w:r w:rsidRPr="00A055DB">
          <w:rPr>
            <w:rStyle w:val="af1"/>
            <w:rFonts w:hint="eastAsia"/>
            <w:noProof/>
          </w:rPr>
          <w:t>第二節</w:t>
        </w:r>
        <w:r w:rsidRPr="00A055DB">
          <w:rPr>
            <w:rStyle w:val="af1"/>
            <w:noProof/>
          </w:rPr>
          <w:t xml:space="preserve">  </w:t>
        </w:r>
        <w:r w:rsidRPr="00A055DB">
          <w:rPr>
            <w:rStyle w:val="af1"/>
            <w:rFonts w:hint="eastAsia"/>
            <w:noProof/>
          </w:rPr>
          <w:t>調查建議</w:t>
        </w:r>
        <w:r>
          <w:rPr>
            <w:noProof/>
            <w:webHidden/>
          </w:rPr>
          <w:tab/>
        </w:r>
        <w:r>
          <w:rPr>
            <w:noProof/>
            <w:webHidden/>
          </w:rPr>
          <w:fldChar w:fldCharType="begin"/>
        </w:r>
        <w:r>
          <w:rPr>
            <w:noProof/>
            <w:webHidden/>
          </w:rPr>
          <w:instrText xml:space="preserve"> PAGEREF _Toc382849385 \h </w:instrText>
        </w:r>
        <w:r>
          <w:rPr>
            <w:noProof/>
            <w:webHidden/>
          </w:rPr>
        </w:r>
        <w:r>
          <w:rPr>
            <w:noProof/>
            <w:webHidden/>
          </w:rPr>
          <w:fldChar w:fldCharType="separate"/>
        </w:r>
        <w:r>
          <w:rPr>
            <w:noProof/>
            <w:webHidden/>
          </w:rPr>
          <w:t>122</w:t>
        </w:r>
        <w:r>
          <w:rPr>
            <w:noProof/>
            <w:webHidden/>
          </w:rPr>
          <w:fldChar w:fldCharType="end"/>
        </w:r>
      </w:hyperlink>
    </w:p>
    <w:p w:rsidR="00C137AC" w:rsidRDefault="00C137AC" w:rsidP="00C137AC">
      <w:pPr>
        <w:pStyle w:val="21"/>
        <w:tabs>
          <w:tab w:val="right" w:leader="dot" w:pos="8920"/>
        </w:tabs>
        <w:ind w:firstLine="480"/>
        <w:rPr>
          <w:rFonts w:asciiTheme="minorHAnsi" w:eastAsiaTheme="minorEastAsia" w:hAnsiTheme="minorHAnsi" w:cstheme="minorBidi"/>
          <w:b w:val="0"/>
          <w:bCs w:val="0"/>
          <w:noProof/>
          <w:szCs w:val="22"/>
        </w:rPr>
      </w:pPr>
      <w:hyperlink w:anchor="_Toc382849386" w:history="1">
        <w:r w:rsidRPr="00A055DB">
          <w:rPr>
            <w:rStyle w:val="af1"/>
            <w:rFonts w:hint="eastAsia"/>
            <w:noProof/>
          </w:rPr>
          <w:t>第三節</w:t>
        </w:r>
        <w:r w:rsidRPr="00A055DB">
          <w:rPr>
            <w:rStyle w:val="af1"/>
            <w:noProof/>
          </w:rPr>
          <w:t xml:space="preserve">  </w:t>
        </w:r>
        <w:r w:rsidRPr="00A055DB">
          <w:rPr>
            <w:rStyle w:val="af1"/>
            <w:rFonts w:hint="eastAsia"/>
            <w:noProof/>
          </w:rPr>
          <w:t>未來調查建議</w:t>
        </w:r>
        <w:r>
          <w:rPr>
            <w:noProof/>
            <w:webHidden/>
          </w:rPr>
          <w:tab/>
        </w:r>
        <w:r>
          <w:rPr>
            <w:noProof/>
            <w:webHidden/>
          </w:rPr>
          <w:fldChar w:fldCharType="begin"/>
        </w:r>
        <w:r>
          <w:rPr>
            <w:noProof/>
            <w:webHidden/>
          </w:rPr>
          <w:instrText xml:space="preserve"> PAGEREF _Toc382849386 \h </w:instrText>
        </w:r>
        <w:r>
          <w:rPr>
            <w:noProof/>
            <w:webHidden/>
          </w:rPr>
        </w:r>
        <w:r>
          <w:rPr>
            <w:noProof/>
            <w:webHidden/>
          </w:rPr>
          <w:fldChar w:fldCharType="separate"/>
        </w:r>
        <w:r>
          <w:rPr>
            <w:noProof/>
            <w:webHidden/>
          </w:rPr>
          <w:t>127</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87" w:history="1">
        <w:r w:rsidRPr="00A055DB">
          <w:rPr>
            <w:rStyle w:val="af1"/>
            <w:rFonts w:hint="eastAsia"/>
            <w:noProof/>
          </w:rPr>
          <w:t>附</w:t>
        </w:r>
        <w:r w:rsidRPr="00A055DB">
          <w:rPr>
            <w:rStyle w:val="af1"/>
            <w:noProof/>
          </w:rPr>
          <w:t xml:space="preserve">  </w:t>
        </w:r>
        <w:r w:rsidRPr="00A055DB">
          <w:rPr>
            <w:rStyle w:val="af1"/>
            <w:rFonts w:hint="eastAsia"/>
            <w:noProof/>
          </w:rPr>
          <w:t>錄</w:t>
        </w:r>
        <w:r w:rsidRPr="00A055DB">
          <w:rPr>
            <w:rStyle w:val="af1"/>
            <w:noProof/>
          </w:rPr>
          <w:t xml:space="preserve">  </w:t>
        </w:r>
        <w:r w:rsidRPr="00A055DB">
          <w:rPr>
            <w:rStyle w:val="af1"/>
            <w:rFonts w:hint="eastAsia"/>
            <w:noProof/>
          </w:rPr>
          <w:t>一</w:t>
        </w:r>
        <w:r w:rsidRPr="00A055DB">
          <w:rPr>
            <w:rStyle w:val="af1"/>
            <w:noProof/>
          </w:rPr>
          <w:t xml:space="preserve"> </w:t>
        </w:r>
        <w:r w:rsidRPr="00A055DB">
          <w:rPr>
            <w:rStyle w:val="af1"/>
            <w:rFonts w:hint="eastAsia"/>
            <w:noProof/>
          </w:rPr>
          <w:t>參</w:t>
        </w:r>
        <w:r w:rsidRPr="00A055DB">
          <w:rPr>
            <w:rStyle w:val="af1"/>
            <w:noProof/>
          </w:rPr>
          <w:t xml:space="preserve">  </w:t>
        </w:r>
        <w:r w:rsidRPr="00A055DB">
          <w:rPr>
            <w:rStyle w:val="af1"/>
            <w:rFonts w:hint="eastAsia"/>
            <w:noProof/>
          </w:rPr>
          <w:t>考</w:t>
        </w:r>
        <w:r w:rsidRPr="00A055DB">
          <w:rPr>
            <w:rStyle w:val="af1"/>
            <w:noProof/>
          </w:rPr>
          <w:t xml:space="preserve">  </w:t>
        </w:r>
        <w:r w:rsidRPr="00A055DB">
          <w:rPr>
            <w:rStyle w:val="af1"/>
            <w:rFonts w:hint="eastAsia"/>
            <w:noProof/>
          </w:rPr>
          <w:t>文</w:t>
        </w:r>
        <w:r w:rsidRPr="00A055DB">
          <w:rPr>
            <w:rStyle w:val="af1"/>
            <w:noProof/>
          </w:rPr>
          <w:t xml:space="preserve">  </w:t>
        </w:r>
        <w:r w:rsidRPr="00A055DB">
          <w:rPr>
            <w:rStyle w:val="af1"/>
            <w:rFonts w:hint="eastAsia"/>
            <w:noProof/>
          </w:rPr>
          <w:t>獻</w:t>
        </w:r>
        <w:r>
          <w:rPr>
            <w:noProof/>
            <w:webHidden/>
          </w:rPr>
          <w:tab/>
        </w:r>
        <w:r>
          <w:rPr>
            <w:noProof/>
            <w:webHidden/>
          </w:rPr>
          <w:fldChar w:fldCharType="begin"/>
        </w:r>
        <w:r>
          <w:rPr>
            <w:noProof/>
            <w:webHidden/>
          </w:rPr>
          <w:instrText xml:space="preserve"> PAGEREF _Toc382849387 \h </w:instrText>
        </w:r>
        <w:r>
          <w:rPr>
            <w:noProof/>
            <w:webHidden/>
          </w:rPr>
        </w:r>
        <w:r>
          <w:rPr>
            <w:noProof/>
            <w:webHidden/>
          </w:rPr>
          <w:fldChar w:fldCharType="separate"/>
        </w:r>
        <w:r>
          <w:rPr>
            <w:noProof/>
            <w:webHidden/>
          </w:rPr>
          <w:t>129</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88" w:history="1">
        <w:r w:rsidRPr="00A055DB">
          <w:rPr>
            <w:rStyle w:val="af1"/>
            <w:rFonts w:hint="eastAsia"/>
            <w:noProof/>
          </w:rPr>
          <w:t>附</w:t>
        </w:r>
        <w:r w:rsidRPr="00A055DB">
          <w:rPr>
            <w:rStyle w:val="af1"/>
            <w:noProof/>
          </w:rPr>
          <w:t xml:space="preserve">  </w:t>
        </w:r>
        <w:r w:rsidRPr="00A055DB">
          <w:rPr>
            <w:rStyle w:val="af1"/>
            <w:rFonts w:hint="eastAsia"/>
            <w:noProof/>
          </w:rPr>
          <w:t>錄</w:t>
        </w:r>
        <w:r w:rsidRPr="00A055DB">
          <w:rPr>
            <w:rStyle w:val="af1"/>
            <w:noProof/>
          </w:rPr>
          <w:t xml:space="preserve">  </w:t>
        </w:r>
        <w:r w:rsidRPr="00A055DB">
          <w:rPr>
            <w:rStyle w:val="af1"/>
            <w:rFonts w:hint="eastAsia"/>
            <w:noProof/>
          </w:rPr>
          <w:t>二</w:t>
        </w:r>
        <w:r w:rsidRPr="00A055DB">
          <w:rPr>
            <w:rStyle w:val="af1"/>
            <w:noProof/>
          </w:rPr>
          <w:t xml:space="preserve"> </w:t>
        </w:r>
        <w:r w:rsidRPr="00A055DB">
          <w:rPr>
            <w:rStyle w:val="af1"/>
            <w:rFonts w:hint="eastAsia"/>
            <w:noProof/>
          </w:rPr>
          <w:t>調</w:t>
        </w:r>
        <w:r w:rsidRPr="00A055DB">
          <w:rPr>
            <w:rStyle w:val="af1"/>
            <w:noProof/>
          </w:rPr>
          <w:t xml:space="preserve">  </w:t>
        </w:r>
        <w:r w:rsidRPr="00A055DB">
          <w:rPr>
            <w:rStyle w:val="af1"/>
            <w:rFonts w:hint="eastAsia"/>
            <w:noProof/>
          </w:rPr>
          <w:t>查</w:t>
        </w:r>
        <w:r w:rsidRPr="00A055DB">
          <w:rPr>
            <w:rStyle w:val="af1"/>
            <w:noProof/>
          </w:rPr>
          <w:t xml:space="preserve">  </w:t>
        </w:r>
        <w:r w:rsidRPr="00A055DB">
          <w:rPr>
            <w:rStyle w:val="af1"/>
            <w:rFonts w:hint="eastAsia"/>
            <w:noProof/>
          </w:rPr>
          <w:t>問</w:t>
        </w:r>
        <w:r w:rsidRPr="00A055DB">
          <w:rPr>
            <w:rStyle w:val="af1"/>
            <w:noProof/>
          </w:rPr>
          <w:t xml:space="preserve">  </w:t>
        </w:r>
        <w:r w:rsidRPr="00A055DB">
          <w:rPr>
            <w:rStyle w:val="af1"/>
            <w:rFonts w:hint="eastAsia"/>
            <w:noProof/>
          </w:rPr>
          <w:t>卷</w:t>
        </w:r>
        <w:r>
          <w:rPr>
            <w:noProof/>
            <w:webHidden/>
          </w:rPr>
          <w:tab/>
        </w:r>
        <w:r>
          <w:rPr>
            <w:noProof/>
            <w:webHidden/>
          </w:rPr>
          <w:fldChar w:fldCharType="begin"/>
        </w:r>
        <w:r>
          <w:rPr>
            <w:noProof/>
            <w:webHidden/>
          </w:rPr>
          <w:instrText xml:space="preserve"> PAGEREF _Toc382849388 \h </w:instrText>
        </w:r>
        <w:r>
          <w:rPr>
            <w:noProof/>
            <w:webHidden/>
          </w:rPr>
        </w:r>
        <w:r>
          <w:rPr>
            <w:noProof/>
            <w:webHidden/>
          </w:rPr>
          <w:fldChar w:fldCharType="separate"/>
        </w:r>
        <w:r>
          <w:rPr>
            <w:noProof/>
            <w:webHidden/>
          </w:rPr>
          <w:t>132</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89" w:history="1">
        <w:r w:rsidRPr="00A055DB">
          <w:rPr>
            <w:rStyle w:val="af1"/>
            <w:rFonts w:hint="eastAsia"/>
            <w:noProof/>
          </w:rPr>
          <w:t>附</w:t>
        </w:r>
        <w:r w:rsidRPr="00A055DB">
          <w:rPr>
            <w:rStyle w:val="af1"/>
            <w:noProof/>
          </w:rPr>
          <w:t xml:space="preserve">  </w:t>
        </w:r>
        <w:r w:rsidRPr="00A055DB">
          <w:rPr>
            <w:rStyle w:val="af1"/>
            <w:rFonts w:hint="eastAsia"/>
            <w:noProof/>
          </w:rPr>
          <w:t>錄</w:t>
        </w:r>
        <w:r w:rsidRPr="00A055DB">
          <w:rPr>
            <w:rStyle w:val="af1"/>
            <w:noProof/>
          </w:rPr>
          <w:t xml:space="preserve">  </w:t>
        </w:r>
        <w:r w:rsidRPr="00A055DB">
          <w:rPr>
            <w:rStyle w:val="af1"/>
            <w:rFonts w:hint="eastAsia"/>
            <w:noProof/>
          </w:rPr>
          <w:t>三</w:t>
        </w:r>
        <w:r w:rsidRPr="00A055DB">
          <w:rPr>
            <w:rStyle w:val="af1"/>
            <w:noProof/>
          </w:rPr>
          <w:t xml:space="preserve"> </w:t>
        </w:r>
        <w:r w:rsidRPr="00A055DB">
          <w:rPr>
            <w:rStyle w:val="af1"/>
            <w:rFonts w:hint="eastAsia"/>
            <w:noProof/>
          </w:rPr>
          <w:t>深</w:t>
        </w:r>
        <w:r w:rsidRPr="00A055DB">
          <w:rPr>
            <w:rStyle w:val="af1"/>
            <w:noProof/>
          </w:rPr>
          <w:t xml:space="preserve"> </w:t>
        </w:r>
        <w:r w:rsidRPr="00A055DB">
          <w:rPr>
            <w:rStyle w:val="af1"/>
            <w:rFonts w:hint="eastAsia"/>
            <w:noProof/>
          </w:rPr>
          <w:t>度</w:t>
        </w:r>
        <w:r w:rsidRPr="00A055DB">
          <w:rPr>
            <w:rStyle w:val="af1"/>
            <w:noProof/>
          </w:rPr>
          <w:t xml:space="preserve"> </w:t>
        </w:r>
        <w:r w:rsidRPr="00A055DB">
          <w:rPr>
            <w:rStyle w:val="af1"/>
            <w:rFonts w:hint="eastAsia"/>
            <w:noProof/>
          </w:rPr>
          <w:t>訪</w:t>
        </w:r>
        <w:r w:rsidRPr="00A055DB">
          <w:rPr>
            <w:rStyle w:val="af1"/>
            <w:noProof/>
          </w:rPr>
          <w:t xml:space="preserve"> </w:t>
        </w:r>
        <w:r w:rsidRPr="00A055DB">
          <w:rPr>
            <w:rStyle w:val="af1"/>
            <w:rFonts w:hint="eastAsia"/>
            <w:noProof/>
          </w:rPr>
          <w:t>談</w:t>
        </w:r>
        <w:r w:rsidRPr="00A055DB">
          <w:rPr>
            <w:rStyle w:val="af1"/>
            <w:noProof/>
          </w:rPr>
          <w:t xml:space="preserve"> </w:t>
        </w:r>
        <w:r w:rsidRPr="00A055DB">
          <w:rPr>
            <w:rStyle w:val="af1"/>
            <w:rFonts w:hint="eastAsia"/>
            <w:noProof/>
          </w:rPr>
          <w:t>大</w:t>
        </w:r>
        <w:r w:rsidRPr="00A055DB">
          <w:rPr>
            <w:rStyle w:val="af1"/>
            <w:noProof/>
          </w:rPr>
          <w:t xml:space="preserve"> </w:t>
        </w:r>
        <w:r w:rsidRPr="00A055DB">
          <w:rPr>
            <w:rStyle w:val="af1"/>
            <w:rFonts w:hint="eastAsia"/>
            <w:noProof/>
          </w:rPr>
          <w:t>綱</w:t>
        </w:r>
        <w:r>
          <w:rPr>
            <w:noProof/>
            <w:webHidden/>
          </w:rPr>
          <w:tab/>
        </w:r>
        <w:r>
          <w:rPr>
            <w:noProof/>
            <w:webHidden/>
          </w:rPr>
          <w:fldChar w:fldCharType="begin"/>
        </w:r>
        <w:r>
          <w:rPr>
            <w:noProof/>
            <w:webHidden/>
          </w:rPr>
          <w:instrText xml:space="preserve"> PAGEREF _Toc382849389 \h </w:instrText>
        </w:r>
        <w:r>
          <w:rPr>
            <w:noProof/>
            <w:webHidden/>
          </w:rPr>
        </w:r>
        <w:r>
          <w:rPr>
            <w:noProof/>
            <w:webHidden/>
          </w:rPr>
          <w:fldChar w:fldCharType="separate"/>
        </w:r>
        <w:r>
          <w:rPr>
            <w:noProof/>
            <w:webHidden/>
          </w:rPr>
          <w:t>169</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90" w:history="1">
        <w:r w:rsidRPr="00A055DB">
          <w:rPr>
            <w:rStyle w:val="af1"/>
            <w:rFonts w:hint="eastAsia"/>
            <w:noProof/>
          </w:rPr>
          <w:t>附</w:t>
        </w:r>
        <w:r w:rsidRPr="00A055DB">
          <w:rPr>
            <w:rStyle w:val="af1"/>
            <w:noProof/>
          </w:rPr>
          <w:t xml:space="preserve">  </w:t>
        </w:r>
        <w:r w:rsidRPr="00A055DB">
          <w:rPr>
            <w:rStyle w:val="af1"/>
            <w:rFonts w:hint="eastAsia"/>
            <w:noProof/>
          </w:rPr>
          <w:t>錄</w:t>
        </w:r>
        <w:r w:rsidRPr="00A055DB">
          <w:rPr>
            <w:rStyle w:val="af1"/>
            <w:noProof/>
          </w:rPr>
          <w:t xml:space="preserve">  </w:t>
        </w:r>
        <w:r w:rsidRPr="00A055DB">
          <w:rPr>
            <w:rStyle w:val="af1"/>
            <w:rFonts w:hint="eastAsia"/>
            <w:noProof/>
          </w:rPr>
          <w:t>四</w:t>
        </w:r>
        <w:r w:rsidRPr="00A055DB">
          <w:rPr>
            <w:rStyle w:val="af1"/>
            <w:noProof/>
          </w:rPr>
          <w:t xml:space="preserve"> </w:t>
        </w:r>
        <w:r w:rsidRPr="00A055DB">
          <w:rPr>
            <w:rStyle w:val="af1"/>
            <w:rFonts w:hint="eastAsia"/>
            <w:noProof/>
          </w:rPr>
          <w:t>交</w:t>
        </w:r>
        <w:r w:rsidRPr="00A055DB">
          <w:rPr>
            <w:rStyle w:val="af1"/>
            <w:noProof/>
          </w:rPr>
          <w:t xml:space="preserve"> </w:t>
        </w:r>
        <w:r w:rsidRPr="00A055DB">
          <w:rPr>
            <w:rStyle w:val="af1"/>
            <w:rFonts w:hint="eastAsia"/>
            <w:noProof/>
          </w:rPr>
          <w:t>叉</w:t>
        </w:r>
        <w:r w:rsidRPr="00A055DB">
          <w:rPr>
            <w:rStyle w:val="af1"/>
            <w:noProof/>
          </w:rPr>
          <w:t xml:space="preserve"> </w:t>
        </w:r>
        <w:r w:rsidRPr="00A055DB">
          <w:rPr>
            <w:rStyle w:val="af1"/>
            <w:rFonts w:hint="eastAsia"/>
            <w:noProof/>
          </w:rPr>
          <w:t>分</w:t>
        </w:r>
        <w:r w:rsidRPr="00A055DB">
          <w:rPr>
            <w:rStyle w:val="af1"/>
            <w:noProof/>
          </w:rPr>
          <w:t xml:space="preserve"> </w:t>
        </w:r>
        <w:r w:rsidRPr="00A055DB">
          <w:rPr>
            <w:rStyle w:val="af1"/>
            <w:rFonts w:hint="eastAsia"/>
            <w:noProof/>
          </w:rPr>
          <w:t>析</w:t>
        </w:r>
        <w:r w:rsidRPr="00A055DB">
          <w:rPr>
            <w:rStyle w:val="af1"/>
            <w:noProof/>
          </w:rPr>
          <w:t xml:space="preserve"> </w:t>
        </w:r>
        <w:r w:rsidRPr="00A055DB">
          <w:rPr>
            <w:rStyle w:val="af1"/>
            <w:rFonts w:hint="eastAsia"/>
            <w:noProof/>
          </w:rPr>
          <w:t>表</w:t>
        </w:r>
        <w:r>
          <w:rPr>
            <w:noProof/>
            <w:webHidden/>
          </w:rPr>
          <w:tab/>
        </w:r>
        <w:r>
          <w:rPr>
            <w:noProof/>
            <w:webHidden/>
          </w:rPr>
          <w:fldChar w:fldCharType="begin"/>
        </w:r>
        <w:r>
          <w:rPr>
            <w:noProof/>
            <w:webHidden/>
          </w:rPr>
          <w:instrText xml:space="preserve"> PAGEREF _Toc382849390 \h </w:instrText>
        </w:r>
        <w:r>
          <w:rPr>
            <w:noProof/>
            <w:webHidden/>
          </w:rPr>
        </w:r>
        <w:r>
          <w:rPr>
            <w:noProof/>
            <w:webHidden/>
          </w:rPr>
          <w:fldChar w:fldCharType="separate"/>
        </w:r>
        <w:r>
          <w:rPr>
            <w:noProof/>
            <w:webHidden/>
          </w:rPr>
          <w:t>171</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91" w:history="1">
        <w:r w:rsidRPr="00A055DB">
          <w:rPr>
            <w:rStyle w:val="af1"/>
            <w:rFonts w:hint="eastAsia"/>
            <w:noProof/>
          </w:rPr>
          <w:t>附</w:t>
        </w:r>
        <w:r w:rsidRPr="00A055DB">
          <w:rPr>
            <w:rStyle w:val="af1"/>
            <w:noProof/>
          </w:rPr>
          <w:t xml:space="preserve">  </w:t>
        </w:r>
        <w:r w:rsidRPr="00A055DB">
          <w:rPr>
            <w:rStyle w:val="af1"/>
            <w:rFonts w:hint="eastAsia"/>
            <w:noProof/>
          </w:rPr>
          <w:t>錄</w:t>
        </w:r>
        <w:r w:rsidRPr="00A055DB">
          <w:rPr>
            <w:rStyle w:val="af1"/>
            <w:noProof/>
          </w:rPr>
          <w:t xml:space="preserve">  </w:t>
        </w:r>
        <w:r w:rsidRPr="00A055DB">
          <w:rPr>
            <w:rStyle w:val="af1"/>
            <w:rFonts w:hint="eastAsia"/>
            <w:noProof/>
          </w:rPr>
          <w:t>五</w:t>
        </w:r>
        <w:r w:rsidRPr="00A055DB">
          <w:rPr>
            <w:rStyle w:val="af1"/>
            <w:noProof/>
          </w:rPr>
          <w:t xml:space="preserve"> </w:t>
        </w:r>
        <w:r w:rsidRPr="00A055DB">
          <w:rPr>
            <w:rStyle w:val="af1"/>
            <w:rFonts w:hint="eastAsia"/>
            <w:noProof/>
          </w:rPr>
          <w:t>合</w:t>
        </w:r>
        <w:r w:rsidRPr="00A055DB">
          <w:rPr>
            <w:rStyle w:val="af1"/>
            <w:noProof/>
          </w:rPr>
          <w:t xml:space="preserve"> </w:t>
        </w:r>
        <w:r w:rsidRPr="00A055DB">
          <w:rPr>
            <w:rStyle w:val="af1"/>
            <w:rFonts w:hint="eastAsia"/>
            <w:noProof/>
          </w:rPr>
          <w:t>作</w:t>
        </w:r>
        <w:r w:rsidRPr="00A055DB">
          <w:rPr>
            <w:rStyle w:val="af1"/>
            <w:noProof/>
          </w:rPr>
          <w:t xml:space="preserve"> </w:t>
        </w:r>
        <w:r w:rsidRPr="00A055DB">
          <w:rPr>
            <w:rStyle w:val="af1"/>
            <w:rFonts w:hint="eastAsia"/>
            <w:noProof/>
          </w:rPr>
          <w:t>同</w:t>
        </w:r>
        <w:r w:rsidRPr="00A055DB">
          <w:rPr>
            <w:rStyle w:val="af1"/>
            <w:noProof/>
          </w:rPr>
          <w:t xml:space="preserve"> </w:t>
        </w:r>
        <w:r w:rsidRPr="00A055DB">
          <w:rPr>
            <w:rStyle w:val="af1"/>
            <w:rFonts w:hint="eastAsia"/>
            <w:noProof/>
          </w:rPr>
          <w:t>意</w:t>
        </w:r>
        <w:r w:rsidRPr="00A055DB">
          <w:rPr>
            <w:rStyle w:val="af1"/>
            <w:noProof/>
          </w:rPr>
          <w:t xml:space="preserve"> </w:t>
        </w:r>
        <w:r w:rsidRPr="00A055DB">
          <w:rPr>
            <w:rStyle w:val="af1"/>
            <w:rFonts w:hint="eastAsia"/>
            <w:noProof/>
          </w:rPr>
          <w:t>書</w:t>
        </w:r>
        <w:r>
          <w:rPr>
            <w:noProof/>
            <w:webHidden/>
          </w:rPr>
          <w:tab/>
        </w:r>
        <w:r>
          <w:rPr>
            <w:noProof/>
            <w:webHidden/>
          </w:rPr>
          <w:fldChar w:fldCharType="begin"/>
        </w:r>
        <w:r>
          <w:rPr>
            <w:noProof/>
            <w:webHidden/>
          </w:rPr>
          <w:instrText xml:space="preserve"> PAGEREF _Toc382849391 \h </w:instrText>
        </w:r>
        <w:r>
          <w:rPr>
            <w:noProof/>
            <w:webHidden/>
          </w:rPr>
        </w:r>
        <w:r>
          <w:rPr>
            <w:noProof/>
            <w:webHidden/>
          </w:rPr>
          <w:fldChar w:fldCharType="separate"/>
        </w:r>
        <w:r>
          <w:rPr>
            <w:noProof/>
            <w:webHidden/>
          </w:rPr>
          <w:t>220</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92" w:history="1">
        <w:r w:rsidRPr="00A055DB">
          <w:rPr>
            <w:rStyle w:val="af1"/>
            <w:rFonts w:hint="eastAsia"/>
            <w:noProof/>
          </w:rPr>
          <w:t>附</w:t>
        </w:r>
        <w:r w:rsidRPr="00A055DB">
          <w:rPr>
            <w:rStyle w:val="af1"/>
            <w:noProof/>
          </w:rPr>
          <w:t xml:space="preserve">  </w:t>
        </w:r>
        <w:r w:rsidRPr="00A055DB">
          <w:rPr>
            <w:rStyle w:val="af1"/>
            <w:rFonts w:hint="eastAsia"/>
            <w:noProof/>
          </w:rPr>
          <w:t>錄</w:t>
        </w:r>
        <w:r w:rsidRPr="00A055DB">
          <w:rPr>
            <w:rStyle w:val="af1"/>
            <w:noProof/>
          </w:rPr>
          <w:t xml:space="preserve">  </w:t>
        </w:r>
        <w:r w:rsidRPr="00A055DB">
          <w:rPr>
            <w:rStyle w:val="af1"/>
            <w:rFonts w:hint="eastAsia"/>
            <w:noProof/>
          </w:rPr>
          <w:t>六</w:t>
        </w:r>
        <w:r w:rsidRPr="00A055DB">
          <w:rPr>
            <w:rStyle w:val="af1"/>
            <w:noProof/>
          </w:rPr>
          <w:t xml:space="preserve"> </w:t>
        </w:r>
        <w:r w:rsidRPr="00A055DB">
          <w:rPr>
            <w:rStyle w:val="af1"/>
            <w:rFonts w:hint="eastAsia"/>
            <w:noProof/>
          </w:rPr>
          <w:t>審</w:t>
        </w:r>
        <w:r w:rsidRPr="00A055DB">
          <w:rPr>
            <w:rStyle w:val="af1"/>
            <w:noProof/>
          </w:rPr>
          <w:t xml:space="preserve"> </w:t>
        </w:r>
        <w:r w:rsidRPr="00A055DB">
          <w:rPr>
            <w:rStyle w:val="af1"/>
            <w:rFonts w:hint="eastAsia"/>
            <w:noProof/>
          </w:rPr>
          <w:t>查</w:t>
        </w:r>
        <w:r w:rsidRPr="00A055DB">
          <w:rPr>
            <w:rStyle w:val="af1"/>
            <w:noProof/>
          </w:rPr>
          <w:t xml:space="preserve"> </w:t>
        </w:r>
        <w:r w:rsidRPr="00A055DB">
          <w:rPr>
            <w:rStyle w:val="af1"/>
            <w:rFonts w:hint="eastAsia"/>
            <w:noProof/>
          </w:rPr>
          <w:t>意</w:t>
        </w:r>
        <w:r w:rsidRPr="00A055DB">
          <w:rPr>
            <w:rStyle w:val="af1"/>
            <w:noProof/>
          </w:rPr>
          <w:t xml:space="preserve"> </w:t>
        </w:r>
        <w:r w:rsidRPr="00A055DB">
          <w:rPr>
            <w:rStyle w:val="af1"/>
            <w:rFonts w:hint="eastAsia"/>
            <w:noProof/>
          </w:rPr>
          <w:t>見</w:t>
        </w:r>
        <w:r>
          <w:rPr>
            <w:noProof/>
            <w:webHidden/>
          </w:rPr>
          <w:tab/>
        </w:r>
        <w:r>
          <w:rPr>
            <w:noProof/>
            <w:webHidden/>
          </w:rPr>
          <w:fldChar w:fldCharType="begin"/>
        </w:r>
        <w:r>
          <w:rPr>
            <w:noProof/>
            <w:webHidden/>
          </w:rPr>
          <w:instrText xml:space="preserve"> PAGEREF _Toc382849392 \h </w:instrText>
        </w:r>
        <w:r>
          <w:rPr>
            <w:noProof/>
            <w:webHidden/>
          </w:rPr>
        </w:r>
        <w:r>
          <w:rPr>
            <w:noProof/>
            <w:webHidden/>
          </w:rPr>
          <w:fldChar w:fldCharType="separate"/>
        </w:r>
        <w:r>
          <w:rPr>
            <w:noProof/>
            <w:webHidden/>
          </w:rPr>
          <w:t>226</w:t>
        </w:r>
        <w:r>
          <w:rPr>
            <w:noProof/>
            <w:webHidden/>
          </w:rPr>
          <w:fldChar w:fldCharType="end"/>
        </w:r>
      </w:hyperlink>
    </w:p>
    <w:p w:rsidR="00C137AC" w:rsidRDefault="00C137AC">
      <w:pPr>
        <w:pStyle w:val="11"/>
        <w:tabs>
          <w:tab w:val="right" w:leader="dot" w:pos="8920"/>
        </w:tabs>
        <w:rPr>
          <w:rFonts w:asciiTheme="minorHAnsi" w:eastAsiaTheme="minorEastAsia" w:hAnsiTheme="minorHAnsi" w:cstheme="minorBidi"/>
          <w:b w:val="0"/>
          <w:bCs w:val="0"/>
          <w:caps w:val="0"/>
          <w:noProof/>
          <w:sz w:val="24"/>
          <w:szCs w:val="22"/>
        </w:rPr>
      </w:pPr>
      <w:hyperlink w:anchor="_Toc382849393" w:history="1">
        <w:r w:rsidRPr="00A055DB">
          <w:rPr>
            <w:rStyle w:val="af1"/>
            <w:rFonts w:hint="eastAsia"/>
            <w:noProof/>
          </w:rPr>
          <w:t>附</w:t>
        </w:r>
        <w:r w:rsidRPr="00A055DB">
          <w:rPr>
            <w:rStyle w:val="af1"/>
            <w:noProof/>
          </w:rPr>
          <w:t xml:space="preserve">  </w:t>
        </w:r>
        <w:r w:rsidRPr="00A055DB">
          <w:rPr>
            <w:rStyle w:val="af1"/>
            <w:rFonts w:hint="eastAsia"/>
            <w:noProof/>
          </w:rPr>
          <w:t>錄</w:t>
        </w:r>
        <w:r w:rsidRPr="00A055DB">
          <w:rPr>
            <w:rStyle w:val="af1"/>
            <w:noProof/>
          </w:rPr>
          <w:t xml:space="preserve">  </w:t>
        </w:r>
        <w:r w:rsidRPr="00A055DB">
          <w:rPr>
            <w:rStyle w:val="af1"/>
            <w:rFonts w:hint="eastAsia"/>
            <w:noProof/>
          </w:rPr>
          <w:t>七</w:t>
        </w:r>
        <w:r w:rsidRPr="00A055DB">
          <w:rPr>
            <w:rStyle w:val="af1"/>
            <w:noProof/>
          </w:rPr>
          <w:t xml:space="preserve"> </w:t>
        </w:r>
        <w:r w:rsidRPr="00A055DB">
          <w:rPr>
            <w:rStyle w:val="af1"/>
            <w:rFonts w:hint="eastAsia"/>
            <w:noProof/>
          </w:rPr>
          <w:t>審</w:t>
        </w:r>
        <w:r w:rsidRPr="00A055DB">
          <w:rPr>
            <w:rStyle w:val="af1"/>
            <w:noProof/>
          </w:rPr>
          <w:t xml:space="preserve"> </w:t>
        </w:r>
        <w:r w:rsidRPr="00A055DB">
          <w:rPr>
            <w:rStyle w:val="af1"/>
            <w:rFonts w:hint="eastAsia"/>
            <w:noProof/>
          </w:rPr>
          <w:t>查</w:t>
        </w:r>
        <w:r w:rsidRPr="00A055DB">
          <w:rPr>
            <w:rStyle w:val="af1"/>
            <w:noProof/>
          </w:rPr>
          <w:t xml:space="preserve"> </w:t>
        </w:r>
        <w:r w:rsidRPr="00A055DB">
          <w:rPr>
            <w:rStyle w:val="af1"/>
            <w:rFonts w:hint="eastAsia"/>
            <w:noProof/>
          </w:rPr>
          <w:t>意</w:t>
        </w:r>
        <w:r w:rsidRPr="00A055DB">
          <w:rPr>
            <w:rStyle w:val="af1"/>
            <w:noProof/>
          </w:rPr>
          <w:t xml:space="preserve"> </w:t>
        </w:r>
        <w:r w:rsidRPr="00A055DB">
          <w:rPr>
            <w:rStyle w:val="af1"/>
            <w:rFonts w:hint="eastAsia"/>
            <w:noProof/>
          </w:rPr>
          <w:t>見</w:t>
        </w:r>
        <w:r w:rsidRPr="00A055DB">
          <w:rPr>
            <w:rStyle w:val="af1"/>
            <w:noProof/>
          </w:rPr>
          <w:t xml:space="preserve"> </w:t>
        </w:r>
        <w:r w:rsidRPr="00A055DB">
          <w:rPr>
            <w:rStyle w:val="af1"/>
            <w:rFonts w:hint="eastAsia"/>
            <w:noProof/>
          </w:rPr>
          <w:t>回</w:t>
        </w:r>
        <w:r w:rsidRPr="00A055DB">
          <w:rPr>
            <w:rStyle w:val="af1"/>
            <w:noProof/>
          </w:rPr>
          <w:t xml:space="preserve"> </w:t>
        </w:r>
        <w:r w:rsidRPr="00A055DB">
          <w:rPr>
            <w:rStyle w:val="af1"/>
            <w:rFonts w:hint="eastAsia"/>
            <w:noProof/>
          </w:rPr>
          <w:t>覆</w:t>
        </w:r>
        <w:r w:rsidRPr="00A055DB">
          <w:rPr>
            <w:rStyle w:val="af1"/>
            <w:noProof/>
          </w:rPr>
          <w:t xml:space="preserve"> </w:t>
        </w:r>
        <w:r w:rsidRPr="00A055DB">
          <w:rPr>
            <w:rStyle w:val="af1"/>
            <w:rFonts w:hint="eastAsia"/>
            <w:noProof/>
          </w:rPr>
          <w:t>表</w:t>
        </w:r>
        <w:r>
          <w:rPr>
            <w:noProof/>
            <w:webHidden/>
          </w:rPr>
          <w:tab/>
        </w:r>
        <w:r>
          <w:rPr>
            <w:noProof/>
            <w:webHidden/>
          </w:rPr>
          <w:fldChar w:fldCharType="begin"/>
        </w:r>
        <w:r>
          <w:rPr>
            <w:noProof/>
            <w:webHidden/>
          </w:rPr>
          <w:instrText xml:space="preserve"> PAGEREF _Toc382849393 \h </w:instrText>
        </w:r>
        <w:r>
          <w:rPr>
            <w:noProof/>
            <w:webHidden/>
          </w:rPr>
        </w:r>
        <w:r>
          <w:rPr>
            <w:noProof/>
            <w:webHidden/>
          </w:rPr>
          <w:fldChar w:fldCharType="separate"/>
        </w:r>
        <w:r>
          <w:rPr>
            <w:noProof/>
            <w:webHidden/>
          </w:rPr>
          <w:t>234</w:t>
        </w:r>
        <w:r>
          <w:rPr>
            <w:noProof/>
            <w:webHidden/>
          </w:rPr>
          <w:fldChar w:fldCharType="end"/>
        </w:r>
      </w:hyperlink>
    </w:p>
    <w:p w:rsidR="0032165E" w:rsidRPr="00DF4D32" w:rsidRDefault="000A19DD" w:rsidP="0032165E">
      <w:pPr>
        <w:spacing w:line="340" w:lineRule="exact"/>
        <w:jc w:val="center"/>
        <w:rPr>
          <w:rFonts w:eastAsia="標楷體"/>
          <w:b/>
          <w:sz w:val="36"/>
          <w:szCs w:val="36"/>
          <w:highlight w:val="yellow"/>
        </w:rPr>
      </w:pPr>
      <w:r>
        <w:rPr>
          <w:rFonts w:eastAsia="標楷體"/>
          <w:b/>
          <w:sz w:val="36"/>
          <w:szCs w:val="36"/>
          <w:highlight w:val="yellow"/>
        </w:rPr>
        <w:fldChar w:fldCharType="end"/>
      </w:r>
      <w:r w:rsidR="004B7CCD" w:rsidRPr="00DF4D32">
        <w:rPr>
          <w:rFonts w:eastAsia="標楷體"/>
          <w:bCs/>
          <w:caps/>
          <w:color w:val="FF0000"/>
          <w:sz w:val="36"/>
          <w:szCs w:val="36"/>
          <w:highlight w:val="yellow"/>
        </w:rPr>
        <w:br w:type="page"/>
      </w:r>
      <w:r w:rsidR="004B7CCD" w:rsidRPr="0032165E">
        <w:rPr>
          <w:rFonts w:eastAsia="標楷體" w:hint="eastAsia"/>
          <w:b/>
          <w:sz w:val="36"/>
          <w:szCs w:val="36"/>
        </w:rPr>
        <w:lastRenderedPageBreak/>
        <w:t>表</w:t>
      </w:r>
      <w:r w:rsidR="004B7CCD" w:rsidRPr="0032165E">
        <w:rPr>
          <w:rFonts w:eastAsia="標楷體"/>
          <w:b/>
          <w:sz w:val="36"/>
          <w:szCs w:val="36"/>
        </w:rPr>
        <w:t xml:space="preserve"> </w:t>
      </w:r>
      <w:r w:rsidR="004B7CCD" w:rsidRPr="0032165E">
        <w:rPr>
          <w:rFonts w:eastAsia="標楷體" w:hint="eastAsia"/>
          <w:b/>
          <w:sz w:val="36"/>
          <w:szCs w:val="36"/>
        </w:rPr>
        <w:t>目</w:t>
      </w:r>
      <w:r w:rsidR="004B7CCD" w:rsidRPr="0032165E">
        <w:rPr>
          <w:rFonts w:eastAsia="標楷體"/>
          <w:b/>
          <w:sz w:val="36"/>
          <w:szCs w:val="36"/>
        </w:rPr>
        <w:t xml:space="preserve"> </w:t>
      </w:r>
      <w:r w:rsidR="004B7CCD" w:rsidRPr="0032165E">
        <w:rPr>
          <w:rFonts w:eastAsia="標楷體" w:hint="eastAsia"/>
          <w:b/>
          <w:sz w:val="36"/>
          <w:szCs w:val="36"/>
        </w:rPr>
        <w:t>錄</w:t>
      </w:r>
    </w:p>
    <w:p w:rsidR="0032165E" w:rsidRPr="00DF4D32" w:rsidRDefault="0032165E" w:rsidP="0032165E">
      <w:pPr>
        <w:rPr>
          <w:rFonts w:eastAsia="標楷體"/>
          <w:highlight w:val="yellow"/>
        </w:rPr>
      </w:pPr>
    </w:p>
    <w:p w:rsidR="00F86215" w:rsidRDefault="000A19DD" w:rsidP="00F86215">
      <w:pPr>
        <w:pStyle w:val="af2"/>
        <w:tabs>
          <w:tab w:val="right" w:leader="dot" w:pos="8920"/>
        </w:tabs>
        <w:ind w:left="721" w:hanging="721"/>
        <w:rPr>
          <w:rFonts w:asciiTheme="minorHAnsi" w:eastAsiaTheme="minorEastAsia" w:hAnsiTheme="minorHAnsi" w:cstheme="minorBidi"/>
          <w:noProof/>
          <w:szCs w:val="22"/>
        </w:rPr>
      </w:pPr>
      <w:r w:rsidRPr="000A19DD">
        <w:rPr>
          <w:b/>
          <w:sz w:val="36"/>
          <w:szCs w:val="36"/>
          <w:highlight w:val="yellow"/>
        </w:rPr>
        <w:fldChar w:fldCharType="begin"/>
      </w:r>
      <w:r w:rsidR="004B7CCD" w:rsidRPr="00DF4D32">
        <w:rPr>
          <w:b/>
          <w:sz w:val="36"/>
          <w:szCs w:val="36"/>
          <w:highlight w:val="yellow"/>
        </w:rPr>
        <w:instrText xml:space="preserve"> TOC \h \z \t "</w:instrText>
      </w:r>
      <w:r w:rsidR="004B7CCD" w:rsidRPr="00DF4D32">
        <w:rPr>
          <w:rFonts w:hint="eastAsia"/>
          <w:b/>
          <w:sz w:val="36"/>
          <w:szCs w:val="36"/>
          <w:highlight w:val="yellow"/>
        </w:rPr>
        <w:instrText>表樣式</w:instrText>
      </w:r>
      <w:r w:rsidR="004B7CCD" w:rsidRPr="00DF4D32">
        <w:rPr>
          <w:b/>
          <w:sz w:val="36"/>
          <w:szCs w:val="36"/>
          <w:highlight w:val="yellow"/>
        </w:rPr>
        <w:instrText xml:space="preserve">" \c </w:instrText>
      </w:r>
      <w:r w:rsidRPr="000A19DD">
        <w:rPr>
          <w:b/>
          <w:sz w:val="36"/>
          <w:szCs w:val="36"/>
          <w:highlight w:val="yellow"/>
        </w:rPr>
        <w:fldChar w:fldCharType="separate"/>
      </w:r>
      <w:hyperlink w:anchor="_Toc382849526" w:history="1">
        <w:r w:rsidR="00F86215" w:rsidRPr="007675B2">
          <w:rPr>
            <w:rStyle w:val="af1"/>
            <w:rFonts w:hint="eastAsia"/>
            <w:b/>
            <w:bCs/>
            <w:noProof/>
          </w:rPr>
          <w:t>表</w:t>
        </w:r>
        <w:r w:rsidR="00F86215" w:rsidRPr="007675B2">
          <w:rPr>
            <w:rStyle w:val="af1"/>
            <w:b/>
            <w:bCs/>
            <w:noProof/>
          </w:rPr>
          <w:t xml:space="preserve">1-1 </w:t>
        </w:r>
        <w:r w:rsidR="00F86215" w:rsidRPr="007675B2">
          <w:rPr>
            <w:rStyle w:val="af1"/>
            <w:rFonts w:hint="eastAsia"/>
            <w:b/>
            <w:bCs/>
            <w:noProof/>
          </w:rPr>
          <w:t>在台外籍勞工歷年人數統計表</w:t>
        </w:r>
        <w:r w:rsidR="00F86215" w:rsidRPr="007675B2">
          <w:rPr>
            <w:rStyle w:val="af1"/>
            <w:b/>
            <w:bCs/>
            <w:noProof/>
          </w:rPr>
          <w:t>-</w:t>
        </w:r>
        <w:r w:rsidR="00F86215" w:rsidRPr="007675B2">
          <w:rPr>
            <w:rStyle w:val="af1"/>
            <w:rFonts w:hint="eastAsia"/>
            <w:b/>
            <w:bCs/>
            <w:noProof/>
          </w:rPr>
          <w:t>按國籍分</w:t>
        </w:r>
        <w:r w:rsidR="00F86215">
          <w:rPr>
            <w:noProof/>
            <w:webHidden/>
          </w:rPr>
          <w:tab/>
        </w:r>
        <w:r w:rsidR="00F86215">
          <w:rPr>
            <w:noProof/>
            <w:webHidden/>
          </w:rPr>
          <w:fldChar w:fldCharType="begin"/>
        </w:r>
        <w:r w:rsidR="00F86215">
          <w:rPr>
            <w:noProof/>
            <w:webHidden/>
          </w:rPr>
          <w:instrText xml:space="preserve"> PAGEREF _Toc382849526 \h </w:instrText>
        </w:r>
        <w:r w:rsidR="00F86215">
          <w:rPr>
            <w:noProof/>
            <w:webHidden/>
          </w:rPr>
        </w:r>
        <w:r w:rsidR="00F86215">
          <w:rPr>
            <w:noProof/>
            <w:webHidden/>
          </w:rPr>
          <w:fldChar w:fldCharType="separate"/>
        </w:r>
        <w:r w:rsidR="00F86215">
          <w:rPr>
            <w:noProof/>
            <w:webHidden/>
          </w:rPr>
          <w:t>1</w:t>
        </w:r>
        <w:r w:rsidR="00F86215">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27" w:history="1">
        <w:r w:rsidRPr="007675B2">
          <w:rPr>
            <w:rStyle w:val="af1"/>
            <w:rFonts w:hint="eastAsia"/>
            <w:b/>
            <w:bCs/>
            <w:noProof/>
          </w:rPr>
          <w:t>表</w:t>
        </w:r>
        <w:r w:rsidRPr="007675B2">
          <w:rPr>
            <w:rStyle w:val="af1"/>
            <w:b/>
            <w:bCs/>
            <w:noProof/>
          </w:rPr>
          <w:t xml:space="preserve">1-2 </w:t>
        </w:r>
        <w:r w:rsidRPr="007675B2">
          <w:rPr>
            <w:rStyle w:val="af1"/>
            <w:rFonts w:hint="eastAsia"/>
            <w:b/>
            <w:bCs/>
            <w:noProof/>
          </w:rPr>
          <w:t>行蹤不明外勞人數統計表</w:t>
        </w:r>
        <w:r w:rsidRPr="007675B2">
          <w:rPr>
            <w:rStyle w:val="af1"/>
            <w:b/>
            <w:bCs/>
            <w:noProof/>
          </w:rPr>
          <w:t>-</w:t>
        </w:r>
        <w:r w:rsidRPr="007675B2">
          <w:rPr>
            <w:rStyle w:val="af1"/>
            <w:rFonts w:hint="eastAsia"/>
            <w:b/>
            <w:bCs/>
            <w:noProof/>
          </w:rPr>
          <w:t>各國別</w:t>
        </w:r>
        <w:r>
          <w:rPr>
            <w:noProof/>
            <w:webHidden/>
          </w:rPr>
          <w:tab/>
        </w:r>
        <w:r>
          <w:rPr>
            <w:noProof/>
            <w:webHidden/>
          </w:rPr>
          <w:fldChar w:fldCharType="begin"/>
        </w:r>
        <w:r>
          <w:rPr>
            <w:noProof/>
            <w:webHidden/>
          </w:rPr>
          <w:instrText xml:space="preserve"> PAGEREF _Toc382849527 \h </w:instrText>
        </w:r>
        <w:r>
          <w:rPr>
            <w:noProof/>
            <w:webHidden/>
          </w:rPr>
        </w:r>
        <w:r>
          <w:rPr>
            <w:noProof/>
            <w:webHidden/>
          </w:rPr>
          <w:fldChar w:fldCharType="separate"/>
        </w:r>
        <w:r>
          <w:rPr>
            <w:noProof/>
            <w:webHidden/>
          </w:rPr>
          <w:t>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28" w:history="1">
        <w:r w:rsidRPr="007675B2">
          <w:rPr>
            <w:rStyle w:val="af1"/>
            <w:rFonts w:hint="eastAsia"/>
            <w:b/>
            <w:bCs/>
            <w:noProof/>
          </w:rPr>
          <w:t>表</w:t>
        </w:r>
        <w:r w:rsidRPr="007675B2">
          <w:rPr>
            <w:rStyle w:val="af1"/>
            <w:b/>
            <w:bCs/>
            <w:noProof/>
          </w:rPr>
          <w:t xml:space="preserve">1-3 </w:t>
        </w:r>
        <w:r w:rsidRPr="007675B2">
          <w:rPr>
            <w:rStyle w:val="af1"/>
            <w:rFonts w:hint="eastAsia"/>
            <w:b/>
            <w:bCs/>
            <w:noProof/>
          </w:rPr>
          <w:t>行蹤不明外勞人數統計表</w:t>
        </w:r>
        <w:r w:rsidRPr="007675B2">
          <w:rPr>
            <w:rStyle w:val="af1"/>
            <w:b/>
            <w:bCs/>
            <w:noProof/>
          </w:rPr>
          <w:t>-</w:t>
        </w:r>
        <w:r w:rsidRPr="007675B2">
          <w:rPr>
            <w:rStyle w:val="af1"/>
            <w:rFonts w:hint="eastAsia"/>
            <w:b/>
            <w:bCs/>
            <w:noProof/>
          </w:rPr>
          <w:t>各年度別</w:t>
        </w:r>
        <w:r>
          <w:rPr>
            <w:noProof/>
            <w:webHidden/>
          </w:rPr>
          <w:tab/>
        </w:r>
        <w:r>
          <w:rPr>
            <w:noProof/>
            <w:webHidden/>
          </w:rPr>
          <w:fldChar w:fldCharType="begin"/>
        </w:r>
        <w:r>
          <w:rPr>
            <w:noProof/>
            <w:webHidden/>
          </w:rPr>
          <w:instrText xml:space="preserve"> PAGEREF _Toc382849528 \h </w:instrText>
        </w:r>
        <w:r>
          <w:rPr>
            <w:noProof/>
            <w:webHidden/>
          </w:rPr>
        </w:r>
        <w:r>
          <w:rPr>
            <w:noProof/>
            <w:webHidden/>
          </w:rPr>
          <w:fldChar w:fldCharType="separate"/>
        </w:r>
        <w:r>
          <w:rPr>
            <w:noProof/>
            <w:webHidden/>
          </w:rPr>
          <w:t>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29" w:history="1">
        <w:r w:rsidRPr="007675B2">
          <w:rPr>
            <w:rStyle w:val="af1"/>
            <w:rFonts w:hint="eastAsia"/>
            <w:b/>
            <w:bCs/>
            <w:noProof/>
          </w:rPr>
          <w:t>表</w:t>
        </w:r>
        <w:r w:rsidRPr="007675B2">
          <w:rPr>
            <w:rStyle w:val="af1"/>
            <w:b/>
            <w:bCs/>
            <w:noProof/>
          </w:rPr>
          <w:t xml:space="preserve">4-1 </w:t>
        </w:r>
        <w:r w:rsidRPr="007675B2">
          <w:rPr>
            <w:rStyle w:val="af1"/>
            <w:rFonts w:hint="eastAsia"/>
            <w:b/>
            <w:bCs/>
            <w:noProof/>
          </w:rPr>
          <w:t>受訪者地區統計表</w:t>
        </w:r>
        <w:r>
          <w:rPr>
            <w:noProof/>
            <w:webHidden/>
          </w:rPr>
          <w:tab/>
        </w:r>
        <w:r>
          <w:rPr>
            <w:noProof/>
            <w:webHidden/>
          </w:rPr>
          <w:fldChar w:fldCharType="begin"/>
        </w:r>
        <w:r>
          <w:rPr>
            <w:noProof/>
            <w:webHidden/>
          </w:rPr>
          <w:instrText xml:space="preserve"> PAGEREF _Toc382849529 \h </w:instrText>
        </w:r>
        <w:r>
          <w:rPr>
            <w:noProof/>
            <w:webHidden/>
          </w:rPr>
        </w:r>
        <w:r>
          <w:rPr>
            <w:noProof/>
            <w:webHidden/>
          </w:rPr>
          <w:fldChar w:fldCharType="separate"/>
        </w:r>
        <w:r>
          <w:rPr>
            <w:noProof/>
            <w:webHidden/>
          </w:rPr>
          <w:t>28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0" w:history="1">
        <w:r w:rsidRPr="007675B2">
          <w:rPr>
            <w:rStyle w:val="af1"/>
            <w:rFonts w:hint="eastAsia"/>
            <w:b/>
            <w:bCs/>
            <w:noProof/>
          </w:rPr>
          <w:t>表</w:t>
        </w:r>
        <w:r w:rsidRPr="007675B2">
          <w:rPr>
            <w:rStyle w:val="af1"/>
            <w:b/>
            <w:bCs/>
            <w:noProof/>
          </w:rPr>
          <w:t xml:space="preserve">4-2 </w:t>
        </w:r>
        <w:r w:rsidRPr="007675B2">
          <w:rPr>
            <w:rStyle w:val="af1"/>
            <w:rFonts w:hint="eastAsia"/>
            <w:b/>
            <w:noProof/>
          </w:rPr>
          <w:t>受訪</w:t>
        </w:r>
        <w:r w:rsidRPr="007675B2">
          <w:rPr>
            <w:rStyle w:val="af1"/>
            <w:rFonts w:hint="eastAsia"/>
            <w:b/>
            <w:bCs/>
            <w:noProof/>
          </w:rPr>
          <w:t>者國籍</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_Toc382849530 \h </w:instrText>
        </w:r>
        <w:r>
          <w:rPr>
            <w:noProof/>
            <w:webHidden/>
          </w:rPr>
        </w:r>
        <w:r>
          <w:rPr>
            <w:noProof/>
            <w:webHidden/>
          </w:rPr>
          <w:fldChar w:fldCharType="separate"/>
        </w:r>
        <w:r>
          <w:rPr>
            <w:noProof/>
            <w:webHidden/>
          </w:rPr>
          <w:t>29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1" w:history="1">
        <w:r w:rsidRPr="007675B2">
          <w:rPr>
            <w:rStyle w:val="af1"/>
            <w:rFonts w:hint="eastAsia"/>
            <w:b/>
            <w:bCs/>
            <w:noProof/>
          </w:rPr>
          <w:t>表</w:t>
        </w:r>
        <w:r w:rsidRPr="007675B2">
          <w:rPr>
            <w:rStyle w:val="af1"/>
            <w:b/>
            <w:bCs/>
            <w:noProof/>
          </w:rPr>
          <w:t xml:space="preserve">4-3 </w:t>
        </w:r>
        <w:r w:rsidRPr="007675B2">
          <w:rPr>
            <w:rStyle w:val="af1"/>
            <w:rFonts w:hint="eastAsia"/>
            <w:b/>
            <w:noProof/>
          </w:rPr>
          <w:t>受訪</w:t>
        </w:r>
        <w:r w:rsidRPr="007675B2">
          <w:rPr>
            <w:rStyle w:val="af1"/>
            <w:rFonts w:hint="eastAsia"/>
            <w:b/>
            <w:bCs/>
            <w:noProof/>
          </w:rPr>
          <w:t>者國籍</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_Toc382849531 \h </w:instrText>
        </w:r>
        <w:r>
          <w:rPr>
            <w:noProof/>
            <w:webHidden/>
          </w:rPr>
        </w:r>
        <w:r>
          <w:rPr>
            <w:noProof/>
            <w:webHidden/>
          </w:rPr>
          <w:fldChar w:fldCharType="separate"/>
        </w:r>
        <w:r>
          <w:rPr>
            <w:noProof/>
            <w:webHidden/>
          </w:rPr>
          <w:t>30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2" w:history="1">
        <w:r w:rsidRPr="007675B2">
          <w:rPr>
            <w:rStyle w:val="af1"/>
            <w:rFonts w:hint="eastAsia"/>
            <w:b/>
            <w:bCs/>
            <w:noProof/>
          </w:rPr>
          <w:t>表</w:t>
        </w:r>
        <w:r w:rsidRPr="007675B2">
          <w:rPr>
            <w:rStyle w:val="af1"/>
            <w:b/>
            <w:bCs/>
            <w:noProof/>
          </w:rPr>
          <w:t xml:space="preserve">4-4 </w:t>
        </w:r>
        <w:r w:rsidRPr="007675B2">
          <w:rPr>
            <w:rStyle w:val="af1"/>
            <w:rFonts w:hint="eastAsia"/>
            <w:b/>
            <w:noProof/>
          </w:rPr>
          <w:t>受訪</w:t>
        </w:r>
        <w:r w:rsidRPr="007675B2">
          <w:rPr>
            <w:rStyle w:val="af1"/>
            <w:rFonts w:hint="eastAsia"/>
            <w:b/>
            <w:bCs/>
            <w:noProof/>
          </w:rPr>
          <w:t>者性別</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_Toc382849532 \h </w:instrText>
        </w:r>
        <w:r>
          <w:rPr>
            <w:noProof/>
            <w:webHidden/>
          </w:rPr>
        </w:r>
        <w:r>
          <w:rPr>
            <w:noProof/>
            <w:webHidden/>
          </w:rPr>
          <w:fldChar w:fldCharType="separate"/>
        </w:r>
        <w:r>
          <w:rPr>
            <w:noProof/>
            <w:webHidden/>
          </w:rPr>
          <w:t>30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3" w:history="1">
        <w:r w:rsidRPr="007675B2">
          <w:rPr>
            <w:rStyle w:val="af1"/>
            <w:rFonts w:hint="eastAsia"/>
            <w:b/>
            <w:bCs/>
            <w:noProof/>
          </w:rPr>
          <w:t>表</w:t>
        </w:r>
        <w:r w:rsidRPr="007675B2">
          <w:rPr>
            <w:rStyle w:val="af1"/>
            <w:b/>
            <w:bCs/>
            <w:noProof/>
          </w:rPr>
          <w:t xml:space="preserve">4-5 </w:t>
        </w:r>
        <w:r w:rsidRPr="007675B2">
          <w:rPr>
            <w:rStyle w:val="af1"/>
            <w:rFonts w:hint="eastAsia"/>
            <w:b/>
            <w:noProof/>
          </w:rPr>
          <w:t>受訪</w:t>
        </w:r>
        <w:r w:rsidRPr="007675B2">
          <w:rPr>
            <w:rStyle w:val="af1"/>
            <w:rFonts w:hint="eastAsia"/>
            <w:b/>
            <w:bCs/>
            <w:noProof/>
          </w:rPr>
          <w:t>者年齡</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_Toc382849533 \h </w:instrText>
        </w:r>
        <w:r>
          <w:rPr>
            <w:noProof/>
            <w:webHidden/>
          </w:rPr>
        </w:r>
        <w:r>
          <w:rPr>
            <w:noProof/>
            <w:webHidden/>
          </w:rPr>
          <w:fldChar w:fldCharType="separate"/>
        </w:r>
        <w:r>
          <w:rPr>
            <w:noProof/>
            <w:webHidden/>
          </w:rPr>
          <w:t>31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4" w:history="1">
        <w:r w:rsidRPr="007675B2">
          <w:rPr>
            <w:rStyle w:val="af1"/>
            <w:rFonts w:hint="eastAsia"/>
            <w:b/>
            <w:bCs/>
            <w:noProof/>
          </w:rPr>
          <w:t>表</w:t>
        </w:r>
        <w:r w:rsidRPr="007675B2">
          <w:rPr>
            <w:rStyle w:val="af1"/>
            <w:b/>
            <w:bCs/>
            <w:noProof/>
          </w:rPr>
          <w:t xml:space="preserve">4-6 </w:t>
        </w:r>
        <w:r w:rsidRPr="007675B2">
          <w:rPr>
            <w:rStyle w:val="af1"/>
            <w:rFonts w:hint="eastAsia"/>
            <w:b/>
            <w:noProof/>
          </w:rPr>
          <w:t>受訪</w:t>
        </w:r>
        <w:r w:rsidRPr="007675B2">
          <w:rPr>
            <w:rStyle w:val="af1"/>
            <w:rFonts w:hint="eastAsia"/>
            <w:b/>
            <w:bCs/>
            <w:noProof/>
          </w:rPr>
          <w:t>者教育程度</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_Toc382849534 \h </w:instrText>
        </w:r>
        <w:r>
          <w:rPr>
            <w:noProof/>
            <w:webHidden/>
          </w:rPr>
        </w:r>
        <w:r>
          <w:rPr>
            <w:noProof/>
            <w:webHidden/>
          </w:rPr>
          <w:fldChar w:fldCharType="separate"/>
        </w:r>
        <w:r>
          <w:rPr>
            <w:noProof/>
            <w:webHidden/>
          </w:rPr>
          <w:t>32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5" w:history="1">
        <w:r w:rsidRPr="007675B2">
          <w:rPr>
            <w:rStyle w:val="af1"/>
            <w:rFonts w:hint="eastAsia"/>
            <w:b/>
            <w:bCs/>
            <w:noProof/>
          </w:rPr>
          <w:t>表</w:t>
        </w:r>
        <w:r w:rsidRPr="007675B2">
          <w:rPr>
            <w:rStyle w:val="af1"/>
            <w:b/>
            <w:bCs/>
            <w:noProof/>
          </w:rPr>
          <w:t xml:space="preserve">4-7 </w:t>
        </w:r>
        <w:r w:rsidRPr="007675B2">
          <w:rPr>
            <w:rStyle w:val="af1"/>
            <w:rFonts w:hint="eastAsia"/>
            <w:b/>
            <w:noProof/>
          </w:rPr>
          <w:t>受訪</w:t>
        </w:r>
        <w:r w:rsidRPr="007675B2">
          <w:rPr>
            <w:rStyle w:val="af1"/>
            <w:rFonts w:hint="eastAsia"/>
            <w:b/>
            <w:bCs/>
            <w:noProof/>
          </w:rPr>
          <w:t>者婚姻狀況</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_Toc382849535 \h </w:instrText>
        </w:r>
        <w:r>
          <w:rPr>
            <w:noProof/>
            <w:webHidden/>
          </w:rPr>
        </w:r>
        <w:r>
          <w:rPr>
            <w:noProof/>
            <w:webHidden/>
          </w:rPr>
          <w:fldChar w:fldCharType="separate"/>
        </w:r>
        <w:r>
          <w:rPr>
            <w:noProof/>
            <w:webHidden/>
          </w:rPr>
          <w:t>33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6" w:history="1">
        <w:r w:rsidRPr="007675B2">
          <w:rPr>
            <w:rStyle w:val="af1"/>
            <w:rFonts w:hint="eastAsia"/>
            <w:b/>
            <w:bCs/>
            <w:noProof/>
          </w:rPr>
          <w:t>表</w:t>
        </w:r>
        <w:r w:rsidRPr="007675B2">
          <w:rPr>
            <w:rStyle w:val="af1"/>
            <w:b/>
            <w:bCs/>
            <w:noProof/>
          </w:rPr>
          <w:t xml:space="preserve">4-8 </w:t>
        </w:r>
        <w:r w:rsidRPr="007675B2">
          <w:rPr>
            <w:rStyle w:val="af1"/>
            <w:rFonts w:hint="eastAsia"/>
            <w:b/>
            <w:noProof/>
          </w:rPr>
          <w:t>受訪</w:t>
        </w:r>
        <w:r w:rsidRPr="007675B2">
          <w:rPr>
            <w:rStyle w:val="af1"/>
            <w:rFonts w:hint="eastAsia"/>
            <w:b/>
            <w:bCs/>
            <w:noProof/>
          </w:rPr>
          <w:t>者子女人數</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_Toc382849536 \h </w:instrText>
        </w:r>
        <w:r>
          <w:rPr>
            <w:noProof/>
            <w:webHidden/>
          </w:rPr>
        </w:r>
        <w:r>
          <w:rPr>
            <w:noProof/>
            <w:webHidden/>
          </w:rPr>
          <w:fldChar w:fldCharType="separate"/>
        </w:r>
        <w:r>
          <w:rPr>
            <w:noProof/>
            <w:webHidden/>
          </w:rPr>
          <w:t>34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7" w:history="1">
        <w:r w:rsidRPr="007675B2">
          <w:rPr>
            <w:rStyle w:val="af1"/>
            <w:rFonts w:hint="eastAsia"/>
            <w:b/>
            <w:bCs/>
            <w:noProof/>
          </w:rPr>
          <w:t>表</w:t>
        </w:r>
        <w:r w:rsidRPr="007675B2">
          <w:rPr>
            <w:rStyle w:val="af1"/>
            <w:b/>
            <w:bCs/>
            <w:noProof/>
          </w:rPr>
          <w:t xml:space="preserve">4-9 </w:t>
        </w:r>
        <w:r w:rsidRPr="007675B2">
          <w:rPr>
            <w:rStyle w:val="af1"/>
            <w:rFonts w:hint="eastAsia"/>
            <w:b/>
            <w:noProof/>
          </w:rPr>
          <w:t>受訪</w:t>
        </w:r>
        <w:r w:rsidRPr="007675B2">
          <w:rPr>
            <w:rStyle w:val="af1"/>
            <w:rFonts w:hint="eastAsia"/>
            <w:b/>
            <w:bCs/>
            <w:noProof/>
          </w:rPr>
          <w:t>者至其他國家工作經驗</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_Toc382849537 \h </w:instrText>
        </w:r>
        <w:r>
          <w:rPr>
            <w:noProof/>
            <w:webHidden/>
          </w:rPr>
        </w:r>
        <w:r>
          <w:rPr>
            <w:noProof/>
            <w:webHidden/>
          </w:rPr>
          <w:fldChar w:fldCharType="separate"/>
        </w:r>
        <w:r>
          <w:rPr>
            <w:noProof/>
            <w:webHidden/>
          </w:rPr>
          <w:t>35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8" w:history="1">
        <w:r w:rsidRPr="007675B2">
          <w:rPr>
            <w:rStyle w:val="af1"/>
            <w:rFonts w:hint="eastAsia"/>
            <w:b/>
            <w:bCs/>
            <w:noProof/>
          </w:rPr>
          <w:t>表</w:t>
        </w:r>
        <w:r w:rsidRPr="007675B2">
          <w:rPr>
            <w:rStyle w:val="af1"/>
            <w:b/>
            <w:bCs/>
            <w:noProof/>
          </w:rPr>
          <w:t xml:space="preserve">4-10 </w:t>
        </w:r>
        <w:r w:rsidRPr="007675B2">
          <w:rPr>
            <w:rStyle w:val="af1"/>
            <w:rFonts w:hint="eastAsia"/>
            <w:b/>
            <w:noProof/>
          </w:rPr>
          <w:t>受訪</w:t>
        </w:r>
        <w:r w:rsidRPr="007675B2">
          <w:rPr>
            <w:rStyle w:val="af1"/>
            <w:rFonts w:hint="eastAsia"/>
            <w:b/>
            <w:bCs/>
            <w:noProof/>
          </w:rPr>
          <w:t>者申請來台工作項目</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_Toc382849538 \h </w:instrText>
        </w:r>
        <w:r>
          <w:rPr>
            <w:noProof/>
            <w:webHidden/>
          </w:rPr>
        </w:r>
        <w:r>
          <w:rPr>
            <w:noProof/>
            <w:webHidden/>
          </w:rPr>
          <w:fldChar w:fldCharType="separate"/>
        </w:r>
        <w:r>
          <w:rPr>
            <w:noProof/>
            <w:webHidden/>
          </w:rPr>
          <w:t>36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39" w:history="1">
        <w:r w:rsidRPr="007675B2">
          <w:rPr>
            <w:rStyle w:val="af1"/>
            <w:rFonts w:hint="eastAsia"/>
            <w:b/>
            <w:bCs/>
            <w:noProof/>
          </w:rPr>
          <w:t>表</w:t>
        </w:r>
        <w:r w:rsidRPr="007675B2">
          <w:rPr>
            <w:rStyle w:val="af1"/>
            <w:b/>
            <w:bCs/>
            <w:noProof/>
          </w:rPr>
          <w:t xml:space="preserve">4-11 </w:t>
        </w:r>
        <w:r w:rsidRPr="007675B2">
          <w:rPr>
            <w:rStyle w:val="af1"/>
            <w:rFonts w:hint="eastAsia"/>
            <w:b/>
            <w:noProof/>
          </w:rPr>
          <w:t>受訪</w:t>
        </w:r>
        <w:r w:rsidRPr="007675B2">
          <w:rPr>
            <w:rStyle w:val="af1"/>
            <w:rFonts w:hint="eastAsia"/>
            <w:b/>
            <w:bCs/>
            <w:noProof/>
          </w:rPr>
          <w:t>者來台工作次數</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_Toc382849539 \h </w:instrText>
        </w:r>
        <w:r>
          <w:rPr>
            <w:noProof/>
            <w:webHidden/>
          </w:rPr>
        </w:r>
        <w:r>
          <w:rPr>
            <w:noProof/>
            <w:webHidden/>
          </w:rPr>
          <w:fldChar w:fldCharType="separate"/>
        </w:r>
        <w:r>
          <w:rPr>
            <w:noProof/>
            <w:webHidden/>
          </w:rPr>
          <w:t>37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0" w:history="1">
        <w:r w:rsidRPr="007675B2">
          <w:rPr>
            <w:rStyle w:val="af1"/>
            <w:rFonts w:hint="eastAsia"/>
            <w:b/>
            <w:bCs/>
            <w:noProof/>
          </w:rPr>
          <w:t>表</w:t>
        </w:r>
        <w:r w:rsidRPr="007675B2">
          <w:rPr>
            <w:rStyle w:val="af1"/>
            <w:b/>
            <w:bCs/>
            <w:noProof/>
          </w:rPr>
          <w:t xml:space="preserve">4-12 </w:t>
        </w:r>
        <w:r w:rsidRPr="007675B2">
          <w:rPr>
            <w:rStyle w:val="af1"/>
            <w:rFonts w:hint="eastAsia"/>
            <w:b/>
            <w:bCs/>
            <w:noProof/>
          </w:rPr>
          <w:t>受訪者</w:t>
        </w:r>
        <w:r w:rsidRPr="007675B2">
          <w:rPr>
            <w:rStyle w:val="af1"/>
            <w:rFonts w:hint="eastAsia"/>
            <w:b/>
            <w:noProof/>
          </w:rPr>
          <w:t>來台前受雇情形統計表</w:t>
        </w:r>
        <w:r>
          <w:rPr>
            <w:noProof/>
            <w:webHidden/>
          </w:rPr>
          <w:tab/>
        </w:r>
        <w:r>
          <w:rPr>
            <w:noProof/>
            <w:webHidden/>
          </w:rPr>
          <w:fldChar w:fldCharType="begin"/>
        </w:r>
        <w:r>
          <w:rPr>
            <w:noProof/>
            <w:webHidden/>
          </w:rPr>
          <w:instrText xml:space="preserve"> PAGEREF _Toc382849540 \h </w:instrText>
        </w:r>
        <w:r>
          <w:rPr>
            <w:noProof/>
            <w:webHidden/>
          </w:rPr>
        </w:r>
        <w:r>
          <w:rPr>
            <w:noProof/>
            <w:webHidden/>
          </w:rPr>
          <w:fldChar w:fldCharType="separate"/>
        </w:r>
        <w:r>
          <w:rPr>
            <w:noProof/>
            <w:webHidden/>
          </w:rPr>
          <w:t>38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1" w:history="1">
        <w:r w:rsidRPr="007675B2">
          <w:rPr>
            <w:rStyle w:val="af1"/>
            <w:rFonts w:hint="eastAsia"/>
            <w:b/>
            <w:bCs/>
            <w:noProof/>
          </w:rPr>
          <w:t>表</w:t>
        </w:r>
        <w:r w:rsidRPr="007675B2">
          <w:rPr>
            <w:rStyle w:val="af1"/>
            <w:b/>
            <w:bCs/>
            <w:noProof/>
          </w:rPr>
          <w:t xml:space="preserve">4-13 </w:t>
        </w:r>
        <w:r w:rsidRPr="007675B2">
          <w:rPr>
            <w:rStyle w:val="af1"/>
            <w:rFonts w:hint="eastAsia"/>
            <w:b/>
            <w:bCs/>
            <w:noProof/>
          </w:rPr>
          <w:t>「來台工作前在自己國家是否有工作」有顯著差異之交叉統計表</w:t>
        </w:r>
        <w:r>
          <w:rPr>
            <w:noProof/>
            <w:webHidden/>
          </w:rPr>
          <w:tab/>
        </w:r>
        <w:r>
          <w:rPr>
            <w:noProof/>
            <w:webHidden/>
          </w:rPr>
          <w:fldChar w:fldCharType="begin"/>
        </w:r>
        <w:r>
          <w:rPr>
            <w:noProof/>
            <w:webHidden/>
          </w:rPr>
          <w:instrText xml:space="preserve"> PAGEREF _Toc382849541 \h </w:instrText>
        </w:r>
        <w:r>
          <w:rPr>
            <w:noProof/>
            <w:webHidden/>
          </w:rPr>
        </w:r>
        <w:r>
          <w:rPr>
            <w:noProof/>
            <w:webHidden/>
          </w:rPr>
          <w:fldChar w:fldCharType="separate"/>
        </w:r>
        <w:r>
          <w:rPr>
            <w:noProof/>
            <w:webHidden/>
          </w:rPr>
          <w:t>39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2" w:history="1">
        <w:r w:rsidRPr="007675B2">
          <w:rPr>
            <w:rStyle w:val="af1"/>
            <w:rFonts w:hint="eastAsia"/>
            <w:b/>
            <w:bCs/>
            <w:noProof/>
          </w:rPr>
          <w:t>表</w:t>
        </w:r>
        <w:r w:rsidRPr="007675B2">
          <w:rPr>
            <w:rStyle w:val="af1"/>
            <w:b/>
            <w:bCs/>
            <w:noProof/>
          </w:rPr>
          <w:t xml:space="preserve">4-14 </w:t>
        </w:r>
        <w:r w:rsidRPr="007675B2">
          <w:rPr>
            <w:rStyle w:val="af1"/>
            <w:rFonts w:hint="eastAsia"/>
            <w:b/>
            <w:bCs/>
            <w:noProof/>
          </w:rPr>
          <w:t>受訪者</w:t>
        </w:r>
        <w:r w:rsidRPr="007675B2">
          <w:rPr>
            <w:rStyle w:val="af1"/>
            <w:rFonts w:hint="eastAsia"/>
            <w:b/>
            <w:noProof/>
          </w:rPr>
          <w:t>來台工作前在自己國家是否有足以維持生活之收入或費用統計表</w:t>
        </w:r>
        <w:r>
          <w:rPr>
            <w:noProof/>
            <w:webHidden/>
          </w:rPr>
          <w:tab/>
        </w:r>
        <w:r>
          <w:rPr>
            <w:noProof/>
            <w:webHidden/>
          </w:rPr>
          <w:fldChar w:fldCharType="begin"/>
        </w:r>
        <w:r>
          <w:rPr>
            <w:noProof/>
            <w:webHidden/>
          </w:rPr>
          <w:instrText xml:space="preserve"> PAGEREF _Toc382849542 \h </w:instrText>
        </w:r>
        <w:r>
          <w:rPr>
            <w:noProof/>
            <w:webHidden/>
          </w:rPr>
        </w:r>
        <w:r>
          <w:rPr>
            <w:noProof/>
            <w:webHidden/>
          </w:rPr>
          <w:fldChar w:fldCharType="separate"/>
        </w:r>
        <w:r>
          <w:rPr>
            <w:noProof/>
            <w:webHidden/>
          </w:rPr>
          <w:t>40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3" w:history="1">
        <w:r w:rsidRPr="007675B2">
          <w:rPr>
            <w:rStyle w:val="af1"/>
            <w:rFonts w:hint="eastAsia"/>
            <w:b/>
            <w:bCs/>
            <w:noProof/>
          </w:rPr>
          <w:t>表</w:t>
        </w:r>
        <w:r w:rsidRPr="007675B2">
          <w:rPr>
            <w:rStyle w:val="af1"/>
            <w:b/>
            <w:bCs/>
            <w:noProof/>
          </w:rPr>
          <w:t xml:space="preserve">4-15 </w:t>
        </w:r>
        <w:r w:rsidRPr="007675B2">
          <w:rPr>
            <w:rStyle w:val="af1"/>
            <w:rFonts w:hint="eastAsia"/>
            <w:b/>
            <w:bCs/>
            <w:noProof/>
          </w:rPr>
          <w:t>受訪者來台工作管道</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_Toc382849543 \h </w:instrText>
        </w:r>
        <w:r>
          <w:rPr>
            <w:noProof/>
            <w:webHidden/>
          </w:rPr>
        </w:r>
        <w:r>
          <w:rPr>
            <w:noProof/>
            <w:webHidden/>
          </w:rPr>
          <w:fldChar w:fldCharType="separate"/>
        </w:r>
        <w:r>
          <w:rPr>
            <w:noProof/>
            <w:webHidden/>
          </w:rPr>
          <w:t>41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4" w:history="1">
        <w:r w:rsidRPr="007675B2">
          <w:rPr>
            <w:rStyle w:val="af1"/>
            <w:rFonts w:hint="eastAsia"/>
            <w:b/>
            <w:bCs/>
            <w:noProof/>
          </w:rPr>
          <w:t>表</w:t>
        </w:r>
        <w:r w:rsidRPr="007675B2">
          <w:rPr>
            <w:rStyle w:val="af1"/>
            <w:b/>
            <w:bCs/>
            <w:noProof/>
          </w:rPr>
          <w:t xml:space="preserve">4-16 </w:t>
        </w:r>
        <w:r w:rsidRPr="007675B2">
          <w:rPr>
            <w:rStyle w:val="af1"/>
            <w:rFonts w:hint="eastAsia"/>
            <w:b/>
            <w:bCs/>
            <w:noProof/>
          </w:rPr>
          <w:t>「來台工作管道」有顯著差異之交叉統計表</w:t>
        </w:r>
        <w:r>
          <w:rPr>
            <w:noProof/>
            <w:webHidden/>
          </w:rPr>
          <w:tab/>
        </w:r>
        <w:r>
          <w:rPr>
            <w:noProof/>
            <w:webHidden/>
          </w:rPr>
          <w:fldChar w:fldCharType="begin"/>
        </w:r>
        <w:r>
          <w:rPr>
            <w:noProof/>
            <w:webHidden/>
          </w:rPr>
          <w:instrText xml:space="preserve"> PAGEREF _Toc382849544 \h </w:instrText>
        </w:r>
        <w:r>
          <w:rPr>
            <w:noProof/>
            <w:webHidden/>
          </w:rPr>
        </w:r>
        <w:r>
          <w:rPr>
            <w:noProof/>
            <w:webHidden/>
          </w:rPr>
          <w:fldChar w:fldCharType="separate"/>
        </w:r>
        <w:r>
          <w:rPr>
            <w:noProof/>
            <w:webHidden/>
          </w:rPr>
          <w:t>42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5" w:history="1">
        <w:r w:rsidRPr="007675B2">
          <w:rPr>
            <w:rStyle w:val="af1"/>
            <w:rFonts w:hint="eastAsia"/>
            <w:b/>
            <w:bCs/>
            <w:noProof/>
          </w:rPr>
          <w:t>表</w:t>
        </w:r>
        <w:r w:rsidRPr="007675B2">
          <w:rPr>
            <w:rStyle w:val="af1"/>
            <w:b/>
            <w:bCs/>
            <w:noProof/>
          </w:rPr>
          <w:t xml:space="preserve">4-17 </w:t>
        </w:r>
        <w:r w:rsidRPr="007675B2">
          <w:rPr>
            <w:rStyle w:val="af1"/>
            <w:rFonts w:hint="eastAsia"/>
            <w:b/>
            <w:bCs/>
            <w:noProof/>
          </w:rPr>
          <w:t>匯率轉換</w:t>
        </w:r>
        <w:r w:rsidRPr="007675B2">
          <w:rPr>
            <w:rStyle w:val="af1"/>
            <w:rFonts w:hint="eastAsia"/>
            <w:b/>
            <w:noProof/>
          </w:rPr>
          <w:t>表</w:t>
        </w:r>
        <w:r>
          <w:rPr>
            <w:noProof/>
            <w:webHidden/>
          </w:rPr>
          <w:tab/>
        </w:r>
        <w:r>
          <w:rPr>
            <w:noProof/>
            <w:webHidden/>
          </w:rPr>
          <w:fldChar w:fldCharType="begin"/>
        </w:r>
        <w:r>
          <w:rPr>
            <w:noProof/>
            <w:webHidden/>
          </w:rPr>
          <w:instrText xml:space="preserve"> PAGEREF _Toc382849545 \h </w:instrText>
        </w:r>
        <w:r>
          <w:rPr>
            <w:noProof/>
            <w:webHidden/>
          </w:rPr>
        </w:r>
        <w:r>
          <w:rPr>
            <w:noProof/>
            <w:webHidden/>
          </w:rPr>
          <w:fldChar w:fldCharType="separate"/>
        </w:r>
        <w:r>
          <w:rPr>
            <w:noProof/>
            <w:webHidden/>
          </w:rPr>
          <w:t>43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6" w:history="1">
        <w:r w:rsidRPr="007675B2">
          <w:rPr>
            <w:rStyle w:val="af1"/>
            <w:rFonts w:hint="eastAsia"/>
            <w:b/>
            <w:bCs/>
            <w:noProof/>
          </w:rPr>
          <w:t>表</w:t>
        </w:r>
        <w:r w:rsidRPr="007675B2">
          <w:rPr>
            <w:rStyle w:val="af1"/>
            <w:b/>
            <w:bCs/>
            <w:noProof/>
          </w:rPr>
          <w:t xml:space="preserve">4-18 </w:t>
        </w:r>
        <w:r w:rsidRPr="007675B2">
          <w:rPr>
            <w:rStyle w:val="af1"/>
            <w:rFonts w:hint="eastAsia"/>
            <w:b/>
            <w:bCs/>
            <w:noProof/>
          </w:rPr>
          <w:t>來台費用</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_Toc382849546 \h </w:instrText>
        </w:r>
        <w:r>
          <w:rPr>
            <w:noProof/>
            <w:webHidden/>
          </w:rPr>
        </w:r>
        <w:r>
          <w:rPr>
            <w:noProof/>
            <w:webHidden/>
          </w:rPr>
          <w:fldChar w:fldCharType="separate"/>
        </w:r>
        <w:r>
          <w:rPr>
            <w:noProof/>
            <w:webHidden/>
          </w:rPr>
          <w:t>43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7" w:history="1">
        <w:r w:rsidRPr="007675B2">
          <w:rPr>
            <w:rStyle w:val="af1"/>
            <w:rFonts w:hint="eastAsia"/>
            <w:b/>
            <w:bCs/>
            <w:noProof/>
          </w:rPr>
          <w:t>表</w:t>
        </w:r>
        <w:r w:rsidRPr="007675B2">
          <w:rPr>
            <w:rStyle w:val="af1"/>
            <w:b/>
            <w:bCs/>
            <w:noProof/>
          </w:rPr>
          <w:t xml:space="preserve">4-19 </w:t>
        </w:r>
        <w:r w:rsidRPr="007675B2">
          <w:rPr>
            <w:rStyle w:val="af1"/>
            <w:rFonts w:hint="eastAsia"/>
            <w:b/>
            <w:bCs/>
            <w:noProof/>
          </w:rPr>
          <w:t>「來台費用」有顯著差異之交叉統計表</w:t>
        </w:r>
        <w:r>
          <w:rPr>
            <w:noProof/>
            <w:webHidden/>
          </w:rPr>
          <w:tab/>
        </w:r>
        <w:r>
          <w:rPr>
            <w:noProof/>
            <w:webHidden/>
          </w:rPr>
          <w:fldChar w:fldCharType="begin"/>
        </w:r>
        <w:r>
          <w:rPr>
            <w:noProof/>
            <w:webHidden/>
          </w:rPr>
          <w:instrText xml:space="preserve"> PAGEREF _Toc382849547 \h </w:instrText>
        </w:r>
        <w:r>
          <w:rPr>
            <w:noProof/>
            <w:webHidden/>
          </w:rPr>
        </w:r>
        <w:r>
          <w:rPr>
            <w:noProof/>
            <w:webHidden/>
          </w:rPr>
          <w:fldChar w:fldCharType="separate"/>
        </w:r>
        <w:r>
          <w:rPr>
            <w:noProof/>
            <w:webHidden/>
          </w:rPr>
          <w:t>45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8" w:history="1">
        <w:r w:rsidRPr="007675B2">
          <w:rPr>
            <w:rStyle w:val="af1"/>
            <w:rFonts w:hint="eastAsia"/>
            <w:b/>
            <w:bCs/>
            <w:noProof/>
          </w:rPr>
          <w:t>表</w:t>
        </w:r>
        <w:r w:rsidRPr="007675B2">
          <w:rPr>
            <w:rStyle w:val="af1"/>
            <w:b/>
            <w:bCs/>
            <w:noProof/>
          </w:rPr>
          <w:t xml:space="preserve">4-19 </w:t>
        </w:r>
        <w:r w:rsidRPr="007675B2">
          <w:rPr>
            <w:rStyle w:val="af1"/>
            <w:rFonts w:hint="eastAsia"/>
            <w:b/>
            <w:bCs/>
            <w:noProof/>
          </w:rPr>
          <w:t>「來台費用」有顯著差異之交叉統計表</w:t>
        </w:r>
        <w:r w:rsidRPr="007675B2">
          <w:rPr>
            <w:rStyle w:val="af1"/>
            <w:b/>
            <w:bCs/>
            <w:noProof/>
          </w:rPr>
          <w:t>(</w:t>
        </w:r>
        <w:r w:rsidRPr="007675B2">
          <w:rPr>
            <w:rStyle w:val="af1"/>
            <w:rFonts w:hint="eastAsia"/>
            <w:b/>
            <w:bCs/>
            <w:noProof/>
          </w:rPr>
          <w:t>續</w:t>
        </w:r>
        <w:r w:rsidRPr="007675B2">
          <w:rPr>
            <w:rStyle w:val="af1"/>
            <w:b/>
            <w:bCs/>
            <w:noProof/>
          </w:rPr>
          <w:t>1)</w:t>
        </w:r>
        <w:r>
          <w:rPr>
            <w:noProof/>
            <w:webHidden/>
          </w:rPr>
          <w:tab/>
        </w:r>
        <w:r>
          <w:rPr>
            <w:noProof/>
            <w:webHidden/>
          </w:rPr>
          <w:fldChar w:fldCharType="begin"/>
        </w:r>
        <w:r>
          <w:rPr>
            <w:noProof/>
            <w:webHidden/>
          </w:rPr>
          <w:instrText xml:space="preserve"> PAGEREF _Toc382849548 \h </w:instrText>
        </w:r>
        <w:r>
          <w:rPr>
            <w:noProof/>
            <w:webHidden/>
          </w:rPr>
        </w:r>
        <w:r>
          <w:rPr>
            <w:noProof/>
            <w:webHidden/>
          </w:rPr>
          <w:fldChar w:fldCharType="separate"/>
        </w:r>
        <w:r>
          <w:rPr>
            <w:noProof/>
            <w:webHidden/>
          </w:rPr>
          <w:t>46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49" w:history="1">
        <w:r w:rsidRPr="007675B2">
          <w:rPr>
            <w:rStyle w:val="af1"/>
            <w:rFonts w:hint="eastAsia"/>
            <w:b/>
            <w:bCs/>
            <w:noProof/>
          </w:rPr>
          <w:t>表</w:t>
        </w:r>
        <w:r w:rsidRPr="007675B2">
          <w:rPr>
            <w:rStyle w:val="af1"/>
            <w:b/>
            <w:bCs/>
            <w:noProof/>
          </w:rPr>
          <w:t xml:space="preserve">4-20 </w:t>
        </w:r>
        <w:r w:rsidRPr="007675B2">
          <w:rPr>
            <w:rStyle w:val="af1"/>
            <w:rFonts w:hint="eastAsia"/>
            <w:b/>
            <w:noProof/>
          </w:rPr>
          <w:t>受訪者工作狀況符合情形統計表</w:t>
        </w:r>
        <w:r>
          <w:rPr>
            <w:noProof/>
            <w:webHidden/>
          </w:rPr>
          <w:tab/>
        </w:r>
        <w:r>
          <w:rPr>
            <w:noProof/>
            <w:webHidden/>
          </w:rPr>
          <w:fldChar w:fldCharType="begin"/>
        </w:r>
        <w:r>
          <w:rPr>
            <w:noProof/>
            <w:webHidden/>
          </w:rPr>
          <w:instrText xml:space="preserve"> PAGEREF _Toc382849549 \h </w:instrText>
        </w:r>
        <w:r>
          <w:rPr>
            <w:noProof/>
            <w:webHidden/>
          </w:rPr>
        </w:r>
        <w:r>
          <w:rPr>
            <w:noProof/>
            <w:webHidden/>
          </w:rPr>
          <w:fldChar w:fldCharType="separate"/>
        </w:r>
        <w:r>
          <w:rPr>
            <w:noProof/>
            <w:webHidden/>
          </w:rPr>
          <w:t>47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0" w:history="1">
        <w:r w:rsidRPr="007675B2">
          <w:rPr>
            <w:rStyle w:val="af1"/>
            <w:rFonts w:hint="eastAsia"/>
            <w:b/>
            <w:bCs/>
            <w:noProof/>
          </w:rPr>
          <w:t>表</w:t>
        </w:r>
        <w:r w:rsidRPr="007675B2">
          <w:rPr>
            <w:rStyle w:val="af1"/>
            <w:b/>
            <w:bCs/>
            <w:noProof/>
          </w:rPr>
          <w:t xml:space="preserve">4-21 </w:t>
        </w:r>
        <w:r w:rsidRPr="007675B2">
          <w:rPr>
            <w:rStyle w:val="af1"/>
            <w:rFonts w:hint="eastAsia"/>
            <w:b/>
            <w:bCs/>
            <w:noProof/>
          </w:rPr>
          <w:t>「來台工作後，是否與當初仲介所說明的工作狀況符合」有顯著差異之交叉統計表</w:t>
        </w:r>
        <w:r>
          <w:rPr>
            <w:noProof/>
            <w:webHidden/>
          </w:rPr>
          <w:tab/>
        </w:r>
        <w:r>
          <w:rPr>
            <w:noProof/>
            <w:webHidden/>
          </w:rPr>
          <w:fldChar w:fldCharType="begin"/>
        </w:r>
        <w:r>
          <w:rPr>
            <w:noProof/>
            <w:webHidden/>
          </w:rPr>
          <w:instrText xml:space="preserve"> PAGEREF _Toc382849550 \h </w:instrText>
        </w:r>
        <w:r>
          <w:rPr>
            <w:noProof/>
            <w:webHidden/>
          </w:rPr>
        </w:r>
        <w:r>
          <w:rPr>
            <w:noProof/>
            <w:webHidden/>
          </w:rPr>
          <w:fldChar w:fldCharType="separate"/>
        </w:r>
        <w:r>
          <w:rPr>
            <w:noProof/>
            <w:webHidden/>
          </w:rPr>
          <w:t>48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1" w:history="1">
        <w:r w:rsidRPr="007675B2">
          <w:rPr>
            <w:rStyle w:val="af1"/>
            <w:rFonts w:hint="eastAsia"/>
            <w:b/>
            <w:bCs/>
            <w:noProof/>
          </w:rPr>
          <w:t>表</w:t>
        </w:r>
        <w:r w:rsidRPr="007675B2">
          <w:rPr>
            <w:rStyle w:val="af1"/>
            <w:b/>
            <w:bCs/>
            <w:noProof/>
          </w:rPr>
          <w:t xml:space="preserve">4-22 </w:t>
        </w:r>
        <w:r w:rsidRPr="007675B2">
          <w:rPr>
            <w:rStyle w:val="af1"/>
            <w:rFonts w:hint="eastAsia"/>
            <w:b/>
            <w:noProof/>
          </w:rPr>
          <w:t>受訪者合法雇主處工作情況限制統計表</w:t>
        </w:r>
        <w:r>
          <w:rPr>
            <w:noProof/>
            <w:webHidden/>
          </w:rPr>
          <w:tab/>
        </w:r>
        <w:r>
          <w:rPr>
            <w:noProof/>
            <w:webHidden/>
          </w:rPr>
          <w:fldChar w:fldCharType="begin"/>
        </w:r>
        <w:r>
          <w:rPr>
            <w:noProof/>
            <w:webHidden/>
          </w:rPr>
          <w:instrText xml:space="preserve"> PAGEREF _Toc382849551 \h </w:instrText>
        </w:r>
        <w:r>
          <w:rPr>
            <w:noProof/>
            <w:webHidden/>
          </w:rPr>
        </w:r>
        <w:r>
          <w:rPr>
            <w:noProof/>
            <w:webHidden/>
          </w:rPr>
          <w:fldChar w:fldCharType="separate"/>
        </w:r>
        <w:r>
          <w:rPr>
            <w:noProof/>
            <w:webHidden/>
          </w:rPr>
          <w:t>49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2" w:history="1">
        <w:r w:rsidRPr="007675B2">
          <w:rPr>
            <w:rStyle w:val="af1"/>
            <w:rFonts w:hint="eastAsia"/>
            <w:b/>
            <w:bCs/>
            <w:noProof/>
          </w:rPr>
          <w:t>表</w:t>
        </w:r>
        <w:r w:rsidRPr="007675B2">
          <w:rPr>
            <w:rStyle w:val="af1"/>
            <w:b/>
            <w:bCs/>
            <w:noProof/>
          </w:rPr>
          <w:t xml:space="preserve">4-23 </w:t>
        </w:r>
        <w:r w:rsidRPr="007675B2">
          <w:rPr>
            <w:rStyle w:val="af1"/>
            <w:rFonts w:hint="eastAsia"/>
            <w:b/>
            <w:noProof/>
          </w:rPr>
          <w:t>行蹤不明前最後一次實領月薪統計表</w:t>
        </w:r>
        <w:r>
          <w:rPr>
            <w:noProof/>
            <w:webHidden/>
          </w:rPr>
          <w:tab/>
        </w:r>
        <w:r>
          <w:rPr>
            <w:noProof/>
            <w:webHidden/>
          </w:rPr>
          <w:fldChar w:fldCharType="begin"/>
        </w:r>
        <w:r>
          <w:rPr>
            <w:noProof/>
            <w:webHidden/>
          </w:rPr>
          <w:instrText xml:space="preserve"> PAGEREF _Toc382849552 \h </w:instrText>
        </w:r>
        <w:r>
          <w:rPr>
            <w:noProof/>
            <w:webHidden/>
          </w:rPr>
        </w:r>
        <w:r>
          <w:rPr>
            <w:noProof/>
            <w:webHidden/>
          </w:rPr>
          <w:fldChar w:fldCharType="separate"/>
        </w:r>
        <w:r>
          <w:rPr>
            <w:noProof/>
            <w:webHidden/>
          </w:rPr>
          <w:t>50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3" w:history="1">
        <w:r w:rsidRPr="007675B2">
          <w:rPr>
            <w:rStyle w:val="af1"/>
            <w:rFonts w:hint="eastAsia"/>
            <w:b/>
            <w:bCs/>
            <w:noProof/>
          </w:rPr>
          <w:t>表</w:t>
        </w:r>
        <w:r w:rsidRPr="007675B2">
          <w:rPr>
            <w:rStyle w:val="af1"/>
            <w:b/>
            <w:bCs/>
            <w:noProof/>
          </w:rPr>
          <w:t xml:space="preserve">4-24 </w:t>
        </w:r>
        <w:r w:rsidRPr="007675B2">
          <w:rPr>
            <w:rStyle w:val="af1"/>
            <w:rFonts w:hint="eastAsia"/>
            <w:b/>
            <w:bCs/>
            <w:noProof/>
          </w:rPr>
          <w:t>「行蹤不明前，最後一次從合法雇主處工作實領到的月薪」有顯著差異之交叉統計表</w:t>
        </w:r>
        <w:r>
          <w:rPr>
            <w:noProof/>
            <w:webHidden/>
          </w:rPr>
          <w:tab/>
        </w:r>
        <w:r>
          <w:rPr>
            <w:noProof/>
            <w:webHidden/>
          </w:rPr>
          <w:fldChar w:fldCharType="begin"/>
        </w:r>
        <w:r>
          <w:rPr>
            <w:noProof/>
            <w:webHidden/>
          </w:rPr>
          <w:instrText xml:space="preserve"> PAGEREF _Toc382849553 \h </w:instrText>
        </w:r>
        <w:r>
          <w:rPr>
            <w:noProof/>
            <w:webHidden/>
          </w:rPr>
        </w:r>
        <w:r>
          <w:rPr>
            <w:noProof/>
            <w:webHidden/>
          </w:rPr>
          <w:fldChar w:fldCharType="separate"/>
        </w:r>
        <w:r>
          <w:rPr>
            <w:noProof/>
            <w:webHidden/>
          </w:rPr>
          <w:t>52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4" w:history="1">
        <w:r w:rsidRPr="007675B2">
          <w:rPr>
            <w:rStyle w:val="af1"/>
            <w:rFonts w:hint="eastAsia"/>
            <w:b/>
            <w:bCs/>
            <w:noProof/>
          </w:rPr>
          <w:t>表</w:t>
        </w:r>
        <w:r w:rsidRPr="007675B2">
          <w:rPr>
            <w:rStyle w:val="af1"/>
            <w:b/>
            <w:bCs/>
            <w:noProof/>
          </w:rPr>
          <w:t xml:space="preserve">4-24 </w:t>
        </w:r>
        <w:r w:rsidRPr="007675B2">
          <w:rPr>
            <w:rStyle w:val="af1"/>
            <w:rFonts w:hint="eastAsia"/>
            <w:b/>
            <w:bCs/>
            <w:noProof/>
          </w:rPr>
          <w:t>「行蹤不明前，最後一次從合法雇主處工作實領到的月薪」有顯著差異之交叉統計表</w:t>
        </w:r>
        <w:r w:rsidRPr="007675B2">
          <w:rPr>
            <w:rStyle w:val="af1"/>
            <w:b/>
            <w:bCs/>
            <w:noProof/>
          </w:rPr>
          <w:t>(</w:t>
        </w:r>
        <w:r w:rsidRPr="007675B2">
          <w:rPr>
            <w:rStyle w:val="af1"/>
            <w:rFonts w:hint="eastAsia"/>
            <w:b/>
            <w:bCs/>
            <w:noProof/>
          </w:rPr>
          <w:t>續</w:t>
        </w:r>
        <w:r w:rsidRPr="007675B2">
          <w:rPr>
            <w:rStyle w:val="af1"/>
            <w:b/>
            <w:bCs/>
            <w:noProof/>
          </w:rPr>
          <w:t>1)</w:t>
        </w:r>
        <w:r>
          <w:rPr>
            <w:noProof/>
            <w:webHidden/>
          </w:rPr>
          <w:tab/>
        </w:r>
        <w:r>
          <w:rPr>
            <w:noProof/>
            <w:webHidden/>
          </w:rPr>
          <w:fldChar w:fldCharType="begin"/>
        </w:r>
        <w:r>
          <w:rPr>
            <w:noProof/>
            <w:webHidden/>
          </w:rPr>
          <w:instrText xml:space="preserve"> PAGEREF _Toc382849554 \h </w:instrText>
        </w:r>
        <w:r>
          <w:rPr>
            <w:noProof/>
            <w:webHidden/>
          </w:rPr>
        </w:r>
        <w:r>
          <w:rPr>
            <w:noProof/>
            <w:webHidden/>
          </w:rPr>
          <w:fldChar w:fldCharType="separate"/>
        </w:r>
        <w:r>
          <w:rPr>
            <w:noProof/>
            <w:webHidden/>
          </w:rPr>
          <w:t>53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5" w:history="1">
        <w:r w:rsidRPr="007675B2">
          <w:rPr>
            <w:rStyle w:val="af1"/>
            <w:rFonts w:hint="eastAsia"/>
            <w:b/>
            <w:bCs/>
            <w:noProof/>
          </w:rPr>
          <w:t>表</w:t>
        </w:r>
        <w:r w:rsidRPr="007675B2">
          <w:rPr>
            <w:rStyle w:val="af1"/>
            <w:b/>
            <w:bCs/>
            <w:noProof/>
          </w:rPr>
          <w:t xml:space="preserve">4-25 </w:t>
        </w:r>
        <w:r w:rsidRPr="007675B2">
          <w:rPr>
            <w:rStyle w:val="af1"/>
            <w:rFonts w:hint="eastAsia"/>
            <w:b/>
            <w:bCs/>
            <w:noProof/>
          </w:rPr>
          <w:t>合法雇主處</w:t>
        </w:r>
        <w:r w:rsidRPr="007675B2">
          <w:rPr>
            <w:rStyle w:val="af1"/>
            <w:rFonts w:hint="eastAsia"/>
            <w:b/>
            <w:noProof/>
          </w:rPr>
          <w:t>每日工作時間統計表</w:t>
        </w:r>
        <w:r>
          <w:rPr>
            <w:noProof/>
            <w:webHidden/>
          </w:rPr>
          <w:tab/>
        </w:r>
        <w:r>
          <w:rPr>
            <w:noProof/>
            <w:webHidden/>
          </w:rPr>
          <w:fldChar w:fldCharType="begin"/>
        </w:r>
        <w:r>
          <w:rPr>
            <w:noProof/>
            <w:webHidden/>
          </w:rPr>
          <w:instrText xml:space="preserve"> PAGEREF _Toc382849555 \h </w:instrText>
        </w:r>
        <w:r>
          <w:rPr>
            <w:noProof/>
            <w:webHidden/>
          </w:rPr>
        </w:r>
        <w:r>
          <w:rPr>
            <w:noProof/>
            <w:webHidden/>
          </w:rPr>
          <w:fldChar w:fldCharType="separate"/>
        </w:r>
        <w:r>
          <w:rPr>
            <w:noProof/>
            <w:webHidden/>
          </w:rPr>
          <w:t>54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6" w:history="1">
        <w:r w:rsidRPr="007675B2">
          <w:rPr>
            <w:rStyle w:val="af1"/>
            <w:rFonts w:hint="eastAsia"/>
            <w:b/>
            <w:bCs/>
            <w:noProof/>
          </w:rPr>
          <w:t>表</w:t>
        </w:r>
        <w:r w:rsidRPr="007675B2">
          <w:rPr>
            <w:rStyle w:val="af1"/>
            <w:b/>
            <w:bCs/>
            <w:noProof/>
          </w:rPr>
          <w:t xml:space="preserve">4-26 </w:t>
        </w:r>
        <w:r w:rsidRPr="007675B2">
          <w:rPr>
            <w:rStyle w:val="af1"/>
            <w:rFonts w:hint="eastAsia"/>
            <w:b/>
            <w:bCs/>
            <w:noProof/>
          </w:rPr>
          <w:t>「在合法雇主處每日工作時間」有顯著差異之交叉統計表</w:t>
        </w:r>
        <w:r>
          <w:rPr>
            <w:noProof/>
            <w:webHidden/>
          </w:rPr>
          <w:tab/>
        </w:r>
        <w:r>
          <w:rPr>
            <w:noProof/>
            <w:webHidden/>
          </w:rPr>
          <w:fldChar w:fldCharType="begin"/>
        </w:r>
        <w:r>
          <w:rPr>
            <w:noProof/>
            <w:webHidden/>
          </w:rPr>
          <w:instrText xml:space="preserve"> PAGEREF _Toc382849556 \h </w:instrText>
        </w:r>
        <w:r>
          <w:rPr>
            <w:noProof/>
            <w:webHidden/>
          </w:rPr>
        </w:r>
        <w:r>
          <w:rPr>
            <w:noProof/>
            <w:webHidden/>
          </w:rPr>
          <w:fldChar w:fldCharType="separate"/>
        </w:r>
        <w:r>
          <w:rPr>
            <w:noProof/>
            <w:webHidden/>
          </w:rPr>
          <w:t>56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7" w:history="1">
        <w:r w:rsidRPr="007675B2">
          <w:rPr>
            <w:rStyle w:val="af1"/>
            <w:rFonts w:hint="eastAsia"/>
            <w:b/>
            <w:bCs/>
            <w:noProof/>
          </w:rPr>
          <w:t>表</w:t>
        </w:r>
        <w:r w:rsidRPr="007675B2">
          <w:rPr>
            <w:rStyle w:val="af1"/>
            <w:b/>
            <w:bCs/>
            <w:noProof/>
          </w:rPr>
          <w:t xml:space="preserve">4-26 </w:t>
        </w:r>
        <w:r w:rsidRPr="007675B2">
          <w:rPr>
            <w:rStyle w:val="af1"/>
            <w:rFonts w:hint="eastAsia"/>
            <w:b/>
            <w:bCs/>
            <w:noProof/>
          </w:rPr>
          <w:t>「在合法雇主處每日工作時間」有顯著差異之交叉統計表</w:t>
        </w:r>
        <w:r w:rsidRPr="007675B2">
          <w:rPr>
            <w:rStyle w:val="af1"/>
            <w:b/>
            <w:bCs/>
            <w:noProof/>
          </w:rPr>
          <w:t>(</w:t>
        </w:r>
        <w:r w:rsidRPr="007675B2">
          <w:rPr>
            <w:rStyle w:val="af1"/>
            <w:rFonts w:hint="eastAsia"/>
            <w:b/>
            <w:bCs/>
            <w:noProof/>
          </w:rPr>
          <w:t>續</w:t>
        </w:r>
        <w:r w:rsidRPr="007675B2">
          <w:rPr>
            <w:rStyle w:val="af1"/>
            <w:b/>
            <w:bCs/>
            <w:noProof/>
          </w:rPr>
          <w:t>1)</w:t>
        </w:r>
        <w:r>
          <w:rPr>
            <w:noProof/>
            <w:webHidden/>
          </w:rPr>
          <w:tab/>
        </w:r>
        <w:r>
          <w:rPr>
            <w:noProof/>
            <w:webHidden/>
          </w:rPr>
          <w:fldChar w:fldCharType="begin"/>
        </w:r>
        <w:r>
          <w:rPr>
            <w:noProof/>
            <w:webHidden/>
          </w:rPr>
          <w:instrText xml:space="preserve"> PAGEREF _Toc382849557 \h </w:instrText>
        </w:r>
        <w:r>
          <w:rPr>
            <w:noProof/>
            <w:webHidden/>
          </w:rPr>
        </w:r>
        <w:r>
          <w:rPr>
            <w:noProof/>
            <w:webHidden/>
          </w:rPr>
          <w:fldChar w:fldCharType="separate"/>
        </w:r>
        <w:r>
          <w:rPr>
            <w:noProof/>
            <w:webHidden/>
          </w:rPr>
          <w:t>57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8" w:history="1">
        <w:r w:rsidRPr="007675B2">
          <w:rPr>
            <w:rStyle w:val="af1"/>
            <w:rFonts w:hint="eastAsia"/>
            <w:b/>
            <w:bCs/>
            <w:noProof/>
          </w:rPr>
          <w:t>表</w:t>
        </w:r>
        <w:r w:rsidRPr="007675B2">
          <w:rPr>
            <w:rStyle w:val="af1"/>
            <w:b/>
            <w:bCs/>
            <w:noProof/>
          </w:rPr>
          <w:t xml:space="preserve">4-27 </w:t>
        </w:r>
        <w:r w:rsidRPr="007675B2">
          <w:rPr>
            <w:rStyle w:val="af1"/>
            <w:rFonts w:hint="eastAsia"/>
            <w:b/>
            <w:bCs/>
            <w:noProof/>
          </w:rPr>
          <w:t>合法雇主處</w:t>
        </w:r>
        <w:r w:rsidRPr="007675B2">
          <w:rPr>
            <w:rStyle w:val="af1"/>
            <w:rFonts w:hint="eastAsia"/>
            <w:b/>
            <w:noProof/>
          </w:rPr>
          <w:t>每日提供休息時間統計表</w:t>
        </w:r>
        <w:r>
          <w:rPr>
            <w:noProof/>
            <w:webHidden/>
          </w:rPr>
          <w:tab/>
        </w:r>
        <w:r>
          <w:rPr>
            <w:noProof/>
            <w:webHidden/>
          </w:rPr>
          <w:fldChar w:fldCharType="begin"/>
        </w:r>
        <w:r>
          <w:rPr>
            <w:noProof/>
            <w:webHidden/>
          </w:rPr>
          <w:instrText xml:space="preserve"> PAGEREF _Toc382849558 \h </w:instrText>
        </w:r>
        <w:r>
          <w:rPr>
            <w:noProof/>
            <w:webHidden/>
          </w:rPr>
        </w:r>
        <w:r>
          <w:rPr>
            <w:noProof/>
            <w:webHidden/>
          </w:rPr>
          <w:fldChar w:fldCharType="separate"/>
        </w:r>
        <w:r>
          <w:rPr>
            <w:noProof/>
            <w:webHidden/>
          </w:rPr>
          <w:t>58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59" w:history="1">
        <w:r w:rsidRPr="007675B2">
          <w:rPr>
            <w:rStyle w:val="af1"/>
            <w:rFonts w:hint="eastAsia"/>
            <w:b/>
            <w:bCs/>
            <w:noProof/>
          </w:rPr>
          <w:t>表</w:t>
        </w:r>
        <w:r w:rsidRPr="007675B2">
          <w:rPr>
            <w:rStyle w:val="af1"/>
            <w:b/>
            <w:bCs/>
            <w:noProof/>
          </w:rPr>
          <w:t xml:space="preserve">4-28 </w:t>
        </w:r>
        <w:r w:rsidRPr="007675B2">
          <w:rPr>
            <w:rStyle w:val="af1"/>
            <w:rFonts w:hint="eastAsia"/>
            <w:b/>
            <w:bCs/>
            <w:noProof/>
          </w:rPr>
          <w:t>「在合法雇主處每日提供休息時間」有顯著差異之交叉統計表</w:t>
        </w:r>
        <w:r>
          <w:rPr>
            <w:noProof/>
            <w:webHidden/>
          </w:rPr>
          <w:tab/>
        </w:r>
        <w:r>
          <w:rPr>
            <w:noProof/>
            <w:webHidden/>
          </w:rPr>
          <w:fldChar w:fldCharType="begin"/>
        </w:r>
        <w:r>
          <w:rPr>
            <w:noProof/>
            <w:webHidden/>
          </w:rPr>
          <w:instrText xml:space="preserve"> PAGEREF _Toc382849559 \h </w:instrText>
        </w:r>
        <w:r>
          <w:rPr>
            <w:noProof/>
            <w:webHidden/>
          </w:rPr>
        </w:r>
        <w:r>
          <w:rPr>
            <w:noProof/>
            <w:webHidden/>
          </w:rPr>
          <w:fldChar w:fldCharType="separate"/>
        </w:r>
        <w:r>
          <w:rPr>
            <w:noProof/>
            <w:webHidden/>
          </w:rPr>
          <w:t>60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0" w:history="1">
        <w:r w:rsidRPr="007675B2">
          <w:rPr>
            <w:rStyle w:val="af1"/>
            <w:rFonts w:hint="eastAsia"/>
            <w:b/>
            <w:bCs/>
            <w:noProof/>
          </w:rPr>
          <w:t>表</w:t>
        </w:r>
        <w:r w:rsidRPr="007675B2">
          <w:rPr>
            <w:rStyle w:val="af1"/>
            <w:b/>
            <w:bCs/>
            <w:noProof/>
          </w:rPr>
          <w:t xml:space="preserve">4-28 </w:t>
        </w:r>
        <w:r w:rsidRPr="007675B2">
          <w:rPr>
            <w:rStyle w:val="af1"/>
            <w:rFonts w:hint="eastAsia"/>
            <w:b/>
            <w:bCs/>
            <w:noProof/>
          </w:rPr>
          <w:t>「在合法雇主處每日提供休息時間」有顯著差異之交叉統計表</w:t>
        </w:r>
        <w:r w:rsidRPr="007675B2">
          <w:rPr>
            <w:rStyle w:val="af1"/>
            <w:b/>
            <w:bCs/>
            <w:noProof/>
          </w:rPr>
          <w:t>(</w:t>
        </w:r>
        <w:r w:rsidRPr="007675B2">
          <w:rPr>
            <w:rStyle w:val="af1"/>
            <w:rFonts w:hint="eastAsia"/>
            <w:b/>
            <w:bCs/>
            <w:noProof/>
          </w:rPr>
          <w:t>續</w:t>
        </w:r>
        <w:r w:rsidRPr="007675B2">
          <w:rPr>
            <w:rStyle w:val="af1"/>
            <w:b/>
            <w:bCs/>
            <w:noProof/>
          </w:rPr>
          <w:t>1)</w:t>
        </w:r>
        <w:r>
          <w:rPr>
            <w:noProof/>
            <w:webHidden/>
          </w:rPr>
          <w:tab/>
        </w:r>
        <w:r>
          <w:rPr>
            <w:noProof/>
            <w:webHidden/>
          </w:rPr>
          <w:fldChar w:fldCharType="begin"/>
        </w:r>
        <w:r>
          <w:rPr>
            <w:noProof/>
            <w:webHidden/>
          </w:rPr>
          <w:instrText xml:space="preserve"> PAGEREF _Toc382849560 \h </w:instrText>
        </w:r>
        <w:r>
          <w:rPr>
            <w:noProof/>
            <w:webHidden/>
          </w:rPr>
        </w:r>
        <w:r>
          <w:rPr>
            <w:noProof/>
            <w:webHidden/>
          </w:rPr>
          <w:fldChar w:fldCharType="separate"/>
        </w:r>
        <w:r>
          <w:rPr>
            <w:noProof/>
            <w:webHidden/>
          </w:rPr>
          <w:t>61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1" w:history="1">
        <w:r w:rsidRPr="007675B2">
          <w:rPr>
            <w:rStyle w:val="af1"/>
            <w:rFonts w:hint="eastAsia"/>
            <w:b/>
            <w:bCs/>
            <w:noProof/>
          </w:rPr>
          <w:t>表</w:t>
        </w:r>
        <w:r w:rsidRPr="007675B2">
          <w:rPr>
            <w:rStyle w:val="af1"/>
            <w:b/>
            <w:bCs/>
            <w:noProof/>
          </w:rPr>
          <w:t xml:space="preserve">4-29 </w:t>
        </w:r>
        <w:r w:rsidRPr="007675B2">
          <w:rPr>
            <w:rStyle w:val="af1"/>
            <w:rFonts w:hint="eastAsia"/>
            <w:b/>
            <w:bCs/>
            <w:noProof/>
          </w:rPr>
          <w:t>合法雇主處</w:t>
        </w:r>
        <w:r w:rsidRPr="007675B2">
          <w:rPr>
            <w:rStyle w:val="af1"/>
            <w:rFonts w:hint="eastAsia"/>
            <w:b/>
            <w:noProof/>
          </w:rPr>
          <w:t>休假情形統計表</w:t>
        </w:r>
        <w:r>
          <w:rPr>
            <w:noProof/>
            <w:webHidden/>
          </w:rPr>
          <w:tab/>
        </w:r>
        <w:r>
          <w:rPr>
            <w:noProof/>
            <w:webHidden/>
          </w:rPr>
          <w:fldChar w:fldCharType="begin"/>
        </w:r>
        <w:r>
          <w:rPr>
            <w:noProof/>
            <w:webHidden/>
          </w:rPr>
          <w:instrText xml:space="preserve"> PAGEREF _Toc382849561 \h </w:instrText>
        </w:r>
        <w:r>
          <w:rPr>
            <w:noProof/>
            <w:webHidden/>
          </w:rPr>
        </w:r>
        <w:r>
          <w:rPr>
            <w:noProof/>
            <w:webHidden/>
          </w:rPr>
          <w:fldChar w:fldCharType="separate"/>
        </w:r>
        <w:r>
          <w:rPr>
            <w:noProof/>
            <w:webHidden/>
          </w:rPr>
          <w:t>62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2" w:history="1">
        <w:r w:rsidRPr="007675B2">
          <w:rPr>
            <w:rStyle w:val="af1"/>
            <w:rFonts w:hint="eastAsia"/>
            <w:b/>
            <w:bCs/>
            <w:noProof/>
          </w:rPr>
          <w:t>表</w:t>
        </w:r>
        <w:r w:rsidRPr="007675B2">
          <w:rPr>
            <w:rStyle w:val="af1"/>
            <w:b/>
            <w:bCs/>
            <w:noProof/>
          </w:rPr>
          <w:t xml:space="preserve">4-30 </w:t>
        </w:r>
        <w:r w:rsidRPr="007675B2">
          <w:rPr>
            <w:rStyle w:val="af1"/>
            <w:rFonts w:hint="eastAsia"/>
            <w:b/>
            <w:bCs/>
            <w:noProof/>
          </w:rPr>
          <w:t>「在合法雇主處休假情形」有顯著差異之交叉統計表</w:t>
        </w:r>
        <w:r>
          <w:rPr>
            <w:noProof/>
            <w:webHidden/>
          </w:rPr>
          <w:tab/>
        </w:r>
        <w:r>
          <w:rPr>
            <w:noProof/>
            <w:webHidden/>
          </w:rPr>
          <w:fldChar w:fldCharType="begin"/>
        </w:r>
        <w:r>
          <w:rPr>
            <w:noProof/>
            <w:webHidden/>
          </w:rPr>
          <w:instrText xml:space="preserve"> PAGEREF _Toc382849562 \h </w:instrText>
        </w:r>
        <w:r>
          <w:rPr>
            <w:noProof/>
            <w:webHidden/>
          </w:rPr>
        </w:r>
        <w:r>
          <w:rPr>
            <w:noProof/>
            <w:webHidden/>
          </w:rPr>
          <w:fldChar w:fldCharType="separate"/>
        </w:r>
        <w:r>
          <w:rPr>
            <w:noProof/>
            <w:webHidden/>
          </w:rPr>
          <w:t>64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3" w:history="1">
        <w:r w:rsidRPr="007675B2">
          <w:rPr>
            <w:rStyle w:val="af1"/>
            <w:rFonts w:hint="eastAsia"/>
            <w:b/>
            <w:bCs/>
            <w:noProof/>
          </w:rPr>
          <w:t>表</w:t>
        </w:r>
        <w:r w:rsidRPr="007675B2">
          <w:rPr>
            <w:rStyle w:val="af1"/>
            <w:b/>
            <w:bCs/>
            <w:noProof/>
          </w:rPr>
          <w:t xml:space="preserve">4-31 </w:t>
        </w:r>
        <w:r w:rsidRPr="007675B2">
          <w:rPr>
            <w:rStyle w:val="af1"/>
            <w:rFonts w:hint="eastAsia"/>
            <w:b/>
            <w:bCs/>
            <w:noProof/>
          </w:rPr>
          <w:t>合法雇主處其他</w:t>
        </w:r>
        <w:r w:rsidRPr="007675B2">
          <w:rPr>
            <w:rStyle w:val="af1"/>
            <w:rFonts w:hint="eastAsia"/>
            <w:b/>
            <w:noProof/>
          </w:rPr>
          <w:t>休假情形統計表</w:t>
        </w:r>
        <w:r>
          <w:rPr>
            <w:noProof/>
            <w:webHidden/>
          </w:rPr>
          <w:tab/>
        </w:r>
        <w:r>
          <w:rPr>
            <w:noProof/>
            <w:webHidden/>
          </w:rPr>
          <w:fldChar w:fldCharType="begin"/>
        </w:r>
        <w:r>
          <w:rPr>
            <w:noProof/>
            <w:webHidden/>
          </w:rPr>
          <w:instrText xml:space="preserve"> PAGEREF _Toc382849563 \h </w:instrText>
        </w:r>
        <w:r>
          <w:rPr>
            <w:noProof/>
            <w:webHidden/>
          </w:rPr>
        </w:r>
        <w:r>
          <w:rPr>
            <w:noProof/>
            <w:webHidden/>
          </w:rPr>
          <w:fldChar w:fldCharType="separate"/>
        </w:r>
        <w:r>
          <w:rPr>
            <w:noProof/>
            <w:webHidden/>
          </w:rPr>
          <w:t>65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4" w:history="1">
        <w:r w:rsidRPr="007675B2">
          <w:rPr>
            <w:rStyle w:val="af1"/>
            <w:rFonts w:hint="eastAsia"/>
            <w:b/>
            <w:bCs/>
            <w:noProof/>
          </w:rPr>
          <w:t>表</w:t>
        </w:r>
        <w:r w:rsidRPr="007675B2">
          <w:rPr>
            <w:rStyle w:val="af1"/>
            <w:b/>
            <w:bCs/>
            <w:noProof/>
          </w:rPr>
          <w:t xml:space="preserve">4-32 </w:t>
        </w:r>
        <w:r w:rsidRPr="007675B2">
          <w:rPr>
            <w:rStyle w:val="af1"/>
            <w:rFonts w:hint="eastAsia"/>
            <w:b/>
            <w:bCs/>
            <w:noProof/>
          </w:rPr>
          <w:t>從合法雇主處離開之原因</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_Toc382849564 \h </w:instrText>
        </w:r>
        <w:r>
          <w:rPr>
            <w:noProof/>
            <w:webHidden/>
          </w:rPr>
        </w:r>
        <w:r>
          <w:rPr>
            <w:noProof/>
            <w:webHidden/>
          </w:rPr>
          <w:fldChar w:fldCharType="separate"/>
        </w:r>
        <w:r>
          <w:rPr>
            <w:noProof/>
            <w:webHidden/>
          </w:rPr>
          <w:t>66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5" w:history="1">
        <w:r w:rsidRPr="007675B2">
          <w:rPr>
            <w:rStyle w:val="af1"/>
            <w:rFonts w:hint="eastAsia"/>
            <w:b/>
            <w:bCs/>
            <w:noProof/>
          </w:rPr>
          <w:t>表</w:t>
        </w:r>
        <w:r w:rsidRPr="007675B2">
          <w:rPr>
            <w:rStyle w:val="af1"/>
            <w:b/>
            <w:bCs/>
            <w:noProof/>
          </w:rPr>
          <w:t xml:space="preserve">4-33 </w:t>
        </w:r>
        <w:r w:rsidRPr="007675B2">
          <w:rPr>
            <w:rStyle w:val="af1"/>
            <w:rFonts w:hint="eastAsia"/>
            <w:b/>
            <w:bCs/>
            <w:noProof/>
          </w:rPr>
          <w:t>金錢相關原因統計表</w:t>
        </w:r>
        <w:r>
          <w:rPr>
            <w:noProof/>
            <w:webHidden/>
          </w:rPr>
          <w:tab/>
        </w:r>
        <w:r>
          <w:rPr>
            <w:noProof/>
            <w:webHidden/>
          </w:rPr>
          <w:fldChar w:fldCharType="begin"/>
        </w:r>
        <w:r>
          <w:rPr>
            <w:noProof/>
            <w:webHidden/>
          </w:rPr>
          <w:instrText xml:space="preserve"> PAGEREF _Toc382849565 \h </w:instrText>
        </w:r>
        <w:r>
          <w:rPr>
            <w:noProof/>
            <w:webHidden/>
          </w:rPr>
        </w:r>
        <w:r>
          <w:rPr>
            <w:noProof/>
            <w:webHidden/>
          </w:rPr>
          <w:fldChar w:fldCharType="separate"/>
        </w:r>
        <w:r>
          <w:rPr>
            <w:noProof/>
            <w:webHidden/>
          </w:rPr>
          <w:t>67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6" w:history="1">
        <w:r w:rsidRPr="007675B2">
          <w:rPr>
            <w:rStyle w:val="af1"/>
            <w:rFonts w:hint="eastAsia"/>
            <w:b/>
            <w:bCs/>
            <w:noProof/>
          </w:rPr>
          <w:t>表</w:t>
        </w:r>
        <w:r w:rsidRPr="007675B2">
          <w:rPr>
            <w:rStyle w:val="af1"/>
            <w:b/>
            <w:bCs/>
            <w:noProof/>
          </w:rPr>
          <w:t xml:space="preserve">4-34 </w:t>
        </w:r>
        <w:r w:rsidRPr="007675B2">
          <w:rPr>
            <w:rStyle w:val="af1"/>
            <w:rFonts w:hint="eastAsia"/>
            <w:b/>
            <w:bCs/>
            <w:noProof/>
          </w:rPr>
          <w:t>工作調配原因統計表</w:t>
        </w:r>
        <w:r>
          <w:rPr>
            <w:noProof/>
            <w:webHidden/>
          </w:rPr>
          <w:tab/>
        </w:r>
        <w:r>
          <w:rPr>
            <w:noProof/>
            <w:webHidden/>
          </w:rPr>
          <w:fldChar w:fldCharType="begin"/>
        </w:r>
        <w:r>
          <w:rPr>
            <w:noProof/>
            <w:webHidden/>
          </w:rPr>
          <w:instrText xml:space="preserve"> PAGEREF _Toc382849566 \h </w:instrText>
        </w:r>
        <w:r>
          <w:rPr>
            <w:noProof/>
            <w:webHidden/>
          </w:rPr>
        </w:r>
        <w:r>
          <w:rPr>
            <w:noProof/>
            <w:webHidden/>
          </w:rPr>
          <w:fldChar w:fldCharType="separate"/>
        </w:r>
        <w:r>
          <w:rPr>
            <w:noProof/>
            <w:webHidden/>
          </w:rPr>
          <w:t>69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7" w:history="1">
        <w:r w:rsidRPr="007675B2">
          <w:rPr>
            <w:rStyle w:val="af1"/>
            <w:rFonts w:hint="eastAsia"/>
            <w:b/>
            <w:bCs/>
            <w:noProof/>
          </w:rPr>
          <w:t>表</w:t>
        </w:r>
        <w:r w:rsidRPr="007675B2">
          <w:rPr>
            <w:rStyle w:val="af1"/>
            <w:b/>
            <w:bCs/>
            <w:noProof/>
          </w:rPr>
          <w:t xml:space="preserve">4-35 </w:t>
        </w:r>
        <w:r w:rsidRPr="007675B2">
          <w:rPr>
            <w:rStyle w:val="af1"/>
            <w:rFonts w:hint="eastAsia"/>
            <w:b/>
            <w:bCs/>
            <w:noProof/>
          </w:rPr>
          <w:t>相處往來原因統計表</w:t>
        </w:r>
        <w:r>
          <w:rPr>
            <w:noProof/>
            <w:webHidden/>
          </w:rPr>
          <w:tab/>
        </w:r>
        <w:r>
          <w:rPr>
            <w:noProof/>
            <w:webHidden/>
          </w:rPr>
          <w:fldChar w:fldCharType="begin"/>
        </w:r>
        <w:r>
          <w:rPr>
            <w:noProof/>
            <w:webHidden/>
          </w:rPr>
          <w:instrText xml:space="preserve"> PAGEREF _Toc382849567 \h </w:instrText>
        </w:r>
        <w:r>
          <w:rPr>
            <w:noProof/>
            <w:webHidden/>
          </w:rPr>
        </w:r>
        <w:r>
          <w:rPr>
            <w:noProof/>
            <w:webHidden/>
          </w:rPr>
          <w:fldChar w:fldCharType="separate"/>
        </w:r>
        <w:r>
          <w:rPr>
            <w:noProof/>
            <w:webHidden/>
          </w:rPr>
          <w:t>70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8" w:history="1">
        <w:r w:rsidRPr="007675B2">
          <w:rPr>
            <w:rStyle w:val="af1"/>
            <w:rFonts w:hint="eastAsia"/>
            <w:b/>
            <w:bCs/>
            <w:noProof/>
          </w:rPr>
          <w:t>表</w:t>
        </w:r>
        <w:r w:rsidRPr="007675B2">
          <w:rPr>
            <w:rStyle w:val="af1"/>
            <w:b/>
            <w:bCs/>
            <w:noProof/>
          </w:rPr>
          <w:t xml:space="preserve">4-36 </w:t>
        </w:r>
        <w:r w:rsidRPr="007675B2">
          <w:rPr>
            <w:rStyle w:val="af1"/>
            <w:rFonts w:hint="eastAsia"/>
            <w:b/>
            <w:bCs/>
            <w:noProof/>
          </w:rPr>
          <w:t>求助情形原因統計表</w:t>
        </w:r>
        <w:r>
          <w:rPr>
            <w:noProof/>
            <w:webHidden/>
          </w:rPr>
          <w:tab/>
        </w:r>
        <w:r>
          <w:rPr>
            <w:noProof/>
            <w:webHidden/>
          </w:rPr>
          <w:fldChar w:fldCharType="begin"/>
        </w:r>
        <w:r>
          <w:rPr>
            <w:noProof/>
            <w:webHidden/>
          </w:rPr>
          <w:instrText xml:space="preserve"> PAGEREF _Toc382849568 \h </w:instrText>
        </w:r>
        <w:r>
          <w:rPr>
            <w:noProof/>
            <w:webHidden/>
          </w:rPr>
        </w:r>
        <w:r>
          <w:rPr>
            <w:noProof/>
            <w:webHidden/>
          </w:rPr>
          <w:fldChar w:fldCharType="separate"/>
        </w:r>
        <w:r>
          <w:rPr>
            <w:noProof/>
            <w:webHidden/>
          </w:rPr>
          <w:t>72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69" w:history="1">
        <w:r w:rsidRPr="007675B2">
          <w:rPr>
            <w:rStyle w:val="af1"/>
            <w:rFonts w:hint="eastAsia"/>
            <w:b/>
            <w:bCs/>
            <w:noProof/>
          </w:rPr>
          <w:t>表</w:t>
        </w:r>
        <w:r w:rsidRPr="007675B2">
          <w:rPr>
            <w:rStyle w:val="af1"/>
            <w:b/>
            <w:bCs/>
            <w:noProof/>
          </w:rPr>
          <w:t xml:space="preserve">4-37 </w:t>
        </w:r>
        <w:r w:rsidRPr="007675B2">
          <w:rPr>
            <w:rStyle w:val="af1"/>
            <w:rFonts w:hint="eastAsia"/>
            <w:b/>
            <w:bCs/>
            <w:noProof/>
          </w:rPr>
          <w:t>要求回國原因統計表</w:t>
        </w:r>
        <w:r>
          <w:rPr>
            <w:noProof/>
            <w:webHidden/>
          </w:rPr>
          <w:tab/>
        </w:r>
        <w:r>
          <w:rPr>
            <w:noProof/>
            <w:webHidden/>
          </w:rPr>
          <w:fldChar w:fldCharType="begin"/>
        </w:r>
        <w:r>
          <w:rPr>
            <w:noProof/>
            <w:webHidden/>
          </w:rPr>
          <w:instrText xml:space="preserve"> PAGEREF _Toc382849569 \h </w:instrText>
        </w:r>
        <w:r>
          <w:rPr>
            <w:noProof/>
            <w:webHidden/>
          </w:rPr>
        </w:r>
        <w:r>
          <w:rPr>
            <w:noProof/>
            <w:webHidden/>
          </w:rPr>
          <w:fldChar w:fldCharType="separate"/>
        </w:r>
        <w:r>
          <w:rPr>
            <w:noProof/>
            <w:webHidden/>
          </w:rPr>
          <w:t>73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0" w:history="1">
        <w:r w:rsidRPr="007675B2">
          <w:rPr>
            <w:rStyle w:val="af1"/>
            <w:rFonts w:hint="eastAsia"/>
            <w:b/>
            <w:bCs/>
            <w:noProof/>
          </w:rPr>
          <w:t>表</w:t>
        </w:r>
        <w:r w:rsidRPr="007675B2">
          <w:rPr>
            <w:rStyle w:val="af1"/>
            <w:b/>
            <w:bCs/>
            <w:noProof/>
          </w:rPr>
          <w:t xml:space="preserve">4-38 </w:t>
        </w:r>
        <w:r w:rsidRPr="007675B2">
          <w:rPr>
            <w:rStyle w:val="af1"/>
            <w:rFonts w:hint="eastAsia"/>
            <w:b/>
            <w:bCs/>
            <w:noProof/>
          </w:rPr>
          <w:t>更換工作原因統計表</w:t>
        </w:r>
        <w:r>
          <w:rPr>
            <w:noProof/>
            <w:webHidden/>
          </w:rPr>
          <w:tab/>
        </w:r>
        <w:r>
          <w:rPr>
            <w:noProof/>
            <w:webHidden/>
          </w:rPr>
          <w:fldChar w:fldCharType="begin"/>
        </w:r>
        <w:r>
          <w:rPr>
            <w:noProof/>
            <w:webHidden/>
          </w:rPr>
          <w:instrText xml:space="preserve"> PAGEREF _Toc382849570 \h </w:instrText>
        </w:r>
        <w:r>
          <w:rPr>
            <w:noProof/>
            <w:webHidden/>
          </w:rPr>
        </w:r>
        <w:r>
          <w:rPr>
            <w:noProof/>
            <w:webHidden/>
          </w:rPr>
          <w:fldChar w:fldCharType="separate"/>
        </w:r>
        <w:r>
          <w:rPr>
            <w:noProof/>
            <w:webHidden/>
          </w:rPr>
          <w:t>74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1" w:history="1">
        <w:r w:rsidRPr="007675B2">
          <w:rPr>
            <w:rStyle w:val="af1"/>
            <w:rFonts w:hint="eastAsia"/>
            <w:b/>
            <w:bCs/>
            <w:noProof/>
          </w:rPr>
          <w:t>表</w:t>
        </w:r>
        <w:r w:rsidRPr="007675B2">
          <w:rPr>
            <w:rStyle w:val="af1"/>
            <w:b/>
            <w:bCs/>
            <w:noProof/>
          </w:rPr>
          <w:t xml:space="preserve">4-39 </w:t>
        </w:r>
        <w:r w:rsidRPr="007675B2">
          <w:rPr>
            <w:rStyle w:val="af1"/>
            <w:rFonts w:hint="eastAsia"/>
            <w:b/>
            <w:noProof/>
          </w:rPr>
          <w:t>行蹤不明危險認知度統計表</w:t>
        </w:r>
        <w:r>
          <w:rPr>
            <w:noProof/>
            <w:webHidden/>
          </w:rPr>
          <w:tab/>
        </w:r>
        <w:r>
          <w:rPr>
            <w:noProof/>
            <w:webHidden/>
          </w:rPr>
          <w:fldChar w:fldCharType="begin"/>
        </w:r>
        <w:r>
          <w:rPr>
            <w:noProof/>
            <w:webHidden/>
          </w:rPr>
          <w:instrText xml:space="preserve"> PAGEREF _Toc382849571 \h </w:instrText>
        </w:r>
        <w:r>
          <w:rPr>
            <w:noProof/>
            <w:webHidden/>
          </w:rPr>
        </w:r>
        <w:r>
          <w:rPr>
            <w:noProof/>
            <w:webHidden/>
          </w:rPr>
          <w:fldChar w:fldCharType="separate"/>
        </w:r>
        <w:r>
          <w:rPr>
            <w:noProof/>
            <w:webHidden/>
          </w:rPr>
          <w:t>75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2" w:history="1">
        <w:r w:rsidRPr="007675B2">
          <w:rPr>
            <w:rStyle w:val="af1"/>
            <w:rFonts w:hint="eastAsia"/>
            <w:b/>
            <w:bCs/>
            <w:noProof/>
          </w:rPr>
          <w:t>表</w:t>
        </w:r>
        <w:r w:rsidRPr="007675B2">
          <w:rPr>
            <w:rStyle w:val="af1"/>
            <w:b/>
            <w:bCs/>
            <w:noProof/>
          </w:rPr>
          <w:t xml:space="preserve">4-40 </w:t>
        </w:r>
        <w:r w:rsidRPr="007675B2">
          <w:rPr>
            <w:rStyle w:val="af1"/>
            <w:rFonts w:hint="eastAsia"/>
            <w:b/>
            <w:bCs/>
            <w:noProof/>
          </w:rPr>
          <w:t>「是否瞭解行蹤不明後可能會發生的危險」有顯著差異之交叉統計表</w:t>
        </w:r>
        <w:r>
          <w:rPr>
            <w:noProof/>
            <w:webHidden/>
          </w:rPr>
          <w:tab/>
        </w:r>
        <w:r>
          <w:rPr>
            <w:noProof/>
            <w:webHidden/>
          </w:rPr>
          <w:fldChar w:fldCharType="begin"/>
        </w:r>
        <w:r>
          <w:rPr>
            <w:noProof/>
            <w:webHidden/>
          </w:rPr>
          <w:instrText xml:space="preserve"> PAGEREF _Toc382849572 \h </w:instrText>
        </w:r>
        <w:r>
          <w:rPr>
            <w:noProof/>
            <w:webHidden/>
          </w:rPr>
        </w:r>
        <w:r>
          <w:rPr>
            <w:noProof/>
            <w:webHidden/>
          </w:rPr>
          <w:fldChar w:fldCharType="separate"/>
        </w:r>
        <w:r>
          <w:rPr>
            <w:noProof/>
            <w:webHidden/>
          </w:rPr>
          <w:t>76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3" w:history="1">
        <w:r w:rsidRPr="007675B2">
          <w:rPr>
            <w:rStyle w:val="af1"/>
            <w:rFonts w:hint="eastAsia"/>
            <w:b/>
            <w:bCs/>
            <w:noProof/>
          </w:rPr>
          <w:t>表</w:t>
        </w:r>
        <w:r w:rsidRPr="007675B2">
          <w:rPr>
            <w:rStyle w:val="af1"/>
            <w:b/>
            <w:bCs/>
            <w:noProof/>
          </w:rPr>
          <w:t xml:space="preserve">4-41 </w:t>
        </w:r>
        <w:r w:rsidRPr="007675B2">
          <w:rPr>
            <w:rStyle w:val="af1"/>
            <w:rFonts w:hint="eastAsia"/>
            <w:b/>
            <w:noProof/>
          </w:rPr>
          <w:t>提出申訴或檢舉統計表</w:t>
        </w:r>
        <w:r>
          <w:rPr>
            <w:noProof/>
            <w:webHidden/>
          </w:rPr>
          <w:tab/>
        </w:r>
        <w:r>
          <w:rPr>
            <w:noProof/>
            <w:webHidden/>
          </w:rPr>
          <w:fldChar w:fldCharType="begin"/>
        </w:r>
        <w:r>
          <w:rPr>
            <w:noProof/>
            <w:webHidden/>
          </w:rPr>
          <w:instrText xml:space="preserve"> PAGEREF _Toc382849573 \h </w:instrText>
        </w:r>
        <w:r>
          <w:rPr>
            <w:noProof/>
            <w:webHidden/>
          </w:rPr>
        </w:r>
        <w:r>
          <w:rPr>
            <w:noProof/>
            <w:webHidden/>
          </w:rPr>
          <w:fldChar w:fldCharType="separate"/>
        </w:r>
        <w:r>
          <w:rPr>
            <w:noProof/>
            <w:webHidden/>
          </w:rPr>
          <w:t>77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4" w:history="1">
        <w:r w:rsidRPr="007675B2">
          <w:rPr>
            <w:rStyle w:val="af1"/>
            <w:rFonts w:hint="eastAsia"/>
            <w:b/>
            <w:bCs/>
            <w:noProof/>
          </w:rPr>
          <w:t>表</w:t>
        </w:r>
        <w:r w:rsidRPr="007675B2">
          <w:rPr>
            <w:rStyle w:val="af1"/>
            <w:b/>
            <w:bCs/>
            <w:noProof/>
          </w:rPr>
          <w:t xml:space="preserve">4-42 </w:t>
        </w:r>
        <w:r w:rsidRPr="007675B2">
          <w:rPr>
            <w:rStyle w:val="af1"/>
            <w:rFonts w:hint="eastAsia"/>
            <w:b/>
            <w:bCs/>
            <w:noProof/>
          </w:rPr>
          <w:t>「在遭受雇主或仲介不合理對待時，是否尋求地方政府或申訴管道提出申訴或檢舉」有顯著差異之交叉統計表</w:t>
        </w:r>
        <w:r>
          <w:rPr>
            <w:noProof/>
            <w:webHidden/>
          </w:rPr>
          <w:tab/>
        </w:r>
        <w:r>
          <w:rPr>
            <w:noProof/>
            <w:webHidden/>
          </w:rPr>
          <w:fldChar w:fldCharType="begin"/>
        </w:r>
        <w:r>
          <w:rPr>
            <w:noProof/>
            <w:webHidden/>
          </w:rPr>
          <w:instrText xml:space="preserve"> PAGEREF _Toc382849574 \h </w:instrText>
        </w:r>
        <w:r>
          <w:rPr>
            <w:noProof/>
            <w:webHidden/>
          </w:rPr>
        </w:r>
        <w:r>
          <w:rPr>
            <w:noProof/>
            <w:webHidden/>
          </w:rPr>
          <w:fldChar w:fldCharType="separate"/>
        </w:r>
        <w:r>
          <w:rPr>
            <w:noProof/>
            <w:webHidden/>
          </w:rPr>
          <w:t>78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5" w:history="1">
        <w:r w:rsidRPr="007675B2">
          <w:rPr>
            <w:rStyle w:val="af1"/>
            <w:rFonts w:hint="eastAsia"/>
            <w:b/>
            <w:bCs/>
            <w:noProof/>
          </w:rPr>
          <w:t>表</w:t>
        </w:r>
        <w:r w:rsidRPr="007675B2">
          <w:rPr>
            <w:rStyle w:val="af1"/>
            <w:b/>
            <w:bCs/>
            <w:noProof/>
          </w:rPr>
          <w:t xml:space="preserve">4-43 </w:t>
        </w:r>
        <w:r w:rsidRPr="007675B2">
          <w:rPr>
            <w:rStyle w:val="af1"/>
            <w:rFonts w:hint="eastAsia"/>
            <w:b/>
            <w:noProof/>
          </w:rPr>
          <w:t>提出申訴或檢舉管道統計表</w:t>
        </w:r>
        <w:r>
          <w:rPr>
            <w:noProof/>
            <w:webHidden/>
          </w:rPr>
          <w:tab/>
        </w:r>
        <w:r>
          <w:rPr>
            <w:noProof/>
            <w:webHidden/>
          </w:rPr>
          <w:fldChar w:fldCharType="begin"/>
        </w:r>
        <w:r>
          <w:rPr>
            <w:noProof/>
            <w:webHidden/>
          </w:rPr>
          <w:instrText xml:space="preserve"> PAGEREF _Toc382849575 \h </w:instrText>
        </w:r>
        <w:r>
          <w:rPr>
            <w:noProof/>
            <w:webHidden/>
          </w:rPr>
        </w:r>
        <w:r>
          <w:rPr>
            <w:noProof/>
            <w:webHidden/>
          </w:rPr>
          <w:fldChar w:fldCharType="separate"/>
        </w:r>
        <w:r>
          <w:rPr>
            <w:noProof/>
            <w:webHidden/>
          </w:rPr>
          <w:t>79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6" w:history="1">
        <w:r w:rsidRPr="007675B2">
          <w:rPr>
            <w:rStyle w:val="af1"/>
            <w:rFonts w:hint="eastAsia"/>
            <w:b/>
            <w:bCs/>
            <w:noProof/>
          </w:rPr>
          <w:t>表</w:t>
        </w:r>
        <w:r w:rsidRPr="007675B2">
          <w:rPr>
            <w:rStyle w:val="af1"/>
            <w:b/>
            <w:bCs/>
            <w:noProof/>
          </w:rPr>
          <w:t xml:space="preserve">4-44 </w:t>
        </w:r>
        <w:r w:rsidRPr="007675B2">
          <w:rPr>
            <w:rStyle w:val="af1"/>
            <w:rFonts w:hint="eastAsia"/>
            <w:b/>
            <w:noProof/>
          </w:rPr>
          <w:t>提出申訴或檢舉後仍逃跑原因統計表</w:t>
        </w:r>
        <w:r>
          <w:rPr>
            <w:noProof/>
            <w:webHidden/>
          </w:rPr>
          <w:tab/>
        </w:r>
        <w:r>
          <w:rPr>
            <w:noProof/>
            <w:webHidden/>
          </w:rPr>
          <w:fldChar w:fldCharType="begin"/>
        </w:r>
        <w:r>
          <w:rPr>
            <w:noProof/>
            <w:webHidden/>
          </w:rPr>
          <w:instrText xml:space="preserve"> PAGEREF _Toc382849576 \h </w:instrText>
        </w:r>
        <w:r>
          <w:rPr>
            <w:noProof/>
            <w:webHidden/>
          </w:rPr>
        </w:r>
        <w:r>
          <w:rPr>
            <w:noProof/>
            <w:webHidden/>
          </w:rPr>
          <w:fldChar w:fldCharType="separate"/>
        </w:r>
        <w:r>
          <w:rPr>
            <w:noProof/>
            <w:webHidden/>
          </w:rPr>
          <w:t>80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7" w:history="1">
        <w:r w:rsidRPr="007675B2">
          <w:rPr>
            <w:rStyle w:val="af1"/>
            <w:rFonts w:hint="eastAsia"/>
            <w:b/>
            <w:bCs/>
            <w:noProof/>
          </w:rPr>
          <w:t>表</w:t>
        </w:r>
        <w:r w:rsidRPr="007675B2">
          <w:rPr>
            <w:rStyle w:val="af1"/>
            <w:b/>
            <w:bCs/>
            <w:noProof/>
          </w:rPr>
          <w:t xml:space="preserve">4-45 </w:t>
        </w:r>
        <w:r w:rsidRPr="007675B2">
          <w:rPr>
            <w:rStyle w:val="af1"/>
            <w:rFonts w:hint="eastAsia"/>
            <w:b/>
            <w:bCs/>
            <w:noProof/>
          </w:rPr>
          <w:t>未</w:t>
        </w:r>
        <w:r w:rsidRPr="007675B2">
          <w:rPr>
            <w:rStyle w:val="af1"/>
            <w:rFonts w:hint="eastAsia"/>
            <w:b/>
            <w:noProof/>
          </w:rPr>
          <w:t>提出申訴或檢舉原因統計表</w:t>
        </w:r>
        <w:r>
          <w:rPr>
            <w:noProof/>
            <w:webHidden/>
          </w:rPr>
          <w:tab/>
        </w:r>
        <w:r>
          <w:rPr>
            <w:noProof/>
            <w:webHidden/>
          </w:rPr>
          <w:fldChar w:fldCharType="begin"/>
        </w:r>
        <w:r>
          <w:rPr>
            <w:noProof/>
            <w:webHidden/>
          </w:rPr>
          <w:instrText xml:space="preserve"> PAGEREF _Toc382849577 \h </w:instrText>
        </w:r>
        <w:r>
          <w:rPr>
            <w:noProof/>
            <w:webHidden/>
          </w:rPr>
        </w:r>
        <w:r>
          <w:rPr>
            <w:noProof/>
            <w:webHidden/>
          </w:rPr>
          <w:fldChar w:fldCharType="separate"/>
        </w:r>
        <w:r>
          <w:rPr>
            <w:noProof/>
            <w:webHidden/>
          </w:rPr>
          <w:t>81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8" w:history="1">
        <w:r w:rsidRPr="007675B2">
          <w:rPr>
            <w:rStyle w:val="af1"/>
            <w:rFonts w:hint="eastAsia"/>
            <w:b/>
            <w:bCs/>
            <w:noProof/>
          </w:rPr>
          <w:t>表</w:t>
        </w:r>
        <w:r w:rsidRPr="007675B2">
          <w:rPr>
            <w:rStyle w:val="af1"/>
            <w:b/>
            <w:bCs/>
            <w:noProof/>
          </w:rPr>
          <w:t xml:space="preserve">4-46 </w:t>
        </w:r>
        <w:r w:rsidRPr="007675B2">
          <w:rPr>
            <w:rStyle w:val="af1"/>
            <w:rFonts w:hint="eastAsia"/>
            <w:b/>
            <w:bCs/>
            <w:noProof/>
          </w:rPr>
          <w:t>「未提出申訴或檢舉原因」有顯著差異之交叉統計表</w:t>
        </w:r>
        <w:r>
          <w:rPr>
            <w:noProof/>
            <w:webHidden/>
          </w:rPr>
          <w:tab/>
        </w:r>
        <w:r>
          <w:rPr>
            <w:noProof/>
            <w:webHidden/>
          </w:rPr>
          <w:fldChar w:fldCharType="begin"/>
        </w:r>
        <w:r>
          <w:rPr>
            <w:noProof/>
            <w:webHidden/>
          </w:rPr>
          <w:instrText xml:space="preserve"> PAGEREF _Toc382849578 \h </w:instrText>
        </w:r>
        <w:r>
          <w:rPr>
            <w:noProof/>
            <w:webHidden/>
          </w:rPr>
        </w:r>
        <w:r>
          <w:rPr>
            <w:noProof/>
            <w:webHidden/>
          </w:rPr>
          <w:fldChar w:fldCharType="separate"/>
        </w:r>
        <w:r>
          <w:rPr>
            <w:noProof/>
            <w:webHidden/>
          </w:rPr>
          <w:t>82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79" w:history="1">
        <w:r w:rsidRPr="007675B2">
          <w:rPr>
            <w:rStyle w:val="af1"/>
            <w:rFonts w:hint="eastAsia"/>
            <w:b/>
            <w:bCs/>
            <w:noProof/>
          </w:rPr>
          <w:t>表</w:t>
        </w:r>
        <w:r w:rsidRPr="007675B2">
          <w:rPr>
            <w:rStyle w:val="af1"/>
            <w:b/>
            <w:bCs/>
            <w:noProof/>
          </w:rPr>
          <w:t xml:space="preserve">4-47 </w:t>
        </w:r>
        <w:r w:rsidRPr="007675B2">
          <w:rPr>
            <w:rStyle w:val="af1"/>
            <w:rFonts w:hint="eastAsia"/>
            <w:b/>
            <w:bCs/>
            <w:noProof/>
          </w:rPr>
          <w:t>得到下一份工作媒介</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_Toc382849579 \h </w:instrText>
        </w:r>
        <w:r>
          <w:rPr>
            <w:noProof/>
            <w:webHidden/>
          </w:rPr>
        </w:r>
        <w:r>
          <w:rPr>
            <w:noProof/>
            <w:webHidden/>
          </w:rPr>
          <w:fldChar w:fldCharType="separate"/>
        </w:r>
        <w:r>
          <w:rPr>
            <w:noProof/>
            <w:webHidden/>
          </w:rPr>
          <w:t>83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0" w:history="1">
        <w:r w:rsidRPr="007675B2">
          <w:rPr>
            <w:rStyle w:val="af1"/>
            <w:rFonts w:hint="eastAsia"/>
            <w:b/>
            <w:bCs/>
            <w:noProof/>
          </w:rPr>
          <w:t>表</w:t>
        </w:r>
        <w:r w:rsidRPr="007675B2">
          <w:rPr>
            <w:rStyle w:val="af1"/>
            <w:b/>
            <w:bCs/>
            <w:noProof/>
          </w:rPr>
          <w:t xml:space="preserve">4-48 </w:t>
        </w:r>
        <w:r w:rsidRPr="007675B2">
          <w:rPr>
            <w:rStyle w:val="af1"/>
            <w:rFonts w:hint="eastAsia"/>
            <w:b/>
            <w:bCs/>
            <w:noProof/>
          </w:rPr>
          <w:t>離開雇主後曾從事工作</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_Toc382849580 \h </w:instrText>
        </w:r>
        <w:r>
          <w:rPr>
            <w:noProof/>
            <w:webHidden/>
          </w:rPr>
        </w:r>
        <w:r>
          <w:rPr>
            <w:noProof/>
            <w:webHidden/>
          </w:rPr>
          <w:fldChar w:fldCharType="separate"/>
        </w:r>
        <w:r>
          <w:rPr>
            <w:noProof/>
            <w:webHidden/>
          </w:rPr>
          <w:t>85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1" w:history="1">
        <w:r w:rsidRPr="007675B2">
          <w:rPr>
            <w:rStyle w:val="af1"/>
            <w:rFonts w:hint="eastAsia"/>
            <w:b/>
            <w:bCs/>
            <w:noProof/>
          </w:rPr>
          <w:t>表</w:t>
        </w:r>
        <w:r w:rsidRPr="007675B2">
          <w:rPr>
            <w:rStyle w:val="af1"/>
            <w:b/>
            <w:bCs/>
            <w:noProof/>
          </w:rPr>
          <w:t xml:space="preserve">4-49 </w:t>
        </w:r>
        <w:r w:rsidRPr="007675B2">
          <w:rPr>
            <w:rStyle w:val="af1"/>
            <w:rFonts w:hint="eastAsia"/>
            <w:b/>
            <w:bCs/>
            <w:noProof/>
          </w:rPr>
          <w:t>離開雇主後從事工作實領月薪</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_Toc382849581 \h </w:instrText>
        </w:r>
        <w:r>
          <w:rPr>
            <w:noProof/>
            <w:webHidden/>
          </w:rPr>
        </w:r>
        <w:r>
          <w:rPr>
            <w:noProof/>
            <w:webHidden/>
          </w:rPr>
          <w:fldChar w:fldCharType="separate"/>
        </w:r>
        <w:r>
          <w:rPr>
            <w:noProof/>
            <w:webHidden/>
          </w:rPr>
          <w:t>86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2" w:history="1">
        <w:r w:rsidRPr="007675B2">
          <w:rPr>
            <w:rStyle w:val="af1"/>
            <w:rFonts w:hint="eastAsia"/>
            <w:b/>
            <w:bCs/>
            <w:noProof/>
          </w:rPr>
          <w:t>表</w:t>
        </w:r>
        <w:r w:rsidRPr="007675B2">
          <w:rPr>
            <w:rStyle w:val="af1"/>
            <w:b/>
            <w:bCs/>
            <w:noProof/>
          </w:rPr>
          <w:t xml:space="preserve">4-50 </w:t>
        </w:r>
        <w:r w:rsidRPr="007675B2">
          <w:rPr>
            <w:rStyle w:val="af1"/>
            <w:rFonts w:hint="eastAsia"/>
            <w:b/>
            <w:bCs/>
            <w:noProof/>
          </w:rPr>
          <w:t>離開雇主後從事工作處每日工作時間</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_Toc382849582 \h </w:instrText>
        </w:r>
        <w:r>
          <w:rPr>
            <w:noProof/>
            <w:webHidden/>
          </w:rPr>
        </w:r>
        <w:r>
          <w:rPr>
            <w:noProof/>
            <w:webHidden/>
          </w:rPr>
          <w:fldChar w:fldCharType="separate"/>
        </w:r>
        <w:r>
          <w:rPr>
            <w:noProof/>
            <w:webHidden/>
          </w:rPr>
          <w:t>88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3" w:history="1">
        <w:r w:rsidRPr="007675B2">
          <w:rPr>
            <w:rStyle w:val="af1"/>
            <w:rFonts w:hint="eastAsia"/>
            <w:b/>
            <w:bCs/>
            <w:noProof/>
          </w:rPr>
          <w:t>表</w:t>
        </w:r>
        <w:r w:rsidRPr="007675B2">
          <w:rPr>
            <w:rStyle w:val="af1"/>
            <w:b/>
            <w:bCs/>
            <w:noProof/>
          </w:rPr>
          <w:t xml:space="preserve">4-51 </w:t>
        </w:r>
        <w:r w:rsidRPr="007675B2">
          <w:rPr>
            <w:rStyle w:val="af1"/>
            <w:rFonts w:hint="eastAsia"/>
            <w:b/>
            <w:bCs/>
            <w:noProof/>
          </w:rPr>
          <w:t>「離開雇主後從事工作處每日工作時間」有顯著差異之交叉統計表</w:t>
        </w:r>
        <w:r>
          <w:rPr>
            <w:noProof/>
            <w:webHidden/>
          </w:rPr>
          <w:tab/>
        </w:r>
        <w:r>
          <w:rPr>
            <w:noProof/>
            <w:webHidden/>
          </w:rPr>
          <w:fldChar w:fldCharType="begin"/>
        </w:r>
        <w:r>
          <w:rPr>
            <w:noProof/>
            <w:webHidden/>
          </w:rPr>
          <w:instrText xml:space="preserve"> PAGEREF _Toc382849583 \h </w:instrText>
        </w:r>
        <w:r>
          <w:rPr>
            <w:noProof/>
            <w:webHidden/>
          </w:rPr>
        </w:r>
        <w:r>
          <w:rPr>
            <w:noProof/>
            <w:webHidden/>
          </w:rPr>
          <w:fldChar w:fldCharType="separate"/>
        </w:r>
        <w:r>
          <w:rPr>
            <w:noProof/>
            <w:webHidden/>
          </w:rPr>
          <w:t>89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4" w:history="1">
        <w:r w:rsidRPr="007675B2">
          <w:rPr>
            <w:rStyle w:val="af1"/>
            <w:rFonts w:hint="eastAsia"/>
            <w:b/>
            <w:bCs/>
            <w:noProof/>
          </w:rPr>
          <w:t>表</w:t>
        </w:r>
        <w:r w:rsidRPr="007675B2">
          <w:rPr>
            <w:rStyle w:val="af1"/>
            <w:b/>
            <w:bCs/>
            <w:noProof/>
          </w:rPr>
          <w:t xml:space="preserve">4-51 </w:t>
        </w:r>
        <w:r w:rsidRPr="007675B2">
          <w:rPr>
            <w:rStyle w:val="af1"/>
            <w:rFonts w:hint="eastAsia"/>
            <w:b/>
            <w:bCs/>
            <w:noProof/>
          </w:rPr>
          <w:t>「離開雇主後從事工作處每日工作時間」有顯著差異之交叉統計表</w:t>
        </w:r>
        <w:r w:rsidRPr="007675B2">
          <w:rPr>
            <w:rStyle w:val="af1"/>
            <w:b/>
            <w:bCs/>
            <w:noProof/>
          </w:rPr>
          <w:t>(</w:t>
        </w:r>
        <w:r w:rsidRPr="007675B2">
          <w:rPr>
            <w:rStyle w:val="af1"/>
            <w:rFonts w:hint="eastAsia"/>
            <w:b/>
            <w:bCs/>
            <w:noProof/>
          </w:rPr>
          <w:t>續</w:t>
        </w:r>
        <w:r w:rsidRPr="007675B2">
          <w:rPr>
            <w:rStyle w:val="af1"/>
            <w:b/>
            <w:bCs/>
            <w:noProof/>
          </w:rPr>
          <w:t>1)</w:t>
        </w:r>
        <w:r>
          <w:rPr>
            <w:noProof/>
            <w:webHidden/>
          </w:rPr>
          <w:tab/>
        </w:r>
        <w:r>
          <w:rPr>
            <w:noProof/>
            <w:webHidden/>
          </w:rPr>
          <w:fldChar w:fldCharType="begin"/>
        </w:r>
        <w:r>
          <w:rPr>
            <w:noProof/>
            <w:webHidden/>
          </w:rPr>
          <w:instrText xml:space="preserve"> PAGEREF _Toc382849584 \h </w:instrText>
        </w:r>
        <w:r>
          <w:rPr>
            <w:noProof/>
            <w:webHidden/>
          </w:rPr>
        </w:r>
        <w:r>
          <w:rPr>
            <w:noProof/>
            <w:webHidden/>
          </w:rPr>
          <w:fldChar w:fldCharType="separate"/>
        </w:r>
        <w:r>
          <w:rPr>
            <w:noProof/>
            <w:webHidden/>
          </w:rPr>
          <w:t>90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5" w:history="1">
        <w:r w:rsidRPr="007675B2">
          <w:rPr>
            <w:rStyle w:val="af1"/>
            <w:rFonts w:hint="eastAsia"/>
            <w:b/>
            <w:bCs/>
            <w:noProof/>
          </w:rPr>
          <w:t>表</w:t>
        </w:r>
        <w:r w:rsidRPr="007675B2">
          <w:rPr>
            <w:rStyle w:val="af1"/>
            <w:b/>
            <w:bCs/>
            <w:noProof/>
          </w:rPr>
          <w:t xml:space="preserve">4-52 </w:t>
        </w:r>
        <w:r w:rsidRPr="007675B2">
          <w:rPr>
            <w:rStyle w:val="af1"/>
            <w:rFonts w:hint="eastAsia"/>
            <w:b/>
            <w:bCs/>
            <w:noProof/>
          </w:rPr>
          <w:t>離開雇主後從事工作處每日提供休息時間</w:t>
        </w:r>
        <w:r w:rsidRPr="007675B2">
          <w:rPr>
            <w:rStyle w:val="af1"/>
            <w:rFonts w:hint="eastAsia"/>
            <w:b/>
            <w:noProof/>
          </w:rPr>
          <w:t>統計表</w:t>
        </w:r>
        <w:r>
          <w:rPr>
            <w:noProof/>
            <w:webHidden/>
          </w:rPr>
          <w:tab/>
        </w:r>
        <w:r>
          <w:rPr>
            <w:noProof/>
            <w:webHidden/>
          </w:rPr>
          <w:fldChar w:fldCharType="begin"/>
        </w:r>
        <w:r>
          <w:rPr>
            <w:noProof/>
            <w:webHidden/>
          </w:rPr>
          <w:instrText xml:space="preserve"> PAGEREF _Toc382849585 \h </w:instrText>
        </w:r>
        <w:r>
          <w:rPr>
            <w:noProof/>
            <w:webHidden/>
          </w:rPr>
        </w:r>
        <w:r>
          <w:rPr>
            <w:noProof/>
            <w:webHidden/>
          </w:rPr>
          <w:fldChar w:fldCharType="separate"/>
        </w:r>
        <w:r>
          <w:rPr>
            <w:noProof/>
            <w:webHidden/>
          </w:rPr>
          <w:t>91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6" w:history="1">
        <w:r w:rsidRPr="007675B2">
          <w:rPr>
            <w:rStyle w:val="af1"/>
            <w:rFonts w:hint="eastAsia"/>
            <w:b/>
            <w:bCs/>
            <w:noProof/>
          </w:rPr>
          <w:t>表</w:t>
        </w:r>
        <w:r w:rsidRPr="007675B2">
          <w:rPr>
            <w:rStyle w:val="af1"/>
            <w:b/>
            <w:bCs/>
            <w:noProof/>
          </w:rPr>
          <w:t xml:space="preserve">4-53 </w:t>
        </w:r>
        <w:r w:rsidRPr="007675B2">
          <w:rPr>
            <w:rStyle w:val="af1"/>
            <w:rFonts w:hint="eastAsia"/>
            <w:b/>
            <w:bCs/>
            <w:noProof/>
          </w:rPr>
          <w:t>「離開雇主後，從事工作處每日提供休息時間」有顯著差異之交叉統計表</w:t>
        </w:r>
        <w:r>
          <w:rPr>
            <w:noProof/>
            <w:webHidden/>
          </w:rPr>
          <w:tab/>
        </w:r>
        <w:r>
          <w:rPr>
            <w:noProof/>
            <w:webHidden/>
          </w:rPr>
          <w:fldChar w:fldCharType="begin"/>
        </w:r>
        <w:r>
          <w:rPr>
            <w:noProof/>
            <w:webHidden/>
          </w:rPr>
          <w:instrText xml:space="preserve"> PAGEREF _Toc382849586 \h </w:instrText>
        </w:r>
        <w:r>
          <w:rPr>
            <w:noProof/>
            <w:webHidden/>
          </w:rPr>
        </w:r>
        <w:r>
          <w:rPr>
            <w:noProof/>
            <w:webHidden/>
          </w:rPr>
          <w:fldChar w:fldCharType="separate"/>
        </w:r>
        <w:r>
          <w:rPr>
            <w:noProof/>
            <w:webHidden/>
          </w:rPr>
          <w:t>92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7" w:history="1">
        <w:r w:rsidRPr="007675B2">
          <w:rPr>
            <w:rStyle w:val="af1"/>
            <w:rFonts w:hint="eastAsia"/>
            <w:b/>
            <w:bCs/>
            <w:noProof/>
          </w:rPr>
          <w:t>表</w:t>
        </w:r>
        <w:r w:rsidRPr="007675B2">
          <w:rPr>
            <w:rStyle w:val="af1"/>
            <w:b/>
            <w:bCs/>
            <w:noProof/>
          </w:rPr>
          <w:t xml:space="preserve">4-53 </w:t>
        </w:r>
        <w:r w:rsidRPr="007675B2">
          <w:rPr>
            <w:rStyle w:val="af1"/>
            <w:rFonts w:hint="eastAsia"/>
            <w:b/>
            <w:bCs/>
            <w:noProof/>
          </w:rPr>
          <w:t>「離開雇主後，從事工作處每日提供休息時間」有顯著差異之交叉統計表</w:t>
        </w:r>
        <w:r w:rsidRPr="007675B2">
          <w:rPr>
            <w:rStyle w:val="af1"/>
            <w:b/>
            <w:bCs/>
            <w:noProof/>
          </w:rPr>
          <w:t>(</w:t>
        </w:r>
        <w:r w:rsidRPr="007675B2">
          <w:rPr>
            <w:rStyle w:val="af1"/>
            <w:rFonts w:hint="eastAsia"/>
            <w:b/>
            <w:bCs/>
            <w:noProof/>
          </w:rPr>
          <w:t>續</w:t>
        </w:r>
        <w:r w:rsidRPr="007675B2">
          <w:rPr>
            <w:rStyle w:val="af1"/>
            <w:b/>
            <w:bCs/>
            <w:noProof/>
          </w:rPr>
          <w:t>1)</w:t>
        </w:r>
        <w:r>
          <w:rPr>
            <w:noProof/>
            <w:webHidden/>
          </w:rPr>
          <w:tab/>
        </w:r>
        <w:r>
          <w:rPr>
            <w:noProof/>
            <w:webHidden/>
          </w:rPr>
          <w:fldChar w:fldCharType="begin"/>
        </w:r>
        <w:r>
          <w:rPr>
            <w:noProof/>
            <w:webHidden/>
          </w:rPr>
          <w:instrText xml:space="preserve"> PAGEREF _Toc382849587 \h </w:instrText>
        </w:r>
        <w:r>
          <w:rPr>
            <w:noProof/>
            <w:webHidden/>
          </w:rPr>
        </w:r>
        <w:r>
          <w:rPr>
            <w:noProof/>
            <w:webHidden/>
          </w:rPr>
          <w:fldChar w:fldCharType="separate"/>
        </w:r>
        <w:r>
          <w:rPr>
            <w:noProof/>
            <w:webHidden/>
          </w:rPr>
          <w:t>93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8" w:history="1">
        <w:r w:rsidRPr="007675B2">
          <w:rPr>
            <w:rStyle w:val="af1"/>
            <w:rFonts w:hint="eastAsia"/>
            <w:b/>
            <w:bCs/>
            <w:noProof/>
          </w:rPr>
          <w:t>表</w:t>
        </w:r>
        <w:r w:rsidRPr="007675B2">
          <w:rPr>
            <w:rStyle w:val="af1"/>
            <w:b/>
            <w:bCs/>
            <w:noProof/>
          </w:rPr>
          <w:t xml:space="preserve">4-54 </w:t>
        </w:r>
        <w:r w:rsidRPr="007675B2">
          <w:rPr>
            <w:rStyle w:val="af1"/>
            <w:rFonts w:hint="eastAsia"/>
            <w:b/>
            <w:bCs/>
            <w:noProof/>
          </w:rPr>
          <w:t>離開雇主後從事工作處休假情形統計表</w:t>
        </w:r>
        <w:r>
          <w:rPr>
            <w:noProof/>
            <w:webHidden/>
          </w:rPr>
          <w:tab/>
        </w:r>
        <w:r>
          <w:rPr>
            <w:noProof/>
            <w:webHidden/>
          </w:rPr>
          <w:fldChar w:fldCharType="begin"/>
        </w:r>
        <w:r>
          <w:rPr>
            <w:noProof/>
            <w:webHidden/>
          </w:rPr>
          <w:instrText xml:space="preserve"> PAGEREF _Toc382849588 \h </w:instrText>
        </w:r>
        <w:r>
          <w:rPr>
            <w:noProof/>
            <w:webHidden/>
          </w:rPr>
        </w:r>
        <w:r>
          <w:rPr>
            <w:noProof/>
            <w:webHidden/>
          </w:rPr>
          <w:fldChar w:fldCharType="separate"/>
        </w:r>
        <w:r>
          <w:rPr>
            <w:noProof/>
            <w:webHidden/>
          </w:rPr>
          <w:t>94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89" w:history="1">
        <w:r w:rsidRPr="007675B2">
          <w:rPr>
            <w:rStyle w:val="af1"/>
            <w:rFonts w:hint="eastAsia"/>
            <w:b/>
            <w:bCs/>
            <w:noProof/>
          </w:rPr>
          <w:t>表</w:t>
        </w:r>
        <w:r w:rsidRPr="007675B2">
          <w:rPr>
            <w:rStyle w:val="af1"/>
            <w:b/>
            <w:bCs/>
            <w:noProof/>
          </w:rPr>
          <w:t xml:space="preserve">4-55 </w:t>
        </w:r>
        <w:r w:rsidRPr="007675B2">
          <w:rPr>
            <w:rStyle w:val="af1"/>
            <w:rFonts w:hint="eastAsia"/>
            <w:b/>
            <w:bCs/>
            <w:noProof/>
          </w:rPr>
          <w:t>「離開雇主後從事工作處每日工作時間」有顯著差異之交叉統計表</w:t>
        </w:r>
        <w:r>
          <w:rPr>
            <w:noProof/>
            <w:webHidden/>
          </w:rPr>
          <w:tab/>
        </w:r>
        <w:r>
          <w:rPr>
            <w:noProof/>
            <w:webHidden/>
          </w:rPr>
          <w:fldChar w:fldCharType="begin"/>
        </w:r>
        <w:r>
          <w:rPr>
            <w:noProof/>
            <w:webHidden/>
          </w:rPr>
          <w:instrText xml:space="preserve"> PAGEREF _Toc382849589 \h </w:instrText>
        </w:r>
        <w:r>
          <w:rPr>
            <w:noProof/>
            <w:webHidden/>
          </w:rPr>
        </w:r>
        <w:r>
          <w:rPr>
            <w:noProof/>
            <w:webHidden/>
          </w:rPr>
          <w:fldChar w:fldCharType="separate"/>
        </w:r>
        <w:r>
          <w:rPr>
            <w:noProof/>
            <w:webHidden/>
          </w:rPr>
          <w:t>96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0" w:history="1">
        <w:r w:rsidRPr="007675B2">
          <w:rPr>
            <w:rStyle w:val="af1"/>
            <w:rFonts w:hint="eastAsia"/>
            <w:b/>
            <w:bCs/>
            <w:noProof/>
          </w:rPr>
          <w:t>表</w:t>
        </w:r>
        <w:r w:rsidRPr="007675B2">
          <w:rPr>
            <w:rStyle w:val="af1"/>
            <w:b/>
            <w:bCs/>
            <w:noProof/>
          </w:rPr>
          <w:t xml:space="preserve">4-56 </w:t>
        </w:r>
        <w:r w:rsidRPr="007675B2">
          <w:rPr>
            <w:rStyle w:val="af1"/>
            <w:rFonts w:hint="eastAsia"/>
            <w:b/>
            <w:bCs/>
            <w:noProof/>
          </w:rPr>
          <w:t>離開雇主後從事工作處其他</w:t>
        </w:r>
        <w:r w:rsidRPr="007675B2">
          <w:rPr>
            <w:rStyle w:val="af1"/>
            <w:rFonts w:hint="eastAsia"/>
            <w:b/>
            <w:noProof/>
          </w:rPr>
          <w:t>休假情形統計表</w:t>
        </w:r>
        <w:r>
          <w:rPr>
            <w:noProof/>
            <w:webHidden/>
          </w:rPr>
          <w:tab/>
        </w:r>
        <w:r>
          <w:rPr>
            <w:noProof/>
            <w:webHidden/>
          </w:rPr>
          <w:fldChar w:fldCharType="begin"/>
        </w:r>
        <w:r>
          <w:rPr>
            <w:noProof/>
            <w:webHidden/>
          </w:rPr>
          <w:instrText xml:space="preserve"> PAGEREF _Toc382849590 \h </w:instrText>
        </w:r>
        <w:r>
          <w:rPr>
            <w:noProof/>
            <w:webHidden/>
          </w:rPr>
        </w:r>
        <w:r>
          <w:rPr>
            <w:noProof/>
            <w:webHidden/>
          </w:rPr>
          <w:fldChar w:fldCharType="separate"/>
        </w:r>
        <w:r>
          <w:rPr>
            <w:noProof/>
            <w:webHidden/>
          </w:rPr>
          <w:t>97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1" w:history="1">
        <w:r w:rsidRPr="007675B2">
          <w:rPr>
            <w:rStyle w:val="af1"/>
            <w:rFonts w:hint="eastAsia"/>
            <w:b/>
            <w:bCs/>
            <w:noProof/>
          </w:rPr>
          <w:t>表</w:t>
        </w:r>
        <w:r w:rsidRPr="007675B2">
          <w:rPr>
            <w:rStyle w:val="af1"/>
            <w:b/>
            <w:bCs/>
            <w:noProof/>
          </w:rPr>
          <w:t xml:space="preserve">4-57 </w:t>
        </w:r>
        <w:r w:rsidRPr="007675B2">
          <w:rPr>
            <w:rStyle w:val="af1"/>
            <w:rFonts w:hint="eastAsia"/>
            <w:b/>
            <w:bCs/>
            <w:noProof/>
          </w:rPr>
          <w:t>進收容所方式為查獲</w:t>
        </w:r>
        <w:r w:rsidRPr="007675B2">
          <w:rPr>
            <w:rStyle w:val="af1"/>
            <w:b/>
            <w:bCs/>
            <w:noProof/>
          </w:rPr>
          <w:t>/</w:t>
        </w:r>
        <w:r w:rsidRPr="007675B2">
          <w:rPr>
            <w:rStyle w:val="af1"/>
            <w:rFonts w:hint="eastAsia"/>
            <w:b/>
            <w:bCs/>
            <w:noProof/>
          </w:rPr>
          <w:t>自首統計表</w:t>
        </w:r>
        <w:r>
          <w:rPr>
            <w:noProof/>
            <w:webHidden/>
          </w:rPr>
          <w:tab/>
        </w:r>
        <w:r>
          <w:rPr>
            <w:noProof/>
            <w:webHidden/>
          </w:rPr>
          <w:fldChar w:fldCharType="begin"/>
        </w:r>
        <w:r>
          <w:rPr>
            <w:noProof/>
            <w:webHidden/>
          </w:rPr>
          <w:instrText xml:space="preserve"> PAGEREF _Toc382849591 \h </w:instrText>
        </w:r>
        <w:r>
          <w:rPr>
            <w:noProof/>
            <w:webHidden/>
          </w:rPr>
        </w:r>
        <w:r>
          <w:rPr>
            <w:noProof/>
            <w:webHidden/>
          </w:rPr>
          <w:fldChar w:fldCharType="separate"/>
        </w:r>
        <w:r>
          <w:rPr>
            <w:noProof/>
            <w:webHidden/>
          </w:rPr>
          <w:t>98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2" w:history="1">
        <w:r w:rsidRPr="007675B2">
          <w:rPr>
            <w:rStyle w:val="af1"/>
            <w:rFonts w:hint="eastAsia"/>
            <w:b/>
            <w:bCs/>
            <w:noProof/>
          </w:rPr>
          <w:t>表</w:t>
        </w:r>
        <w:r w:rsidRPr="007675B2">
          <w:rPr>
            <w:rStyle w:val="af1"/>
            <w:b/>
            <w:bCs/>
            <w:noProof/>
          </w:rPr>
          <w:t xml:space="preserve">4-58 </w:t>
        </w:r>
        <w:r w:rsidRPr="007675B2">
          <w:rPr>
            <w:rStyle w:val="af1"/>
            <w:rFonts w:hint="eastAsia"/>
            <w:b/>
            <w:bCs/>
            <w:noProof/>
          </w:rPr>
          <w:t>「進收容所方式為查獲</w:t>
        </w:r>
        <w:r w:rsidRPr="007675B2">
          <w:rPr>
            <w:rStyle w:val="af1"/>
            <w:b/>
            <w:bCs/>
            <w:noProof/>
          </w:rPr>
          <w:t>/</w:t>
        </w:r>
        <w:r w:rsidRPr="007675B2">
          <w:rPr>
            <w:rStyle w:val="af1"/>
            <w:rFonts w:hint="eastAsia"/>
            <w:b/>
            <w:bCs/>
            <w:noProof/>
          </w:rPr>
          <w:t>自首」有顯著差異之交叉統計表</w:t>
        </w:r>
        <w:r>
          <w:rPr>
            <w:noProof/>
            <w:webHidden/>
          </w:rPr>
          <w:tab/>
        </w:r>
        <w:r>
          <w:rPr>
            <w:noProof/>
            <w:webHidden/>
          </w:rPr>
          <w:fldChar w:fldCharType="begin"/>
        </w:r>
        <w:r>
          <w:rPr>
            <w:noProof/>
            <w:webHidden/>
          </w:rPr>
          <w:instrText xml:space="preserve"> PAGEREF _Toc382849592 \h </w:instrText>
        </w:r>
        <w:r>
          <w:rPr>
            <w:noProof/>
            <w:webHidden/>
          </w:rPr>
        </w:r>
        <w:r>
          <w:rPr>
            <w:noProof/>
            <w:webHidden/>
          </w:rPr>
          <w:fldChar w:fldCharType="separate"/>
        </w:r>
        <w:r>
          <w:rPr>
            <w:noProof/>
            <w:webHidden/>
          </w:rPr>
          <w:t>99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3" w:history="1">
        <w:r w:rsidRPr="007675B2">
          <w:rPr>
            <w:rStyle w:val="af1"/>
            <w:rFonts w:hint="eastAsia"/>
            <w:b/>
            <w:bCs/>
            <w:noProof/>
          </w:rPr>
          <w:t>表</w:t>
        </w:r>
        <w:r w:rsidRPr="007675B2">
          <w:rPr>
            <w:rStyle w:val="af1"/>
            <w:b/>
            <w:bCs/>
            <w:noProof/>
          </w:rPr>
          <w:t xml:space="preserve">4-59 </w:t>
        </w:r>
        <w:r w:rsidRPr="007675B2">
          <w:rPr>
            <w:rStyle w:val="af1"/>
            <w:rFonts w:hint="eastAsia"/>
            <w:b/>
            <w:bCs/>
            <w:noProof/>
          </w:rPr>
          <w:t>自首原因統計表</w:t>
        </w:r>
        <w:r>
          <w:rPr>
            <w:noProof/>
            <w:webHidden/>
          </w:rPr>
          <w:tab/>
        </w:r>
        <w:r>
          <w:rPr>
            <w:noProof/>
            <w:webHidden/>
          </w:rPr>
          <w:fldChar w:fldCharType="begin"/>
        </w:r>
        <w:r>
          <w:rPr>
            <w:noProof/>
            <w:webHidden/>
          </w:rPr>
          <w:instrText xml:space="preserve"> PAGEREF _Toc382849593 \h </w:instrText>
        </w:r>
        <w:r>
          <w:rPr>
            <w:noProof/>
            <w:webHidden/>
          </w:rPr>
        </w:r>
        <w:r>
          <w:rPr>
            <w:noProof/>
            <w:webHidden/>
          </w:rPr>
          <w:fldChar w:fldCharType="separate"/>
        </w:r>
        <w:r>
          <w:rPr>
            <w:noProof/>
            <w:webHidden/>
          </w:rPr>
          <w:t>99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4" w:history="1">
        <w:r w:rsidRPr="007675B2">
          <w:rPr>
            <w:rStyle w:val="af1"/>
            <w:rFonts w:hint="eastAsia"/>
            <w:b/>
            <w:bCs/>
            <w:noProof/>
          </w:rPr>
          <w:t>表</w:t>
        </w:r>
        <w:r w:rsidRPr="007675B2">
          <w:rPr>
            <w:rStyle w:val="af1"/>
            <w:b/>
            <w:bCs/>
            <w:noProof/>
          </w:rPr>
          <w:t xml:space="preserve">4-60 </w:t>
        </w:r>
        <w:r w:rsidRPr="007675B2">
          <w:rPr>
            <w:rStyle w:val="af1"/>
            <w:rFonts w:hint="eastAsia"/>
            <w:b/>
            <w:bCs/>
            <w:noProof/>
          </w:rPr>
          <w:t>選擇再次離開合法雇主統計表</w:t>
        </w:r>
        <w:r>
          <w:rPr>
            <w:noProof/>
            <w:webHidden/>
          </w:rPr>
          <w:tab/>
        </w:r>
        <w:r>
          <w:rPr>
            <w:noProof/>
            <w:webHidden/>
          </w:rPr>
          <w:fldChar w:fldCharType="begin"/>
        </w:r>
        <w:r>
          <w:rPr>
            <w:noProof/>
            <w:webHidden/>
          </w:rPr>
          <w:instrText xml:space="preserve"> PAGEREF _Toc382849594 \h </w:instrText>
        </w:r>
        <w:r>
          <w:rPr>
            <w:noProof/>
            <w:webHidden/>
          </w:rPr>
        </w:r>
        <w:r>
          <w:rPr>
            <w:noProof/>
            <w:webHidden/>
          </w:rPr>
          <w:fldChar w:fldCharType="separate"/>
        </w:r>
        <w:r>
          <w:rPr>
            <w:noProof/>
            <w:webHidden/>
          </w:rPr>
          <w:t>101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5" w:history="1">
        <w:r w:rsidRPr="007675B2">
          <w:rPr>
            <w:rStyle w:val="af1"/>
            <w:rFonts w:hint="eastAsia"/>
            <w:b/>
            <w:bCs/>
            <w:noProof/>
          </w:rPr>
          <w:t>表</w:t>
        </w:r>
        <w:r w:rsidRPr="007675B2">
          <w:rPr>
            <w:rStyle w:val="af1"/>
            <w:b/>
            <w:bCs/>
            <w:noProof/>
          </w:rPr>
          <w:t xml:space="preserve">4-61 </w:t>
        </w:r>
        <w:r w:rsidRPr="007675B2">
          <w:rPr>
            <w:rStyle w:val="af1"/>
            <w:rFonts w:hint="eastAsia"/>
            <w:b/>
            <w:bCs/>
            <w:noProof/>
          </w:rPr>
          <w:t>「是否會再次選擇離開合法雇主」有顯著差異之交叉統計表</w:t>
        </w:r>
        <w:r>
          <w:rPr>
            <w:noProof/>
            <w:webHidden/>
          </w:rPr>
          <w:tab/>
        </w:r>
        <w:r>
          <w:rPr>
            <w:noProof/>
            <w:webHidden/>
          </w:rPr>
          <w:fldChar w:fldCharType="begin"/>
        </w:r>
        <w:r>
          <w:rPr>
            <w:noProof/>
            <w:webHidden/>
          </w:rPr>
          <w:instrText xml:space="preserve"> PAGEREF _Toc382849595 \h </w:instrText>
        </w:r>
        <w:r>
          <w:rPr>
            <w:noProof/>
            <w:webHidden/>
          </w:rPr>
        </w:r>
        <w:r>
          <w:rPr>
            <w:noProof/>
            <w:webHidden/>
          </w:rPr>
          <w:fldChar w:fldCharType="separate"/>
        </w:r>
        <w:r>
          <w:rPr>
            <w:noProof/>
            <w:webHidden/>
          </w:rPr>
          <w:t>102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6" w:history="1">
        <w:r w:rsidRPr="007675B2">
          <w:rPr>
            <w:rStyle w:val="af1"/>
            <w:rFonts w:hint="eastAsia"/>
            <w:b/>
            <w:bCs/>
            <w:noProof/>
          </w:rPr>
          <w:t>表</w:t>
        </w:r>
        <w:r w:rsidRPr="007675B2">
          <w:rPr>
            <w:rStyle w:val="af1"/>
            <w:b/>
            <w:bCs/>
            <w:noProof/>
          </w:rPr>
          <w:t xml:space="preserve">4-62 </w:t>
        </w:r>
        <w:r w:rsidRPr="007675B2">
          <w:rPr>
            <w:rStyle w:val="af1"/>
            <w:rFonts w:hint="eastAsia"/>
            <w:b/>
            <w:bCs/>
            <w:noProof/>
          </w:rPr>
          <w:t>深度訪談受訪協會及受訪協會人員</w:t>
        </w:r>
        <w:r>
          <w:rPr>
            <w:noProof/>
            <w:webHidden/>
          </w:rPr>
          <w:tab/>
        </w:r>
        <w:r>
          <w:rPr>
            <w:noProof/>
            <w:webHidden/>
          </w:rPr>
          <w:fldChar w:fldCharType="begin"/>
        </w:r>
        <w:r>
          <w:rPr>
            <w:noProof/>
            <w:webHidden/>
          </w:rPr>
          <w:instrText xml:space="preserve"> PAGEREF _Toc382849596 \h </w:instrText>
        </w:r>
        <w:r>
          <w:rPr>
            <w:noProof/>
            <w:webHidden/>
          </w:rPr>
        </w:r>
        <w:r>
          <w:rPr>
            <w:noProof/>
            <w:webHidden/>
          </w:rPr>
          <w:fldChar w:fldCharType="separate"/>
        </w:r>
        <w:r>
          <w:rPr>
            <w:noProof/>
            <w:webHidden/>
          </w:rPr>
          <w:t>103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7" w:history="1">
        <w:r w:rsidRPr="007675B2">
          <w:rPr>
            <w:rStyle w:val="af1"/>
            <w:rFonts w:hint="eastAsia"/>
            <w:b/>
            <w:bCs/>
            <w:noProof/>
          </w:rPr>
          <w:t>表</w:t>
        </w:r>
        <w:r w:rsidRPr="007675B2">
          <w:rPr>
            <w:rStyle w:val="af1"/>
            <w:b/>
            <w:bCs/>
            <w:noProof/>
          </w:rPr>
          <w:t xml:space="preserve">5-1 </w:t>
        </w:r>
        <w:r w:rsidRPr="007675B2">
          <w:rPr>
            <w:rStyle w:val="af1"/>
            <w:rFonts w:hint="eastAsia"/>
            <w:b/>
            <w:noProof/>
          </w:rPr>
          <w:t>行蹤不明前後實領月薪統計表</w:t>
        </w:r>
        <w:r>
          <w:rPr>
            <w:noProof/>
            <w:webHidden/>
          </w:rPr>
          <w:tab/>
        </w:r>
        <w:r>
          <w:rPr>
            <w:noProof/>
            <w:webHidden/>
          </w:rPr>
          <w:fldChar w:fldCharType="begin"/>
        </w:r>
        <w:r>
          <w:rPr>
            <w:noProof/>
            <w:webHidden/>
          </w:rPr>
          <w:instrText xml:space="preserve"> PAGEREF _Toc382849597 \h </w:instrText>
        </w:r>
        <w:r>
          <w:rPr>
            <w:noProof/>
            <w:webHidden/>
          </w:rPr>
        </w:r>
        <w:r>
          <w:rPr>
            <w:noProof/>
            <w:webHidden/>
          </w:rPr>
          <w:fldChar w:fldCharType="separate"/>
        </w:r>
        <w:r>
          <w:rPr>
            <w:noProof/>
            <w:webHidden/>
          </w:rPr>
          <w:t>112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8" w:history="1">
        <w:r w:rsidRPr="007675B2">
          <w:rPr>
            <w:rStyle w:val="af1"/>
            <w:rFonts w:hint="eastAsia"/>
            <w:b/>
            <w:bCs/>
            <w:noProof/>
          </w:rPr>
          <w:t>表</w:t>
        </w:r>
        <w:r w:rsidRPr="007675B2">
          <w:rPr>
            <w:rStyle w:val="af1"/>
            <w:b/>
            <w:bCs/>
            <w:noProof/>
          </w:rPr>
          <w:t>5-2</w:t>
        </w:r>
        <w:r w:rsidRPr="007675B2">
          <w:rPr>
            <w:rStyle w:val="af1"/>
            <w:rFonts w:hint="eastAsia"/>
            <w:b/>
            <w:noProof/>
          </w:rPr>
          <w:t>行蹤不明前後每日工作時間統計表</w:t>
        </w:r>
        <w:r>
          <w:rPr>
            <w:noProof/>
            <w:webHidden/>
          </w:rPr>
          <w:tab/>
        </w:r>
        <w:r>
          <w:rPr>
            <w:noProof/>
            <w:webHidden/>
          </w:rPr>
          <w:fldChar w:fldCharType="begin"/>
        </w:r>
        <w:r>
          <w:rPr>
            <w:noProof/>
            <w:webHidden/>
          </w:rPr>
          <w:instrText xml:space="preserve"> PAGEREF _Toc382849598 \h </w:instrText>
        </w:r>
        <w:r>
          <w:rPr>
            <w:noProof/>
            <w:webHidden/>
          </w:rPr>
        </w:r>
        <w:r>
          <w:rPr>
            <w:noProof/>
            <w:webHidden/>
          </w:rPr>
          <w:fldChar w:fldCharType="separate"/>
        </w:r>
        <w:r>
          <w:rPr>
            <w:noProof/>
            <w:webHidden/>
          </w:rPr>
          <w:t>112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599" w:history="1">
        <w:r w:rsidRPr="007675B2">
          <w:rPr>
            <w:rStyle w:val="af1"/>
            <w:rFonts w:hint="eastAsia"/>
            <w:b/>
            <w:bCs/>
            <w:noProof/>
          </w:rPr>
          <w:t>表</w:t>
        </w:r>
        <w:r w:rsidRPr="007675B2">
          <w:rPr>
            <w:rStyle w:val="af1"/>
            <w:b/>
            <w:bCs/>
            <w:noProof/>
          </w:rPr>
          <w:t>5-3</w:t>
        </w:r>
        <w:r w:rsidRPr="007675B2">
          <w:rPr>
            <w:rStyle w:val="af1"/>
            <w:rFonts w:hint="eastAsia"/>
            <w:b/>
            <w:noProof/>
          </w:rPr>
          <w:t>行蹤不明前後每日提供休息時間統計表</w:t>
        </w:r>
        <w:r>
          <w:rPr>
            <w:noProof/>
            <w:webHidden/>
          </w:rPr>
          <w:tab/>
        </w:r>
        <w:r>
          <w:rPr>
            <w:noProof/>
            <w:webHidden/>
          </w:rPr>
          <w:fldChar w:fldCharType="begin"/>
        </w:r>
        <w:r>
          <w:rPr>
            <w:noProof/>
            <w:webHidden/>
          </w:rPr>
          <w:instrText xml:space="preserve"> PAGEREF _Toc382849599 \h </w:instrText>
        </w:r>
        <w:r>
          <w:rPr>
            <w:noProof/>
            <w:webHidden/>
          </w:rPr>
        </w:r>
        <w:r>
          <w:rPr>
            <w:noProof/>
            <w:webHidden/>
          </w:rPr>
          <w:fldChar w:fldCharType="separate"/>
        </w:r>
        <w:r>
          <w:rPr>
            <w:noProof/>
            <w:webHidden/>
          </w:rPr>
          <w:t>113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0" w:history="1">
        <w:r w:rsidRPr="007675B2">
          <w:rPr>
            <w:rStyle w:val="af1"/>
            <w:rFonts w:hint="eastAsia"/>
            <w:b/>
            <w:bCs/>
            <w:noProof/>
          </w:rPr>
          <w:t>表</w:t>
        </w:r>
        <w:r w:rsidRPr="007675B2">
          <w:rPr>
            <w:rStyle w:val="af1"/>
            <w:b/>
            <w:bCs/>
            <w:noProof/>
          </w:rPr>
          <w:t>5-4</w:t>
        </w:r>
        <w:r w:rsidRPr="007675B2">
          <w:rPr>
            <w:rStyle w:val="af1"/>
            <w:rFonts w:hint="eastAsia"/>
            <w:b/>
            <w:noProof/>
          </w:rPr>
          <w:t>行蹤不明前後休假情形統計表</w:t>
        </w:r>
        <w:r>
          <w:rPr>
            <w:noProof/>
            <w:webHidden/>
          </w:rPr>
          <w:tab/>
        </w:r>
        <w:r>
          <w:rPr>
            <w:noProof/>
            <w:webHidden/>
          </w:rPr>
          <w:fldChar w:fldCharType="begin"/>
        </w:r>
        <w:r>
          <w:rPr>
            <w:noProof/>
            <w:webHidden/>
          </w:rPr>
          <w:instrText xml:space="preserve"> PAGEREF _Toc382849600 \h </w:instrText>
        </w:r>
        <w:r>
          <w:rPr>
            <w:noProof/>
            <w:webHidden/>
          </w:rPr>
        </w:r>
        <w:r>
          <w:rPr>
            <w:noProof/>
            <w:webHidden/>
          </w:rPr>
          <w:fldChar w:fldCharType="separate"/>
        </w:r>
        <w:r>
          <w:rPr>
            <w:noProof/>
            <w:webHidden/>
          </w:rPr>
          <w:t>113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1" w:history="1">
        <w:r w:rsidRPr="007675B2">
          <w:rPr>
            <w:rStyle w:val="af1"/>
            <w:rFonts w:hint="eastAsia"/>
            <w:b/>
            <w:bCs/>
            <w:noProof/>
          </w:rPr>
          <w:t>表</w:t>
        </w:r>
        <w:r w:rsidRPr="007675B2">
          <w:rPr>
            <w:rStyle w:val="af1"/>
            <w:b/>
            <w:bCs/>
            <w:noProof/>
          </w:rPr>
          <w:t>5-5</w:t>
        </w:r>
        <w:r w:rsidRPr="007675B2">
          <w:rPr>
            <w:rStyle w:val="af1"/>
            <w:rFonts w:hint="eastAsia"/>
            <w:b/>
            <w:bCs/>
            <w:noProof/>
          </w:rPr>
          <w:t>行蹤不明前後休假情形統計表</w:t>
        </w:r>
        <w:r>
          <w:rPr>
            <w:noProof/>
            <w:webHidden/>
          </w:rPr>
          <w:tab/>
        </w:r>
        <w:r>
          <w:rPr>
            <w:noProof/>
            <w:webHidden/>
          </w:rPr>
          <w:fldChar w:fldCharType="begin"/>
        </w:r>
        <w:r>
          <w:rPr>
            <w:noProof/>
            <w:webHidden/>
          </w:rPr>
          <w:instrText xml:space="preserve"> PAGEREF _Toc382849601 \h </w:instrText>
        </w:r>
        <w:r>
          <w:rPr>
            <w:noProof/>
            <w:webHidden/>
          </w:rPr>
        </w:r>
        <w:r>
          <w:rPr>
            <w:noProof/>
            <w:webHidden/>
          </w:rPr>
          <w:fldChar w:fldCharType="separate"/>
        </w:r>
        <w:r>
          <w:rPr>
            <w:noProof/>
            <w:webHidden/>
          </w:rPr>
          <w:t>114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2" w:history="1">
        <w:r w:rsidRPr="007675B2">
          <w:rPr>
            <w:rStyle w:val="af1"/>
            <w:rFonts w:hint="eastAsia"/>
            <w:b/>
            <w:bCs/>
            <w:noProof/>
          </w:rPr>
          <w:t>表</w:t>
        </w:r>
        <w:r w:rsidRPr="007675B2">
          <w:rPr>
            <w:rStyle w:val="af1"/>
            <w:b/>
            <w:bCs/>
            <w:noProof/>
          </w:rPr>
          <w:t xml:space="preserve">5-6 </w:t>
        </w:r>
        <w:r w:rsidRPr="007675B2">
          <w:rPr>
            <w:rStyle w:val="af1"/>
            <w:rFonts w:hint="eastAsia"/>
            <w:b/>
            <w:bCs/>
            <w:noProof/>
          </w:rPr>
          <w:t>外籍勞工逃逸責任歸類統計表</w:t>
        </w:r>
        <w:r>
          <w:rPr>
            <w:noProof/>
            <w:webHidden/>
          </w:rPr>
          <w:tab/>
        </w:r>
        <w:r>
          <w:rPr>
            <w:noProof/>
            <w:webHidden/>
          </w:rPr>
          <w:fldChar w:fldCharType="begin"/>
        </w:r>
        <w:r>
          <w:rPr>
            <w:noProof/>
            <w:webHidden/>
          </w:rPr>
          <w:instrText xml:space="preserve"> PAGEREF _Toc382849602 \h </w:instrText>
        </w:r>
        <w:r>
          <w:rPr>
            <w:noProof/>
            <w:webHidden/>
          </w:rPr>
        </w:r>
        <w:r>
          <w:rPr>
            <w:noProof/>
            <w:webHidden/>
          </w:rPr>
          <w:fldChar w:fldCharType="separate"/>
        </w:r>
        <w:r>
          <w:rPr>
            <w:noProof/>
            <w:webHidden/>
          </w:rPr>
          <w:t>119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3" w:history="1">
        <w:r w:rsidRPr="007675B2">
          <w:rPr>
            <w:rStyle w:val="af1"/>
            <w:rFonts w:hint="eastAsia"/>
            <w:b/>
            <w:bCs/>
            <w:noProof/>
          </w:rPr>
          <w:t>表</w:t>
        </w:r>
        <w:r w:rsidRPr="007675B2">
          <w:rPr>
            <w:rStyle w:val="af1"/>
            <w:b/>
            <w:bCs/>
            <w:noProof/>
          </w:rPr>
          <w:t>5-7</w:t>
        </w:r>
        <w:r w:rsidRPr="007675B2">
          <w:rPr>
            <w:rStyle w:val="af1"/>
            <w:rFonts w:hint="eastAsia"/>
            <w:b/>
            <w:bCs/>
            <w:noProof/>
          </w:rPr>
          <w:t>外籍勞工相關行蹤不明因子及政策之國情比較歸類統計表</w:t>
        </w:r>
        <w:r>
          <w:rPr>
            <w:noProof/>
            <w:webHidden/>
          </w:rPr>
          <w:tab/>
        </w:r>
        <w:r>
          <w:rPr>
            <w:noProof/>
            <w:webHidden/>
          </w:rPr>
          <w:fldChar w:fldCharType="begin"/>
        </w:r>
        <w:r>
          <w:rPr>
            <w:noProof/>
            <w:webHidden/>
          </w:rPr>
          <w:instrText xml:space="preserve"> PAGEREF _Toc382849603 \h </w:instrText>
        </w:r>
        <w:r>
          <w:rPr>
            <w:noProof/>
            <w:webHidden/>
          </w:rPr>
        </w:r>
        <w:r>
          <w:rPr>
            <w:noProof/>
            <w:webHidden/>
          </w:rPr>
          <w:fldChar w:fldCharType="separate"/>
        </w:r>
        <w:r>
          <w:rPr>
            <w:noProof/>
            <w:webHidden/>
          </w:rPr>
          <w:t>121</w:t>
        </w:r>
        <w:r>
          <w:rPr>
            <w:noProof/>
            <w:webHidden/>
          </w:rPr>
          <w:fldChar w:fldCharType="end"/>
        </w:r>
      </w:hyperlink>
    </w:p>
    <w:p w:rsidR="004B7CCD" w:rsidRPr="00DF4D32" w:rsidRDefault="000A19DD" w:rsidP="00CC7E09">
      <w:pPr>
        <w:spacing w:line="340" w:lineRule="exact"/>
        <w:jc w:val="center"/>
        <w:rPr>
          <w:rFonts w:eastAsia="標楷體"/>
          <w:b/>
          <w:sz w:val="36"/>
          <w:szCs w:val="36"/>
          <w:highlight w:val="yellow"/>
        </w:rPr>
      </w:pPr>
      <w:r w:rsidRPr="00DF4D32">
        <w:rPr>
          <w:b/>
          <w:sz w:val="36"/>
          <w:szCs w:val="36"/>
          <w:highlight w:val="yellow"/>
        </w:rPr>
        <w:fldChar w:fldCharType="end"/>
      </w:r>
      <w:r w:rsidR="004B7CCD" w:rsidRPr="00DF4D32">
        <w:rPr>
          <w:rFonts w:eastAsia="標楷體"/>
          <w:b/>
          <w:color w:val="FF0000"/>
          <w:sz w:val="36"/>
          <w:szCs w:val="36"/>
          <w:highlight w:val="yellow"/>
        </w:rPr>
        <w:br w:type="page"/>
      </w:r>
      <w:r w:rsidR="004B7CCD" w:rsidRPr="0032165E">
        <w:rPr>
          <w:rFonts w:eastAsia="標楷體" w:hint="eastAsia"/>
          <w:b/>
          <w:sz w:val="36"/>
          <w:szCs w:val="36"/>
        </w:rPr>
        <w:lastRenderedPageBreak/>
        <w:t>圖</w:t>
      </w:r>
      <w:r w:rsidR="004B7CCD" w:rsidRPr="0032165E">
        <w:rPr>
          <w:rFonts w:eastAsia="標楷體"/>
          <w:b/>
          <w:sz w:val="36"/>
          <w:szCs w:val="36"/>
        </w:rPr>
        <w:t xml:space="preserve"> </w:t>
      </w:r>
      <w:r w:rsidR="004B7CCD" w:rsidRPr="0032165E">
        <w:rPr>
          <w:rFonts w:eastAsia="標楷體" w:hint="eastAsia"/>
          <w:b/>
          <w:sz w:val="36"/>
          <w:szCs w:val="36"/>
        </w:rPr>
        <w:t>目</w:t>
      </w:r>
      <w:r w:rsidR="004B7CCD" w:rsidRPr="0032165E">
        <w:rPr>
          <w:rFonts w:eastAsia="標楷體"/>
          <w:b/>
          <w:sz w:val="36"/>
          <w:szCs w:val="36"/>
        </w:rPr>
        <w:t xml:space="preserve"> </w:t>
      </w:r>
      <w:r w:rsidR="004B7CCD" w:rsidRPr="0032165E">
        <w:rPr>
          <w:rFonts w:eastAsia="標楷體" w:hint="eastAsia"/>
          <w:b/>
          <w:sz w:val="36"/>
          <w:szCs w:val="36"/>
        </w:rPr>
        <w:t>錄</w:t>
      </w:r>
    </w:p>
    <w:p w:rsidR="004B7CCD" w:rsidRPr="00DF4D32" w:rsidRDefault="004B7CCD">
      <w:pPr>
        <w:rPr>
          <w:rFonts w:eastAsia="標楷體"/>
          <w:highlight w:val="yellow"/>
        </w:rPr>
      </w:pPr>
    </w:p>
    <w:p w:rsidR="00F86215" w:rsidRDefault="000A19DD" w:rsidP="00F86215">
      <w:pPr>
        <w:pStyle w:val="af2"/>
        <w:tabs>
          <w:tab w:val="right" w:leader="dot" w:pos="8920"/>
        </w:tabs>
        <w:ind w:left="480" w:hanging="480"/>
        <w:rPr>
          <w:rFonts w:asciiTheme="minorHAnsi" w:eastAsiaTheme="minorEastAsia" w:hAnsiTheme="minorHAnsi" w:cstheme="minorBidi"/>
          <w:noProof/>
          <w:szCs w:val="22"/>
        </w:rPr>
      </w:pPr>
      <w:r w:rsidRPr="000A19DD">
        <w:rPr>
          <w:highlight w:val="yellow"/>
        </w:rPr>
        <w:fldChar w:fldCharType="begin"/>
      </w:r>
      <w:r w:rsidR="004B7CCD" w:rsidRPr="00DF4D32">
        <w:rPr>
          <w:highlight w:val="yellow"/>
        </w:rPr>
        <w:instrText xml:space="preserve"> TOC \h \z \t "</w:instrText>
      </w:r>
      <w:r w:rsidR="004B7CCD" w:rsidRPr="00DF4D32">
        <w:rPr>
          <w:rFonts w:hint="eastAsia"/>
          <w:highlight w:val="yellow"/>
        </w:rPr>
        <w:instrText>圖樣式</w:instrText>
      </w:r>
      <w:r w:rsidR="004B7CCD" w:rsidRPr="00DF4D32">
        <w:rPr>
          <w:highlight w:val="yellow"/>
        </w:rPr>
        <w:instrText xml:space="preserve">" \c </w:instrText>
      </w:r>
      <w:r w:rsidRPr="000A19DD">
        <w:rPr>
          <w:highlight w:val="yellow"/>
        </w:rPr>
        <w:fldChar w:fldCharType="separate"/>
      </w:r>
      <w:hyperlink w:anchor="_Toc382849604" w:history="1">
        <w:r w:rsidR="00F86215" w:rsidRPr="00821B58">
          <w:rPr>
            <w:rStyle w:val="af1"/>
            <w:rFonts w:hint="eastAsia"/>
            <w:b/>
            <w:noProof/>
          </w:rPr>
          <w:t>圖</w:t>
        </w:r>
        <w:r w:rsidR="00F86215" w:rsidRPr="00821B58">
          <w:rPr>
            <w:rStyle w:val="af1"/>
            <w:b/>
            <w:noProof/>
          </w:rPr>
          <w:t xml:space="preserve">3-1 </w:t>
        </w:r>
        <w:r w:rsidR="00F86215" w:rsidRPr="00821B58">
          <w:rPr>
            <w:rStyle w:val="af1"/>
            <w:rFonts w:hint="eastAsia"/>
            <w:b/>
            <w:noProof/>
          </w:rPr>
          <w:t>分析架構圖</w:t>
        </w:r>
        <w:r w:rsidR="00F86215">
          <w:rPr>
            <w:noProof/>
            <w:webHidden/>
          </w:rPr>
          <w:tab/>
        </w:r>
        <w:r w:rsidR="00F86215">
          <w:rPr>
            <w:noProof/>
            <w:webHidden/>
          </w:rPr>
          <w:fldChar w:fldCharType="begin"/>
        </w:r>
        <w:r w:rsidR="00F86215">
          <w:rPr>
            <w:noProof/>
            <w:webHidden/>
          </w:rPr>
          <w:instrText xml:space="preserve"> PAGEREF _Toc382849604 \h </w:instrText>
        </w:r>
        <w:r w:rsidR="00F86215">
          <w:rPr>
            <w:noProof/>
            <w:webHidden/>
          </w:rPr>
        </w:r>
        <w:r w:rsidR="00F86215">
          <w:rPr>
            <w:noProof/>
            <w:webHidden/>
          </w:rPr>
          <w:fldChar w:fldCharType="separate"/>
        </w:r>
        <w:r w:rsidR="00F86215">
          <w:rPr>
            <w:noProof/>
            <w:webHidden/>
          </w:rPr>
          <w:t>19</w:t>
        </w:r>
        <w:r w:rsidR="00F86215">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5" w:history="1">
        <w:r w:rsidRPr="00821B58">
          <w:rPr>
            <w:rStyle w:val="af1"/>
            <w:rFonts w:hint="eastAsia"/>
            <w:b/>
            <w:noProof/>
          </w:rPr>
          <w:t>圖</w:t>
        </w:r>
        <w:r w:rsidRPr="00821B58">
          <w:rPr>
            <w:rStyle w:val="af1"/>
            <w:b/>
            <w:noProof/>
          </w:rPr>
          <w:t xml:space="preserve">3-2 </w:t>
        </w:r>
        <w:r w:rsidRPr="00821B58">
          <w:rPr>
            <w:rStyle w:val="af1"/>
            <w:rFonts w:hint="eastAsia"/>
            <w:b/>
            <w:noProof/>
          </w:rPr>
          <w:t>調查流程圖</w:t>
        </w:r>
        <w:r>
          <w:rPr>
            <w:noProof/>
            <w:webHidden/>
          </w:rPr>
          <w:tab/>
        </w:r>
        <w:r>
          <w:rPr>
            <w:noProof/>
            <w:webHidden/>
          </w:rPr>
          <w:fldChar w:fldCharType="begin"/>
        </w:r>
        <w:r>
          <w:rPr>
            <w:noProof/>
            <w:webHidden/>
          </w:rPr>
          <w:instrText xml:space="preserve"> PAGEREF _Toc382849605 \h </w:instrText>
        </w:r>
        <w:r>
          <w:rPr>
            <w:noProof/>
            <w:webHidden/>
          </w:rPr>
        </w:r>
        <w:r>
          <w:rPr>
            <w:noProof/>
            <w:webHidden/>
          </w:rPr>
          <w:fldChar w:fldCharType="separate"/>
        </w:r>
        <w:r>
          <w:rPr>
            <w:noProof/>
            <w:webHidden/>
          </w:rPr>
          <w:t>20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6" w:history="1">
        <w:r w:rsidRPr="00821B58">
          <w:rPr>
            <w:rStyle w:val="af1"/>
            <w:rFonts w:hint="eastAsia"/>
            <w:b/>
            <w:noProof/>
          </w:rPr>
          <w:t>圖</w:t>
        </w:r>
        <w:r w:rsidRPr="00821B58">
          <w:rPr>
            <w:rStyle w:val="af1"/>
            <w:b/>
            <w:noProof/>
          </w:rPr>
          <w:t xml:space="preserve">3-3 </w:t>
        </w:r>
        <w:r w:rsidRPr="00821B58">
          <w:rPr>
            <w:rStyle w:val="af1"/>
            <w:rFonts w:hint="eastAsia"/>
            <w:b/>
            <w:noProof/>
          </w:rPr>
          <w:t>質化分析方法</w:t>
        </w:r>
        <w:r>
          <w:rPr>
            <w:noProof/>
            <w:webHidden/>
          </w:rPr>
          <w:tab/>
        </w:r>
        <w:r>
          <w:rPr>
            <w:noProof/>
            <w:webHidden/>
          </w:rPr>
          <w:fldChar w:fldCharType="begin"/>
        </w:r>
        <w:r>
          <w:rPr>
            <w:noProof/>
            <w:webHidden/>
          </w:rPr>
          <w:instrText xml:space="preserve"> PAGEREF _Toc382849606 \h </w:instrText>
        </w:r>
        <w:r>
          <w:rPr>
            <w:noProof/>
            <w:webHidden/>
          </w:rPr>
        </w:r>
        <w:r>
          <w:rPr>
            <w:noProof/>
            <w:webHidden/>
          </w:rPr>
          <w:fldChar w:fldCharType="separate"/>
        </w:r>
        <w:r>
          <w:rPr>
            <w:noProof/>
            <w:webHidden/>
          </w:rPr>
          <w:t>25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7" w:history="1">
        <w:r w:rsidRPr="00821B58">
          <w:rPr>
            <w:rStyle w:val="af1"/>
            <w:rFonts w:hint="eastAsia"/>
            <w:b/>
            <w:noProof/>
          </w:rPr>
          <w:t>圖</w:t>
        </w:r>
        <w:r w:rsidRPr="00821B58">
          <w:rPr>
            <w:rStyle w:val="af1"/>
            <w:b/>
            <w:noProof/>
          </w:rPr>
          <w:t xml:space="preserve">4-1 </w:t>
        </w:r>
        <w:r w:rsidRPr="00821B58">
          <w:rPr>
            <w:rStyle w:val="af1"/>
            <w:rFonts w:hint="eastAsia"/>
            <w:b/>
            <w:bCs/>
            <w:noProof/>
          </w:rPr>
          <w:t>受訪者地區</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_Toc382849607 \h </w:instrText>
        </w:r>
        <w:r>
          <w:rPr>
            <w:noProof/>
            <w:webHidden/>
          </w:rPr>
        </w:r>
        <w:r>
          <w:rPr>
            <w:noProof/>
            <w:webHidden/>
          </w:rPr>
          <w:fldChar w:fldCharType="separate"/>
        </w:r>
        <w:r>
          <w:rPr>
            <w:noProof/>
            <w:webHidden/>
          </w:rPr>
          <w:t>28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8" w:history="1">
        <w:r w:rsidRPr="00821B58">
          <w:rPr>
            <w:rStyle w:val="af1"/>
            <w:rFonts w:hint="eastAsia"/>
            <w:b/>
            <w:noProof/>
          </w:rPr>
          <w:t>圖</w:t>
        </w:r>
        <w:r w:rsidRPr="00821B58">
          <w:rPr>
            <w:rStyle w:val="af1"/>
            <w:b/>
            <w:noProof/>
          </w:rPr>
          <w:t xml:space="preserve">4-2 </w:t>
        </w:r>
        <w:r w:rsidRPr="00821B58">
          <w:rPr>
            <w:rStyle w:val="af1"/>
            <w:rFonts w:hint="eastAsia"/>
            <w:b/>
            <w:noProof/>
          </w:rPr>
          <w:t>受訪</w:t>
        </w:r>
        <w:r w:rsidRPr="00821B58">
          <w:rPr>
            <w:rStyle w:val="af1"/>
            <w:rFonts w:hint="eastAsia"/>
            <w:b/>
            <w:bCs/>
            <w:noProof/>
          </w:rPr>
          <w:t>者國籍</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_Toc382849608 \h </w:instrText>
        </w:r>
        <w:r>
          <w:rPr>
            <w:noProof/>
            <w:webHidden/>
          </w:rPr>
        </w:r>
        <w:r>
          <w:rPr>
            <w:noProof/>
            <w:webHidden/>
          </w:rPr>
          <w:fldChar w:fldCharType="separate"/>
        </w:r>
        <w:r>
          <w:rPr>
            <w:noProof/>
            <w:webHidden/>
          </w:rPr>
          <w:t>29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09" w:history="1">
        <w:r w:rsidRPr="00821B58">
          <w:rPr>
            <w:rStyle w:val="af1"/>
            <w:rFonts w:hint="eastAsia"/>
            <w:b/>
            <w:noProof/>
          </w:rPr>
          <w:t>圖</w:t>
        </w:r>
        <w:r w:rsidRPr="00821B58">
          <w:rPr>
            <w:rStyle w:val="af1"/>
            <w:b/>
            <w:noProof/>
          </w:rPr>
          <w:t xml:space="preserve">4-3 </w:t>
        </w:r>
        <w:r w:rsidRPr="00821B58">
          <w:rPr>
            <w:rStyle w:val="af1"/>
            <w:rFonts w:hint="eastAsia"/>
            <w:b/>
            <w:noProof/>
          </w:rPr>
          <w:t>受訪</w:t>
        </w:r>
        <w:r w:rsidRPr="00821B58">
          <w:rPr>
            <w:rStyle w:val="af1"/>
            <w:rFonts w:hint="eastAsia"/>
            <w:b/>
            <w:bCs/>
            <w:noProof/>
          </w:rPr>
          <w:t>者性別</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_Toc382849609 \h </w:instrText>
        </w:r>
        <w:r>
          <w:rPr>
            <w:noProof/>
            <w:webHidden/>
          </w:rPr>
        </w:r>
        <w:r>
          <w:rPr>
            <w:noProof/>
            <w:webHidden/>
          </w:rPr>
          <w:fldChar w:fldCharType="separate"/>
        </w:r>
        <w:r>
          <w:rPr>
            <w:noProof/>
            <w:webHidden/>
          </w:rPr>
          <w:t>30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0" w:history="1">
        <w:r w:rsidRPr="00821B58">
          <w:rPr>
            <w:rStyle w:val="af1"/>
            <w:rFonts w:hint="eastAsia"/>
            <w:b/>
            <w:noProof/>
          </w:rPr>
          <w:t>圖</w:t>
        </w:r>
        <w:r w:rsidRPr="00821B58">
          <w:rPr>
            <w:rStyle w:val="af1"/>
            <w:b/>
            <w:noProof/>
          </w:rPr>
          <w:t xml:space="preserve">4-4 </w:t>
        </w:r>
        <w:r w:rsidRPr="00821B58">
          <w:rPr>
            <w:rStyle w:val="af1"/>
            <w:rFonts w:hint="eastAsia"/>
            <w:b/>
            <w:noProof/>
          </w:rPr>
          <w:t>受訪</w:t>
        </w:r>
        <w:r w:rsidRPr="00821B58">
          <w:rPr>
            <w:rStyle w:val="af1"/>
            <w:rFonts w:hint="eastAsia"/>
            <w:b/>
            <w:bCs/>
            <w:noProof/>
          </w:rPr>
          <w:t>者年齡</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_Toc382849610 \h </w:instrText>
        </w:r>
        <w:r>
          <w:rPr>
            <w:noProof/>
            <w:webHidden/>
          </w:rPr>
        </w:r>
        <w:r>
          <w:rPr>
            <w:noProof/>
            <w:webHidden/>
          </w:rPr>
          <w:fldChar w:fldCharType="separate"/>
        </w:r>
        <w:r>
          <w:rPr>
            <w:noProof/>
            <w:webHidden/>
          </w:rPr>
          <w:t>31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1" w:history="1">
        <w:r w:rsidRPr="00821B58">
          <w:rPr>
            <w:rStyle w:val="af1"/>
            <w:rFonts w:hint="eastAsia"/>
            <w:b/>
            <w:noProof/>
          </w:rPr>
          <w:t>圖</w:t>
        </w:r>
        <w:r w:rsidRPr="00821B58">
          <w:rPr>
            <w:rStyle w:val="af1"/>
            <w:b/>
            <w:noProof/>
          </w:rPr>
          <w:t xml:space="preserve">4-5 </w:t>
        </w:r>
        <w:r w:rsidRPr="00821B58">
          <w:rPr>
            <w:rStyle w:val="af1"/>
            <w:rFonts w:hint="eastAsia"/>
            <w:b/>
            <w:noProof/>
          </w:rPr>
          <w:t>受訪</w:t>
        </w:r>
        <w:r w:rsidRPr="00821B58">
          <w:rPr>
            <w:rStyle w:val="af1"/>
            <w:rFonts w:hint="eastAsia"/>
            <w:b/>
            <w:bCs/>
            <w:noProof/>
          </w:rPr>
          <w:t>者教育程度</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_Toc382849611 \h </w:instrText>
        </w:r>
        <w:r>
          <w:rPr>
            <w:noProof/>
            <w:webHidden/>
          </w:rPr>
        </w:r>
        <w:r>
          <w:rPr>
            <w:noProof/>
            <w:webHidden/>
          </w:rPr>
          <w:fldChar w:fldCharType="separate"/>
        </w:r>
        <w:r>
          <w:rPr>
            <w:noProof/>
            <w:webHidden/>
          </w:rPr>
          <w:t>32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2" w:history="1">
        <w:r w:rsidRPr="00821B58">
          <w:rPr>
            <w:rStyle w:val="af1"/>
            <w:rFonts w:hint="eastAsia"/>
            <w:b/>
            <w:noProof/>
          </w:rPr>
          <w:t>圖</w:t>
        </w:r>
        <w:r w:rsidRPr="00821B58">
          <w:rPr>
            <w:rStyle w:val="af1"/>
            <w:b/>
            <w:noProof/>
          </w:rPr>
          <w:t xml:space="preserve">4-6 </w:t>
        </w:r>
        <w:r w:rsidRPr="00821B58">
          <w:rPr>
            <w:rStyle w:val="af1"/>
            <w:rFonts w:hint="eastAsia"/>
            <w:b/>
            <w:noProof/>
          </w:rPr>
          <w:t>受訪</w:t>
        </w:r>
        <w:r w:rsidRPr="00821B58">
          <w:rPr>
            <w:rStyle w:val="af1"/>
            <w:rFonts w:hint="eastAsia"/>
            <w:b/>
            <w:bCs/>
            <w:noProof/>
          </w:rPr>
          <w:t>者婚姻狀況</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_Toc382849612 \h </w:instrText>
        </w:r>
        <w:r>
          <w:rPr>
            <w:noProof/>
            <w:webHidden/>
          </w:rPr>
        </w:r>
        <w:r>
          <w:rPr>
            <w:noProof/>
            <w:webHidden/>
          </w:rPr>
          <w:fldChar w:fldCharType="separate"/>
        </w:r>
        <w:r>
          <w:rPr>
            <w:noProof/>
            <w:webHidden/>
          </w:rPr>
          <w:t>33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3" w:history="1">
        <w:r w:rsidRPr="00821B58">
          <w:rPr>
            <w:rStyle w:val="af1"/>
            <w:rFonts w:hint="eastAsia"/>
            <w:b/>
            <w:noProof/>
          </w:rPr>
          <w:t>圖</w:t>
        </w:r>
        <w:r w:rsidRPr="00821B58">
          <w:rPr>
            <w:rStyle w:val="af1"/>
            <w:b/>
            <w:noProof/>
          </w:rPr>
          <w:t xml:space="preserve">4-7 </w:t>
        </w:r>
        <w:r w:rsidRPr="00821B58">
          <w:rPr>
            <w:rStyle w:val="af1"/>
            <w:rFonts w:hint="eastAsia"/>
            <w:b/>
            <w:noProof/>
          </w:rPr>
          <w:t>受訪</w:t>
        </w:r>
        <w:r w:rsidRPr="00821B58">
          <w:rPr>
            <w:rStyle w:val="af1"/>
            <w:rFonts w:hint="eastAsia"/>
            <w:b/>
            <w:bCs/>
            <w:noProof/>
          </w:rPr>
          <w:t>者子女人數</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_Toc382849613 \h </w:instrText>
        </w:r>
        <w:r>
          <w:rPr>
            <w:noProof/>
            <w:webHidden/>
          </w:rPr>
        </w:r>
        <w:r>
          <w:rPr>
            <w:noProof/>
            <w:webHidden/>
          </w:rPr>
          <w:fldChar w:fldCharType="separate"/>
        </w:r>
        <w:r>
          <w:rPr>
            <w:noProof/>
            <w:webHidden/>
          </w:rPr>
          <w:t>34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4" w:history="1">
        <w:r w:rsidRPr="00821B58">
          <w:rPr>
            <w:rStyle w:val="af1"/>
            <w:rFonts w:hint="eastAsia"/>
            <w:b/>
            <w:noProof/>
          </w:rPr>
          <w:t>圖</w:t>
        </w:r>
        <w:r w:rsidRPr="00821B58">
          <w:rPr>
            <w:rStyle w:val="af1"/>
            <w:b/>
            <w:noProof/>
          </w:rPr>
          <w:t xml:space="preserve">4-8 </w:t>
        </w:r>
        <w:r w:rsidRPr="00821B58">
          <w:rPr>
            <w:rStyle w:val="af1"/>
            <w:rFonts w:hint="eastAsia"/>
            <w:b/>
            <w:noProof/>
          </w:rPr>
          <w:t>受訪</w:t>
        </w:r>
        <w:r w:rsidRPr="00821B58">
          <w:rPr>
            <w:rStyle w:val="af1"/>
            <w:rFonts w:hint="eastAsia"/>
            <w:b/>
            <w:bCs/>
            <w:noProof/>
          </w:rPr>
          <w:t>者至其他國家工作經驗</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_Toc382849614 \h </w:instrText>
        </w:r>
        <w:r>
          <w:rPr>
            <w:noProof/>
            <w:webHidden/>
          </w:rPr>
        </w:r>
        <w:r>
          <w:rPr>
            <w:noProof/>
            <w:webHidden/>
          </w:rPr>
          <w:fldChar w:fldCharType="separate"/>
        </w:r>
        <w:r>
          <w:rPr>
            <w:noProof/>
            <w:webHidden/>
          </w:rPr>
          <w:t>35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5" w:history="1">
        <w:r w:rsidRPr="00821B58">
          <w:rPr>
            <w:rStyle w:val="af1"/>
            <w:rFonts w:hint="eastAsia"/>
            <w:b/>
            <w:noProof/>
          </w:rPr>
          <w:t>圖</w:t>
        </w:r>
        <w:r w:rsidRPr="00821B58">
          <w:rPr>
            <w:rStyle w:val="af1"/>
            <w:b/>
            <w:noProof/>
          </w:rPr>
          <w:t xml:space="preserve">4-9 </w:t>
        </w:r>
        <w:r w:rsidRPr="00821B58">
          <w:rPr>
            <w:rStyle w:val="af1"/>
            <w:rFonts w:hint="eastAsia"/>
            <w:b/>
            <w:noProof/>
          </w:rPr>
          <w:t>受訪</w:t>
        </w:r>
        <w:r w:rsidRPr="00821B58">
          <w:rPr>
            <w:rStyle w:val="af1"/>
            <w:rFonts w:hint="eastAsia"/>
            <w:b/>
            <w:bCs/>
            <w:noProof/>
          </w:rPr>
          <w:t>者申請來台工作項目</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_Toc382849615 \h </w:instrText>
        </w:r>
        <w:r>
          <w:rPr>
            <w:noProof/>
            <w:webHidden/>
          </w:rPr>
        </w:r>
        <w:r>
          <w:rPr>
            <w:noProof/>
            <w:webHidden/>
          </w:rPr>
          <w:fldChar w:fldCharType="separate"/>
        </w:r>
        <w:r>
          <w:rPr>
            <w:noProof/>
            <w:webHidden/>
          </w:rPr>
          <w:t>36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6" w:history="1">
        <w:r w:rsidRPr="00821B58">
          <w:rPr>
            <w:rStyle w:val="af1"/>
            <w:rFonts w:hint="eastAsia"/>
            <w:b/>
            <w:noProof/>
          </w:rPr>
          <w:t>圖</w:t>
        </w:r>
        <w:r w:rsidRPr="00821B58">
          <w:rPr>
            <w:rStyle w:val="af1"/>
            <w:b/>
            <w:noProof/>
          </w:rPr>
          <w:t xml:space="preserve">4-10 </w:t>
        </w:r>
        <w:r w:rsidRPr="00821B58">
          <w:rPr>
            <w:rStyle w:val="af1"/>
            <w:rFonts w:hint="eastAsia"/>
            <w:b/>
            <w:noProof/>
          </w:rPr>
          <w:t>受訪</w:t>
        </w:r>
        <w:r w:rsidRPr="00821B58">
          <w:rPr>
            <w:rStyle w:val="af1"/>
            <w:rFonts w:hint="eastAsia"/>
            <w:b/>
            <w:bCs/>
            <w:noProof/>
          </w:rPr>
          <w:t>者來台工作次數</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_Toc382849616 \h </w:instrText>
        </w:r>
        <w:r>
          <w:rPr>
            <w:noProof/>
            <w:webHidden/>
          </w:rPr>
        </w:r>
        <w:r>
          <w:rPr>
            <w:noProof/>
            <w:webHidden/>
          </w:rPr>
          <w:fldChar w:fldCharType="separate"/>
        </w:r>
        <w:r>
          <w:rPr>
            <w:noProof/>
            <w:webHidden/>
          </w:rPr>
          <w:t>37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7" w:history="1">
        <w:r w:rsidRPr="00821B58">
          <w:rPr>
            <w:rStyle w:val="af1"/>
            <w:rFonts w:hint="eastAsia"/>
            <w:b/>
            <w:noProof/>
          </w:rPr>
          <w:t>圖</w:t>
        </w:r>
        <w:r w:rsidRPr="00821B58">
          <w:rPr>
            <w:rStyle w:val="af1"/>
            <w:b/>
            <w:noProof/>
          </w:rPr>
          <w:t xml:space="preserve">4-11 </w:t>
        </w:r>
        <w:r w:rsidRPr="00821B58">
          <w:rPr>
            <w:rStyle w:val="af1"/>
            <w:rFonts w:hint="eastAsia"/>
            <w:b/>
            <w:bCs/>
            <w:noProof/>
          </w:rPr>
          <w:t>受訪者</w:t>
        </w:r>
        <w:r w:rsidRPr="00821B58">
          <w:rPr>
            <w:rStyle w:val="af1"/>
            <w:rFonts w:hint="eastAsia"/>
            <w:b/>
            <w:noProof/>
          </w:rPr>
          <w:t>來台前受雇情形統計圖</w:t>
        </w:r>
        <w:r>
          <w:rPr>
            <w:noProof/>
            <w:webHidden/>
          </w:rPr>
          <w:tab/>
        </w:r>
        <w:r>
          <w:rPr>
            <w:noProof/>
            <w:webHidden/>
          </w:rPr>
          <w:fldChar w:fldCharType="begin"/>
        </w:r>
        <w:r>
          <w:rPr>
            <w:noProof/>
            <w:webHidden/>
          </w:rPr>
          <w:instrText xml:space="preserve"> PAGEREF _Toc382849617 \h </w:instrText>
        </w:r>
        <w:r>
          <w:rPr>
            <w:noProof/>
            <w:webHidden/>
          </w:rPr>
        </w:r>
        <w:r>
          <w:rPr>
            <w:noProof/>
            <w:webHidden/>
          </w:rPr>
          <w:fldChar w:fldCharType="separate"/>
        </w:r>
        <w:r>
          <w:rPr>
            <w:noProof/>
            <w:webHidden/>
          </w:rPr>
          <w:t>38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8" w:history="1">
        <w:r w:rsidRPr="00821B58">
          <w:rPr>
            <w:rStyle w:val="af1"/>
            <w:rFonts w:hint="eastAsia"/>
            <w:b/>
            <w:noProof/>
          </w:rPr>
          <w:t>圖</w:t>
        </w:r>
        <w:r w:rsidRPr="00821B58">
          <w:rPr>
            <w:rStyle w:val="af1"/>
            <w:b/>
            <w:noProof/>
          </w:rPr>
          <w:t xml:space="preserve">4-12 </w:t>
        </w:r>
        <w:r w:rsidRPr="00821B58">
          <w:rPr>
            <w:rStyle w:val="af1"/>
            <w:rFonts w:hint="eastAsia"/>
            <w:b/>
            <w:bCs/>
            <w:noProof/>
          </w:rPr>
          <w:t>受訪者</w:t>
        </w:r>
        <w:r w:rsidRPr="00821B58">
          <w:rPr>
            <w:rStyle w:val="af1"/>
            <w:rFonts w:hint="eastAsia"/>
            <w:b/>
            <w:noProof/>
          </w:rPr>
          <w:t>來台工作前在自己國家是否有足以維持生活之收入或費用統計圖</w:t>
        </w:r>
        <w:r>
          <w:rPr>
            <w:noProof/>
            <w:webHidden/>
          </w:rPr>
          <w:tab/>
        </w:r>
        <w:r>
          <w:rPr>
            <w:noProof/>
            <w:webHidden/>
          </w:rPr>
          <w:fldChar w:fldCharType="begin"/>
        </w:r>
        <w:r>
          <w:rPr>
            <w:noProof/>
            <w:webHidden/>
          </w:rPr>
          <w:instrText xml:space="preserve"> PAGEREF _Toc382849618 \h </w:instrText>
        </w:r>
        <w:r>
          <w:rPr>
            <w:noProof/>
            <w:webHidden/>
          </w:rPr>
        </w:r>
        <w:r>
          <w:rPr>
            <w:noProof/>
            <w:webHidden/>
          </w:rPr>
          <w:fldChar w:fldCharType="separate"/>
        </w:r>
        <w:r>
          <w:rPr>
            <w:noProof/>
            <w:webHidden/>
          </w:rPr>
          <w:t>40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19" w:history="1">
        <w:r w:rsidRPr="00821B58">
          <w:rPr>
            <w:rStyle w:val="af1"/>
            <w:rFonts w:hint="eastAsia"/>
            <w:b/>
            <w:noProof/>
          </w:rPr>
          <w:t>圖</w:t>
        </w:r>
        <w:r w:rsidRPr="00821B58">
          <w:rPr>
            <w:rStyle w:val="af1"/>
            <w:b/>
            <w:noProof/>
          </w:rPr>
          <w:t xml:space="preserve">4-13 </w:t>
        </w:r>
        <w:r w:rsidRPr="00821B58">
          <w:rPr>
            <w:rStyle w:val="af1"/>
            <w:rFonts w:hint="eastAsia"/>
            <w:b/>
            <w:bCs/>
            <w:noProof/>
          </w:rPr>
          <w:t>受訪者來台工作管道</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_Toc382849619 \h </w:instrText>
        </w:r>
        <w:r>
          <w:rPr>
            <w:noProof/>
            <w:webHidden/>
          </w:rPr>
        </w:r>
        <w:r>
          <w:rPr>
            <w:noProof/>
            <w:webHidden/>
          </w:rPr>
          <w:fldChar w:fldCharType="separate"/>
        </w:r>
        <w:r>
          <w:rPr>
            <w:noProof/>
            <w:webHidden/>
          </w:rPr>
          <w:t>41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0" w:history="1">
        <w:r w:rsidRPr="00821B58">
          <w:rPr>
            <w:rStyle w:val="af1"/>
            <w:rFonts w:hint="eastAsia"/>
            <w:b/>
            <w:noProof/>
          </w:rPr>
          <w:t>圖</w:t>
        </w:r>
        <w:r w:rsidRPr="00821B58">
          <w:rPr>
            <w:rStyle w:val="af1"/>
            <w:b/>
            <w:noProof/>
          </w:rPr>
          <w:t xml:space="preserve">4-14 </w:t>
        </w:r>
        <w:r w:rsidRPr="00821B58">
          <w:rPr>
            <w:rStyle w:val="af1"/>
            <w:rFonts w:hint="eastAsia"/>
            <w:b/>
            <w:bCs/>
            <w:noProof/>
          </w:rPr>
          <w:t>來台費用</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_Toc382849620 \h </w:instrText>
        </w:r>
        <w:r>
          <w:rPr>
            <w:noProof/>
            <w:webHidden/>
          </w:rPr>
        </w:r>
        <w:r>
          <w:rPr>
            <w:noProof/>
            <w:webHidden/>
          </w:rPr>
          <w:fldChar w:fldCharType="separate"/>
        </w:r>
        <w:r>
          <w:rPr>
            <w:noProof/>
            <w:webHidden/>
          </w:rPr>
          <w:t>44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1" w:history="1">
        <w:r w:rsidRPr="00821B58">
          <w:rPr>
            <w:rStyle w:val="af1"/>
            <w:rFonts w:hint="eastAsia"/>
            <w:b/>
            <w:noProof/>
          </w:rPr>
          <w:t>圖</w:t>
        </w:r>
        <w:r w:rsidRPr="00821B58">
          <w:rPr>
            <w:rStyle w:val="af1"/>
            <w:b/>
            <w:noProof/>
          </w:rPr>
          <w:t xml:space="preserve">4-15 </w:t>
        </w:r>
        <w:r w:rsidRPr="00821B58">
          <w:rPr>
            <w:rStyle w:val="af1"/>
            <w:rFonts w:hint="eastAsia"/>
            <w:b/>
            <w:noProof/>
          </w:rPr>
          <w:t>受訪者工作狀況符合情形統計圖</w:t>
        </w:r>
        <w:r>
          <w:rPr>
            <w:noProof/>
            <w:webHidden/>
          </w:rPr>
          <w:tab/>
        </w:r>
        <w:r>
          <w:rPr>
            <w:noProof/>
            <w:webHidden/>
          </w:rPr>
          <w:fldChar w:fldCharType="begin"/>
        </w:r>
        <w:r>
          <w:rPr>
            <w:noProof/>
            <w:webHidden/>
          </w:rPr>
          <w:instrText xml:space="preserve"> PAGEREF _Toc382849621 \h </w:instrText>
        </w:r>
        <w:r>
          <w:rPr>
            <w:noProof/>
            <w:webHidden/>
          </w:rPr>
        </w:r>
        <w:r>
          <w:rPr>
            <w:noProof/>
            <w:webHidden/>
          </w:rPr>
          <w:fldChar w:fldCharType="separate"/>
        </w:r>
        <w:r>
          <w:rPr>
            <w:noProof/>
            <w:webHidden/>
          </w:rPr>
          <w:t>47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2" w:history="1">
        <w:r w:rsidRPr="00821B58">
          <w:rPr>
            <w:rStyle w:val="af1"/>
            <w:rFonts w:hint="eastAsia"/>
            <w:b/>
            <w:noProof/>
          </w:rPr>
          <w:t>圖</w:t>
        </w:r>
        <w:r w:rsidRPr="00821B58">
          <w:rPr>
            <w:rStyle w:val="af1"/>
            <w:b/>
            <w:noProof/>
          </w:rPr>
          <w:t xml:space="preserve">4-16 </w:t>
        </w:r>
        <w:r w:rsidRPr="00821B58">
          <w:rPr>
            <w:rStyle w:val="af1"/>
            <w:rFonts w:hint="eastAsia"/>
            <w:b/>
            <w:noProof/>
          </w:rPr>
          <w:t>受訪者合法雇主處工作情況限制統計圖</w:t>
        </w:r>
        <w:r>
          <w:rPr>
            <w:noProof/>
            <w:webHidden/>
          </w:rPr>
          <w:tab/>
        </w:r>
        <w:r>
          <w:rPr>
            <w:noProof/>
            <w:webHidden/>
          </w:rPr>
          <w:fldChar w:fldCharType="begin"/>
        </w:r>
        <w:r>
          <w:rPr>
            <w:noProof/>
            <w:webHidden/>
          </w:rPr>
          <w:instrText xml:space="preserve"> PAGEREF _Toc382849622 \h </w:instrText>
        </w:r>
        <w:r>
          <w:rPr>
            <w:noProof/>
            <w:webHidden/>
          </w:rPr>
        </w:r>
        <w:r>
          <w:rPr>
            <w:noProof/>
            <w:webHidden/>
          </w:rPr>
          <w:fldChar w:fldCharType="separate"/>
        </w:r>
        <w:r>
          <w:rPr>
            <w:noProof/>
            <w:webHidden/>
          </w:rPr>
          <w:t>49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3" w:history="1">
        <w:r w:rsidRPr="00821B58">
          <w:rPr>
            <w:rStyle w:val="af1"/>
            <w:rFonts w:hint="eastAsia"/>
            <w:b/>
            <w:noProof/>
          </w:rPr>
          <w:t>圖</w:t>
        </w:r>
        <w:r w:rsidRPr="00821B58">
          <w:rPr>
            <w:rStyle w:val="af1"/>
            <w:b/>
            <w:noProof/>
          </w:rPr>
          <w:t xml:space="preserve">4-17 </w:t>
        </w:r>
        <w:r w:rsidRPr="00821B58">
          <w:rPr>
            <w:rStyle w:val="af1"/>
            <w:rFonts w:hint="eastAsia"/>
            <w:b/>
            <w:noProof/>
          </w:rPr>
          <w:t>行蹤不明前最後一次實領月薪統計圖</w:t>
        </w:r>
        <w:r>
          <w:rPr>
            <w:noProof/>
            <w:webHidden/>
          </w:rPr>
          <w:tab/>
        </w:r>
        <w:r>
          <w:rPr>
            <w:noProof/>
            <w:webHidden/>
          </w:rPr>
          <w:fldChar w:fldCharType="begin"/>
        </w:r>
        <w:r>
          <w:rPr>
            <w:noProof/>
            <w:webHidden/>
          </w:rPr>
          <w:instrText xml:space="preserve"> PAGEREF _Toc382849623 \h </w:instrText>
        </w:r>
        <w:r>
          <w:rPr>
            <w:noProof/>
            <w:webHidden/>
          </w:rPr>
        </w:r>
        <w:r>
          <w:rPr>
            <w:noProof/>
            <w:webHidden/>
          </w:rPr>
          <w:fldChar w:fldCharType="separate"/>
        </w:r>
        <w:r>
          <w:rPr>
            <w:noProof/>
            <w:webHidden/>
          </w:rPr>
          <w:t>51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4" w:history="1">
        <w:r w:rsidRPr="00821B58">
          <w:rPr>
            <w:rStyle w:val="af1"/>
            <w:rFonts w:hint="eastAsia"/>
            <w:b/>
            <w:noProof/>
          </w:rPr>
          <w:t>圖</w:t>
        </w:r>
        <w:r w:rsidRPr="00821B58">
          <w:rPr>
            <w:rStyle w:val="af1"/>
            <w:b/>
            <w:noProof/>
          </w:rPr>
          <w:t xml:space="preserve">4-18 </w:t>
        </w:r>
        <w:r w:rsidRPr="00821B58">
          <w:rPr>
            <w:rStyle w:val="af1"/>
            <w:rFonts w:hint="eastAsia"/>
            <w:b/>
            <w:noProof/>
          </w:rPr>
          <w:t>合法雇主處每日工作時間統計圖</w:t>
        </w:r>
        <w:r>
          <w:rPr>
            <w:noProof/>
            <w:webHidden/>
          </w:rPr>
          <w:tab/>
        </w:r>
        <w:r>
          <w:rPr>
            <w:noProof/>
            <w:webHidden/>
          </w:rPr>
          <w:fldChar w:fldCharType="begin"/>
        </w:r>
        <w:r>
          <w:rPr>
            <w:noProof/>
            <w:webHidden/>
          </w:rPr>
          <w:instrText xml:space="preserve"> PAGEREF _Toc382849624 \h </w:instrText>
        </w:r>
        <w:r>
          <w:rPr>
            <w:noProof/>
            <w:webHidden/>
          </w:rPr>
        </w:r>
        <w:r>
          <w:rPr>
            <w:noProof/>
            <w:webHidden/>
          </w:rPr>
          <w:fldChar w:fldCharType="separate"/>
        </w:r>
        <w:r>
          <w:rPr>
            <w:noProof/>
            <w:webHidden/>
          </w:rPr>
          <w:t>54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5" w:history="1">
        <w:r w:rsidRPr="00821B58">
          <w:rPr>
            <w:rStyle w:val="af1"/>
            <w:rFonts w:hint="eastAsia"/>
            <w:b/>
            <w:noProof/>
          </w:rPr>
          <w:t>圖</w:t>
        </w:r>
        <w:r w:rsidRPr="00821B58">
          <w:rPr>
            <w:rStyle w:val="af1"/>
            <w:b/>
            <w:noProof/>
          </w:rPr>
          <w:t xml:space="preserve">4-19 </w:t>
        </w:r>
        <w:r w:rsidRPr="00821B58">
          <w:rPr>
            <w:rStyle w:val="af1"/>
            <w:rFonts w:hint="eastAsia"/>
            <w:b/>
            <w:noProof/>
          </w:rPr>
          <w:t>合法雇主處每日提供休息時間統計圖</w:t>
        </w:r>
        <w:r>
          <w:rPr>
            <w:noProof/>
            <w:webHidden/>
          </w:rPr>
          <w:tab/>
        </w:r>
        <w:r>
          <w:rPr>
            <w:noProof/>
            <w:webHidden/>
          </w:rPr>
          <w:fldChar w:fldCharType="begin"/>
        </w:r>
        <w:r>
          <w:rPr>
            <w:noProof/>
            <w:webHidden/>
          </w:rPr>
          <w:instrText xml:space="preserve"> PAGEREF _Toc382849625 \h </w:instrText>
        </w:r>
        <w:r>
          <w:rPr>
            <w:noProof/>
            <w:webHidden/>
          </w:rPr>
        </w:r>
        <w:r>
          <w:rPr>
            <w:noProof/>
            <w:webHidden/>
          </w:rPr>
          <w:fldChar w:fldCharType="separate"/>
        </w:r>
        <w:r>
          <w:rPr>
            <w:noProof/>
            <w:webHidden/>
          </w:rPr>
          <w:t>58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6" w:history="1">
        <w:r w:rsidRPr="00821B58">
          <w:rPr>
            <w:rStyle w:val="af1"/>
            <w:rFonts w:hint="eastAsia"/>
            <w:b/>
            <w:noProof/>
          </w:rPr>
          <w:t>圖</w:t>
        </w:r>
        <w:r w:rsidRPr="00821B58">
          <w:rPr>
            <w:rStyle w:val="af1"/>
            <w:b/>
            <w:noProof/>
          </w:rPr>
          <w:t xml:space="preserve">4-20 </w:t>
        </w:r>
        <w:r w:rsidRPr="00821B58">
          <w:rPr>
            <w:rStyle w:val="af1"/>
            <w:rFonts w:hint="eastAsia"/>
            <w:b/>
            <w:noProof/>
          </w:rPr>
          <w:t>合法雇主處休假情形統計圖</w:t>
        </w:r>
        <w:r>
          <w:rPr>
            <w:noProof/>
            <w:webHidden/>
          </w:rPr>
          <w:tab/>
        </w:r>
        <w:r>
          <w:rPr>
            <w:noProof/>
            <w:webHidden/>
          </w:rPr>
          <w:fldChar w:fldCharType="begin"/>
        </w:r>
        <w:r>
          <w:rPr>
            <w:noProof/>
            <w:webHidden/>
          </w:rPr>
          <w:instrText xml:space="preserve"> PAGEREF _Toc382849626 \h </w:instrText>
        </w:r>
        <w:r>
          <w:rPr>
            <w:noProof/>
            <w:webHidden/>
          </w:rPr>
        </w:r>
        <w:r>
          <w:rPr>
            <w:noProof/>
            <w:webHidden/>
          </w:rPr>
          <w:fldChar w:fldCharType="separate"/>
        </w:r>
        <w:r>
          <w:rPr>
            <w:noProof/>
            <w:webHidden/>
          </w:rPr>
          <w:t>62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7" w:history="1">
        <w:r w:rsidRPr="00821B58">
          <w:rPr>
            <w:rStyle w:val="af1"/>
            <w:rFonts w:hint="eastAsia"/>
            <w:b/>
            <w:noProof/>
          </w:rPr>
          <w:t>圖</w:t>
        </w:r>
        <w:r w:rsidRPr="00821B58">
          <w:rPr>
            <w:rStyle w:val="af1"/>
            <w:b/>
            <w:noProof/>
          </w:rPr>
          <w:t xml:space="preserve">4-21 </w:t>
        </w:r>
        <w:r w:rsidRPr="00821B58">
          <w:rPr>
            <w:rStyle w:val="af1"/>
            <w:rFonts w:hint="eastAsia"/>
            <w:b/>
            <w:bCs/>
            <w:noProof/>
          </w:rPr>
          <w:t>從合法雇主處離開之原因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_Toc382849627 \h </w:instrText>
        </w:r>
        <w:r>
          <w:rPr>
            <w:noProof/>
            <w:webHidden/>
          </w:rPr>
        </w:r>
        <w:r>
          <w:rPr>
            <w:noProof/>
            <w:webHidden/>
          </w:rPr>
          <w:fldChar w:fldCharType="separate"/>
        </w:r>
        <w:r>
          <w:rPr>
            <w:noProof/>
            <w:webHidden/>
          </w:rPr>
          <w:t>66</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8" w:history="1">
        <w:r w:rsidRPr="00821B58">
          <w:rPr>
            <w:rStyle w:val="af1"/>
            <w:rFonts w:hint="eastAsia"/>
            <w:b/>
            <w:noProof/>
          </w:rPr>
          <w:t>圖</w:t>
        </w:r>
        <w:r w:rsidRPr="00821B58">
          <w:rPr>
            <w:rStyle w:val="af1"/>
            <w:b/>
            <w:noProof/>
          </w:rPr>
          <w:t xml:space="preserve">4-22 </w:t>
        </w:r>
        <w:r w:rsidRPr="00821B58">
          <w:rPr>
            <w:rStyle w:val="af1"/>
            <w:rFonts w:hint="eastAsia"/>
            <w:b/>
            <w:bCs/>
            <w:noProof/>
          </w:rPr>
          <w:t>金錢相關原因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_Toc382849628 \h </w:instrText>
        </w:r>
        <w:r>
          <w:rPr>
            <w:noProof/>
            <w:webHidden/>
          </w:rPr>
        </w:r>
        <w:r>
          <w:rPr>
            <w:noProof/>
            <w:webHidden/>
          </w:rPr>
          <w:fldChar w:fldCharType="separate"/>
        </w:r>
        <w:r>
          <w:rPr>
            <w:noProof/>
            <w:webHidden/>
          </w:rPr>
          <w:t>68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29" w:history="1">
        <w:r w:rsidRPr="00821B58">
          <w:rPr>
            <w:rStyle w:val="af1"/>
            <w:rFonts w:hint="eastAsia"/>
            <w:b/>
            <w:noProof/>
          </w:rPr>
          <w:t>圖</w:t>
        </w:r>
        <w:r w:rsidRPr="00821B58">
          <w:rPr>
            <w:rStyle w:val="af1"/>
            <w:b/>
            <w:noProof/>
          </w:rPr>
          <w:t xml:space="preserve">4-23 </w:t>
        </w:r>
        <w:r w:rsidRPr="00821B58">
          <w:rPr>
            <w:rStyle w:val="af1"/>
            <w:rFonts w:hint="eastAsia"/>
            <w:b/>
            <w:bCs/>
            <w:noProof/>
          </w:rPr>
          <w:t>工作調配原因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_Toc382849629 \h </w:instrText>
        </w:r>
        <w:r>
          <w:rPr>
            <w:noProof/>
            <w:webHidden/>
          </w:rPr>
        </w:r>
        <w:r>
          <w:rPr>
            <w:noProof/>
            <w:webHidden/>
          </w:rPr>
          <w:fldChar w:fldCharType="separate"/>
        </w:r>
        <w:r>
          <w:rPr>
            <w:noProof/>
            <w:webHidden/>
          </w:rPr>
          <w:t>69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0" w:history="1">
        <w:r w:rsidRPr="00821B58">
          <w:rPr>
            <w:rStyle w:val="af1"/>
            <w:rFonts w:hint="eastAsia"/>
            <w:b/>
            <w:noProof/>
          </w:rPr>
          <w:t>圖</w:t>
        </w:r>
        <w:r w:rsidRPr="00821B58">
          <w:rPr>
            <w:rStyle w:val="af1"/>
            <w:b/>
            <w:noProof/>
          </w:rPr>
          <w:t xml:space="preserve">4-24 </w:t>
        </w:r>
        <w:r w:rsidRPr="00821B58">
          <w:rPr>
            <w:rStyle w:val="af1"/>
            <w:rFonts w:hint="eastAsia"/>
            <w:b/>
            <w:bCs/>
            <w:noProof/>
          </w:rPr>
          <w:t>金錢相關原因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_Toc382849630 \h </w:instrText>
        </w:r>
        <w:r>
          <w:rPr>
            <w:noProof/>
            <w:webHidden/>
          </w:rPr>
        </w:r>
        <w:r>
          <w:rPr>
            <w:noProof/>
            <w:webHidden/>
          </w:rPr>
          <w:fldChar w:fldCharType="separate"/>
        </w:r>
        <w:r>
          <w:rPr>
            <w:noProof/>
            <w:webHidden/>
          </w:rPr>
          <w:t>71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1" w:history="1">
        <w:r w:rsidRPr="00821B58">
          <w:rPr>
            <w:rStyle w:val="af1"/>
            <w:rFonts w:hint="eastAsia"/>
            <w:b/>
            <w:noProof/>
          </w:rPr>
          <w:t>圖</w:t>
        </w:r>
        <w:r w:rsidRPr="00821B58">
          <w:rPr>
            <w:rStyle w:val="af1"/>
            <w:b/>
            <w:noProof/>
          </w:rPr>
          <w:t xml:space="preserve">4-25 </w:t>
        </w:r>
        <w:r w:rsidRPr="00821B58">
          <w:rPr>
            <w:rStyle w:val="af1"/>
            <w:rFonts w:hint="eastAsia"/>
            <w:b/>
            <w:bCs/>
            <w:noProof/>
          </w:rPr>
          <w:t>求助情形原因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_Toc382849631 \h </w:instrText>
        </w:r>
        <w:r>
          <w:rPr>
            <w:noProof/>
            <w:webHidden/>
          </w:rPr>
        </w:r>
        <w:r>
          <w:rPr>
            <w:noProof/>
            <w:webHidden/>
          </w:rPr>
          <w:fldChar w:fldCharType="separate"/>
        </w:r>
        <w:r>
          <w:rPr>
            <w:noProof/>
            <w:webHidden/>
          </w:rPr>
          <w:t>72</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2" w:history="1">
        <w:r w:rsidRPr="00821B58">
          <w:rPr>
            <w:rStyle w:val="af1"/>
            <w:rFonts w:hint="eastAsia"/>
            <w:b/>
            <w:noProof/>
          </w:rPr>
          <w:t>圖</w:t>
        </w:r>
        <w:r w:rsidRPr="00821B58">
          <w:rPr>
            <w:rStyle w:val="af1"/>
            <w:b/>
            <w:noProof/>
          </w:rPr>
          <w:t xml:space="preserve">4-26 </w:t>
        </w:r>
        <w:r w:rsidRPr="00821B58">
          <w:rPr>
            <w:rStyle w:val="af1"/>
            <w:rFonts w:hint="eastAsia"/>
            <w:b/>
            <w:bCs/>
            <w:noProof/>
          </w:rPr>
          <w:t>要求回國原因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_Toc382849632 \h </w:instrText>
        </w:r>
        <w:r>
          <w:rPr>
            <w:noProof/>
            <w:webHidden/>
          </w:rPr>
        </w:r>
        <w:r>
          <w:rPr>
            <w:noProof/>
            <w:webHidden/>
          </w:rPr>
          <w:fldChar w:fldCharType="separate"/>
        </w:r>
        <w:r>
          <w:rPr>
            <w:noProof/>
            <w:webHidden/>
          </w:rPr>
          <w:t>73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3" w:history="1">
        <w:r w:rsidRPr="00821B58">
          <w:rPr>
            <w:rStyle w:val="af1"/>
            <w:rFonts w:hint="eastAsia"/>
            <w:b/>
            <w:noProof/>
          </w:rPr>
          <w:t>圖</w:t>
        </w:r>
        <w:r w:rsidRPr="00821B58">
          <w:rPr>
            <w:rStyle w:val="af1"/>
            <w:b/>
            <w:noProof/>
          </w:rPr>
          <w:t xml:space="preserve">4-27 </w:t>
        </w:r>
        <w:r w:rsidRPr="00821B58">
          <w:rPr>
            <w:rStyle w:val="af1"/>
            <w:rFonts w:hint="eastAsia"/>
            <w:b/>
            <w:bCs/>
            <w:noProof/>
          </w:rPr>
          <w:t>更換工作原因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_Toc382849633 \h </w:instrText>
        </w:r>
        <w:r>
          <w:rPr>
            <w:noProof/>
            <w:webHidden/>
          </w:rPr>
        </w:r>
        <w:r>
          <w:rPr>
            <w:noProof/>
            <w:webHidden/>
          </w:rPr>
          <w:fldChar w:fldCharType="separate"/>
        </w:r>
        <w:r>
          <w:rPr>
            <w:noProof/>
            <w:webHidden/>
          </w:rPr>
          <w:t>74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4" w:history="1">
        <w:r w:rsidRPr="00821B58">
          <w:rPr>
            <w:rStyle w:val="af1"/>
            <w:rFonts w:hint="eastAsia"/>
            <w:b/>
            <w:noProof/>
          </w:rPr>
          <w:t>圖</w:t>
        </w:r>
        <w:r w:rsidRPr="00821B58">
          <w:rPr>
            <w:rStyle w:val="af1"/>
            <w:b/>
            <w:noProof/>
          </w:rPr>
          <w:t xml:space="preserve">4-28 </w:t>
        </w:r>
        <w:r w:rsidRPr="00821B58">
          <w:rPr>
            <w:rStyle w:val="af1"/>
            <w:rFonts w:hint="eastAsia"/>
            <w:b/>
            <w:noProof/>
          </w:rPr>
          <w:t>行蹤不明危險認知度統計圖</w:t>
        </w:r>
        <w:r>
          <w:rPr>
            <w:noProof/>
            <w:webHidden/>
          </w:rPr>
          <w:tab/>
        </w:r>
        <w:r>
          <w:rPr>
            <w:noProof/>
            <w:webHidden/>
          </w:rPr>
          <w:fldChar w:fldCharType="begin"/>
        </w:r>
        <w:r>
          <w:rPr>
            <w:noProof/>
            <w:webHidden/>
          </w:rPr>
          <w:instrText xml:space="preserve"> PAGEREF _Toc382849634 \h </w:instrText>
        </w:r>
        <w:r>
          <w:rPr>
            <w:noProof/>
            <w:webHidden/>
          </w:rPr>
        </w:r>
        <w:r>
          <w:rPr>
            <w:noProof/>
            <w:webHidden/>
          </w:rPr>
          <w:fldChar w:fldCharType="separate"/>
        </w:r>
        <w:r>
          <w:rPr>
            <w:noProof/>
            <w:webHidden/>
          </w:rPr>
          <w:t>75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5" w:history="1">
        <w:r w:rsidRPr="00821B58">
          <w:rPr>
            <w:rStyle w:val="af1"/>
            <w:rFonts w:hint="eastAsia"/>
            <w:b/>
            <w:noProof/>
          </w:rPr>
          <w:t>圖</w:t>
        </w:r>
        <w:r w:rsidRPr="00821B58">
          <w:rPr>
            <w:rStyle w:val="af1"/>
            <w:b/>
            <w:noProof/>
          </w:rPr>
          <w:t xml:space="preserve">4-29 </w:t>
        </w:r>
        <w:r w:rsidRPr="00821B58">
          <w:rPr>
            <w:rStyle w:val="af1"/>
            <w:rFonts w:hint="eastAsia"/>
            <w:b/>
            <w:noProof/>
          </w:rPr>
          <w:t>提出申訴或檢舉統計圖</w:t>
        </w:r>
        <w:r>
          <w:rPr>
            <w:noProof/>
            <w:webHidden/>
          </w:rPr>
          <w:tab/>
        </w:r>
        <w:r>
          <w:rPr>
            <w:noProof/>
            <w:webHidden/>
          </w:rPr>
          <w:fldChar w:fldCharType="begin"/>
        </w:r>
        <w:r>
          <w:rPr>
            <w:noProof/>
            <w:webHidden/>
          </w:rPr>
          <w:instrText xml:space="preserve"> PAGEREF _Toc382849635 \h </w:instrText>
        </w:r>
        <w:r>
          <w:rPr>
            <w:noProof/>
            <w:webHidden/>
          </w:rPr>
        </w:r>
        <w:r>
          <w:rPr>
            <w:noProof/>
            <w:webHidden/>
          </w:rPr>
          <w:fldChar w:fldCharType="separate"/>
        </w:r>
        <w:r>
          <w:rPr>
            <w:noProof/>
            <w:webHidden/>
          </w:rPr>
          <w:t>77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6" w:history="1">
        <w:r w:rsidRPr="00821B58">
          <w:rPr>
            <w:rStyle w:val="af1"/>
            <w:rFonts w:hint="eastAsia"/>
            <w:b/>
            <w:noProof/>
          </w:rPr>
          <w:t>圖</w:t>
        </w:r>
        <w:r w:rsidRPr="00821B58">
          <w:rPr>
            <w:rStyle w:val="af1"/>
            <w:b/>
            <w:noProof/>
          </w:rPr>
          <w:t xml:space="preserve">4-30 </w:t>
        </w:r>
        <w:r w:rsidRPr="00821B58">
          <w:rPr>
            <w:rStyle w:val="af1"/>
            <w:rFonts w:hint="eastAsia"/>
            <w:b/>
            <w:noProof/>
          </w:rPr>
          <w:t>提出申訴或檢舉管道統計圖</w:t>
        </w:r>
        <w:r>
          <w:rPr>
            <w:noProof/>
            <w:webHidden/>
          </w:rPr>
          <w:tab/>
        </w:r>
        <w:r>
          <w:rPr>
            <w:noProof/>
            <w:webHidden/>
          </w:rPr>
          <w:fldChar w:fldCharType="begin"/>
        </w:r>
        <w:r>
          <w:rPr>
            <w:noProof/>
            <w:webHidden/>
          </w:rPr>
          <w:instrText xml:space="preserve"> PAGEREF _Toc382849636 \h </w:instrText>
        </w:r>
        <w:r>
          <w:rPr>
            <w:noProof/>
            <w:webHidden/>
          </w:rPr>
        </w:r>
        <w:r>
          <w:rPr>
            <w:noProof/>
            <w:webHidden/>
          </w:rPr>
          <w:fldChar w:fldCharType="separate"/>
        </w:r>
        <w:r>
          <w:rPr>
            <w:noProof/>
            <w:webHidden/>
          </w:rPr>
          <w:t>79</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7" w:history="1">
        <w:r w:rsidRPr="00821B58">
          <w:rPr>
            <w:rStyle w:val="af1"/>
            <w:rFonts w:hint="eastAsia"/>
            <w:b/>
            <w:noProof/>
          </w:rPr>
          <w:t>圖</w:t>
        </w:r>
        <w:r w:rsidRPr="00821B58">
          <w:rPr>
            <w:rStyle w:val="af1"/>
            <w:b/>
            <w:noProof/>
          </w:rPr>
          <w:t xml:space="preserve">4-31 </w:t>
        </w:r>
        <w:r w:rsidRPr="00821B58">
          <w:rPr>
            <w:rStyle w:val="af1"/>
            <w:rFonts w:hint="eastAsia"/>
            <w:b/>
            <w:bCs/>
            <w:noProof/>
          </w:rPr>
          <w:t>未</w:t>
        </w:r>
        <w:r w:rsidRPr="00821B58">
          <w:rPr>
            <w:rStyle w:val="af1"/>
            <w:rFonts w:hint="eastAsia"/>
            <w:b/>
            <w:noProof/>
          </w:rPr>
          <w:t>提出申訴或檢舉原因統計圖</w:t>
        </w:r>
        <w:r>
          <w:rPr>
            <w:noProof/>
            <w:webHidden/>
          </w:rPr>
          <w:tab/>
        </w:r>
        <w:r>
          <w:rPr>
            <w:noProof/>
            <w:webHidden/>
          </w:rPr>
          <w:fldChar w:fldCharType="begin"/>
        </w:r>
        <w:r>
          <w:rPr>
            <w:noProof/>
            <w:webHidden/>
          </w:rPr>
          <w:instrText xml:space="preserve"> PAGEREF _Toc382849637 \h </w:instrText>
        </w:r>
        <w:r>
          <w:rPr>
            <w:noProof/>
            <w:webHidden/>
          </w:rPr>
        </w:r>
        <w:r>
          <w:rPr>
            <w:noProof/>
            <w:webHidden/>
          </w:rPr>
          <w:fldChar w:fldCharType="separate"/>
        </w:r>
        <w:r>
          <w:rPr>
            <w:noProof/>
            <w:webHidden/>
          </w:rPr>
          <w:t>81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8" w:history="1">
        <w:r w:rsidRPr="00821B58">
          <w:rPr>
            <w:rStyle w:val="af1"/>
            <w:rFonts w:hint="eastAsia"/>
            <w:b/>
            <w:noProof/>
          </w:rPr>
          <w:t>圖</w:t>
        </w:r>
        <w:r w:rsidRPr="00821B58">
          <w:rPr>
            <w:rStyle w:val="af1"/>
            <w:b/>
            <w:noProof/>
          </w:rPr>
          <w:t xml:space="preserve">4-32 </w:t>
        </w:r>
        <w:r w:rsidRPr="00821B58">
          <w:rPr>
            <w:rStyle w:val="af1"/>
            <w:rFonts w:hint="eastAsia"/>
            <w:b/>
            <w:bCs/>
            <w:noProof/>
          </w:rPr>
          <w:t>得到下一份工作媒介</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_Toc382849638 \h </w:instrText>
        </w:r>
        <w:r>
          <w:rPr>
            <w:noProof/>
            <w:webHidden/>
          </w:rPr>
        </w:r>
        <w:r>
          <w:rPr>
            <w:noProof/>
            <w:webHidden/>
          </w:rPr>
          <w:fldChar w:fldCharType="separate"/>
        </w:r>
        <w:r>
          <w:rPr>
            <w:noProof/>
            <w:webHidden/>
          </w:rPr>
          <w:t>83</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39" w:history="1">
        <w:r w:rsidRPr="00821B58">
          <w:rPr>
            <w:rStyle w:val="af1"/>
            <w:rFonts w:hint="eastAsia"/>
            <w:b/>
            <w:noProof/>
          </w:rPr>
          <w:t>圖</w:t>
        </w:r>
        <w:r w:rsidRPr="00821B58">
          <w:rPr>
            <w:rStyle w:val="af1"/>
            <w:b/>
            <w:noProof/>
          </w:rPr>
          <w:t xml:space="preserve">4-33 </w:t>
        </w:r>
        <w:r w:rsidRPr="00821B58">
          <w:rPr>
            <w:rStyle w:val="af1"/>
            <w:rFonts w:hint="eastAsia"/>
            <w:b/>
            <w:bCs/>
            <w:noProof/>
          </w:rPr>
          <w:t>離開雇主後曾從事工作</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_Toc382849639 \h </w:instrText>
        </w:r>
        <w:r>
          <w:rPr>
            <w:noProof/>
            <w:webHidden/>
          </w:rPr>
        </w:r>
        <w:r>
          <w:rPr>
            <w:noProof/>
            <w:webHidden/>
          </w:rPr>
          <w:fldChar w:fldCharType="separate"/>
        </w:r>
        <w:r>
          <w:rPr>
            <w:noProof/>
            <w:webHidden/>
          </w:rPr>
          <w:t>85</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0" w:history="1">
        <w:r w:rsidRPr="00821B58">
          <w:rPr>
            <w:rStyle w:val="af1"/>
            <w:rFonts w:hint="eastAsia"/>
            <w:b/>
            <w:noProof/>
          </w:rPr>
          <w:t>圖</w:t>
        </w:r>
        <w:r w:rsidRPr="00821B58">
          <w:rPr>
            <w:rStyle w:val="af1"/>
            <w:b/>
            <w:noProof/>
          </w:rPr>
          <w:t xml:space="preserve">4-34 </w:t>
        </w:r>
        <w:r w:rsidRPr="00821B58">
          <w:rPr>
            <w:rStyle w:val="af1"/>
            <w:rFonts w:hint="eastAsia"/>
            <w:b/>
            <w:bCs/>
            <w:noProof/>
          </w:rPr>
          <w:t>離開雇主後從事工作實領月薪</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_Toc382849640 \h </w:instrText>
        </w:r>
        <w:r>
          <w:rPr>
            <w:noProof/>
            <w:webHidden/>
          </w:rPr>
        </w:r>
        <w:r>
          <w:rPr>
            <w:noProof/>
            <w:webHidden/>
          </w:rPr>
          <w:fldChar w:fldCharType="separate"/>
        </w:r>
        <w:r>
          <w:rPr>
            <w:noProof/>
            <w:webHidden/>
          </w:rPr>
          <w:t>87</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1" w:history="1">
        <w:r w:rsidRPr="00821B58">
          <w:rPr>
            <w:rStyle w:val="af1"/>
            <w:rFonts w:hint="eastAsia"/>
            <w:b/>
            <w:noProof/>
          </w:rPr>
          <w:t>圖</w:t>
        </w:r>
        <w:r w:rsidRPr="00821B58">
          <w:rPr>
            <w:rStyle w:val="af1"/>
            <w:b/>
            <w:noProof/>
          </w:rPr>
          <w:t xml:space="preserve">4-35 </w:t>
        </w:r>
        <w:r w:rsidRPr="00821B58">
          <w:rPr>
            <w:rStyle w:val="af1"/>
            <w:rFonts w:hint="eastAsia"/>
            <w:b/>
            <w:bCs/>
            <w:noProof/>
          </w:rPr>
          <w:t>離開雇主後從事工作處每日工作時間</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_Toc382849641 \h </w:instrText>
        </w:r>
        <w:r>
          <w:rPr>
            <w:noProof/>
            <w:webHidden/>
          </w:rPr>
        </w:r>
        <w:r>
          <w:rPr>
            <w:noProof/>
            <w:webHidden/>
          </w:rPr>
          <w:fldChar w:fldCharType="separate"/>
        </w:r>
        <w:r>
          <w:rPr>
            <w:noProof/>
            <w:webHidden/>
          </w:rPr>
          <w:t>88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2" w:history="1">
        <w:r w:rsidRPr="00821B58">
          <w:rPr>
            <w:rStyle w:val="af1"/>
            <w:rFonts w:hint="eastAsia"/>
            <w:b/>
            <w:noProof/>
          </w:rPr>
          <w:t>圖</w:t>
        </w:r>
        <w:r w:rsidRPr="00821B58">
          <w:rPr>
            <w:rStyle w:val="af1"/>
            <w:b/>
            <w:noProof/>
          </w:rPr>
          <w:t xml:space="preserve">4-36 </w:t>
        </w:r>
        <w:r w:rsidRPr="00821B58">
          <w:rPr>
            <w:rStyle w:val="af1"/>
            <w:rFonts w:hint="eastAsia"/>
            <w:b/>
            <w:bCs/>
            <w:noProof/>
          </w:rPr>
          <w:t>離開雇主後從事工作處每日提供休息時間</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_Toc382849642 \h </w:instrText>
        </w:r>
        <w:r>
          <w:rPr>
            <w:noProof/>
            <w:webHidden/>
          </w:rPr>
        </w:r>
        <w:r>
          <w:rPr>
            <w:noProof/>
            <w:webHidden/>
          </w:rPr>
          <w:fldChar w:fldCharType="separate"/>
        </w:r>
        <w:r>
          <w:rPr>
            <w:noProof/>
            <w:webHidden/>
          </w:rPr>
          <w:t>91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3" w:history="1">
        <w:r w:rsidRPr="00821B58">
          <w:rPr>
            <w:rStyle w:val="af1"/>
            <w:rFonts w:hint="eastAsia"/>
            <w:b/>
            <w:noProof/>
          </w:rPr>
          <w:t>圖</w:t>
        </w:r>
        <w:r w:rsidRPr="00821B58">
          <w:rPr>
            <w:rStyle w:val="af1"/>
            <w:b/>
            <w:noProof/>
          </w:rPr>
          <w:t xml:space="preserve">4-37 </w:t>
        </w:r>
        <w:r w:rsidRPr="00821B58">
          <w:rPr>
            <w:rStyle w:val="af1"/>
            <w:rFonts w:hint="eastAsia"/>
            <w:b/>
            <w:bCs/>
            <w:noProof/>
          </w:rPr>
          <w:t>離開雇主後從事工作處休假情形</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_Toc382849643 \h </w:instrText>
        </w:r>
        <w:r>
          <w:rPr>
            <w:noProof/>
            <w:webHidden/>
          </w:rPr>
        </w:r>
        <w:r>
          <w:rPr>
            <w:noProof/>
            <w:webHidden/>
          </w:rPr>
          <w:fldChar w:fldCharType="separate"/>
        </w:r>
        <w:r>
          <w:rPr>
            <w:noProof/>
            <w:webHidden/>
          </w:rPr>
          <w:t>94</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4" w:history="1">
        <w:r w:rsidRPr="00821B58">
          <w:rPr>
            <w:rStyle w:val="af1"/>
            <w:rFonts w:hint="eastAsia"/>
            <w:b/>
            <w:noProof/>
          </w:rPr>
          <w:t>圖</w:t>
        </w:r>
        <w:r w:rsidRPr="00821B58">
          <w:rPr>
            <w:rStyle w:val="af1"/>
            <w:b/>
            <w:noProof/>
          </w:rPr>
          <w:t xml:space="preserve">4-38 </w:t>
        </w:r>
        <w:r w:rsidRPr="00821B58">
          <w:rPr>
            <w:rStyle w:val="af1"/>
            <w:rFonts w:hint="eastAsia"/>
            <w:b/>
            <w:bCs/>
            <w:noProof/>
          </w:rPr>
          <w:t>進收容所方式為查獲</w:t>
        </w:r>
        <w:r w:rsidRPr="00821B58">
          <w:rPr>
            <w:rStyle w:val="af1"/>
            <w:b/>
            <w:bCs/>
            <w:noProof/>
          </w:rPr>
          <w:t>/</w:t>
        </w:r>
        <w:r w:rsidRPr="00821B58">
          <w:rPr>
            <w:rStyle w:val="af1"/>
            <w:rFonts w:hint="eastAsia"/>
            <w:b/>
            <w:bCs/>
            <w:noProof/>
          </w:rPr>
          <w:t>自首</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_Toc382849644 \h </w:instrText>
        </w:r>
        <w:r>
          <w:rPr>
            <w:noProof/>
            <w:webHidden/>
          </w:rPr>
        </w:r>
        <w:r>
          <w:rPr>
            <w:noProof/>
            <w:webHidden/>
          </w:rPr>
          <w:fldChar w:fldCharType="separate"/>
        </w:r>
        <w:r>
          <w:rPr>
            <w:noProof/>
            <w:webHidden/>
          </w:rPr>
          <w:t>98</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5" w:history="1">
        <w:r w:rsidRPr="00821B58">
          <w:rPr>
            <w:rStyle w:val="af1"/>
            <w:rFonts w:hint="eastAsia"/>
            <w:b/>
            <w:noProof/>
          </w:rPr>
          <w:t>圖</w:t>
        </w:r>
        <w:r w:rsidRPr="00821B58">
          <w:rPr>
            <w:rStyle w:val="af1"/>
            <w:b/>
            <w:noProof/>
          </w:rPr>
          <w:t>4-39</w:t>
        </w:r>
        <w:r w:rsidRPr="00821B58">
          <w:rPr>
            <w:rStyle w:val="af1"/>
            <w:b/>
            <w:bCs/>
            <w:noProof/>
          </w:rPr>
          <w:t xml:space="preserve"> </w:t>
        </w:r>
        <w:r w:rsidRPr="00821B58">
          <w:rPr>
            <w:rStyle w:val="af1"/>
            <w:rFonts w:hint="eastAsia"/>
            <w:b/>
            <w:bCs/>
            <w:noProof/>
          </w:rPr>
          <w:t>自首原因</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_Toc382849645 \h </w:instrText>
        </w:r>
        <w:r>
          <w:rPr>
            <w:noProof/>
            <w:webHidden/>
          </w:rPr>
        </w:r>
        <w:r>
          <w:rPr>
            <w:noProof/>
            <w:webHidden/>
          </w:rPr>
          <w:fldChar w:fldCharType="separate"/>
        </w:r>
        <w:r>
          <w:rPr>
            <w:noProof/>
            <w:webHidden/>
          </w:rPr>
          <w:t>100</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6" w:history="1">
        <w:r w:rsidRPr="00821B58">
          <w:rPr>
            <w:rStyle w:val="af1"/>
            <w:rFonts w:hint="eastAsia"/>
            <w:b/>
            <w:noProof/>
          </w:rPr>
          <w:t>圖</w:t>
        </w:r>
        <w:r w:rsidRPr="00821B58">
          <w:rPr>
            <w:rStyle w:val="af1"/>
            <w:b/>
            <w:noProof/>
          </w:rPr>
          <w:t xml:space="preserve">4-40 </w:t>
        </w:r>
        <w:r w:rsidRPr="00821B58">
          <w:rPr>
            <w:rStyle w:val="af1"/>
            <w:rFonts w:hint="eastAsia"/>
            <w:b/>
            <w:bCs/>
            <w:noProof/>
          </w:rPr>
          <w:t>選擇再次離開合法雇主</w:t>
        </w:r>
        <w:r w:rsidRPr="00821B58">
          <w:rPr>
            <w:rStyle w:val="af1"/>
            <w:rFonts w:hint="eastAsia"/>
            <w:b/>
            <w:noProof/>
          </w:rPr>
          <w:t>統計圖</w:t>
        </w:r>
        <w:r>
          <w:rPr>
            <w:noProof/>
            <w:webHidden/>
          </w:rPr>
          <w:tab/>
        </w:r>
        <w:r>
          <w:rPr>
            <w:noProof/>
            <w:webHidden/>
          </w:rPr>
          <w:fldChar w:fldCharType="begin"/>
        </w:r>
        <w:r>
          <w:rPr>
            <w:noProof/>
            <w:webHidden/>
          </w:rPr>
          <w:instrText xml:space="preserve"> PAGEREF _Toc382849646 \h </w:instrText>
        </w:r>
        <w:r>
          <w:rPr>
            <w:noProof/>
            <w:webHidden/>
          </w:rPr>
        </w:r>
        <w:r>
          <w:rPr>
            <w:noProof/>
            <w:webHidden/>
          </w:rPr>
          <w:fldChar w:fldCharType="separate"/>
        </w:r>
        <w:r>
          <w:rPr>
            <w:noProof/>
            <w:webHidden/>
          </w:rPr>
          <w:t>101</w:t>
        </w:r>
        <w:r>
          <w:rPr>
            <w:noProof/>
            <w:webHidden/>
          </w:rPr>
          <w:fldChar w:fldCharType="end"/>
        </w:r>
      </w:hyperlink>
    </w:p>
    <w:p w:rsidR="00F86215" w:rsidRDefault="00F86215" w:rsidP="00F86215">
      <w:pPr>
        <w:pStyle w:val="af2"/>
        <w:tabs>
          <w:tab w:val="right" w:leader="dot" w:pos="8920"/>
        </w:tabs>
        <w:ind w:left="480" w:hanging="480"/>
        <w:rPr>
          <w:rFonts w:asciiTheme="minorHAnsi" w:eastAsiaTheme="minorEastAsia" w:hAnsiTheme="minorHAnsi" w:cstheme="minorBidi"/>
          <w:noProof/>
          <w:szCs w:val="22"/>
        </w:rPr>
      </w:pPr>
      <w:hyperlink w:anchor="_Toc382849647" w:history="1">
        <w:r w:rsidRPr="00821B58">
          <w:rPr>
            <w:rStyle w:val="af1"/>
            <w:rFonts w:hint="eastAsia"/>
            <w:b/>
            <w:noProof/>
          </w:rPr>
          <w:t>圖</w:t>
        </w:r>
        <w:r w:rsidRPr="00821B58">
          <w:rPr>
            <w:rStyle w:val="af1"/>
            <w:b/>
            <w:noProof/>
          </w:rPr>
          <w:t xml:space="preserve">4-41 </w:t>
        </w:r>
        <w:r w:rsidRPr="00821B58">
          <w:rPr>
            <w:rStyle w:val="af1"/>
            <w:rFonts w:hint="eastAsia"/>
            <w:b/>
            <w:noProof/>
          </w:rPr>
          <w:t>深度訪談</w:t>
        </w:r>
        <w:r w:rsidRPr="00821B58">
          <w:rPr>
            <w:rStyle w:val="af1"/>
            <w:rFonts w:hint="eastAsia"/>
            <w:b/>
            <w:noProof/>
          </w:rPr>
          <w:t>因</w:t>
        </w:r>
        <w:r w:rsidRPr="00821B58">
          <w:rPr>
            <w:rStyle w:val="af1"/>
            <w:rFonts w:hint="eastAsia"/>
            <w:b/>
            <w:noProof/>
          </w:rPr>
          <w:t>果要徑圖</w:t>
        </w:r>
        <w:r>
          <w:rPr>
            <w:noProof/>
            <w:webHidden/>
          </w:rPr>
          <w:tab/>
        </w:r>
        <w:r>
          <w:rPr>
            <w:noProof/>
            <w:webHidden/>
          </w:rPr>
          <w:fldChar w:fldCharType="begin"/>
        </w:r>
        <w:r>
          <w:rPr>
            <w:noProof/>
            <w:webHidden/>
          </w:rPr>
          <w:instrText xml:space="preserve"> PAGEREF _Toc382849647 \h </w:instrText>
        </w:r>
        <w:r>
          <w:rPr>
            <w:noProof/>
            <w:webHidden/>
          </w:rPr>
        </w:r>
        <w:r>
          <w:rPr>
            <w:noProof/>
            <w:webHidden/>
          </w:rPr>
          <w:fldChar w:fldCharType="separate"/>
        </w:r>
        <w:r>
          <w:rPr>
            <w:noProof/>
            <w:webHidden/>
          </w:rPr>
          <w:t>103</w:t>
        </w:r>
        <w:r>
          <w:rPr>
            <w:noProof/>
            <w:webHidden/>
          </w:rPr>
          <w:fldChar w:fldCharType="end"/>
        </w:r>
      </w:hyperlink>
    </w:p>
    <w:p w:rsidR="004B7CCD" w:rsidRPr="00DF4D32" w:rsidRDefault="000A19DD">
      <w:pPr>
        <w:rPr>
          <w:rFonts w:eastAsia="標楷體"/>
          <w:highlight w:val="yellow"/>
        </w:rPr>
      </w:pPr>
      <w:r w:rsidRPr="00DF4D32">
        <w:rPr>
          <w:highlight w:val="yellow"/>
        </w:rPr>
        <w:fldChar w:fldCharType="end"/>
      </w:r>
    </w:p>
    <w:p w:rsidR="004B7CCD" w:rsidRPr="00DF4D32" w:rsidRDefault="004B7CCD" w:rsidP="00864A35">
      <w:pPr>
        <w:pStyle w:val="19990"/>
        <w:spacing w:beforeLines="0"/>
        <w:ind w:left="360" w:right="120" w:firstLine="560"/>
        <w:rPr>
          <w:color w:val="FF0000"/>
          <w:highlight w:val="yellow"/>
        </w:rPr>
      </w:pPr>
    </w:p>
    <w:p w:rsidR="004B7CCD" w:rsidRPr="00DF4D32" w:rsidRDefault="004B7CCD">
      <w:pPr>
        <w:rPr>
          <w:rFonts w:eastAsia="標楷體"/>
          <w:color w:val="FF0000"/>
          <w:highlight w:val="yellow"/>
        </w:rPr>
        <w:sectPr w:rsidR="004B7CCD" w:rsidRPr="00DF4D32" w:rsidSect="0057444F">
          <w:headerReference w:type="default" r:id="rId11"/>
          <w:footerReference w:type="default" r:id="rId12"/>
          <w:footerReference w:type="first" r:id="rId13"/>
          <w:pgSz w:w="11906" w:h="16838"/>
          <w:pgMar w:top="1440" w:right="1558" w:bottom="1440" w:left="1418" w:header="851" w:footer="992" w:gutter="0"/>
          <w:pgNumType w:fmt="upperRoman" w:start="1"/>
          <w:cols w:space="425"/>
          <w:docGrid w:type="lines" w:linePitch="360"/>
        </w:sectPr>
      </w:pPr>
    </w:p>
    <w:p w:rsidR="004B7CCD" w:rsidRPr="00DF4D32" w:rsidRDefault="004B7CCD" w:rsidP="00DF4D32">
      <w:pPr>
        <w:pStyle w:val="afff6"/>
      </w:pPr>
      <w:bookmarkStart w:id="1" w:name="_Toc231876766"/>
      <w:bookmarkStart w:id="2" w:name="_Toc268196748"/>
      <w:bookmarkStart w:id="3" w:name="_Toc302033528"/>
      <w:bookmarkStart w:id="4" w:name="_Toc325378745"/>
      <w:bookmarkStart w:id="5" w:name="_Toc382849347"/>
      <w:r w:rsidRPr="00DF4D32">
        <w:rPr>
          <w:rFonts w:hint="eastAsia"/>
        </w:rPr>
        <w:lastRenderedPageBreak/>
        <w:t>第一章</w:t>
      </w:r>
      <w:bookmarkEnd w:id="1"/>
      <w:bookmarkEnd w:id="2"/>
      <w:r w:rsidRPr="00DF4D32">
        <w:t xml:space="preserve">  </w:t>
      </w:r>
      <w:r w:rsidRPr="00DF4D32">
        <w:rPr>
          <w:rFonts w:hint="eastAsia"/>
        </w:rPr>
        <w:t>緒論</w:t>
      </w:r>
      <w:bookmarkEnd w:id="3"/>
      <w:bookmarkEnd w:id="4"/>
      <w:bookmarkEnd w:id="5"/>
    </w:p>
    <w:p w:rsidR="004B7CCD" w:rsidRPr="00DF4D32" w:rsidRDefault="004B7CCD" w:rsidP="00DF4D32">
      <w:pPr>
        <w:pStyle w:val="afff7"/>
      </w:pPr>
      <w:bookmarkStart w:id="6" w:name="_Toc302033529"/>
      <w:bookmarkStart w:id="7" w:name="_Toc325378746"/>
      <w:bookmarkStart w:id="8" w:name="_Toc382849348"/>
      <w:r w:rsidRPr="00DF4D32">
        <w:rPr>
          <w:rFonts w:hint="eastAsia"/>
        </w:rPr>
        <w:t>第一節</w:t>
      </w:r>
      <w:r w:rsidRPr="00DF4D32">
        <w:t xml:space="preserve">  </w:t>
      </w:r>
      <w:bookmarkEnd w:id="6"/>
      <w:bookmarkEnd w:id="7"/>
      <w:r w:rsidR="00316944" w:rsidRPr="00DF4D32">
        <w:rPr>
          <w:rFonts w:hint="eastAsia"/>
        </w:rPr>
        <w:t>調查緣起</w:t>
      </w:r>
      <w:bookmarkEnd w:id="8"/>
    </w:p>
    <w:p w:rsidR="00AC6B59" w:rsidRPr="00AC6B59" w:rsidRDefault="00AC6B59" w:rsidP="00D81F94">
      <w:pPr>
        <w:spacing w:beforeLines="50" w:line="500" w:lineRule="exact"/>
        <w:ind w:firstLineChars="200" w:firstLine="560"/>
        <w:jc w:val="both"/>
        <w:rPr>
          <w:rFonts w:eastAsia="標楷體" w:cs="標楷體"/>
          <w:sz w:val="28"/>
          <w:szCs w:val="28"/>
        </w:rPr>
      </w:pPr>
      <w:bookmarkStart w:id="9" w:name="_Toc302033530"/>
      <w:bookmarkStart w:id="10" w:name="_Toc325378747"/>
      <w:r w:rsidRPr="00AC6B59">
        <w:rPr>
          <w:rFonts w:eastAsia="標楷體" w:cs="標楷體" w:hint="eastAsia"/>
          <w:sz w:val="28"/>
          <w:szCs w:val="28"/>
        </w:rPr>
        <w:t>近年來全球化影響及兩岸交流日趨頻密，舉凡觀光、商務活動、工作、就學、結婚等案件每日漸增，入出國境人流與外來移入人口遽增，形成龐大的跨國性人口移動現象，</w:t>
      </w:r>
      <w:r w:rsidRPr="00AC6B59">
        <w:rPr>
          <w:rFonts w:eastAsia="標楷體" w:cs="標楷體"/>
          <w:sz w:val="28"/>
          <w:szCs w:val="28"/>
        </w:rPr>
        <w:t>除了明顯地改變我國之人口結構外，其所衍生之社會問題</w:t>
      </w:r>
      <w:r w:rsidRPr="00AC6B59">
        <w:rPr>
          <w:rFonts w:eastAsia="標楷體" w:cs="標楷體" w:hint="eastAsia"/>
          <w:sz w:val="28"/>
          <w:szCs w:val="28"/>
        </w:rPr>
        <w:t>及不法情事應運而生。</w:t>
      </w:r>
    </w:p>
    <w:p w:rsidR="00AC6B59" w:rsidRPr="00AC6B59" w:rsidRDefault="00AC6B59" w:rsidP="00D81F94">
      <w:pPr>
        <w:spacing w:beforeLines="50" w:line="500" w:lineRule="exact"/>
        <w:ind w:firstLineChars="200" w:firstLine="560"/>
        <w:jc w:val="both"/>
        <w:rPr>
          <w:rFonts w:eastAsia="標楷體" w:cs="標楷體"/>
          <w:sz w:val="28"/>
          <w:szCs w:val="28"/>
        </w:rPr>
      </w:pPr>
      <w:r w:rsidRPr="00AC6B59">
        <w:rPr>
          <w:rFonts w:eastAsia="標楷體" w:cs="標楷體"/>
          <w:sz w:val="28"/>
          <w:szCs w:val="28"/>
        </w:rPr>
        <w:t>自</w:t>
      </w:r>
      <w:r w:rsidRPr="00AC6B59">
        <w:rPr>
          <w:rFonts w:eastAsia="標楷體" w:cs="標楷體"/>
          <w:sz w:val="28"/>
          <w:szCs w:val="28"/>
        </w:rPr>
        <w:t>1989</w:t>
      </w:r>
      <w:r w:rsidRPr="00AC6B59">
        <w:rPr>
          <w:rFonts w:eastAsia="標楷體" w:cs="標楷體"/>
          <w:sz w:val="28"/>
          <w:szCs w:val="28"/>
        </w:rPr>
        <w:t>年我國開始引進外籍勞工，迄今在台工作之</w:t>
      </w:r>
      <w:hyperlink r:id="rId14" w:tgtFrame="_blank" w:history="1">
        <w:r w:rsidRPr="00AC6B59">
          <w:rPr>
            <w:rFonts w:eastAsia="標楷體" w:cs="標楷體" w:hint="eastAsia"/>
            <w:sz w:val="28"/>
            <w:szCs w:val="28"/>
          </w:rPr>
          <w:t>產業及社福外籍勞工人數</w:t>
        </w:r>
      </w:hyperlink>
      <w:r w:rsidRPr="00AC6B59">
        <w:rPr>
          <w:rFonts w:eastAsia="標楷體" w:cs="標楷體"/>
          <w:sz w:val="28"/>
          <w:szCs w:val="28"/>
        </w:rPr>
        <w:t>約</w:t>
      </w:r>
      <w:r w:rsidRPr="00AC6B59">
        <w:rPr>
          <w:rFonts w:eastAsia="標楷體" w:cs="標楷體" w:hint="eastAsia"/>
          <w:sz w:val="28"/>
          <w:szCs w:val="28"/>
        </w:rPr>
        <w:t>47</w:t>
      </w:r>
      <w:r w:rsidRPr="00AC6B59">
        <w:rPr>
          <w:rFonts w:eastAsia="標楷體" w:cs="標楷體"/>
          <w:sz w:val="28"/>
          <w:szCs w:val="28"/>
        </w:rPr>
        <w:t>萬人，若從國籍來區分，共有印尼、馬來西亞、菲律賓、泰國、越南、蒙古等</w:t>
      </w:r>
      <w:r w:rsidRPr="00AC6B59">
        <w:rPr>
          <w:rFonts w:eastAsia="標楷體" w:cs="標楷體"/>
          <w:sz w:val="28"/>
          <w:szCs w:val="28"/>
        </w:rPr>
        <w:t>6</w:t>
      </w:r>
      <w:r w:rsidRPr="00AC6B59">
        <w:rPr>
          <w:rFonts w:eastAsia="標楷體" w:cs="標楷體"/>
          <w:sz w:val="28"/>
          <w:szCs w:val="28"/>
        </w:rPr>
        <w:t>個地區</w:t>
      </w:r>
      <w:r w:rsidRPr="00AC6B59">
        <w:rPr>
          <w:rFonts w:eastAsia="標楷體" w:cs="標楷體"/>
          <w:sz w:val="28"/>
          <w:szCs w:val="28"/>
        </w:rPr>
        <w:t>(</w:t>
      </w:r>
      <w:r w:rsidRPr="00AC6B59">
        <w:rPr>
          <w:rFonts w:eastAsia="標楷體" w:cs="標楷體"/>
          <w:sz w:val="28"/>
          <w:szCs w:val="28"/>
        </w:rPr>
        <w:t>請參見表</w:t>
      </w:r>
      <w:r w:rsidRPr="00AC6B59">
        <w:rPr>
          <w:rFonts w:eastAsia="標楷體" w:cs="標楷體" w:hint="eastAsia"/>
          <w:sz w:val="28"/>
          <w:szCs w:val="28"/>
        </w:rPr>
        <w:t>1-</w:t>
      </w:r>
      <w:r w:rsidRPr="00AC6B59">
        <w:rPr>
          <w:rFonts w:eastAsia="標楷體" w:cs="標楷體"/>
          <w:sz w:val="28"/>
          <w:szCs w:val="28"/>
        </w:rPr>
        <w:t>1)</w:t>
      </w:r>
      <w:r w:rsidRPr="00AC6B59">
        <w:rPr>
          <w:rFonts w:eastAsia="標楷體" w:cs="標楷體"/>
          <w:sz w:val="28"/>
          <w:szCs w:val="28"/>
        </w:rPr>
        <w:t>，嚴格來看，對於引進蒙古外籍勞工只能算</w:t>
      </w:r>
      <w:r w:rsidRPr="00AC6B59">
        <w:rPr>
          <w:rFonts w:eastAsia="標楷體" w:cs="標楷體"/>
          <w:sz w:val="28"/>
          <w:szCs w:val="28"/>
        </w:rPr>
        <w:t>2004</w:t>
      </w:r>
      <w:r w:rsidRPr="00AC6B59">
        <w:rPr>
          <w:rFonts w:eastAsia="標楷體" w:cs="標楷體"/>
          <w:sz w:val="28"/>
          <w:szCs w:val="28"/>
        </w:rPr>
        <w:t>及</w:t>
      </w:r>
      <w:r w:rsidRPr="00AC6B59">
        <w:rPr>
          <w:rFonts w:eastAsia="標楷體" w:cs="標楷體"/>
          <w:sz w:val="28"/>
          <w:szCs w:val="28"/>
        </w:rPr>
        <w:t>2005</w:t>
      </w:r>
      <w:r w:rsidRPr="00AC6B59">
        <w:rPr>
          <w:rFonts w:eastAsia="標楷體" w:cs="標楷體"/>
          <w:sz w:val="28"/>
          <w:szCs w:val="28"/>
        </w:rPr>
        <w:t>年引進</w:t>
      </w:r>
      <w:r w:rsidRPr="00AC6B59">
        <w:rPr>
          <w:rFonts w:eastAsia="標楷體" w:cs="標楷體"/>
          <w:sz w:val="28"/>
          <w:szCs w:val="28"/>
        </w:rPr>
        <w:t>2</w:t>
      </w:r>
      <w:r w:rsidRPr="00AC6B59">
        <w:rPr>
          <w:rFonts w:eastAsia="標楷體" w:cs="標楷體"/>
          <w:sz w:val="28"/>
          <w:szCs w:val="28"/>
        </w:rPr>
        <w:t>年而已，而雖然蒙古在台人數最多時為</w:t>
      </w:r>
      <w:r w:rsidRPr="00AC6B59">
        <w:rPr>
          <w:rFonts w:eastAsia="標楷體" w:cs="標楷體"/>
          <w:sz w:val="28"/>
          <w:szCs w:val="28"/>
        </w:rPr>
        <w:t>79</w:t>
      </w:r>
      <w:r w:rsidRPr="00AC6B59">
        <w:rPr>
          <w:rFonts w:eastAsia="標楷體" w:cs="標楷體"/>
          <w:sz w:val="28"/>
          <w:szCs w:val="28"/>
        </w:rPr>
        <w:t>人，但</w:t>
      </w:r>
      <w:r w:rsidRPr="00AC6B59">
        <w:rPr>
          <w:rFonts w:eastAsia="標楷體" w:cs="標楷體"/>
          <w:sz w:val="28"/>
          <w:szCs w:val="28"/>
        </w:rPr>
        <w:t>2005</w:t>
      </w:r>
      <w:r w:rsidRPr="00AC6B59">
        <w:rPr>
          <w:rFonts w:eastAsia="標楷體" w:cs="標楷體"/>
          <w:sz w:val="28"/>
          <w:szCs w:val="28"/>
        </w:rPr>
        <w:t>年蒙古行蹤不明的人數總額即高達</w:t>
      </w:r>
      <w:r w:rsidRPr="00AC6B59">
        <w:rPr>
          <w:rFonts w:eastAsia="標楷體" w:cs="標楷體"/>
          <w:sz w:val="28"/>
          <w:szCs w:val="28"/>
        </w:rPr>
        <w:t>16</w:t>
      </w:r>
      <w:r w:rsidRPr="00AC6B59">
        <w:rPr>
          <w:rFonts w:eastAsia="標楷體" w:cs="標楷體"/>
          <w:sz w:val="28"/>
          <w:szCs w:val="28"/>
        </w:rPr>
        <w:t>人，達總人數的</w:t>
      </w:r>
      <w:r w:rsidRPr="00AC6B59">
        <w:rPr>
          <w:rFonts w:eastAsia="標楷體" w:cs="標楷體"/>
          <w:sz w:val="28"/>
          <w:szCs w:val="28"/>
        </w:rPr>
        <w:t>20</w:t>
      </w:r>
      <w:r w:rsidRPr="00AC6B59">
        <w:rPr>
          <w:rFonts w:eastAsia="標楷體" w:cs="標楷體"/>
          <w:sz w:val="28"/>
          <w:szCs w:val="28"/>
        </w:rPr>
        <w:t>％，即每</w:t>
      </w:r>
      <w:r w:rsidRPr="00AC6B59">
        <w:rPr>
          <w:rFonts w:eastAsia="標楷體" w:cs="標楷體"/>
          <w:sz w:val="28"/>
          <w:szCs w:val="28"/>
        </w:rPr>
        <w:t>1</w:t>
      </w:r>
      <w:r w:rsidRPr="00AC6B59">
        <w:rPr>
          <w:rFonts w:eastAsia="標楷體" w:cs="標楷體"/>
          <w:sz w:val="28"/>
          <w:szCs w:val="28"/>
        </w:rPr>
        <w:t>百人就有</w:t>
      </w:r>
      <w:r w:rsidRPr="00AC6B59">
        <w:rPr>
          <w:rFonts w:eastAsia="標楷體" w:cs="標楷體"/>
          <w:sz w:val="28"/>
          <w:szCs w:val="28"/>
        </w:rPr>
        <w:t>20</w:t>
      </w:r>
      <w:r w:rsidRPr="00AC6B59">
        <w:rPr>
          <w:rFonts w:eastAsia="標楷體" w:cs="標楷體"/>
          <w:sz w:val="28"/>
          <w:szCs w:val="28"/>
        </w:rPr>
        <w:t>人行蹤不明，因此，除了市場反應不佳外，高失蹤率也是未再引進蒙古外籍勞工的主因之一。就馬來西亞而言，由於該國經濟常年都有一定水準，就台灣經濟面來看，能吸引該國勞工來台從事低階藍領工作的動力不足，故馬來西亞籍勞工引進人數從剛開始的</w:t>
      </w:r>
      <w:r w:rsidRPr="00AC6B59">
        <w:rPr>
          <w:rFonts w:eastAsia="標楷體" w:cs="標楷體"/>
          <w:sz w:val="28"/>
          <w:szCs w:val="28"/>
        </w:rPr>
        <w:t>2</w:t>
      </w:r>
      <w:r w:rsidRPr="00AC6B59">
        <w:rPr>
          <w:rFonts w:eastAsia="標楷體" w:cs="標楷體"/>
          <w:sz w:val="28"/>
          <w:szCs w:val="28"/>
        </w:rPr>
        <w:t>千多人，逐年下降，到</w:t>
      </w:r>
      <w:r w:rsidRPr="00AC6B59">
        <w:rPr>
          <w:rFonts w:eastAsia="標楷體" w:cs="標楷體"/>
          <w:sz w:val="28"/>
          <w:szCs w:val="28"/>
        </w:rPr>
        <w:t>20</w:t>
      </w:r>
      <w:r w:rsidR="007B4298">
        <w:rPr>
          <w:rFonts w:eastAsia="標楷體" w:cs="標楷體" w:hint="eastAsia"/>
          <w:sz w:val="28"/>
          <w:szCs w:val="28"/>
        </w:rPr>
        <w:t>13</w:t>
      </w:r>
      <w:r w:rsidRPr="00AC6B59">
        <w:rPr>
          <w:rFonts w:eastAsia="標楷體" w:cs="標楷體"/>
          <w:sz w:val="28"/>
          <w:szCs w:val="28"/>
        </w:rPr>
        <w:t>年時則僅有</w:t>
      </w:r>
      <w:r w:rsidR="007B4298">
        <w:rPr>
          <w:rFonts w:eastAsia="標楷體" w:cs="標楷體" w:hint="eastAsia"/>
          <w:sz w:val="28"/>
          <w:szCs w:val="28"/>
        </w:rPr>
        <w:t>4</w:t>
      </w:r>
      <w:r w:rsidRPr="00AC6B59">
        <w:rPr>
          <w:rFonts w:eastAsia="標楷體" w:cs="標楷體"/>
          <w:sz w:val="28"/>
          <w:szCs w:val="28"/>
        </w:rPr>
        <w:t>人</w:t>
      </w:r>
      <w:r w:rsidR="007B4298">
        <w:rPr>
          <w:rFonts w:eastAsia="標楷體" w:cs="標楷體" w:hint="eastAsia"/>
          <w:sz w:val="28"/>
          <w:szCs w:val="28"/>
        </w:rPr>
        <w:t>，只剩個位數字</w:t>
      </w:r>
      <w:r w:rsidRPr="00AC6B59">
        <w:rPr>
          <w:rFonts w:eastAsia="標楷體" w:cs="標楷體"/>
          <w:sz w:val="28"/>
          <w:szCs w:val="28"/>
        </w:rPr>
        <w:t>。</w:t>
      </w:r>
    </w:p>
    <w:p w:rsidR="00AC6B59" w:rsidRPr="00F536F5" w:rsidRDefault="00AC6B59" w:rsidP="00F536F5">
      <w:pPr>
        <w:pStyle w:val="ae"/>
        <w:spacing w:before="180"/>
        <w:rPr>
          <w:b/>
          <w:bCs/>
          <w:sz w:val="24"/>
        </w:rPr>
      </w:pPr>
      <w:bookmarkStart w:id="11" w:name="_Toc382849526"/>
      <w:r w:rsidRPr="00F536F5">
        <w:rPr>
          <w:b/>
          <w:bCs/>
          <w:sz w:val="24"/>
        </w:rPr>
        <w:t>表</w:t>
      </w:r>
      <w:r w:rsidRPr="00F536F5">
        <w:rPr>
          <w:b/>
          <w:bCs/>
          <w:sz w:val="24"/>
        </w:rPr>
        <w:t xml:space="preserve">1-1 </w:t>
      </w:r>
      <w:r w:rsidRPr="00F536F5">
        <w:rPr>
          <w:b/>
          <w:bCs/>
          <w:sz w:val="24"/>
        </w:rPr>
        <w:t>在台外籍勞工歷年人數統計表</w:t>
      </w:r>
      <w:r w:rsidRPr="00F536F5">
        <w:rPr>
          <w:b/>
          <w:bCs/>
          <w:sz w:val="24"/>
        </w:rPr>
        <w:t>-</w:t>
      </w:r>
      <w:r w:rsidRPr="00F536F5">
        <w:rPr>
          <w:b/>
          <w:bCs/>
          <w:sz w:val="24"/>
        </w:rPr>
        <w:t>按國籍分</w:t>
      </w:r>
      <w:bookmarkEnd w:id="11"/>
    </w:p>
    <w:tbl>
      <w:tblPr>
        <w:tblW w:w="9272"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12"/>
        <w:gridCol w:w="1080"/>
        <w:gridCol w:w="1080"/>
        <w:gridCol w:w="1080"/>
        <w:gridCol w:w="1080"/>
        <w:gridCol w:w="1080"/>
        <w:gridCol w:w="1080"/>
        <w:gridCol w:w="1080"/>
      </w:tblGrid>
      <w:tr w:rsidR="00AC6B59" w:rsidRPr="00231542" w:rsidTr="004722C2">
        <w:trPr>
          <w:trHeight w:val="330"/>
          <w:jc w:val="center"/>
        </w:trPr>
        <w:tc>
          <w:tcPr>
            <w:tcW w:w="1712" w:type="dxa"/>
            <w:tcBorders>
              <w:top w:val="thinThickSmallGap" w:sz="24" w:space="0" w:color="auto"/>
              <w:left w:val="thinThickSmallGap" w:sz="24" w:space="0" w:color="auto"/>
            </w:tcBorders>
            <w:shd w:val="clear" w:color="auto" w:fill="auto"/>
            <w:noWrap/>
            <w:vAlign w:val="center"/>
            <w:hideMark/>
          </w:tcPr>
          <w:p w:rsidR="00AC6B59" w:rsidRPr="00231542" w:rsidRDefault="00AC6B59" w:rsidP="00F536F5">
            <w:pPr>
              <w:widowControl/>
              <w:jc w:val="center"/>
              <w:rPr>
                <w:rFonts w:eastAsia="標楷體"/>
                <w:b/>
                <w:color w:val="000000"/>
                <w:kern w:val="0"/>
              </w:rPr>
            </w:pPr>
            <w:r w:rsidRPr="00231542">
              <w:rPr>
                <w:rFonts w:eastAsia="標楷體" w:hAnsi="標楷體"/>
                <w:b/>
                <w:color w:val="000000"/>
                <w:kern w:val="0"/>
              </w:rPr>
              <w:t>年</w:t>
            </w:r>
            <w:r w:rsidR="00F536F5">
              <w:rPr>
                <w:rFonts w:eastAsia="標楷體" w:hAnsi="標楷體" w:hint="eastAsia"/>
                <w:b/>
                <w:color w:val="000000"/>
                <w:kern w:val="0"/>
              </w:rPr>
              <w:t>度</w:t>
            </w:r>
            <w:r w:rsidRPr="00231542">
              <w:rPr>
                <w:rFonts w:eastAsia="標楷體" w:hAnsi="標楷體"/>
                <w:b/>
                <w:color w:val="000000"/>
                <w:kern w:val="0"/>
              </w:rPr>
              <w:t>別</w:t>
            </w:r>
          </w:p>
        </w:tc>
        <w:tc>
          <w:tcPr>
            <w:tcW w:w="1080" w:type="dxa"/>
            <w:tcBorders>
              <w:top w:val="thinThickSmallGap" w:sz="24" w:space="0" w:color="auto"/>
            </w:tcBorders>
            <w:shd w:val="clear" w:color="auto" w:fill="auto"/>
            <w:noWrap/>
            <w:vAlign w:val="center"/>
            <w:hideMark/>
          </w:tcPr>
          <w:p w:rsidR="00AC6B59" w:rsidRPr="00231542" w:rsidRDefault="00AC6B59" w:rsidP="004722C2">
            <w:pPr>
              <w:widowControl/>
              <w:jc w:val="center"/>
              <w:rPr>
                <w:rFonts w:eastAsia="標楷體"/>
                <w:b/>
                <w:color w:val="000000"/>
                <w:kern w:val="0"/>
              </w:rPr>
            </w:pPr>
            <w:r w:rsidRPr="00231542">
              <w:rPr>
                <w:rFonts w:eastAsia="標楷體" w:hAnsi="標楷體"/>
                <w:b/>
                <w:color w:val="000000"/>
                <w:kern w:val="0"/>
              </w:rPr>
              <w:t>合計</w:t>
            </w:r>
          </w:p>
        </w:tc>
        <w:tc>
          <w:tcPr>
            <w:tcW w:w="1080" w:type="dxa"/>
            <w:tcBorders>
              <w:top w:val="thinThickSmallGap" w:sz="24" w:space="0" w:color="auto"/>
            </w:tcBorders>
            <w:shd w:val="clear" w:color="auto" w:fill="auto"/>
            <w:noWrap/>
            <w:vAlign w:val="center"/>
            <w:hideMark/>
          </w:tcPr>
          <w:p w:rsidR="00AC6B59" w:rsidRPr="00231542" w:rsidRDefault="00AC6B59" w:rsidP="004722C2">
            <w:pPr>
              <w:widowControl/>
              <w:jc w:val="center"/>
              <w:rPr>
                <w:rFonts w:eastAsia="標楷體"/>
                <w:b/>
                <w:color w:val="000000"/>
                <w:kern w:val="0"/>
              </w:rPr>
            </w:pPr>
            <w:r w:rsidRPr="00231542">
              <w:rPr>
                <w:rFonts w:eastAsia="標楷體" w:hAnsi="標楷體"/>
                <w:b/>
                <w:color w:val="000000"/>
                <w:kern w:val="0"/>
              </w:rPr>
              <w:t>印尼</w:t>
            </w:r>
          </w:p>
        </w:tc>
        <w:tc>
          <w:tcPr>
            <w:tcW w:w="1080" w:type="dxa"/>
            <w:tcBorders>
              <w:top w:val="thinThickSmallGap" w:sz="24" w:space="0" w:color="auto"/>
            </w:tcBorders>
            <w:shd w:val="clear" w:color="auto" w:fill="auto"/>
            <w:noWrap/>
            <w:vAlign w:val="center"/>
            <w:hideMark/>
          </w:tcPr>
          <w:p w:rsidR="00AC6B59" w:rsidRPr="00231542" w:rsidRDefault="00AC6B59" w:rsidP="004722C2">
            <w:pPr>
              <w:widowControl/>
              <w:jc w:val="center"/>
              <w:rPr>
                <w:rFonts w:eastAsia="標楷體"/>
                <w:b/>
                <w:color w:val="000000"/>
                <w:kern w:val="0"/>
              </w:rPr>
            </w:pPr>
            <w:r w:rsidRPr="00231542">
              <w:rPr>
                <w:rFonts w:eastAsia="標楷體" w:hAnsi="標楷體"/>
                <w:b/>
                <w:color w:val="000000"/>
                <w:kern w:val="0"/>
              </w:rPr>
              <w:t>菲律賓</w:t>
            </w:r>
          </w:p>
        </w:tc>
        <w:tc>
          <w:tcPr>
            <w:tcW w:w="1080" w:type="dxa"/>
            <w:tcBorders>
              <w:top w:val="thinThickSmallGap" w:sz="24" w:space="0" w:color="auto"/>
            </w:tcBorders>
            <w:shd w:val="clear" w:color="auto" w:fill="auto"/>
            <w:noWrap/>
            <w:vAlign w:val="center"/>
            <w:hideMark/>
          </w:tcPr>
          <w:p w:rsidR="00AC6B59" w:rsidRPr="00231542" w:rsidRDefault="00AC6B59" w:rsidP="004722C2">
            <w:pPr>
              <w:widowControl/>
              <w:jc w:val="center"/>
              <w:rPr>
                <w:rFonts w:eastAsia="標楷體"/>
                <w:b/>
                <w:color w:val="000000"/>
                <w:kern w:val="0"/>
              </w:rPr>
            </w:pPr>
            <w:r w:rsidRPr="00231542">
              <w:rPr>
                <w:rFonts w:eastAsia="標楷體" w:hAnsi="標楷體"/>
                <w:b/>
                <w:color w:val="000000"/>
                <w:kern w:val="0"/>
              </w:rPr>
              <w:t>泰國</w:t>
            </w:r>
          </w:p>
        </w:tc>
        <w:tc>
          <w:tcPr>
            <w:tcW w:w="1080" w:type="dxa"/>
            <w:tcBorders>
              <w:top w:val="thinThickSmallGap" w:sz="24" w:space="0" w:color="auto"/>
            </w:tcBorders>
            <w:shd w:val="clear" w:color="auto" w:fill="auto"/>
            <w:noWrap/>
            <w:vAlign w:val="center"/>
            <w:hideMark/>
          </w:tcPr>
          <w:p w:rsidR="00AC6B59" w:rsidRPr="00231542" w:rsidRDefault="00AC6B59" w:rsidP="004722C2">
            <w:pPr>
              <w:widowControl/>
              <w:jc w:val="center"/>
              <w:rPr>
                <w:rFonts w:eastAsia="標楷體"/>
                <w:b/>
                <w:color w:val="000000"/>
                <w:kern w:val="0"/>
              </w:rPr>
            </w:pPr>
            <w:r w:rsidRPr="00231542">
              <w:rPr>
                <w:rFonts w:eastAsia="標楷體" w:hAnsi="標楷體"/>
                <w:b/>
                <w:color w:val="000000"/>
                <w:kern w:val="0"/>
              </w:rPr>
              <w:t>越南</w:t>
            </w:r>
          </w:p>
        </w:tc>
        <w:tc>
          <w:tcPr>
            <w:tcW w:w="1080" w:type="dxa"/>
            <w:tcBorders>
              <w:top w:val="thinThickSmallGap" w:sz="24" w:space="0" w:color="auto"/>
            </w:tcBorders>
            <w:shd w:val="clear" w:color="auto" w:fill="auto"/>
            <w:noWrap/>
            <w:vAlign w:val="center"/>
            <w:hideMark/>
          </w:tcPr>
          <w:p w:rsidR="00AC6B59" w:rsidRPr="00231542" w:rsidRDefault="00AC6B59" w:rsidP="004722C2">
            <w:pPr>
              <w:widowControl/>
              <w:jc w:val="center"/>
              <w:rPr>
                <w:rFonts w:eastAsia="標楷體"/>
                <w:b/>
                <w:color w:val="000000"/>
                <w:kern w:val="0"/>
              </w:rPr>
            </w:pPr>
            <w:r w:rsidRPr="00231542">
              <w:rPr>
                <w:rFonts w:eastAsia="標楷體" w:hAnsi="標楷體"/>
                <w:b/>
                <w:color w:val="000000"/>
                <w:kern w:val="0"/>
              </w:rPr>
              <w:t>馬來西亞</w:t>
            </w:r>
          </w:p>
        </w:tc>
        <w:tc>
          <w:tcPr>
            <w:tcW w:w="1080" w:type="dxa"/>
            <w:tcBorders>
              <w:top w:val="thinThickSmallGap" w:sz="24" w:space="0" w:color="auto"/>
              <w:right w:val="thinThickSmallGap" w:sz="24" w:space="0" w:color="auto"/>
            </w:tcBorders>
            <w:shd w:val="clear" w:color="auto" w:fill="auto"/>
            <w:noWrap/>
            <w:vAlign w:val="center"/>
            <w:hideMark/>
          </w:tcPr>
          <w:p w:rsidR="00AC6B59" w:rsidRPr="00231542" w:rsidRDefault="00AC6B59" w:rsidP="004722C2">
            <w:pPr>
              <w:widowControl/>
              <w:jc w:val="center"/>
              <w:rPr>
                <w:rFonts w:eastAsia="標楷體"/>
                <w:b/>
                <w:color w:val="000000"/>
                <w:kern w:val="0"/>
              </w:rPr>
            </w:pPr>
            <w:r w:rsidRPr="00231542">
              <w:rPr>
                <w:rFonts w:eastAsia="標楷體" w:hAnsi="標楷體"/>
                <w:b/>
                <w:color w:val="000000"/>
                <w:kern w:val="0"/>
              </w:rPr>
              <w:t>蒙古</w:t>
            </w:r>
          </w:p>
        </w:tc>
      </w:tr>
      <w:tr w:rsidR="00AC6B59" w:rsidRPr="00231542" w:rsidTr="004722C2">
        <w:trPr>
          <w:trHeight w:val="345"/>
          <w:jc w:val="center"/>
        </w:trPr>
        <w:tc>
          <w:tcPr>
            <w:tcW w:w="1712" w:type="dxa"/>
            <w:tcBorders>
              <w:left w:val="thinThickSmallGap" w:sz="24" w:space="0" w:color="auto"/>
            </w:tcBorders>
            <w:shd w:val="clear" w:color="auto" w:fill="auto"/>
            <w:noWrap/>
            <w:vAlign w:val="bottom"/>
            <w:hideMark/>
          </w:tcPr>
          <w:p w:rsidR="00AC6B59" w:rsidRPr="00231542" w:rsidRDefault="00AC6B59" w:rsidP="00F536F5">
            <w:pPr>
              <w:widowControl/>
              <w:jc w:val="center"/>
              <w:rPr>
                <w:rFonts w:eastAsia="標楷體"/>
                <w:color w:val="000000"/>
                <w:kern w:val="0"/>
              </w:rPr>
            </w:pPr>
            <w:r w:rsidRPr="00231542">
              <w:rPr>
                <w:rFonts w:eastAsia="標楷體"/>
                <w:color w:val="000000"/>
                <w:kern w:val="0"/>
              </w:rPr>
              <w:t>2007</w:t>
            </w:r>
            <w:r w:rsidRPr="00231542">
              <w:rPr>
                <w:rFonts w:eastAsia="標楷體" w:hAnsi="標楷體"/>
                <w:color w:val="000000"/>
                <w:kern w:val="0"/>
              </w:rPr>
              <w:t>年</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357,937</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115,490</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86,423</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86,948</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69,043</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11</w:t>
            </w:r>
          </w:p>
        </w:tc>
        <w:tc>
          <w:tcPr>
            <w:tcW w:w="1080" w:type="dxa"/>
            <w:tcBorders>
              <w:right w:val="thinThickSmallGap" w:sz="24" w:space="0" w:color="auto"/>
            </w:tcBorders>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22</w:t>
            </w:r>
          </w:p>
        </w:tc>
      </w:tr>
      <w:tr w:rsidR="00AC6B59" w:rsidRPr="00231542" w:rsidTr="004722C2">
        <w:trPr>
          <w:trHeight w:val="345"/>
          <w:jc w:val="center"/>
        </w:trPr>
        <w:tc>
          <w:tcPr>
            <w:tcW w:w="1712" w:type="dxa"/>
            <w:tcBorders>
              <w:left w:val="thinThickSmallGap" w:sz="24" w:space="0" w:color="auto"/>
            </w:tcBorders>
            <w:shd w:val="clear" w:color="auto" w:fill="auto"/>
            <w:noWrap/>
            <w:vAlign w:val="bottom"/>
            <w:hideMark/>
          </w:tcPr>
          <w:p w:rsidR="00AC6B59" w:rsidRPr="00231542" w:rsidRDefault="00AC6B59" w:rsidP="00F536F5">
            <w:pPr>
              <w:widowControl/>
              <w:jc w:val="center"/>
              <w:rPr>
                <w:rFonts w:eastAsia="標楷體"/>
                <w:color w:val="000000"/>
                <w:kern w:val="0"/>
              </w:rPr>
            </w:pPr>
            <w:r w:rsidRPr="00231542">
              <w:rPr>
                <w:rFonts w:eastAsia="標楷體"/>
                <w:color w:val="000000"/>
                <w:kern w:val="0"/>
              </w:rPr>
              <w:t>2008</w:t>
            </w:r>
            <w:r w:rsidRPr="00231542">
              <w:rPr>
                <w:rFonts w:eastAsia="標楷體" w:hAnsi="標楷體"/>
                <w:color w:val="000000"/>
                <w:kern w:val="0"/>
              </w:rPr>
              <w:t>年</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365,060</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127,764</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80,636</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75,584</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81,060</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11</w:t>
            </w:r>
          </w:p>
        </w:tc>
        <w:tc>
          <w:tcPr>
            <w:tcW w:w="1080" w:type="dxa"/>
            <w:tcBorders>
              <w:right w:val="thinThickSmallGap" w:sz="24" w:space="0" w:color="auto"/>
            </w:tcBorders>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5</w:t>
            </w:r>
          </w:p>
        </w:tc>
      </w:tr>
      <w:tr w:rsidR="00AC6B59" w:rsidRPr="00231542" w:rsidTr="004722C2">
        <w:trPr>
          <w:trHeight w:val="345"/>
          <w:jc w:val="center"/>
        </w:trPr>
        <w:tc>
          <w:tcPr>
            <w:tcW w:w="1712" w:type="dxa"/>
            <w:tcBorders>
              <w:left w:val="thinThickSmallGap" w:sz="24" w:space="0" w:color="auto"/>
            </w:tcBorders>
            <w:shd w:val="clear" w:color="auto" w:fill="auto"/>
            <w:noWrap/>
            <w:vAlign w:val="bottom"/>
            <w:hideMark/>
          </w:tcPr>
          <w:p w:rsidR="00AC6B59" w:rsidRPr="00231542" w:rsidRDefault="00AC6B59" w:rsidP="00F536F5">
            <w:pPr>
              <w:widowControl/>
              <w:jc w:val="center"/>
              <w:rPr>
                <w:rFonts w:eastAsia="標楷體"/>
                <w:color w:val="000000"/>
                <w:kern w:val="0"/>
              </w:rPr>
            </w:pPr>
            <w:r w:rsidRPr="00231542">
              <w:rPr>
                <w:rFonts w:eastAsia="標楷體"/>
                <w:color w:val="000000"/>
                <w:kern w:val="0"/>
              </w:rPr>
              <w:t>2009</w:t>
            </w:r>
            <w:r w:rsidRPr="00231542">
              <w:rPr>
                <w:rFonts w:eastAsia="標楷體" w:hAnsi="標楷體"/>
                <w:color w:val="000000"/>
                <w:kern w:val="0"/>
              </w:rPr>
              <w:t>年</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351,016</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139,404</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72,077</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61,432</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78,093</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10</w:t>
            </w:r>
          </w:p>
        </w:tc>
        <w:tc>
          <w:tcPr>
            <w:tcW w:w="1080" w:type="dxa"/>
            <w:tcBorders>
              <w:right w:val="thinThickSmallGap" w:sz="24" w:space="0" w:color="auto"/>
            </w:tcBorders>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0</w:t>
            </w:r>
          </w:p>
        </w:tc>
      </w:tr>
      <w:tr w:rsidR="00AC6B59" w:rsidRPr="00231542" w:rsidTr="004722C2">
        <w:trPr>
          <w:trHeight w:val="345"/>
          <w:jc w:val="center"/>
        </w:trPr>
        <w:tc>
          <w:tcPr>
            <w:tcW w:w="1712" w:type="dxa"/>
            <w:tcBorders>
              <w:left w:val="thinThickSmallGap" w:sz="24" w:space="0" w:color="auto"/>
            </w:tcBorders>
            <w:shd w:val="clear" w:color="auto" w:fill="auto"/>
            <w:noWrap/>
            <w:vAlign w:val="bottom"/>
            <w:hideMark/>
          </w:tcPr>
          <w:p w:rsidR="00AC6B59" w:rsidRPr="00231542" w:rsidRDefault="00AC6B59" w:rsidP="00F536F5">
            <w:pPr>
              <w:widowControl/>
              <w:jc w:val="center"/>
              <w:rPr>
                <w:rFonts w:eastAsia="標楷體"/>
                <w:color w:val="000000"/>
                <w:kern w:val="0"/>
              </w:rPr>
            </w:pPr>
            <w:r w:rsidRPr="00231542">
              <w:rPr>
                <w:rFonts w:eastAsia="標楷體"/>
                <w:color w:val="000000"/>
                <w:kern w:val="0"/>
              </w:rPr>
              <w:t>2010</w:t>
            </w:r>
            <w:r w:rsidRPr="00231542">
              <w:rPr>
                <w:rFonts w:eastAsia="標楷體" w:hAnsi="標楷體"/>
                <w:color w:val="000000"/>
                <w:kern w:val="0"/>
              </w:rPr>
              <w:t>年</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379,643</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156,332</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77,528</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65,742</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80,030</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10</w:t>
            </w:r>
          </w:p>
        </w:tc>
        <w:tc>
          <w:tcPr>
            <w:tcW w:w="1080" w:type="dxa"/>
            <w:tcBorders>
              <w:right w:val="thinThickSmallGap" w:sz="24" w:space="0" w:color="auto"/>
            </w:tcBorders>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w:t>
            </w:r>
          </w:p>
        </w:tc>
      </w:tr>
      <w:tr w:rsidR="00AC6B59" w:rsidRPr="00231542" w:rsidTr="004722C2">
        <w:trPr>
          <w:trHeight w:val="345"/>
          <w:jc w:val="center"/>
        </w:trPr>
        <w:tc>
          <w:tcPr>
            <w:tcW w:w="1712" w:type="dxa"/>
            <w:tcBorders>
              <w:left w:val="thinThickSmallGap" w:sz="24" w:space="0" w:color="auto"/>
            </w:tcBorders>
            <w:shd w:val="clear" w:color="auto" w:fill="auto"/>
            <w:noWrap/>
            <w:vAlign w:val="bottom"/>
            <w:hideMark/>
          </w:tcPr>
          <w:p w:rsidR="00AC6B59" w:rsidRPr="00231542" w:rsidRDefault="00AC6B59" w:rsidP="00F536F5">
            <w:pPr>
              <w:widowControl/>
              <w:jc w:val="center"/>
              <w:rPr>
                <w:rFonts w:eastAsia="標楷體"/>
                <w:color w:val="000000"/>
                <w:kern w:val="0"/>
              </w:rPr>
            </w:pPr>
            <w:r w:rsidRPr="00231542">
              <w:rPr>
                <w:rFonts w:eastAsia="標楷體"/>
                <w:color w:val="000000"/>
                <w:kern w:val="0"/>
              </w:rPr>
              <w:t>2011</w:t>
            </w:r>
            <w:r w:rsidRPr="00231542">
              <w:rPr>
                <w:rFonts w:eastAsia="標楷體" w:hAnsi="標楷體"/>
                <w:color w:val="000000"/>
                <w:kern w:val="0"/>
              </w:rPr>
              <w:t>年</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425,660</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175,409</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82,841</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71,763</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95,643</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3</w:t>
            </w:r>
          </w:p>
        </w:tc>
        <w:tc>
          <w:tcPr>
            <w:tcW w:w="1080" w:type="dxa"/>
            <w:tcBorders>
              <w:right w:val="thinThickSmallGap" w:sz="24" w:space="0" w:color="auto"/>
            </w:tcBorders>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w:t>
            </w:r>
          </w:p>
        </w:tc>
      </w:tr>
      <w:tr w:rsidR="00AC6B59" w:rsidRPr="00231542" w:rsidTr="004722C2">
        <w:trPr>
          <w:trHeight w:val="345"/>
          <w:jc w:val="center"/>
        </w:trPr>
        <w:tc>
          <w:tcPr>
            <w:tcW w:w="1712" w:type="dxa"/>
            <w:tcBorders>
              <w:left w:val="thinThickSmallGap" w:sz="24" w:space="0" w:color="auto"/>
            </w:tcBorders>
            <w:shd w:val="clear" w:color="auto" w:fill="auto"/>
            <w:noWrap/>
            <w:vAlign w:val="bottom"/>
            <w:hideMark/>
          </w:tcPr>
          <w:p w:rsidR="00AC6B59" w:rsidRPr="00231542" w:rsidRDefault="00AC6B59" w:rsidP="00F536F5">
            <w:pPr>
              <w:widowControl/>
              <w:jc w:val="center"/>
              <w:rPr>
                <w:rFonts w:eastAsia="標楷體"/>
                <w:color w:val="000000"/>
                <w:kern w:val="0"/>
              </w:rPr>
            </w:pPr>
            <w:r w:rsidRPr="00231542">
              <w:rPr>
                <w:rFonts w:eastAsia="標楷體"/>
                <w:color w:val="000000"/>
                <w:kern w:val="0"/>
              </w:rPr>
              <w:t>2012</w:t>
            </w:r>
            <w:r w:rsidRPr="00231542">
              <w:rPr>
                <w:rFonts w:eastAsia="標楷體" w:hAnsi="標楷體"/>
                <w:color w:val="000000"/>
                <w:kern w:val="0"/>
              </w:rPr>
              <w:t>年</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445,579</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191,127</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86,786</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67,611</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100,050</w:t>
            </w:r>
          </w:p>
        </w:tc>
        <w:tc>
          <w:tcPr>
            <w:tcW w:w="1080" w:type="dxa"/>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4</w:t>
            </w:r>
          </w:p>
        </w:tc>
        <w:tc>
          <w:tcPr>
            <w:tcW w:w="1080" w:type="dxa"/>
            <w:tcBorders>
              <w:right w:val="thinThickSmallGap" w:sz="24" w:space="0" w:color="auto"/>
            </w:tcBorders>
            <w:shd w:val="clear" w:color="auto" w:fill="auto"/>
            <w:noWrap/>
            <w:vAlign w:val="bottom"/>
            <w:hideMark/>
          </w:tcPr>
          <w:p w:rsidR="00AC6B59" w:rsidRPr="00231542" w:rsidRDefault="00AC6B59" w:rsidP="004722C2">
            <w:pPr>
              <w:widowControl/>
              <w:jc w:val="right"/>
              <w:rPr>
                <w:rFonts w:eastAsia="標楷體"/>
                <w:color w:val="000000"/>
                <w:kern w:val="0"/>
              </w:rPr>
            </w:pPr>
            <w:r w:rsidRPr="00231542">
              <w:rPr>
                <w:rFonts w:eastAsia="標楷體"/>
                <w:color w:val="000000"/>
                <w:kern w:val="0"/>
              </w:rPr>
              <w:t>1</w:t>
            </w:r>
          </w:p>
        </w:tc>
      </w:tr>
      <w:tr w:rsidR="00AC6B59" w:rsidRPr="00231542" w:rsidTr="004722C2">
        <w:trPr>
          <w:trHeight w:val="345"/>
          <w:jc w:val="center"/>
        </w:trPr>
        <w:tc>
          <w:tcPr>
            <w:tcW w:w="1712" w:type="dxa"/>
            <w:tcBorders>
              <w:left w:val="thinThickSmallGap" w:sz="24" w:space="0" w:color="auto"/>
              <w:bottom w:val="thinThickSmallGap" w:sz="24" w:space="0" w:color="auto"/>
            </w:tcBorders>
            <w:shd w:val="clear" w:color="auto" w:fill="auto"/>
            <w:noWrap/>
            <w:vAlign w:val="bottom"/>
            <w:hideMark/>
          </w:tcPr>
          <w:p w:rsidR="00AC6B59" w:rsidRPr="00231542" w:rsidRDefault="00AC6B59" w:rsidP="00F536F5">
            <w:pPr>
              <w:widowControl/>
              <w:jc w:val="center"/>
              <w:rPr>
                <w:rFonts w:eastAsia="標楷體"/>
                <w:color w:val="000000"/>
                <w:kern w:val="0"/>
              </w:rPr>
            </w:pPr>
            <w:r w:rsidRPr="00231542">
              <w:rPr>
                <w:rFonts w:eastAsia="標楷體"/>
                <w:color w:val="000000"/>
                <w:kern w:val="0"/>
              </w:rPr>
              <w:t>2013</w:t>
            </w:r>
            <w:r w:rsidRPr="00231542">
              <w:rPr>
                <w:rFonts w:eastAsia="標楷體" w:hAnsi="標楷體"/>
                <w:color w:val="000000"/>
                <w:kern w:val="0"/>
              </w:rPr>
              <w:t>年</w:t>
            </w:r>
          </w:p>
        </w:tc>
        <w:tc>
          <w:tcPr>
            <w:tcW w:w="1080" w:type="dxa"/>
            <w:tcBorders>
              <w:bottom w:val="thinThickSmallGap" w:sz="24" w:space="0" w:color="auto"/>
            </w:tcBorders>
            <w:shd w:val="clear" w:color="auto" w:fill="auto"/>
            <w:noWrap/>
            <w:vAlign w:val="bottom"/>
            <w:hideMark/>
          </w:tcPr>
          <w:p w:rsidR="00AC6B59" w:rsidRPr="00231542" w:rsidRDefault="00AC6B59" w:rsidP="00AC6B59">
            <w:pPr>
              <w:widowControl/>
              <w:jc w:val="right"/>
              <w:rPr>
                <w:rFonts w:eastAsia="標楷體"/>
                <w:color w:val="000000"/>
                <w:kern w:val="0"/>
              </w:rPr>
            </w:pPr>
            <w:r w:rsidRPr="00231542">
              <w:rPr>
                <w:rFonts w:eastAsia="標楷體"/>
                <w:color w:val="000000"/>
                <w:kern w:val="0"/>
              </w:rPr>
              <w:t>4</w:t>
            </w:r>
            <w:r>
              <w:rPr>
                <w:rFonts w:eastAsia="標楷體" w:hint="eastAsia"/>
                <w:color w:val="000000"/>
                <w:kern w:val="0"/>
              </w:rPr>
              <w:t>89</w:t>
            </w:r>
            <w:r w:rsidRPr="00231542">
              <w:rPr>
                <w:rFonts w:eastAsia="標楷體"/>
                <w:color w:val="000000"/>
                <w:kern w:val="0"/>
              </w:rPr>
              <w:t>,</w:t>
            </w:r>
            <w:r>
              <w:rPr>
                <w:rFonts w:eastAsia="標楷體" w:hint="eastAsia"/>
                <w:color w:val="000000"/>
                <w:kern w:val="0"/>
              </w:rPr>
              <w:t>134</w:t>
            </w:r>
          </w:p>
        </w:tc>
        <w:tc>
          <w:tcPr>
            <w:tcW w:w="1080" w:type="dxa"/>
            <w:tcBorders>
              <w:bottom w:val="thinThickSmallGap" w:sz="24" w:space="0" w:color="auto"/>
            </w:tcBorders>
            <w:shd w:val="clear" w:color="auto" w:fill="auto"/>
            <w:noWrap/>
            <w:vAlign w:val="center"/>
            <w:hideMark/>
          </w:tcPr>
          <w:p w:rsidR="00AC6B59" w:rsidRDefault="00AC6B59">
            <w:pPr>
              <w:jc w:val="right"/>
              <w:rPr>
                <w:rFonts w:ascii="新細明體" w:hAnsi="新細明體" w:cs="新細明體"/>
                <w:color w:val="000000"/>
              </w:rPr>
            </w:pPr>
            <w:r>
              <w:rPr>
                <w:rFonts w:hint="eastAsia"/>
                <w:color w:val="000000"/>
              </w:rPr>
              <w:t>213,234</w:t>
            </w:r>
          </w:p>
        </w:tc>
        <w:tc>
          <w:tcPr>
            <w:tcW w:w="1080" w:type="dxa"/>
            <w:tcBorders>
              <w:bottom w:val="thinThickSmallGap" w:sz="24" w:space="0" w:color="auto"/>
            </w:tcBorders>
            <w:shd w:val="clear" w:color="auto" w:fill="auto"/>
            <w:noWrap/>
            <w:vAlign w:val="center"/>
            <w:hideMark/>
          </w:tcPr>
          <w:p w:rsidR="00AC6B59" w:rsidRDefault="00AC6B59">
            <w:pPr>
              <w:jc w:val="right"/>
              <w:rPr>
                <w:rFonts w:ascii="新細明體" w:hAnsi="新細明體" w:cs="新細明體"/>
                <w:color w:val="000000"/>
              </w:rPr>
            </w:pPr>
            <w:r>
              <w:rPr>
                <w:rFonts w:hint="eastAsia"/>
                <w:color w:val="000000"/>
              </w:rPr>
              <w:t>89,024</w:t>
            </w:r>
          </w:p>
        </w:tc>
        <w:tc>
          <w:tcPr>
            <w:tcW w:w="1080" w:type="dxa"/>
            <w:tcBorders>
              <w:bottom w:val="thinThickSmallGap" w:sz="24" w:space="0" w:color="auto"/>
            </w:tcBorders>
            <w:shd w:val="clear" w:color="auto" w:fill="auto"/>
            <w:noWrap/>
            <w:vAlign w:val="center"/>
            <w:hideMark/>
          </w:tcPr>
          <w:p w:rsidR="00AC6B59" w:rsidRDefault="00AC6B59">
            <w:pPr>
              <w:jc w:val="right"/>
              <w:rPr>
                <w:rFonts w:ascii="新細明體" w:hAnsi="新細明體" w:cs="新細明體"/>
                <w:color w:val="000000"/>
              </w:rPr>
            </w:pPr>
            <w:r>
              <w:rPr>
                <w:rFonts w:hint="eastAsia"/>
                <w:color w:val="000000"/>
              </w:rPr>
              <w:t>61,709</w:t>
            </w:r>
          </w:p>
        </w:tc>
        <w:tc>
          <w:tcPr>
            <w:tcW w:w="1080" w:type="dxa"/>
            <w:tcBorders>
              <w:bottom w:val="thinThickSmallGap" w:sz="24" w:space="0" w:color="auto"/>
            </w:tcBorders>
            <w:shd w:val="clear" w:color="auto" w:fill="auto"/>
            <w:noWrap/>
            <w:vAlign w:val="center"/>
            <w:hideMark/>
          </w:tcPr>
          <w:p w:rsidR="00AC6B59" w:rsidRDefault="00AC6B59">
            <w:pPr>
              <w:jc w:val="right"/>
              <w:rPr>
                <w:rFonts w:ascii="新細明體" w:hAnsi="新細明體" w:cs="新細明體"/>
                <w:color w:val="000000"/>
              </w:rPr>
            </w:pPr>
            <w:r>
              <w:rPr>
                <w:rFonts w:hint="eastAsia"/>
                <w:color w:val="000000"/>
              </w:rPr>
              <w:t>125,162</w:t>
            </w:r>
          </w:p>
        </w:tc>
        <w:tc>
          <w:tcPr>
            <w:tcW w:w="1080" w:type="dxa"/>
            <w:tcBorders>
              <w:bottom w:val="thinThickSmallGap" w:sz="24" w:space="0" w:color="auto"/>
            </w:tcBorders>
            <w:shd w:val="clear" w:color="auto" w:fill="auto"/>
            <w:noWrap/>
            <w:vAlign w:val="center"/>
            <w:hideMark/>
          </w:tcPr>
          <w:p w:rsidR="00AC6B59" w:rsidRDefault="00AC6B59">
            <w:pPr>
              <w:jc w:val="right"/>
              <w:rPr>
                <w:rFonts w:ascii="新細明體" w:hAnsi="新細明體" w:cs="新細明體"/>
                <w:color w:val="000000"/>
              </w:rPr>
            </w:pPr>
            <w:r>
              <w:rPr>
                <w:rFonts w:hint="eastAsia"/>
                <w:color w:val="000000"/>
              </w:rPr>
              <w:t>4</w:t>
            </w:r>
          </w:p>
        </w:tc>
        <w:tc>
          <w:tcPr>
            <w:tcW w:w="1080" w:type="dxa"/>
            <w:tcBorders>
              <w:bottom w:val="thinThickSmallGap" w:sz="24" w:space="0" w:color="auto"/>
              <w:right w:val="thinThickSmallGap" w:sz="24" w:space="0" w:color="auto"/>
            </w:tcBorders>
            <w:shd w:val="clear" w:color="auto" w:fill="auto"/>
            <w:noWrap/>
            <w:vAlign w:val="center"/>
            <w:hideMark/>
          </w:tcPr>
          <w:p w:rsidR="00AC6B59" w:rsidRDefault="00AC6B59">
            <w:pPr>
              <w:jc w:val="right"/>
              <w:rPr>
                <w:rFonts w:ascii="新細明體" w:hAnsi="新細明體" w:cs="新細明體"/>
                <w:color w:val="000000"/>
              </w:rPr>
            </w:pPr>
            <w:r>
              <w:rPr>
                <w:rFonts w:hint="eastAsia"/>
                <w:color w:val="000000"/>
              </w:rPr>
              <w:t>0</w:t>
            </w:r>
          </w:p>
        </w:tc>
      </w:tr>
    </w:tbl>
    <w:p w:rsidR="00AC6B59" w:rsidRPr="00231542" w:rsidRDefault="00AC6B59" w:rsidP="00AC6B59">
      <w:pPr>
        <w:pStyle w:val="Web"/>
        <w:spacing w:before="0" w:beforeAutospacing="0" w:after="0" w:afterAutospacing="0" w:line="240" w:lineRule="exact"/>
        <w:jc w:val="both"/>
        <w:rPr>
          <w:rFonts w:ascii="Times New Roman" w:eastAsia="標楷體" w:hAnsi="Times New Roman" w:cs="Times New Roman"/>
          <w:bCs/>
          <w:color w:val="000000"/>
          <w:spacing w:val="15"/>
          <w:sz w:val="20"/>
          <w:szCs w:val="20"/>
          <w:highlight w:val="yellow"/>
        </w:rPr>
      </w:pPr>
      <w:r w:rsidRPr="00231542">
        <w:rPr>
          <w:rFonts w:ascii="Times New Roman" w:eastAsia="標楷體" w:hAnsi="Times New Roman" w:cs="Times New Roman" w:hint="eastAsia"/>
          <w:bCs/>
          <w:color w:val="000000"/>
          <w:spacing w:val="15"/>
          <w:sz w:val="20"/>
          <w:szCs w:val="20"/>
        </w:rPr>
        <w:t>資料來源：</w:t>
      </w:r>
      <w:r w:rsidRPr="00231542">
        <w:rPr>
          <w:rFonts w:ascii="Times New Roman" w:eastAsia="標楷體" w:hAnsi="Times New Roman" w:cs="Times New Roman"/>
          <w:bCs/>
          <w:color w:val="000000"/>
          <w:spacing w:val="15"/>
          <w:sz w:val="20"/>
          <w:szCs w:val="20"/>
        </w:rPr>
        <w:t>行政院勞工委員會</w:t>
      </w:r>
      <w:r w:rsidRPr="00231542">
        <w:rPr>
          <w:rFonts w:ascii="Times New Roman" w:eastAsia="標楷體" w:hAnsi="Times New Roman" w:cs="Times New Roman" w:hint="eastAsia"/>
          <w:bCs/>
          <w:color w:val="000000"/>
          <w:spacing w:val="15"/>
          <w:sz w:val="20"/>
          <w:szCs w:val="20"/>
        </w:rPr>
        <w:t>,201</w:t>
      </w:r>
      <w:r>
        <w:rPr>
          <w:rFonts w:ascii="Times New Roman" w:eastAsia="標楷體" w:hAnsi="Times New Roman" w:cs="Times New Roman" w:hint="eastAsia"/>
          <w:bCs/>
          <w:color w:val="000000"/>
          <w:spacing w:val="15"/>
          <w:sz w:val="20"/>
          <w:szCs w:val="20"/>
        </w:rPr>
        <w:t>3</w:t>
      </w:r>
      <w:r w:rsidRPr="00231542">
        <w:rPr>
          <w:rFonts w:ascii="Times New Roman" w:eastAsia="標楷體" w:hAnsi="Times New Roman" w:cs="Times New Roman" w:hint="eastAsia"/>
          <w:bCs/>
          <w:color w:val="000000"/>
          <w:spacing w:val="15"/>
          <w:sz w:val="20"/>
          <w:szCs w:val="20"/>
        </w:rPr>
        <w:t>年</w:t>
      </w:r>
      <w:r>
        <w:rPr>
          <w:rFonts w:ascii="Times New Roman" w:eastAsia="標楷體" w:hAnsi="Times New Roman" w:cs="Times New Roman" w:hint="eastAsia"/>
          <w:bCs/>
          <w:color w:val="000000"/>
          <w:spacing w:val="15"/>
          <w:sz w:val="20"/>
          <w:szCs w:val="20"/>
        </w:rPr>
        <w:t>12</w:t>
      </w:r>
      <w:r w:rsidRPr="00231542">
        <w:rPr>
          <w:rFonts w:ascii="Times New Roman" w:eastAsia="標楷體" w:hAnsi="Times New Roman" w:cs="Times New Roman" w:hint="eastAsia"/>
          <w:bCs/>
          <w:color w:val="000000"/>
          <w:spacing w:val="15"/>
          <w:sz w:val="20"/>
          <w:szCs w:val="20"/>
        </w:rPr>
        <w:t>月</w:t>
      </w:r>
    </w:p>
    <w:p w:rsidR="00AC6B59" w:rsidRPr="00AC6B59" w:rsidRDefault="00AC6B59" w:rsidP="00D81F94">
      <w:pPr>
        <w:spacing w:beforeLines="50" w:line="500" w:lineRule="exact"/>
        <w:ind w:firstLineChars="200" w:firstLine="560"/>
        <w:jc w:val="both"/>
        <w:rPr>
          <w:rFonts w:eastAsia="標楷體" w:cs="標楷體"/>
          <w:sz w:val="28"/>
          <w:szCs w:val="28"/>
        </w:rPr>
      </w:pPr>
      <w:r w:rsidRPr="00AC6B59">
        <w:rPr>
          <w:rFonts w:eastAsia="標楷體" w:cs="標楷體"/>
          <w:sz w:val="28"/>
          <w:szCs w:val="28"/>
        </w:rPr>
        <w:t>外籍勞工對台灣經濟發展諸多貢獻，但因經濟利益的誘因與政府對外勞政策規劃的失衡，外籍勞工的管理出現許多問題，其中外勞行蹤不明的問題</w:t>
      </w:r>
      <w:r w:rsidRPr="00AC6B59">
        <w:rPr>
          <w:rFonts w:eastAsia="標楷體" w:cs="標楷體"/>
          <w:sz w:val="28"/>
          <w:szCs w:val="28"/>
        </w:rPr>
        <w:lastRenderedPageBreak/>
        <w:t>最為嚴重，造成了企業主、雇主的缺工困擾，同時也對台灣社會造成衝擊與問題。</w:t>
      </w:r>
    </w:p>
    <w:p w:rsidR="00AC6B59" w:rsidRDefault="00AC6B59" w:rsidP="00D81F94">
      <w:pPr>
        <w:spacing w:beforeLines="50" w:line="500" w:lineRule="exact"/>
        <w:ind w:firstLineChars="200" w:firstLine="560"/>
        <w:jc w:val="both"/>
        <w:rPr>
          <w:rFonts w:eastAsia="標楷體" w:cs="標楷體"/>
          <w:sz w:val="28"/>
          <w:szCs w:val="28"/>
        </w:rPr>
      </w:pPr>
      <w:r w:rsidRPr="00AC6B59">
        <w:rPr>
          <w:rFonts w:eastAsia="標楷體" w:cs="標楷體" w:hint="eastAsia"/>
          <w:sz w:val="28"/>
          <w:szCs w:val="28"/>
        </w:rPr>
        <w:t>根據內政部入出國及移民</w:t>
      </w:r>
      <w:r w:rsidR="007B4298">
        <w:rPr>
          <w:rFonts w:eastAsia="標楷體" w:cs="標楷體" w:hint="eastAsia"/>
          <w:sz w:val="28"/>
          <w:szCs w:val="28"/>
        </w:rPr>
        <w:t>署</w:t>
      </w:r>
      <w:r w:rsidRPr="00AC6B59">
        <w:rPr>
          <w:rFonts w:eastAsia="標楷體" w:cs="標楷體" w:hint="eastAsia"/>
          <w:sz w:val="28"/>
          <w:szCs w:val="28"/>
        </w:rPr>
        <w:t>102</w:t>
      </w:r>
      <w:r w:rsidRPr="00AC6B59">
        <w:rPr>
          <w:rFonts w:eastAsia="標楷體" w:cs="標楷體" w:hint="eastAsia"/>
          <w:sz w:val="28"/>
          <w:szCs w:val="28"/>
        </w:rPr>
        <w:t>年</w:t>
      </w:r>
      <w:r w:rsidR="007B4298">
        <w:rPr>
          <w:rFonts w:eastAsia="標楷體" w:cs="標楷體" w:hint="eastAsia"/>
          <w:sz w:val="28"/>
          <w:szCs w:val="28"/>
        </w:rPr>
        <w:t>12</w:t>
      </w:r>
      <w:r w:rsidRPr="00AC6B59">
        <w:rPr>
          <w:rFonts w:eastAsia="標楷體" w:cs="標楷體" w:hint="eastAsia"/>
          <w:sz w:val="28"/>
          <w:szCs w:val="28"/>
        </w:rPr>
        <w:t>月統計，目前在臺仍行蹤不明總人數近</w:t>
      </w:r>
      <w:r w:rsidRPr="00AC6B59">
        <w:rPr>
          <w:rFonts w:eastAsia="標楷體" w:cs="標楷體" w:hint="eastAsia"/>
          <w:sz w:val="28"/>
          <w:szCs w:val="28"/>
        </w:rPr>
        <w:t>4</w:t>
      </w:r>
      <w:r w:rsidRPr="00AC6B59">
        <w:rPr>
          <w:rFonts w:eastAsia="標楷體" w:cs="標楷體" w:hint="eastAsia"/>
          <w:sz w:val="28"/>
          <w:szCs w:val="28"/>
        </w:rPr>
        <w:t>萬</w:t>
      </w:r>
      <w:r w:rsidR="00561386">
        <w:rPr>
          <w:rFonts w:eastAsia="標楷體" w:cs="標楷體" w:hint="eastAsia"/>
          <w:sz w:val="28"/>
          <w:szCs w:val="28"/>
        </w:rPr>
        <w:t>2</w:t>
      </w:r>
      <w:r w:rsidR="00561386">
        <w:rPr>
          <w:rFonts w:eastAsia="標楷體" w:cs="標楷體" w:hint="eastAsia"/>
          <w:sz w:val="28"/>
          <w:szCs w:val="28"/>
        </w:rPr>
        <w:t>千</w:t>
      </w:r>
      <w:r w:rsidRPr="00AC6B59">
        <w:rPr>
          <w:rFonts w:eastAsia="標楷體" w:cs="標楷體" w:hint="eastAsia"/>
          <w:sz w:val="28"/>
          <w:szCs w:val="28"/>
        </w:rPr>
        <w:t>人</w:t>
      </w:r>
      <w:r w:rsidR="00561386" w:rsidRPr="00AC6B59">
        <w:rPr>
          <w:rFonts w:eastAsia="標楷體" w:cs="標楷體"/>
          <w:sz w:val="28"/>
          <w:szCs w:val="28"/>
        </w:rPr>
        <w:t>(</w:t>
      </w:r>
      <w:r w:rsidR="00561386" w:rsidRPr="00AC6B59">
        <w:rPr>
          <w:rFonts w:eastAsia="標楷體" w:cs="標楷體"/>
          <w:sz w:val="28"/>
          <w:szCs w:val="28"/>
        </w:rPr>
        <w:t>請參見表</w:t>
      </w:r>
      <w:r w:rsidR="00561386" w:rsidRPr="00AC6B59">
        <w:rPr>
          <w:rFonts w:eastAsia="標楷體" w:cs="標楷體" w:hint="eastAsia"/>
          <w:sz w:val="28"/>
          <w:szCs w:val="28"/>
        </w:rPr>
        <w:t>1-</w:t>
      </w:r>
      <w:r w:rsidR="00561386">
        <w:rPr>
          <w:rFonts w:eastAsia="標楷體" w:cs="標楷體" w:hint="eastAsia"/>
          <w:sz w:val="28"/>
          <w:szCs w:val="28"/>
        </w:rPr>
        <w:t>2</w:t>
      </w:r>
      <w:r w:rsidR="00561386" w:rsidRPr="00AC6B59">
        <w:rPr>
          <w:rFonts w:eastAsia="標楷體" w:cs="標楷體"/>
          <w:sz w:val="28"/>
          <w:szCs w:val="28"/>
        </w:rPr>
        <w:t>)</w:t>
      </w:r>
      <w:r w:rsidR="00561386">
        <w:rPr>
          <w:rFonts w:eastAsia="標楷體" w:cs="標楷體" w:hint="eastAsia"/>
          <w:sz w:val="28"/>
          <w:szCs w:val="28"/>
        </w:rPr>
        <w:t>；近三年，逃逸比例更節節升高，至民國</w:t>
      </w:r>
      <w:r w:rsidR="00561386">
        <w:rPr>
          <w:rFonts w:eastAsia="標楷體" w:cs="標楷體" w:hint="eastAsia"/>
          <w:sz w:val="28"/>
          <w:szCs w:val="28"/>
        </w:rPr>
        <w:t>102</w:t>
      </w:r>
      <w:r w:rsidR="00561386">
        <w:rPr>
          <w:rFonts w:eastAsia="標楷體" w:cs="標楷體" w:hint="eastAsia"/>
          <w:sz w:val="28"/>
          <w:szCs w:val="28"/>
        </w:rPr>
        <w:t>年逃逸比例已上升至</w:t>
      </w:r>
      <w:r w:rsidR="00561386">
        <w:rPr>
          <w:rFonts w:eastAsia="標楷體" w:cs="標楷體" w:hint="eastAsia"/>
          <w:sz w:val="28"/>
          <w:szCs w:val="28"/>
        </w:rPr>
        <w:t>1.38%</w:t>
      </w:r>
      <w:r w:rsidR="00561386" w:rsidRPr="00AC6B59">
        <w:rPr>
          <w:rFonts w:eastAsia="標楷體" w:cs="標楷體"/>
          <w:sz w:val="28"/>
          <w:szCs w:val="28"/>
        </w:rPr>
        <w:t>(</w:t>
      </w:r>
      <w:r w:rsidR="00561386" w:rsidRPr="00AC6B59">
        <w:rPr>
          <w:rFonts w:eastAsia="標楷體" w:cs="標楷體"/>
          <w:sz w:val="28"/>
          <w:szCs w:val="28"/>
        </w:rPr>
        <w:t>請參見表</w:t>
      </w:r>
      <w:r w:rsidR="00561386" w:rsidRPr="00AC6B59">
        <w:rPr>
          <w:rFonts w:eastAsia="標楷體" w:cs="標楷體" w:hint="eastAsia"/>
          <w:sz w:val="28"/>
          <w:szCs w:val="28"/>
        </w:rPr>
        <w:t>1-</w:t>
      </w:r>
      <w:r w:rsidR="00561386">
        <w:rPr>
          <w:rFonts w:eastAsia="標楷體" w:cs="標楷體" w:hint="eastAsia"/>
          <w:sz w:val="28"/>
          <w:szCs w:val="28"/>
        </w:rPr>
        <w:t>3</w:t>
      </w:r>
      <w:r w:rsidR="00561386" w:rsidRPr="00AC6B59">
        <w:rPr>
          <w:rFonts w:eastAsia="標楷體" w:cs="標楷體"/>
          <w:sz w:val="28"/>
          <w:szCs w:val="28"/>
        </w:rPr>
        <w:t>)</w:t>
      </w:r>
      <w:r w:rsidRPr="00AC6B59">
        <w:rPr>
          <w:rFonts w:eastAsia="標楷體" w:cs="標楷體"/>
          <w:sz w:val="28"/>
          <w:szCs w:val="28"/>
        </w:rPr>
        <w:t>。早期外勞行蹤不明之情形以菲律賓為主，近來越南、印尼和泰國籍外勞逃逸情形則與日俱增，除了形成集團幕後仲介與抽成外，有時還私營地下匯兌公司，甚至衍生出欺騙同國籍薪資之集團。部分外勞選擇逃離，多因薪資所得遭到嚴重抽成或工作時限將屆所致。此外，部份外勞易受同籍外勞煽動而選擇逃逸，甚至偷竊雇主家中財物的違法犯罪。在臺灣勞動職場中，仍有少數雇主願意收容行蹤不明之外勞，藉以擔任看護及臨時工作，促使行蹤不明外勞存在著匿藏空間，亦是行蹤不明外勞無法絕跡的重要因素。</w:t>
      </w:r>
      <w:r w:rsidRPr="00AC6B59">
        <w:rPr>
          <w:rFonts w:eastAsia="標楷體" w:cs="標楷體" w:hint="eastAsia"/>
          <w:sz w:val="28"/>
          <w:szCs w:val="28"/>
        </w:rPr>
        <w:t>(</w:t>
      </w:r>
      <w:r w:rsidRPr="00AC6B59">
        <w:rPr>
          <w:rFonts w:eastAsia="標楷體" w:cs="標楷體"/>
          <w:sz w:val="28"/>
          <w:szCs w:val="28"/>
        </w:rPr>
        <w:t>馬財專</w:t>
      </w:r>
      <w:r w:rsidRPr="00AC6B59">
        <w:rPr>
          <w:rFonts w:eastAsia="標楷體" w:cs="標楷體" w:hint="eastAsia"/>
          <w:sz w:val="28"/>
          <w:szCs w:val="28"/>
        </w:rPr>
        <w:t>、</w:t>
      </w:r>
      <w:r w:rsidRPr="00AC6B59">
        <w:rPr>
          <w:rFonts w:eastAsia="標楷體" w:cs="標楷體"/>
          <w:sz w:val="28"/>
          <w:szCs w:val="28"/>
        </w:rPr>
        <w:t>余珮瑩，</w:t>
      </w:r>
      <w:r w:rsidRPr="00AC6B59">
        <w:rPr>
          <w:rFonts w:eastAsia="標楷體" w:cs="標楷體" w:hint="eastAsia"/>
          <w:sz w:val="28"/>
          <w:szCs w:val="28"/>
        </w:rPr>
        <w:t>2011)</w:t>
      </w:r>
    </w:p>
    <w:p w:rsidR="00F536F5" w:rsidRPr="00F536F5" w:rsidRDefault="00F536F5" w:rsidP="00F536F5">
      <w:pPr>
        <w:pStyle w:val="ae"/>
        <w:spacing w:before="180"/>
        <w:rPr>
          <w:b/>
          <w:bCs/>
          <w:sz w:val="24"/>
        </w:rPr>
      </w:pPr>
      <w:bookmarkStart w:id="12" w:name="_Toc382849527"/>
      <w:r w:rsidRPr="00F536F5">
        <w:rPr>
          <w:b/>
          <w:bCs/>
          <w:sz w:val="24"/>
        </w:rPr>
        <w:t>表</w:t>
      </w:r>
      <w:r w:rsidRPr="00F536F5">
        <w:rPr>
          <w:b/>
          <w:bCs/>
          <w:sz w:val="24"/>
        </w:rPr>
        <w:t xml:space="preserve">1-2 </w:t>
      </w:r>
      <w:r w:rsidRPr="00F536F5">
        <w:rPr>
          <w:b/>
          <w:bCs/>
          <w:sz w:val="24"/>
        </w:rPr>
        <w:t>行蹤不明外勞人數統計表</w:t>
      </w:r>
      <w:r w:rsidRPr="00F536F5">
        <w:rPr>
          <w:rFonts w:hint="eastAsia"/>
          <w:b/>
          <w:bCs/>
          <w:sz w:val="24"/>
        </w:rPr>
        <w:t>-</w:t>
      </w:r>
      <w:r w:rsidRPr="00F536F5">
        <w:rPr>
          <w:rFonts w:hint="eastAsia"/>
          <w:b/>
          <w:bCs/>
          <w:sz w:val="24"/>
        </w:rPr>
        <w:t>各國別</w:t>
      </w:r>
      <w:bookmarkEnd w:id="12"/>
    </w:p>
    <w:tbl>
      <w:tblPr>
        <w:tblW w:w="0" w:type="auto"/>
        <w:jc w:val="center"/>
        <w:tblInd w:w="17" w:type="dxa"/>
        <w:tblLayout w:type="fixed"/>
        <w:tblCellMar>
          <w:left w:w="28" w:type="dxa"/>
          <w:right w:w="28" w:type="dxa"/>
        </w:tblCellMar>
        <w:tblLook w:val="04A0"/>
      </w:tblPr>
      <w:tblGrid>
        <w:gridCol w:w="1673"/>
        <w:gridCol w:w="1674"/>
        <w:gridCol w:w="1673"/>
        <w:gridCol w:w="1674"/>
        <w:gridCol w:w="1674"/>
      </w:tblGrid>
      <w:tr w:rsidR="00AC6B59" w:rsidRPr="00F536F5" w:rsidTr="00F536F5">
        <w:trPr>
          <w:trHeight w:val="495"/>
          <w:jc w:val="center"/>
        </w:trPr>
        <w:tc>
          <w:tcPr>
            <w:tcW w:w="1673" w:type="dxa"/>
            <w:tcBorders>
              <w:top w:val="thinThickSmallGap" w:sz="24" w:space="0" w:color="auto"/>
              <w:left w:val="thinThickSmallGap" w:sz="24" w:space="0" w:color="auto"/>
              <w:bottom w:val="single" w:sz="4" w:space="0" w:color="auto"/>
              <w:right w:val="single" w:sz="4" w:space="0" w:color="auto"/>
            </w:tcBorders>
            <w:shd w:val="clear" w:color="auto" w:fill="auto"/>
            <w:noWrap/>
            <w:vAlign w:val="center"/>
            <w:hideMark/>
          </w:tcPr>
          <w:p w:rsidR="00AC6B59" w:rsidRPr="00F536F5" w:rsidRDefault="00AC6B59" w:rsidP="004722C2">
            <w:pPr>
              <w:widowControl/>
              <w:jc w:val="center"/>
              <w:rPr>
                <w:rFonts w:eastAsia="標楷體"/>
                <w:b/>
                <w:color w:val="000000"/>
                <w:kern w:val="0"/>
              </w:rPr>
            </w:pPr>
            <w:r w:rsidRPr="00F536F5">
              <w:rPr>
                <w:rFonts w:eastAsia="標楷體" w:hAnsi="標楷體"/>
                <w:b/>
                <w:color w:val="000000"/>
                <w:kern w:val="0"/>
              </w:rPr>
              <w:t>國籍</w:t>
            </w:r>
          </w:p>
        </w:tc>
        <w:tc>
          <w:tcPr>
            <w:tcW w:w="1674" w:type="dxa"/>
            <w:tcBorders>
              <w:top w:val="thinThickSmallGap" w:sz="24" w:space="0" w:color="auto"/>
              <w:left w:val="nil"/>
              <w:bottom w:val="single" w:sz="4" w:space="0" w:color="auto"/>
              <w:right w:val="single" w:sz="4" w:space="0" w:color="auto"/>
            </w:tcBorders>
            <w:shd w:val="clear" w:color="auto" w:fill="auto"/>
            <w:noWrap/>
            <w:vAlign w:val="center"/>
            <w:hideMark/>
          </w:tcPr>
          <w:p w:rsidR="00AC6B59" w:rsidRPr="00F536F5" w:rsidRDefault="00AC6B59" w:rsidP="004722C2">
            <w:pPr>
              <w:widowControl/>
              <w:jc w:val="center"/>
              <w:rPr>
                <w:rFonts w:eastAsia="標楷體"/>
                <w:b/>
                <w:color w:val="000000"/>
                <w:kern w:val="0"/>
              </w:rPr>
            </w:pPr>
            <w:r w:rsidRPr="00F536F5">
              <w:rPr>
                <w:rFonts w:eastAsia="標楷體" w:hAnsi="標楷體"/>
                <w:b/>
                <w:color w:val="000000"/>
                <w:kern w:val="0"/>
              </w:rPr>
              <w:t>行蹤不明累計總人數</w:t>
            </w:r>
          </w:p>
        </w:tc>
        <w:tc>
          <w:tcPr>
            <w:tcW w:w="1673" w:type="dxa"/>
            <w:tcBorders>
              <w:top w:val="thinThickSmallGap" w:sz="24" w:space="0" w:color="auto"/>
              <w:left w:val="nil"/>
              <w:bottom w:val="single" w:sz="4" w:space="0" w:color="auto"/>
              <w:right w:val="single" w:sz="4" w:space="0" w:color="auto"/>
            </w:tcBorders>
            <w:shd w:val="clear" w:color="auto" w:fill="auto"/>
            <w:noWrap/>
            <w:vAlign w:val="center"/>
            <w:hideMark/>
          </w:tcPr>
          <w:p w:rsidR="00AC6B59" w:rsidRPr="00F536F5" w:rsidRDefault="00AC6B59" w:rsidP="004722C2">
            <w:pPr>
              <w:widowControl/>
              <w:jc w:val="center"/>
              <w:rPr>
                <w:rFonts w:eastAsia="標楷體"/>
                <w:b/>
                <w:color w:val="000000"/>
                <w:kern w:val="0"/>
              </w:rPr>
            </w:pPr>
            <w:r w:rsidRPr="00F536F5">
              <w:rPr>
                <w:rFonts w:eastAsia="標楷體" w:hAnsi="標楷體"/>
                <w:b/>
                <w:color w:val="000000"/>
                <w:kern w:val="0"/>
              </w:rPr>
              <w:t>已查處出境累計總人數</w:t>
            </w:r>
          </w:p>
        </w:tc>
        <w:tc>
          <w:tcPr>
            <w:tcW w:w="1674" w:type="dxa"/>
            <w:tcBorders>
              <w:top w:val="thinThickSmallGap" w:sz="24" w:space="0" w:color="auto"/>
              <w:left w:val="nil"/>
              <w:bottom w:val="single" w:sz="4" w:space="0" w:color="auto"/>
              <w:right w:val="single" w:sz="4" w:space="0" w:color="auto"/>
            </w:tcBorders>
            <w:shd w:val="clear" w:color="auto" w:fill="auto"/>
            <w:vAlign w:val="center"/>
            <w:hideMark/>
          </w:tcPr>
          <w:p w:rsidR="00AC6B59" w:rsidRPr="00F536F5" w:rsidRDefault="00AC6B59" w:rsidP="004722C2">
            <w:pPr>
              <w:widowControl/>
              <w:jc w:val="center"/>
              <w:rPr>
                <w:rFonts w:eastAsia="標楷體"/>
                <w:b/>
                <w:color w:val="000000"/>
                <w:kern w:val="0"/>
              </w:rPr>
            </w:pPr>
            <w:r w:rsidRPr="00F536F5">
              <w:rPr>
                <w:rFonts w:eastAsia="標楷體" w:hAnsi="標楷體"/>
                <w:b/>
                <w:color w:val="000000"/>
                <w:kern w:val="0"/>
              </w:rPr>
              <w:t>目前在臺仍行蹤不明總人數</w:t>
            </w:r>
          </w:p>
        </w:tc>
        <w:tc>
          <w:tcPr>
            <w:tcW w:w="1674" w:type="dxa"/>
            <w:tcBorders>
              <w:top w:val="thinThickSmallGap" w:sz="24" w:space="0" w:color="auto"/>
              <w:left w:val="nil"/>
              <w:bottom w:val="single" w:sz="4" w:space="0" w:color="auto"/>
              <w:right w:val="thinThickSmallGap" w:sz="24" w:space="0" w:color="auto"/>
            </w:tcBorders>
            <w:shd w:val="clear" w:color="auto" w:fill="auto"/>
            <w:vAlign w:val="center"/>
            <w:hideMark/>
          </w:tcPr>
          <w:p w:rsidR="00AC6B59" w:rsidRPr="00F536F5" w:rsidRDefault="00AC6B59" w:rsidP="004722C2">
            <w:pPr>
              <w:widowControl/>
              <w:jc w:val="center"/>
              <w:rPr>
                <w:rFonts w:eastAsia="標楷體"/>
                <w:b/>
                <w:color w:val="000000"/>
                <w:kern w:val="0"/>
              </w:rPr>
            </w:pPr>
            <w:r w:rsidRPr="00F536F5">
              <w:rPr>
                <w:rFonts w:eastAsia="標楷體" w:hAnsi="標楷體"/>
                <w:b/>
                <w:color w:val="000000"/>
                <w:kern w:val="0"/>
              </w:rPr>
              <w:t>目前在所收容人數</w:t>
            </w:r>
          </w:p>
        </w:tc>
      </w:tr>
      <w:tr w:rsidR="00AC6B59" w:rsidRPr="005C7814" w:rsidTr="00C26215">
        <w:trPr>
          <w:trHeight w:val="340"/>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center"/>
              <w:rPr>
                <w:rFonts w:eastAsia="標楷體"/>
                <w:color w:val="000000"/>
                <w:kern w:val="0"/>
              </w:rPr>
            </w:pPr>
            <w:r w:rsidRPr="00231542">
              <w:rPr>
                <w:rFonts w:eastAsia="標楷體" w:hAnsi="標楷體"/>
                <w:color w:val="000000"/>
                <w:kern w:val="0"/>
              </w:rPr>
              <w:t>印尼</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color w:val="000000"/>
                <w:kern w:val="0"/>
              </w:rPr>
            </w:pPr>
            <w:r>
              <w:rPr>
                <w:rFonts w:eastAsia="標楷體" w:hint="eastAsia"/>
                <w:color w:val="000000"/>
                <w:kern w:val="0"/>
              </w:rPr>
              <w:t>70</w:t>
            </w:r>
            <w:r w:rsidR="00AC6B59" w:rsidRPr="00231542">
              <w:rPr>
                <w:rFonts w:eastAsia="標楷體"/>
                <w:color w:val="000000"/>
                <w:kern w:val="0"/>
              </w:rPr>
              <w:t>,</w:t>
            </w:r>
            <w:r>
              <w:rPr>
                <w:rFonts w:eastAsia="標楷體" w:hint="eastAsia"/>
                <w:color w:val="000000"/>
                <w:kern w:val="0"/>
              </w:rPr>
              <w:t>500</w:t>
            </w:r>
          </w:p>
        </w:tc>
        <w:tc>
          <w:tcPr>
            <w:tcW w:w="1673" w:type="dxa"/>
            <w:tcBorders>
              <w:top w:val="nil"/>
              <w:left w:val="nil"/>
              <w:bottom w:val="single" w:sz="4" w:space="0" w:color="auto"/>
              <w:right w:val="single" w:sz="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color w:val="000000"/>
                <w:kern w:val="0"/>
              </w:rPr>
            </w:pPr>
            <w:r>
              <w:rPr>
                <w:rFonts w:eastAsia="標楷體" w:hint="eastAsia"/>
                <w:color w:val="000000"/>
                <w:kern w:val="0"/>
              </w:rPr>
              <w:t>51</w:t>
            </w:r>
            <w:r w:rsidR="00AC6B59" w:rsidRPr="00231542">
              <w:rPr>
                <w:rFonts w:eastAsia="標楷體"/>
                <w:color w:val="000000"/>
                <w:kern w:val="0"/>
              </w:rPr>
              <w:t>,</w:t>
            </w:r>
            <w:r>
              <w:rPr>
                <w:rFonts w:eastAsia="標楷體" w:hint="eastAsia"/>
                <w:color w:val="000000"/>
                <w:kern w:val="0"/>
              </w:rPr>
              <w:t>470</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1</w:t>
            </w:r>
            <w:r w:rsidR="007B4298">
              <w:rPr>
                <w:rFonts w:eastAsia="標楷體" w:hint="eastAsia"/>
                <w:color w:val="000000"/>
                <w:kern w:val="0"/>
              </w:rPr>
              <w:t>8</w:t>
            </w:r>
            <w:r w:rsidRPr="00231542">
              <w:rPr>
                <w:rFonts w:eastAsia="標楷體"/>
                <w:color w:val="000000"/>
                <w:kern w:val="0"/>
              </w:rPr>
              <w:t>,</w:t>
            </w:r>
            <w:r w:rsidR="007B4298">
              <w:rPr>
                <w:rFonts w:eastAsia="標楷體" w:hint="eastAsia"/>
                <w:color w:val="000000"/>
                <w:kern w:val="0"/>
              </w:rPr>
              <w:t>875</w:t>
            </w:r>
          </w:p>
        </w:tc>
        <w:tc>
          <w:tcPr>
            <w:tcW w:w="1674" w:type="dxa"/>
            <w:tcBorders>
              <w:top w:val="nil"/>
              <w:left w:val="nil"/>
              <w:bottom w:val="single" w:sz="4" w:space="0" w:color="auto"/>
              <w:right w:val="thinThickSmallGap" w:sz="2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color w:val="000000"/>
                <w:kern w:val="0"/>
              </w:rPr>
            </w:pPr>
            <w:r>
              <w:rPr>
                <w:rFonts w:eastAsia="標楷體" w:hint="eastAsia"/>
                <w:color w:val="000000"/>
                <w:kern w:val="0"/>
              </w:rPr>
              <w:t>155</w:t>
            </w:r>
          </w:p>
        </w:tc>
      </w:tr>
      <w:tr w:rsidR="00AC6B59" w:rsidRPr="005C7814" w:rsidTr="00C26215">
        <w:trPr>
          <w:trHeight w:val="340"/>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center"/>
              <w:rPr>
                <w:rFonts w:eastAsia="標楷體"/>
                <w:color w:val="000000"/>
                <w:kern w:val="0"/>
              </w:rPr>
            </w:pPr>
            <w:r w:rsidRPr="00231542">
              <w:rPr>
                <w:rFonts w:eastAsia="標楷體" w:hAnsi="標楷體"/>
                <w:color w:val="000000"/>
                <w:kern w:val="0"/>
              </w:rPr>
              <w:t>菲律賓</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16,8</w:t>
            </w:r>
            <w:r w:rsidR="007B4298">
              <w:rPr>
                <w:rFonts w:eastAsia="標楷體" w:hint="eastAsia"/>
                <w:color w:val="000000"/>
                <w:kern w:val="0"/>
              </w:rPr>
              <w:t>65</w:t>
            </w:r>
          </w:p>
        </w:tc>
        <w:tc>
          <w:tcPr>
            <w:tcW w:w="1673"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14,</w:t>
            </w:r>
            <w:r w:rsidR="007B4298">
              <w:rPr>
                <w:rFonts w:eastAsia="標楷體" w:hint="eastAsia"/>
                <w:color w:val="000000"/>
                <w:kern w:val="0"/>
              </w:rPr>
              <w:t>503</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2,3</w:t>
            </w:r>
            <w:r w:rsidR="007B4298">
              <w:rPr>
                <w:rFonts w:eastAsia="標楷體" w:hint="eastAsia"/>
                <w:color w:val="000000"/>
                <w:kern w:val="0"/>
              </w:rPr>
              <w:t>50</w:t>
            </w:r>
          </w:p>
        </w:tc>
        <w:tc>
          <w:tcPr>
            <w:tcW w:w="1674" w:type="dxa"/>
            <w:tcBorders>
              <w:top w:val="nil"/>
              <w:left w:val="nil"/>
              <w:bottom w:val="single" w:sz="4" w:space="0" w:color="auto"/>
              <w:right w:val="thinThickSmallGap" w:sz="2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color w:val="000000"/>
                <w:kern w:val="0"/>
              </w:rPr>
            </w:pPr>
            <w:r>
              <w:rPr>
                <w:rFonts w:eastAsia="標楷體" w:hint="eastAsia"/>
                <w:color w:val="000000"/>
                <w:kern w:val="0"/>
              </w:rPr>
              <w:t>1</w:t>
            </w:r>
            <w:r w:rsidR="00AC6B59" w:rsidRPr="00231542">
              <w:rPr>
                <w:rFonts w:eastAsia="標楷體"/>
                <w:color w:val="000000"/>
                <w:kern w:val="0"/>
              </w:rPr>
              <w:t>2</w:t>
            </w:r>
          </w:p>
        </w:tc>
      </w:tr>
      <w:tr w:rsidR="00AC6B59" w:rsidRPr="005C7814" w:rsidTr="00C26215">
        <w:trPr>
          <w:trHeight w:val="340"/>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center"/>
              <w:rPr>
                <w:rFonts w:eastAsia="標楷體"/>
                <w:color w:val="000000"/>
                <w:kern w:val="0"/>
              </w:rPr>
            </w:pPr>
            <w:r w:rsidRPr="00231542">
              <w:rPr>
                <w:rFonts w:eastAsia="標楷體" w:hAnsi="標楷體"/>
                <w:color w:val="000000"/>
                <w:kern w:val="0"/>
              </w:rPr>
              <w:t>泰國</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18,2</w:t>
            </w:r>
            <w:r w:rsidR="007B4298">
              <w:rPr>
                <w:rFonts w:eastAsia="標楷體" w:hint="eastAsia"/>
                <w:color w:val="000000"/>
                <w:kern w:val="0"/>
              </w:rPr>
              <w:t>93</w:t>
            </w:r>
          </w:p>
        </w:tc>
        <w:tc>
          <w:tcPr>
            <w:tcW w:w="1673"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17,3</w:t>
            </w:r>
            <w:r w:rsidR="007B4298">
              <w:rPr>
                <w:rFonts w:eastAsia="標楷體" w:hint="eastAsia"/>
                <w:color w:val="000000"/>
                <w:kern w:val="0"/>
              </w:rPr>
              <w:t>46</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9</w:t>
            </w:r>
            <w:r w:rsidR="007B4298">
              <w:rPr>
                <w:rFonts w:eastAsia="標楷體" w:hint="eastAsia"/>
                <w:color w:val="000000"/>
                <w:kern w:val="0"/>
              </w:rPr>
              <w:t>3</w:t>
            </w:r>
            <w:r w:rsidRPr="00231542">
              <w:rPr>
                <w:rFonts w:eastAsia="標楷體"/>
                <w:color w:val="000000"/>
                <w:kern w:val="0"/>
              </w:rPr>
              <w:t>7</w:t>
            </w:r>
          </w:p>
        </w:tc>
        <w:tc>
          <w:tcPr>
            <w:tcW w:w="1674" w:type="dxa"/>
            <w:tcBorders>
              <w:top w:val="nil"/>
              <w:left w:val="nil"/>
              <w:bottom w:val="single" w:sz="4" w:space="0" w:color="auto"/>
              <w:right w:val="thinThickSmallGap" w:sz="2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color w:val="000000"/>
                <w:kern w:val="0"/>
              </w:rPr>
            </w:pPr>
            <w:r>
              <w:rPr>
                <w:rFonts w:eastAsia="標楷體" w:hint="eastAsia"/>
                <w:color w:val="000000"/>
                <w:kern w:val="0"/>
              </w:rPr>
              <w:t>10</w:t>
            </w:r>
          </w:p>
        </w:tc>
      </w:tr>
      <w:tr w:rsidR="00AC6B59" w:rsidRPr="005C7814" w:rsidTr="00C26215">
        <w:trPr>
          <w:trHeight w:val="340"/>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center"/>
              <w:rPr>
                <w:rFonts w:eastAsia="標楷體"/>
                <w:color w:val="000000"/>
                <w:kern w:val="0"/>
              </w:rPr>
            </w:pPr>
            <w:r w:rsidRPr="00231542">
              <w:rPr>
                <w:rFonts w:eastAsia="標楷體" w:hAnsi="標楷體"/>
                <w:color w:val="000000"/>
                <w:kern w:val="0"/>
              </w:rPr>
              <w:t>越南</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7</w:t>
            </w:r>
            <w:r w:rsidR="007B4298">
              <w:rPr>
                <w:rFonts w:eastAsia="標楷體" w:hint="eastAsia"/>
                <w:color w:val="000000"/>
                <w:kern w:val="0"/>
              </w:rPr>
              <w:t>5</w:t>
            </w:r>
            <w:r w:rsidRPr="00231542">
              <w:rPr>
                <w:rFonts w:eastAsia="標楷體"/>
                <w:color w:val="000000"/>
                <w:kern w:val="0"/>
              </w:rPr>
              <w:t>,</w:t>
            </w:r>
            <w:r w:rsidR="007B4298">
              <w:rPr>
                <w:rFonts w:eastAsia="標楷體" w:hint="eastAsia"/>
                <w:color w:val="000000"/>
                <w:kern w:val="0"/>
              </w:rPr>
              <w:t>644</w:t>
            </w:r>
          </w:p>
        </w:tc>
        <w:tc>
          <w:tcPr>
            <w:tcW w:w="1673"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5</w:t>
            </w:r>
            <w:r w:rsidR="007B4298">
              <w:rPr>
                <w:rFonts w:eastAsia="標楷體" w:hint="eastAsia"/>
                <w:color w:val="000000"/>
                <w:kern w:val="0"/>
              </w:rPr>
              <w:t>5</w:t>
            </w:r>
            <w:r w:rsidRPr="00231542">
              <w:rPr>
                <w:rFonts w:eastAsia="標楷體"/>
                <w:color w:val="000000"/>
                <w:kern w:val="0"/>
              </w:rPr>
              <w:t>,</w:t>
            </w:r>
            <w:r w:rsidR="007B4298">
              <w:rPr>
                <w:rFonts w:eastAsia="標楷體" w:hint="eastAsia"/>
                <w:color w:val="000000"/>
                <w:kern w:val="0"/>
              </w:rPr>
              <w:t>884</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1</w:t>
            </w:r>
            <w:r w:rsidR="007B4298">
              <w:rPr>
                <w:rFonts w:eastAsia="標楷體" w:hint="eastAsia"/>
                <w:color w:val="000000"/>
                <w:kern w:val="0"/>
              </w:rPr>
              <w:t>9</w:t>
            </w:r>
            <w:r w:rsidRPr="00231542">
              <w:rPr>
                <w:rFonts w:eastAsia="標楷體"/>
                <w:color w:val="000000"/>
                <w:kern w:val="0"/>
              </w:rPr>
              <w:t>,</w:t>
            </w:r>
            <w:r w:rsidR="007B4298">
              <w:rPr>
                <w:rFonts w:eastAsia="標楷體" w:hint="eastAsia"/>
                <w:color w:val="000000"/>
                <w:kern w:val="0"/>
              </w:rPr>
              <w:t>56</w:t>
            </w:r>
            <w:r w:rsidRPr="00231542">
              <w:rPr>
                <w:rFonts w:eastAsia="標楷體"/>
                <w:color w:val="000000"/>
                <w:kern w:val="0"/>
              </w:rPr>
              <w:t>2</w:t>
            </w:r>
          </w:p>
        </w:tc>
        <w:tc>
          <w:tcPr>
            <w:tcW w:w="1674" w:type="dxa"/>
            <w:tcBorders>
              <w:top w:val="nil"/>
              <w:left w:val="nil"/>
              <w:bottom w:val="single" w:sz="4" w:space="0" w:color="auto"/>
              <w:right w:val="thinThickSmallGap" w:sz="2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color w:val="000000"/>
                <w:kern w:val="0"/>
              </w:rPr>
            </w:pPr>
            <w:r>
              <w:rPr>
                <w:rFonts w:eastAsia="標楷體" w:hint="eastAsia"/>
                <w:color w:val="000000"/>
                <w:kern w:val="0"/>
              </w:rPr>
              <w:t>198</w:t>
            </w:r>
          </w:p>
        </w:tc>
      </w:tr>
      <w:tr w:rsidR="00AC6B59" w:rsidRPr="005C7814" w:rsidTr="00C26215">
        <w:trPr>
          <w:trHeight w:val="340"/>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center"/>
              <w:rPr>
                <w:rFonts w:eastAsia="標楷體"/>
                <w:color w:val="000000"/>
                <w:kern w:val="0"/>
              </w:rPr>
            </w:pPr>
            <w:r w:rsidRPr="00231542">
              <w:rPr>
                <w:rFonts w:eastAsia="標楷體" w:hAnsi="標楷體"/>
                <w:color w:val="000000"/>
                <w:kern w:val="0"/>
              </w:rPr>
              <w:t>馬來西亞</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29</w:t>
            </w:r>
          </w:p>
        </w:tc>
        <w:tc>
          <w:tcPr>
            <w:tcW w:w="1673"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2</w:t>
            </w:r>
            <w:r w:rsidR="007B4298">
              <w:rPr>
                <w:rFonts w:eastAsia="標楷體" w:hint="eastAsia"/>
                <w:color w:val="000000"/>
                <w:kern w:val="0"/>
              </w:rPr>
              <w:t>9</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0</w:t>
            </w:r>
          </w:p>
        </w:tc>
        <w:tc>
          <w:tcPr>
            <w:tcW w:w="1674" w:type="dxa"/>
            <w:tcBorders>
              <w:top w:val="nil"/>
              <w:left w:val="nil"/>
              <w:bottom w:val="single" w:sz="4" w:space="0" w:color="auto"/>
              <w:right w:val="thinThickSmallGap" w:sz="2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color w:val="000000"/>
                <w:kern w:val="0"/>
              </w:rPr>
            </w:pPr>
            <w:r>
              <w:rPr>
                <w:rFonts w:eastAsia="標楷體" w:hint="eastAsia"/>
                <w:color w:val="000000"/>
                <w:kern w:val="0"/>
              </w:rPr>
              <w:t>0</w:t>
            </w:r>
          </w:p>
        </w:tc>
      </w:tr>
      <w:tr w:rsidR="00AC6B59" w:rsidRPr="005C7814" w:rsidTr="00C26215">
        <w:trPr>
          <w:trHeight w:val="340"/>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center"/>
              <w:rPr>
                <w:rFonts w:eastAsia="標楷體"/>
                <w:color w:val="000000"/>
                <w:kern w:val="0"/>
              </w:rPr>
            </w:pPr>
            <w:r w:rsidRPr="00231542">
              <w:rPr>
                <w:rFonts w:eastAsia="標楷體" w:hAnsi="標楷體"/>
                <w:color w:val="000000"/>
                <w:kern w:val="0"/>
              </w:rPr>
              <w:t>蒙古</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26</w:t>
            </w:r>
          </w:p>
        </w:tc>
        <w:tc>
          <w:tcPr>
            <w:tcW w:w="1673"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26</w:t>
            </w:r>
          </w:p>
        </w:tc>
        <w:tc>
          <w:tcPr>
            <w:tcW w:w="1674" w:type="dxa"/>
            <w:tcBorders>
              <w:top w:val="nil"/>
              <w:left w:val="nil"/>
              <w:bottom w:val="single" w:sz="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0</w:t>
            </w:r>
          </w:p>
        </w:tc>
        <w:tc>
          <w:tcPr>
            <w:tcW w:w="1674" w:type="dxa"/>
            <w:tcBorders>
              <w:top w:val="nil"/>
              <w:left w:val="nil"/>
              <w:bottom w:val="single" w:sz="4" w:space="0" w:color="auto"/>
              <w:right w:val="thinThickSmallGap" w:sz="2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color w:val="000000"/>
                <w:kern w:val="0"/>
              </w:rPr>
            </w:pPr>
            <w:r w:rsidRPr="00231542">
              <w:rPr>
                <w:rFonts w:eastAsia="標楷體"/>
                <w:color w:val="000000"/>
                <w:kern w:val="0"/>
              </w:rPr>
              <w:t>0</w:t>
            </w:r>
          </w:p>
        </w:tc>
      </w:tr>
      <w:tr w:rsidR="00AC6B59" w:rsidRPr="005C7814" w:rsidTr="00C26215">
        <w:trPr>
          <w:trHeight w:val="340"/>
          <w:jc w:val="center"/>
        </w:trPr>
        <w:tc>
          <w:tcPr>
            <w:tcW w:w="1673" w:type="dxa"/>
            <w:tcBorders>
              <w:top w:val="nil"/>
              <w:left w:val="thinThickSmallGap" w:sz="24" w:space="0" w:color="auto"/>
              <w:bottom w:val="thinThickSmallGap" w:sz="2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center"/>
              <w:rPr>
                <w:rFonts w:eastAsia="標楷體"/>
                <w:b/>
                <w:color w:val="000000"/>
                <w:kern w:val="0"/>
              </w:rPr>
            </w:pPr>
            <w:r w:rsidRPr="00231542">
              <w:rPr>
                <w:rFonts w:eastAsia="標楷體" w:hAnsi="標楷體"/>
                <w:b/>
                <w:color w:val="000000"/>
                <w:kern w:val="0"/>
              </w:rPr>
              <w:t>合計</w:t>
            </w:r>
          </w:p>
        </w:tc>
        <w:tc>
          <w:tcPr>
            <w:tcW w:w="1674" w:type="dxa"/>
            <w:tcBorders>
              <w:top w:val="nil"/>
              <w:left w:val="nil"/>
              <w:bottom w:val="thinThickSmallGap" w:sz="2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b/>
                <w:color w:val="000000"/>
                <w:kern w:val="0"/>
              </w:rPr>
            </w:pPr>
            <w:r w:rsidRPr="00231542">
              <w:rPr>
                <w:rFonts w:eastAsia="標楷體"/>
                <w:b/>
                <w:color w:val="000000"/>
                <w:kern w:val="0"/>
              </w:rPr>
              <w:t>1</w:t>
            </w:r>
            <w:r w:rsidR="007B4298">
              <w:rPr>
                <w:rFonts w:eastAsia="標楷體" w:hint="eastAsia"/>
                <w:b/>
                <w:color w:val="000000"/>
                <w:kern w:val="0"/>
              </w:rPr>
              <w:t>81</w:t>
            </w:r>
            <w:r w:rsidRPr="00231542">
              <w:rPr>
                <w:rFonts w:eastAsia="標楷體"/>
                <w:b/>
                <w:color w:val="000000"/>
                <w:kern w:val="0"/>
              </w:rPr>
              <w:t>,</w:t>
            </w:r>
            <w:r w:rsidR="007B4298">
              <w:rPr>
                <w:rFonts w:eastAsia="標楷體" w:hint="eastAsia"/>
                <w:b/>
                <w:color w:val="000000"/>
                <w:kern w:val="0"/>
              </w:rPr>
              <w:t>357</w:t>
            </w:r>
          </w:p>
        </w:tc>
        <w:tc>
          <w:tcPr>
            <w:tcW w:w="1673" w:type="dxa"/>
            <w:tcBorders>
              <w:top w:val="nil"/>
              <w:left w:val="nil"/>
              <w:bottom w:val="thinThickSmallGap" w:sz="24" w:space="0" w:color="auto"/>
              <w:right w:val="single" w:sz="4" w:space="0" w:color="auto"/>
            </w:tcBorders>
            <w:shd w:val="clear" w:color="auto" w:fill="auto"/>
            <w:noWrap/>
            <w:vAlign w:val="center"/>
            <w:hideMark/>
          </w:tcPr>
          <w:p w:rsidR="00AC6B59" w:rsidRPr="00231542" w:rsidRDefault="00AC6B59" w:rsidP="00C26215">
            <w:pPr>
              <w:widowControl/>
              <w:spacing w:line="240" w:lineRule="exact"/>
              <w:jc w:val="right"/>
              <w:rPr>
                <w:rFonts w:eastAsia="標楷體"/>
                <w:b/>
                <w:color w:val="000000"/>
                <w:kern w:val="0"/>
              </w:rPr>
            </w:pPr>
            <w:r w:rsidRPr="00231542">
              <w:rPr>
                <w:rFonts w:eastAsia="標楷體"/>
                <w:b/>
                <w:color w:val="000000"/>
                <w:kern w:val="0"/>
              </w:rPr>
              <w:t>13</w:t>
            </w:r>
            <w:r w:rsidR="007B4298">
              <w:rPr>
                <w:rFonts w:eastAsia="標楷體" w:hint="eastAsia"/>
                <w:b/>
                <w:color w:val="000000"/>
                <w:kern w:val="0"/>
              </w:rPr>
              <w:t>9</w:t>
            </w:r>
            <w:r w:rsidRPr="00231542">
              <w:rPr>
                <w:rFonts w:eastAsia="標楷體"/>
                <w:b/>
                <w:color w:val="000000"/>
                <w:kern w:val="0"/>
              </w:rPr>
              <w:t>,</w:t>
            </w:r>
            <w:r w:rsidR="007B4298">
              <w:rPr>
                <w:rFonts w:eastAsia="標楷體" w:hint="eastAsia"/>
                <w:b/>
                <w:color w:val="000000"/>
                <w:kern w:val="0"/>
              </w:rPr>
              <w:t>258</w:t>
            </w:r>
          </w:p>
        </w:tc>
        <w:tc>
          <w:tcPr>
            <w:tcW w:w="1674" w:type="dxa"/>
            <w:tcBorders>
              <w:top w:val="nil"/>
              <w:left w:val="nil"/>
              <w:bottom w:val="thinThickSmallGap" w:sz="24" w:space="0" w:color="auto"/>
              <w:right w:val="single" w:sz="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b/>
                <w:color w:val="000000"/>
                <w:kern w:val="0"/>
              </w:rPr>
            </w:pPr>
            <w:r>
              <w:rPr>
                <w:rFonts w:eastAsia="標楷體" w:hint="eastAsia"/>
                <w:b/>
                <w:color w:val="000000"/>
                <w:kern w:val="0"/>
              </w:rPr>
              <w:t>41</w:t>
            </w:r>
            <w:r w:rsidR="00AC6B59" w:rsidRPr="00231542">
              <w:rPr>
                <w:rFonts w:eastAsia="標楷體"/>
                <w:b/>
                <w:color w:val="000000"/>
                <w:kern w:val="0"/>
              </w:rPr>
              <w:t>,</w:t>
            </w:r>
            <w:r>
              <w:rPr>
                <w:rFonts w:eastAsia="標楷體" w:hint="eastAsia"/>
                <w:b/>
                <w:color w:val="000000"/>
                <w:kern w:val="0"/>
              </w:rPr>
              <w:t>724</w:t>
            </w:r>
          </w:p>
        </w:tc>
        <w:tc>
          <w:tcPr>
            <w:tcW w:w="1674" w:type="dxa"/>
            <w:tcBorders>
              <w:top w:val="nil"/>
              <w:left w:val="nil"/>
              <w:bottom w:val="thinThickSmallGap" w:sz="24" w:space="0" w:color="auto"/>
              <w:right w:val="thinThickSmallGap" w:sz="24" w:space="0" w:color="auto"/>
            </w:tcBorders>
            <w:shd w:val="clear" w:color="auto" w:fill="auto"/>
            <w:noWrap/>
            <w:vAlign w:val="center"/>
            <w:hideMark/>
          </w:tcPr>
          <w:p w:rsidR="00AC6B59" w:rsidRPr="00231542" w:rsidRDefault="007B4298" w:rsidP="00C26215">
            <w:pPr>
              <w:widowControl/>
              <w:spacing w:line="240" w:lineRule="exact"/>
              <w:jc w:val="right"/>
              <w:rPr>
                <w:rFonts w:eastAsia="標楷體"/>
                <w:b/>
                <w:color w:val="000000"/>
                <w:kern w:val="0"/>
              </w:rPr>
            </w:pPr>
            <w:r>
              <w:rPr>
                <w:rFonts w:eastAsia="標楷體" w:hint="eastAsia"/>
                <w:b/>
                <w:color w:val="000000"/>
                <w:kern w:val="0"/>
              </w:rPr>
              <w:t>375</w:t>
            </w:r>
          </w:p>
        </w:tc>
      </w:tr>
    </w:tbl>
    <w:p w:rsidR="00AC6B59" w:rsidRDefault="00AC6B59" w:rsidP="007B4298">
      <w:pPr>
        <w:pStyle w:val="Web"/>
        <w:spacing w:before="0" w:beforeAutospacing="0" w:after="0" w:afterAutospacing="0" w:line="240" w:lineRule="exact"/>
        <w:ind w:leftChars="177" w:left="425"/>
        <w:jc w:val="both"/>
        <w:rPr>
          <w:rFonts w:ascii="Times New Roman" w:eastAsia="標楷體" w:hAnsi="Times New Roman" w:cs="Times New Roman"/>
          <w:bCs/>
          <w:color w:val="000000"/>
          <w:spacing w:val="15"/>
          <w:sz w:val="20"/>
          <w:szCs w:val="20"/>
        </w:rPr>
      </w:pPr>
      <w:r w:rsidRPr="0062711B">
        <w:rPr>
          <w:rFonts w:ascii="Times New Roman" w:eastAsia="標楷體" w:hAnsi="Times New Roman" w:cs="Times New Roman" w:hint="eastAsia"/>
          <w:bCs/>
          <w:color w:val="000000"/>
          <w:spacing w:val="15"/>
          <w:sz w:val="20"/>
          <w:szCs w:val="20"/>
        </w:rPr>
        <w:t>資料來源：內政部入出國及移民署</w:t>
      </w:r>
      <w:r w:rsidRPr="0062711B">
        <w:rPr>
          <w:rFonts w:ascii="Times New Roman" w:eastAsia="標楷體" w:hAnsi="Times New Roman" w:cs="Times New Roman" w:hint="eastAsia"/>
          <w:bCs/>
          <w:color w:val="000000"/>
          <w:spacing w:val="15"/>
          <w:sz w:val="20"/>
          <w:szCs w:val="20"/>
        </w:rPr>
        <w:t>,2013</w:t>
      </w:r>
      <w:r w:rsidRPr="0062711B">
        <w:rPr>
          <w:rFonts w:ascii="Times New Roman" w:eastAsia="標楷體" w:hAnsi="Times New Roman" w:cs="Times New Roman" w:hint="eastAsia"/>
          <w:bCs/>
          <w:color w:val="000000"/>
          <w:spacing w:val="15"/>
          <w:sz w:val="20"/>
          <w:szCs w:val="20"/>
        </w:rPr>
        <w:t>年</w:t>
      </w:r>
      <w:r w:rsidR="007B4298">
        <w:rPr>
          <w:rFonts w:ascii="Times New Roman" w:eastAsia="標楷體" w:hAnsi="Times New Roman" w:cs="Times New Roman" w:hint="eastAsia"/>
          <w:bCs/>
          <w:color w:val="000000"/>
          <w:spacing w:val="15"/>
          <w:sz w:val="20"/>
          <w:szCs w:val="20"/>
        </w:rPr>
        <w:t>12</w:t>
      </w:r>
      <w:r w:rsidRPr="0062711B">
        <w:rPr>
          <w:rFonts w:ascii="Times New Roman" w:eastAsia="標楷體" w:hAnsi="Times New Roman" w:cs="Times New Roman" w:hint="eastAsia"/>
          <w:bCs/>
          <w:color w:val="000000"/>
          <w:spacing w:val="15"/>
          <w:sz w:val="20"/>
          <w:szCs w:val="20"/>
        </w:rPr>
        <w:t>月</w:t>
      </w:r>
    </w:p>
    <w:p w:rsidR="00F536F5" w:rsidRPr="00F536F5" w:rsidRDefault="00F536F5" w:rsidP="00F536F5">
      <w:pPr>
        <w:pStyle w:val="ae"/>
        <w:spacing w:before="180"/>
        <w:rPr>
          <w:b/>
          <w:bCs/>
          <w:sz w:val="24"/>
        </w:rPr>
      </w:pPr>
      <w:bookmarkStart w:id="13" w:name="_Toc382849528"/>
      <w:r w:rsidRPr="00F536F5">
        <w:rPr>
          <w:b/>
          <w:bCs/>
          <w:sz w:val="24"/>
        </w:rPr>
        <w:t>表</w:t>
      </w:r>
      <w:r w:rsidRPr="00F536F5">
        <w:rPr>
          <w:b/>
          <w:bCs/>
          <w:sz w:val="24"/>
        </w:rPr>
        <w:t>1-</w:t>
      </w:r>
      <w:r w:rsidR="00014E9D">
        <w:rPr>
          <w:rFonts w:hint="eastAsia"/>
          <w:b/>
          <w:bCs/>
          <w:sz w:val="24"/>
        </w:rPr>
        <w:t>3</w:t>
      </w:r>
      <w:r w:rsidRPr="00F536F5">
        <w:rPr>
          <w:b/>
          <w:bCs/>
          <w:sz w:val="24"/>
        </w:rPr>
        <w:t xml:space="preserve"> </w:t>
      </w:r>
      <w:r w:rsidRPr="00F536F5">
        <w:rPr>
          <w:b/>
          <w:bCs/>
          <w:sz w:val="24"/>
        </w:rPr>
        <w:t>行蹤不明外勞人數統計表</w:t>
      </w:r>
      <w:r w:rsidRPr="00F536F5">
        <w:rPr>
          <w:rFonts w:hint="eastAsia"/>
          <w:b/>
          <w:bCs/>
          <w:sz w:val="24"/>
        </w:rPr>
        <w:t>-</w:t>
      </w:r>
      <w:r w:rsidRPr="00F536F5">
        <w:rPr>
          <w:rFonts w:hint="eastAsia"/>
          <w:b/>
          <w:bCs/>
          <w:sz w:val="24"/>
        </w:rPr>
        <w:t>各</w:t>
      </w:r>
      <w:r>
        <w:rPr>
          <w:rFonts w:hint="eastAsia"/>
          <w:b/>
          <w:bCs/>
          <w:sz w:val="24"/>
        </w:rPr>
        <w:t>年度</w:t>
      </w:r>
      <w:r w:rsidR="00014E9D">
        <w:rPr>
          <w:rFonts w:hint="eastAsia"/>
          <w:b/>
          <w:bCs/>
          <w:sz w:val="24"/>
        </w:rPr>
        <w:t>別</w:t>
      </w:r>
      <w:bookmarkEnd w:id="13"/>
    </w:p>
    <w:tbl>
      <w:tblPr>
        <w:tblW w:w="0" w:type="auto"/>
        <w:jc w:val="center"/>
        <w:tblInd w:w="17" w:type="dxa"/>
        <w:tblLayout w:type="fixed"/>
        <w:tblCellMar>
          <w:left w:w="28" w:type="dxa"/>
          <w:right w:w="28" w:type="dxa"/>
        </w:tblCellMar>
        <w:tblLook w:val="04A0"/>
      </w:tblPr>
      <w:tblGrid>
        <w:gridCol w:w="1673"/>
        <w:gridCol w:w="956"/>
        <w:gridCol w:w="956"/>
        <w:gridCol w:w="957"/>
        <w:gridCol w:w="956"/>
        <w:gridCol w:w="957"/>
        <w:gridCol w:w="956"/>
        <w:gridCol w:w="957"/>
      </w:tblGrid>
      <w:tr w:rsidR="00F536F5" w:rsidRPr="00F536F5" w:rsidTr="00F536F5">
        <w:trPr>
          <w:trHeight w:val="495"/>
          <w:jc w:val="center"/>
        </w:trPr>
        <w:tc>
          <w:tcPr>
            <w:tcW w:w="1673" w:type="dxa"/>
            <w:tcBorders>
              <w:top w:val="thinThickSmallGap" w:sz="24" w:space="0" w:color="auto"/>
              <w:left w:val="thinThickSmallGap" w:sz="24" w:space="0" w:color="auto"/>
              <w:bottom w:val="single" w:sz="4" w:space="0" w:color="auto"/>
              <w:right w:val="single" w:sz="4" w:space="0" w:color="auto"/>
            </w:tcBorders>
            <w:shd w:val="clear" w:color="auto" w:fill="auto"/>
            <w:noWrap/>
            <w:vAlign w:val="center"/>
            <w:hideMark/>
          </w:tcPr>
          <w:p w:rsidR="00F536F5" w:rsidRPr="00F536F5" w:rsidRDefault="00F536F5" w:rsidP="004722C2">
            <w:pPr>
              <w:widowControl/>
              <w:jc w:val="center"/>
              <w:rPr>
                <w:rFonts w:eastAsia="標楷體"/>
                <w:b/>
                <w:color w:val="000000"/>
                <w:kern w:val="0"/>
              </w:rPr>
            </w:pPr>
            <w:r w:rsidRPr="00F536F5">
              <w:rPr>
                <w:rFonts w:eastAsia="標楷體" w:hAnsi="標楷體" w:hint="eastAsia"/>
                <w:b/>
                <w:color w:val="000000"/>
                <w:kern w:val="0"/>
              </w:rPr>
              <w:t>年度</w:t>
            </w:r>
          </w:p>
        </w:tc>
        <w:tc>
          <w:tcPr>
            <w:tcW w:w="956" w:type="dxa"/>
            <w:tcBorders>
              <w:top w:val="thinThickSmallGap" w:sz="24" w:space="0" w:color="auto"/>
              <w:left w:val="nil"/>
              <w:bottom w:val="single" w:sz="4" w:space="0" w:color="auto"/>
              <w:right w:val="single" w:sz="4" w:space="0" w:color="auto"/>
            </w:tcBorders>
            <w:shd w:val="clear" w:color="auto" w:fill="auto"/>
            <w:noWrap/>
            <w:vAlign w:val="center"/>
            <w:hideMark/>
          </w:tcPr>
          <w:p w:rsidR="00F536F5" w:rsidRPr="00F536F5" w:rsidRDefault="00F536F5" w:rsidP="004722C2">
            <w:pPr>
              <w:widowControl/>
              <w:jc w:val="center"/>
              <w:rPr>
                <w:rFonts w:eastAsia="標楷體"/>
                <w:b/>
                <w:color w:val="000000"/>
                <w:kern w:val="0"/>
              </w:rPr>
            </w:pPr>
            <w:r w:rsidRPr="00F536F5">
              <w:rPr>
                <w:rFonts w:eastAsia="標楷體" w:hint="eastAsia"/>
                <w:b/>
                <w:color w:val="000000"/>
                <w:kern w:val="0"/>
              </w:rPr>
              <w:t>2007</w:t>
            </w:r>
          </w:p>
        </w:tc>
        <w:tc>
          <w:tcPr>
            <w:tcW w:w="956" w:type="dxa"/>
            <w:tcBorders>
              <w:top w:val="thinThickSmallGap" w:sz="24" w:space="0" w:color="auto"/>
              <w:left w:val="nil"/>
              <w:bottom w:val="single" w:sz="4" w:space="0" w:color="auto"/>
              <w:right w:val="single" w:sz="4" w:space="0" w:color="auto"/>
            </w:tcBorders>
            <w:shd w:val="clear" w:color="auto" w:fill="auto"/>
            <w:noWrap/>
            <w:vAlign w:val="center"/>
            <w:hideMark/>
          </w:tcPr>
          <w:p w:rsidR="00F536F5" w:rsidRPr="00F536F5" w:rsidRDefault="00F536F5" w:rsidP="004722C2">
            <w:pPr>
              <w:widowControl/>
              <w:jc w:val="center"/>
              <w:rPr>
                <w:rFonts w:eastAsia="標楷體"/>
                <w:b/>
                <w:color w:val="000000"/>
                <w:kern w:val="0"/>
              </w:rPr>
            </w:pPr>
            <w:r w:rsidRPr="00F536F5">
              <w:rPr>
                <w:rFonts w:eastAsia="標楷體" w:hint="eastAsia"/>
                <w:b/>
                <w:color w:val="000000"/>
                <w:kern w:val="0"/>
              </w:rPr>
              <w:t>2008</w:t>
            </w:r>
          </w:p>
        </w:tc>
        <w:tc>
          <w:tcPr>
            <w:tcW w:w="957" w:type="dxa"/>
            <w:tcBorders>
              <w:top w:val="thinThickSmallGap" w:sz="24" w:space="0" w:color="auto"/>
              <w:left w:val="nil"/>
              <w:bottom w:val="single" w:sz="4" w:space="0" w:color="auto"/>
              <w:right w:val="single" w:sz="4" w:space="0" w:color="auto"/>
            </w:tcBorders>
            <w:shd w:val="clear" w:color="auto" w:fill="auto"/>
            <w:vAlign w:val="center"/>
            <w:hideMark/>
          </w:tcPr>
          <w:p w:rsidR="00F536F5" w:rsidRPr="00F536F5" w:rsidRDefault="00F536F5" w:rsidP="004722C2">
            <w:pPr>
              <w:widowControl/>
              <w:jc w:val="center"/>
              <w:rPr>
                <w:rFonts w:eastAsia="標楷體"/>
                <w:b/>
                <w:color w:val="000000"/>
                <w:kern w:val="0"/>
              </w:rPr>
            </w:pPr>
            <w:r w:rsidRPr="00F536F5">
              <w:rPr>
                <w:rFonts w:eastAsia="標楷體" w:hint="eastAsia"/>
                <w:b/>
                <w:color w:val="000000"/>
                <w:kern w:val="0"/>
              </w:rPr>
              <w:t>2009</w:t>
            </w:r>
          </w:p>
        </w:tc>
        <w:tc>
          <w:tcPr>
            <w:tcW w:w="956" w:type="dxa"/>
            <w:tcBorders>
              <w:top w:val="thinThickSmallGap" w:sz="24" w:space="0" w:color="auto"/>
              <w:left w:val="nil"/>
              <w:bottom w:val="single" w:sz="4" w:space="0" w:color="auto"/>
              <w:right w:val="single" w:sz="4" w:space="0" w:color="auto"/>
            </w:tcBorders>
            <w:shd w:val="clear" w:color="auto" w:fill="auto"/>
            <w:vAlign w:val="center"/>
          </w:tcPr>
          <w:p w:rsidR="00F536F5" w:rsidRPr="00F536F5" w:rsidRDefault="00F536F5" w:rsidP="004722C2">
            <w:pPr>
              <w:widowControl/>
              <w:jc w:val="center"/>
              <w:rPr>
                <w:rFonts w:eastAsia="標楷體"/>
                <w:b/>
                <w:color w:val="000000"/>
                <w:kern w:val="0"/>
              </w:rPr>
            </w:pPr>
            <w:r w:rsidRPr="00F536F5">
              <w:rPr>
                <w:rFonts w:eastAsia="標楷體" w:hint="eastAsia"/>
                <w:b/>
                <w:color w:val="000000"/>
                <w:kern w:val="0"/>
              </w:rPr>
              <w:t>2010</w:t>
            </w:r>
          </w:p>
        </w:tc>
        <w:tc>
          <w:tcPr>
            <w:tcW w:w="957" w:type="dxa"/>
            <w:tcBorders>
              <w:top w:val="thinThickSmallGap" w:sz="24" w:space="0" w:color="auto"/>
              <w:left w:val="nil"/>
              <w:bottom w:val="single" w:sz="4" w:space="0" w:color="auto"/>
              <w:right w:val="single" w:sz="4" w:space="0" w:color="auto"/>
            </w:tcBorders>
            <w:shd w:val="clear" w:color="auto" w:fill="auto"/>
            <w:vAlign w:val="center"/>
          </w:tcPr>
          <w:p w:rsidR="00F536F5" w:rsidRPr="00F536F5" w:rsidRDefault="00F536F5" w:rsidP="004722C2">
            <w:pPr>
              <w:widowControl/>
              <w:jc w:val="center"/>
              <w:rPr>
                <w:rFonts w:eastAsia="標楷體"/>
                <w:b/>
                <w:color w:val="000000"/>
                <w:kern w:val="0"/>
              </w:rPr>
            </w:pPr>
            <w:r w:rsidRPr="00F536F5">
              <w:rPr>
                <w:rFonts w:eastAsia="標楷體" w:hint="eastAsia"/>
                <w:b/>
                <w:color w:val="000000"/>
                <w:kern w:val="0"/>
              </w:rPr>
              <w:t>2011</w:t>
            </w:r>
          </w:p>
        </w:tc>
        <w:tc>
          <w:tcPr>
            <w:tcW w:w="956" w:type="dxa"/>
            <w:tcBorders>
              <w:top w:val="thinThickSmallGap" w:sz="24" w:space="0" w:color="auto"/>
              <w:left w:val="nil"/>
              <w:bottom w:val="single" w:sz="4" w:space="0" w:color="auto"/>
              <w:right w:val="single" w:sz="4" w:space="0" w:color="auto"/>
            </w:tcBorders>
            <w:shd w:val="clear" w:color="auto" w:fill="auto"/>
            <w:vAlign w:val="center"/>
          </w:tcPr>
          <w:p w:rsidR="00F536F5" w:rsidRPr="00F536F5" w:rsidRDefault="00F536F5" w:rsidP="004722C2">
            <w:pPr>
              <w:widowControl/>
              <w:jc w:val="center"/>
              <w:rPr>
                <w:rFonts w:eastAsia="標楷體"/>
                <w:b/>
                <w:color w:val="000000"/>
                <w:kern w:val="0"/>
              </w:rPr>
            </w:pPr>
            <w:r w:rsidRPr="00F536F5">
              <w:rPr>
                <w:rFonts w:eastAsia="標楷體" w:hint="eastAsia"/>
                <w:b/>
                <w:color w:val="000000"/>
                <w:kern w:val="0"/>
              </w:rPr>
              <w:t>2012</w:t>
            </w:r>
          </w:p>
        </w:tc>
        <w:tc>
          <w:tcPr>
            <w:tcW w:w="957" w:type="dxa"/>
            <w:tcBorders>
              <w:top w:val="thinThickSmallGap" w:sz="24" w:space="0" w:color="auto"/>
              <w:left w:val="nil"/>
              <w:bottom w:val="single" w:sz="4" w:space="0" w:color="auto"/>
              <w:right w:val="thinThickSmallGap" w:sz="24" w:space="0" w:color="auto"/>
            </w:tcBorders>
            <w:shd w:val="clear" w:color="auto" w:fill="auto"/>
            <w:vAlign w:val="center"/>
            <w:hideMark/>
          </w:tcPr>
          <w:p w:rsidR="00F536F5" w:rsidRPr="00F536F5" w:rsidRDefault="00F536F5" w:rsidP="004722C2">
            <w:pPr>
              <w:widowControl/>
              <w:jc w:val="center"/>
              <w:rPr>
                <w:rFonts w:eastAsia="標楷體"/>
                <w:b/>
                <w:color w:val="000000"/>
                <w:kern w:val="0"/>
              </w:rPr>
            </w:pPr>
            <w:r w:rsidRPr="00F536F5">
              <w:rPr>
                <w:rFonts w:eastAsia="標楷體" w:hint="eastAsia"/>
                <w:b/>
                <w:color w:val="000000"/>
                <w:kern w:val="0"/>
              </w:rPr>
              <w:t>2013</w:t>
            </w:r>
          </w:p>
        </w:tc>
      </w:tr>
      <w:tr w:rsidR="00F536F5" w:rsidRPr="005C7814" w:rsidTr="00C26215">
        <w:trPr>
          <w:trHeight w:val="397"/>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F536F5" w:rsidRDefault="004C41D0" w:rsidP="004722C2">
            <w:pPr>
              <w:widowControl/>
              <w:jc w:val="center"/>
              <w:rPr>
                <w:rFonts w:eastAsia="標楷體"/>
                <w:color w:val="000000"/>
                <w:kern w:val="0"/>
              </w:rPr>
            </w:pPr>
            <w:r>
              <w:rPr>
                <w:rFonts w:eastAsia="標楷體" w:hint="eastAsia"/>
                <w:color w:val="000000"/>
                <w:kern w:val="0"/>
              </w:rPr>
              <w:t>合法外勞</w:t>
            </w:r>
            <w:r w:rsidR="00F536F5">
              <w:rPr>
                <w:rFonts w:eastAsia="標楷體" w:hint="eastAsia"/>
                <w:color w:val="000000"/>
                <w:kern w:val="0"/>
              </w:rPr>
              <w:t>人數</w:t>
            </w:r>
          </w:p>
        </w:tc>
        <w:tc>
          <w:tcPr>
            <w:tcW w:w="956" w:type="dxa"/>
            <w:tcBorders>
              <w:top w:val="nil"/>
              <w:left w:val="nil"/>
              <w:bottom w:val="single" w:sz="4" w:space="0" w:color="auto"/>
              <w:right w:val="single" w:sz="4" w:space="0" w:color="auto"/>
            </w:tcBorders>
            <w:shd w:val="clear" w:color="auto" w:fill="auto"/>
            <w:noWrap/>
            <w:vAlign w:val="center"/>
            <w:hideMark/>
          </w:tcPr>
          <w:p w:rsidR="00F536F5" w:rsidRDefault="00F536F5" w:rsidP="00F536F5">
            <w:pPr>
              <w:jc w:val="center"/>
              <w:rPr>
                <w:rFonts w:ascii="新細明體" w:hAnsi="新細明體" w:cs="新細明體"/>
              </w:rPr>
            </w:pPr>
            <w:r>
              <w:rPr>
                <w:rFonts w:hint="eastAsia"/>
              </w:rPr>
              <w:t>357,937</w:t>
            </w:r>
          </w:p>
        </w:tc>
        <w:tc>
          <w:tcPr>
            <w:tcW w:w="956" w:type="dxa"/>
            <w:tcBorders>
              <w:top w:val="nil"/>
              <w:left w:val="nil"/>
              <w:bottom w:val="single" w:sz="4" w:space="0" w:color="auto"/>
              <w:right w:val="single" w:sz="4" w:space="0" w:color="auto"/>
            </w:tcBorders>
            <w:shd w:val="clear" w:color="auto" w:fill="auto"/>
            <w:noWrap/>
            <w:vAlign w:val="center"/>
            <w:hideMark/>
          </w:tcPr>
          <w:p w:rsidR="00F536F5" w:rsidRDefault="00F536F5" w:rsidP="00F536F5">
            <w:pPr>
              <w:jc w:val="center"/>
              <w:rPr>
                <w:rFonts w:ascii="新細明體" w:hAnsi="新細明體" w:cs="新細明體"/>
              </w:rPr>
            </w:pPr>
            <w:r>
              <w:rPr>
                <w:rFonts w:hint="eastAsia"/>
              </w:rPr>
              <w:t>365,060</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F536F5" w:rsidRDefault="00F536F5" w:rsidP="00F536F5">
            <w:pPr>
              <w:jc w:val="center"/>
              <w:rPr>
                <w:rFonts w:ascii="新細明體" w:hAnsi="新細明體" w:cs="新細明體"/>
              </w:rPr>
            </w:pPr>
            <w:r>
              <w:rPr>
                <w:rFonts w:hint="eastAsia"/>
              </w:rPr>
              <w:t>351,016</w:t>
            </w:r>
          </w:p>
        </w:tc>
        <w:tc>
          <w:tcPr>
            <w:tcW w:w="956" w:type="dxa"/>
            <w:tcBorders>
              <w:top w:val="single" w:sz="4" w:space="0" w:color="auto"/>
              <w:left w:val="nil"/>
              <w:bottom w:val="single" w:sz="4" w:space="0" w:color="auto"/>
              <w:right w:val="single" w:sz="4" w:space="0" w:color="auto"/>
            </w:tcBorders>
            <w:shd w:val="clear" w:color="auto" w:fill="auto"/>
            <w:vAlign w:val="center"/>
          </w:tcPr>
          <w:p w:rsidR="00F536F5" w:rsidRDefault="00F536F5" w:rsidP="00F536F5">
            <w:pPr>
              <w:jc w:val="center"/>
              <w:rPr>
                <w:rFonts w:ascii="新細明體" w:hAnsi="新細明體" w:cs="新細明體"/>
              </w:rPr>
            </w:pPr>
            <w:r>
              <w:rPr>
                <w:rFonts w:hint="eastAsia"/>
              </w:rPr>
              <w:t>379,643</w:t>
            </w:r>
          </w:p>
        </w:tc>
        <w:tc>
          <w:tcPr>
            <w:tcW w:w="957" w:type="dxa"/>
            <w:tcBorders>
              <w:top w:val="single" w:sz="4" w:space="0" w:color="auto"/>
              <w:left w:val="nil"/>
              <w:bottom w:val="single" w:sz="4" w:space="0" w:color="auto"/>
              <w:right w:val="single" w:sz="4" w:space="0" w:color="auto"/>
            </w:tcBorders>
            <w:shd w:val="clear" w:color="auto" w:fill="auto"/>
            <w:vAlign w:val="center"/>
          </w:tcPr>
          <w:p w:rsidR="00F536F5" w:rsidRDefault="00F536F5" w:rsidP="00F536F5">
            <w:pPr>
              <w:jc w:val="center"/>
              <w:rPr>
                <w:rFonts w:ascii="新細明體" w:hAnsi="新細明體" w:cs="新細明體"/>
              </w:rPr>
            </w:pPr>
            <w:r>
              <w:rPr>
                <w:rFonts w:hint="eastAsia"/>
              </w:rPr>
              <w:t>425,660</w:t>
            </w:r>
          </w:p>
        </w:tc>
        <w:tc>
          <w:tcPr>
            <w:tcW w:w="956" w:type="dxa"/>
            <w:tcBorders>
              <w:top w:val="single" w:sz="4" w:space="0" w:color="auto"/>
              <w:left w:val="nil"/>
              <w:bottom w:val="single" w:sz="4" w:space="0" w:color="auto"/>
              <w:right w:val="single" w:sz="4" w:space="0" w:color="auto"/>
            </w:tcBorders>
            <w:shd w:val="clear" w:color="auto" w:fill="auto"/>
            <w:vAlign w:val="center"/>
          </w:tcPr>
          <w:p w:rsidR="00F536F5" w:rsidRDefault="00F536F5" w:rsidP="00F536F5">
            <w:pPr>
              <w:jc w:val="center"/>
              <w:rPr>
                <w:rFonts w:ascii="新細明體" w:hAnsi="新細明體" w:cs="新細明體"/>
              </w:rPr>
            </w:pPr>
            <w:r>
              <w:rPr>
                <w:rFonts w:hint="eastAsia"/>
              </w:rPr>
              <w:t>445,579</w:t>
            </w:r>
          </w:p>
        </w:tc>
        <w:tc>
          <w:tcPr>
            <w:tcW w:w="957" w:type="dxa"/>
            <w:tcBorders>
              <w:top w:val="nil"/>
              <w:left w:val="nil"/>
              <w:bottom w:val="single" w:sz="4" w:space="0" w:color="auto"/>
              <w:right w:val="thinThickSmallGap" w:sz="24" w:space="0" w:color="auto"/>
            </w:tcBorders>
            <w:shd w:val="clear" w:color="auto" w:fill="auto"/>
            <w:noWrap/>
            <w:vAlign w:val="center"/>
            <w:hideMark/>
          </w:tcPr>
          <w:p w:rsidR="00F536F5" w:rsidRDefault="00F536F5" w:rsidP="00F536F5">
            <w:pPr>
              <w:jc w:val="center"/>
              <w:rPr>
                <w:rFonts w:ascii="新細明體" w:hAnsi="新細明體" w:cs="新細明體"/>
              </w:rPr>
            </w:pPr>
            <w:r>
              <w:rPr>
                <w:rFonts w:hint="eastAsia"/>
              </w:rPr>
              <w:t>489,134</w:t>
            </w:r>
          </w:p>
        </w:tc>
      </w:tr>
      <w:tr w:rsidR="00F536F5" w:rsidRPr="005C7814" w:rsidTr="00C26215">
        <w:trPr>
          <w:trHeight w:val="397"/>
          <w:jc w:val="center"/>
        </w:trPr>
        <w:tc>
          <w:tcPr>
            <w:tcW w:w="1673" w:type="dxa"/>
            <w:tcBorders>
              <w:top w:val="nil"/>
              <w:left w:val="thinThickSmallGap" w:sz="24" w:space="0" w:color="auto"/>
              <w:bottom w:val="single" w:sz="4" w:space="0" w:color="auto"/>
              <w:right w:val="single" w:sz="4" w:space="0" w:color="auto"/>
            </w:tcBorders>
            <w:shd w:val="clear" w:color="auto" w:fill="auto"/>
            <w:noWrap/>
            <w:vAlign w:val="center"/>
            <w:hideMark/>
          </w:tcPr>
          <w:p w:rsidR="00F536F5" w:rsidRPr="00231542" w:rsidRDefault="00F536F5" w:rsidP="004722C2">
            <w:pPr>
              <w:widowControl/>
              <w:jc w:val="center"/>
              <w:rPr>
                <w:rFonts w:eastAsia="標楷體"/>
                <w:b/>
                <w:color w:val="000000"/>
                <w:kern w:val="0"/>
              </w:rPr>
            </w:pPr>
            <w:r>
              <w:rPr>
                <w:rFonts w:eastAsia="標楷體" w:hint="eastAsia"/>
                <w:color w:val="000000"/>
                <w:kern w:val="0"/>
              </w:rPr>
              <w:t>逃逸人數</w:t>
            </w:r>
          </w:p>
        </w:tc>
        <w:tc>
          <w:tcPr>
            <w:tcW w:w="956" w:type="dxa"/>
            <w:tcBorders>
              <w:top w:val="nil"/>
              <w:left w:val="nil"/>
              <w:bottom w:val="single" w:sz="4" w:space="0" w:color="auto"/>
              <w:right w:val="single" w:sz="4" w:space="0" w:color="auto"/>
            </w:tcBorders>
            <w:shd w:val="clear" w:color="auto" w:fill="auto"/>
            <w:noWrap/>
            <w:vAlign w:val="center"/>
            <w:hideMark/>
          </w:tcPr>
          <w:p w:rsidR="00F536F5" w:rsidRPr="00F536F5" w:rsidRDefault="00F536F5" w:rsidP="00F536F5">
            <w:pPr>
              <w:widowControl/>
              <w:jc w:val="center"/>
              <w:rPr>
                <w:rFonts w:eastAsia="標楷體"/>
                <w:color w:val="000000"/>
                <w:kern w:val="0"/>
              </w:rPr>
            </w:pPr>
            <w:r w:rsidRPr="00F536F5">
              <w:rPr>
                <w:rFonts w:eastAsia="標楷體" w:hint="eastAsia"/>
                <w:color w:val="000000"/>
                <w:kern w:val="0"/>
              </w:rPr>
              <w:t>2,717</w:t>
            </w:r>
          </w:p>
        </w:tc>
        <w:tc>
          <w:tcPr>
            <w:tcW w:w="956" w:type="dxa"/>
            <w:tcBorders>
              <w:top w:val="nil"/>
              <w:left w:val="nil"/>
              <w:bottom w:val="single" w:sz="4" w:space="0" w:color="auto"/>
              <w:right w:val="single" w:sz="4" w:space="0" w:color="auto"/>
            </w:tcBorders>
            <w:shd w:val="clear" w:color="auto" w:fill="auto"/>
            <w:noWrap/>
            <w:vAlign w:val="center"/>
            <w:hideMark/>
          </w:tcPr>
          <w:p w:rsidR="00F536F5" w:rsidRPr="00F536F5" w:rsidRDefault="00F536F5" w:rsidP="00F536F5">
            <w:pPr>
              <w:widowControl/>
              <w:jc w:val="center"/>
              <w:rPr>
                <w:rFonts w:eastAsia="標楷體"/>
                <w:color w:val="000000"/>
                <w:kern w:val="0"/>
              </w:rPr>
            </w:pPr>
            <w:r>
              <w:rPr>
                <w:rFonts w:eastAsia="標楷體" w:hint="eastAsia"/>
                <w:color w:val="000000"/>
                <w:kern w:val="0"/>
              </w:rPr>
              <w:t>2,926</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F536F5" w:rsidRPr="00F536F5" w:rsidRDefault="00F536F5" w:rsidP="00F536F5">
            <w:pPr>
              <w:widowControl/>
              <w:jc w:val="center"/>
              <w:rPr>
                <w:rFonts w:eastAsia="標楷體"/>
                <w:color w:val="000000"/>
                <w:kern w:val="0"/>
              </w:rPr>
            </w:pPr>
            <w:r>
              <w:rPr>
                <w:rFonts w:eastAsia="標楷體" w:hint="eastAsia"/>
                <w:color w:val="000000"/>
                <w:kern w:val="0"/>
              </w:rPr>
              <w:t>2,770</w:t>
            </w:r>
          </w:p>
        </w:tc>
        <w:tc>
          <w:tcPr>
            <w:tcW w:w="956" w:type="dxa"/>
            <w:tcBorders>
              <w:top w:val="single" w:sz="4" w:space="0" w:color="auto"/>
              <w:left w:val="nil"/>
              <w:bottom w:val="single" w:sz="4" w:space="0" w:color="auto"/>
              <w:right w:val="single" w:sz="4" w:space="0" w:color="auto"/>
            </w:tcBorders>
            <w:shd w:val="clear" w:color="auto" w:fill="auto"/>
            <w:vAlign w:val="center"/>
          </w:tcPr>
          <w:p w:rsidR="00F536F5" w:rsidRPr="00F536F5" w:rsidRDefault="00F536F5" w:rsidP="00F536F5">
            <w:pPr>
              <w:widowControl/>
              <w:jc w:val="center"/>
              <w:rPr>
                <w:rFonts w:eastAsia="標楷體"/>
                <w:color w:val="000000"/>
                <w:kern w:val="0"/>
              </w:rPr>
            </w:pPr>
            <w:r>
              <w:rPr>
                <w:rFonts w:eastAsia="標楷體" w:hint="eastAsia"/>
                <w:color w:val="000000"/>
                <w:kern w:val="0"/>
              </w:rPr>
              <w:t>3,240</w:t>
            </w:r>
          </w:p>
        </w:tc>
        <w:tc>
          <w:tcPr>
            <w:tcW w:w="957" w:type="dxa"/>
            <w:tcBorders>
              <w:top w:val="single" w:sz="4" w:space="0" w:color="auto"/>
              <w:left w:val="nil"/>
              <w:bottom w:val="single" w:sz="4" w:space="0" w:color="auto"/>
              <w:right w:val="single" w:sz="4" w:space="0" w:color="auto"/>
            </w:tcBorders>
            <w:shd w:val="clear" w:color="auto" w:fill="auto"/>
            <w:vAlign w:val="center"/>
          </w:tcPr>
          <w:p w:rsidR="00F536F5" w:rsidRPr="00F536F5" w:rsidRDefault="00F536F5" w:rsidP="00F536F5">
            <w:pPr>
              <w:widowControl/>
              <w:jc w:val="center"/>
              <w:rPr>
                <w:rFonts w:eastAsia="標楷體"/>
                <w:color w:val="000000"/>
                <w:kern w:val="0"/>
              </w:rPr>
            </w:pPr>
            <w:r>
              <w:rPr>
                <w:rFonts w:eastAsia="標楷體" w:hint="eastAsia"/>
                <w:color w:val="000000"/>
                <w:kern w:val="0"/>
              </w:rPr>
              <w:t>3,308</w:t>
            </w:r>
          </w:p>
        </w:tc>
        <w:tc>
          <w:tcPr>
            <w:tcW w:w="956" w:type="dxa"/>
            <w:tcBorders>
              <w:top w:val="single" w:sz="4" w:space="0" w:color="auto"/>
              <w:left w:val="nil"/>
              <w:bottom w:val="single" w:sz="4" w:space="0" w:color="auto"/>
              <w:right w:val="single" w:sz="4" w:space="0" w:color="auto"/>
            </w:tcBorders>
            <w:shd w:val="clear" w:color="auto" w:fill="auto"/>
            <w:vAlign w:val="center"/>
          </w:tcPr>
          <w:p w:rsidR="00F536F5" w:rsidRPr="00F536F5" w:rsidRDefault="00F536F5" w:rsidP="00F536F5">
            <w:pPr>
              <w:widowControl/>
              <w:jc w:val="center"/>
              <w:rPr>
                <w:rFonts w:eastAsia="標楷體"/>
                <w:color w:val="000000"/>
                <w:kern w:val="0"/>
              </w:rPr>
            </w:pPr>
            <w:r>
              <w:rPr>
                <w:rFonts w:eastAsia="標楷體" w:hint="eastAsia"/>
                <w:color w:val="000000"/>
                <w:kern w:val="0"/>
              </w:rPr>
              <w:t>4,795</w:t>
            </w:r>
          </w:p>
        </w:tc>
        <w:tc>
          <w:tcPr>
            <w:tcW w:w="957" w:type="dxa"/>
            <w:tcBorders>
              <w:top w:val="nil"/>
              <w:left w:val="nil"/>
              <w:bottom w:val="single" w:sz="4" w:space="0" w:color="auto"/>
              <w:right w:val="thinThickSmallGap" w:sz="24" w:space="0" w:color="auto"/>
            </w:tcBorders>
            <w:shd w:val="clear" w:color="auto" w:fill="auto"/>
            <w:noWrap/>
            <w:vAlign w:val="center"/>
            <w:hideMark/>
          </w:tcPr>
          <w:p w:rsidR="00F536F5" w:rsidRPr="00F536F5" w:rsidRDefault="00F536F5" w:rsidP="00F536F5">
            <w:pPr>
              <w:widowControl/>
              <w:jc w:val="center"/>
              <w:rPr>
                <w:rFonts w:eastAsia="標楷體"/>
                <w:color w:val="000000"/>
                <w:kern w:val="0"/>
              </w:rPr>
            </w:pPr>
            <w:r>
              <w:rPr>
                <w:rFonts w:eastAsia="標楷體" w:hint="eastAsia"/>
                <w:color w:val="000000"/>
                <w:kern w:val="0"/>
              </w:rPr>
              <w:t>6,759</w:t>
            </w:r>
          </w:p>
        </w:tc>
      </w:tr>
      <w:tr w:rsidR="00F536F5" w:rsidRPr="005C7814" w:rsidTr="00C26215">
        <w:trPr>
          <w:trHeight w:val="397"/>
          <w:jc w:val="center"/>
        </w:trPr>
        <w:tc>
          <w:tcPr>
            <w:tcW w:w="1673" w:type="dxa"/>
            <w:tcBorders>
              <w:top w:val="single" w:sz="4" w:space="0" w:color="auto"/>
              <w:left w:val="thinThickSmallGap" w:sz="24" w:space="0" w:color="auto"/>
              <w:bottom w:val="thinThickSmallGap" w:sz="24" w:space="0" w:color="auto"/>
              <w:right w:val="single" w:sz="4" w:space="0" w:color="auto"/>
            </w:tcBorders>
            <w:shd w:val="clear" w:color="auto" w:fill="auto"/>
            <w:noWrap/>
            <w:vAlign w:val="center"/>
            <w:hideMark/>
          </w:tcPr>
          <w:p w:rsidR="00F536F5" w:rsidRDefault="00F536F5" w:rsidP="004722C2">
            <w:pPr>
              <w:widowControl/>
              <w:jc w:val="center"/>
              <w:rPr>
                <w:rFonts w:eastAsia="標楷體"/>
                <w:color w:val="000000"/>
                <w:kern w:val="0"/>
              </w:rPr>
            </w:pPr>
            <w:r>
              <w:rPr>
                <w:rFonts w:eastAsia="標楷體" w:hint="eastAsia"/>
                <w:color w:val="000000"/>
                <w:kern w:val="0"/>
              </w:rPr>
              <w:t>逃逸比例</w:t>
            </w:r>
          </w:p>
        </w:tc>
        <w:tc>
          <w:tcPr>
            <w:tcW w:w="956" w:type="dxa"/>
            <w:tcBorders>
              <w:top w:val="single" w:sz="4" w:space="0" w:color="auto"/>
              <w:left w:val="nil"/>
              <w:bottom w:val="thinThickSmallGap" w:sz="24" w:space="0" w:color="auto"/>
              <w:right w:val="single" w:sz="4" w:space="0" w:color="auto"/>
            </w:tcBorders>
            <w:shd w:val="clear" w:color="auto" w:fill="auto"/>
            <w:noWrap/>
            <w:vAlign w:val="center"/>
            <w:hideMark/>
          </w:tcPr>
          <w:p w:rsidR="00F536F5" w:rsidRPr="00F536F5" w:rsidRDefault="00F536F5" w:rsidP="00F536F5">
            <w:pPr>
              <w:widowControl/>
              <w:jc w:val="center"/>
              <w:rPr>
                <w:rFonts w:eastAsia="標楷體"/>
                <w:color w:val="000000"/>
                <w:kern w:val="0"/>
              </w:rPr>
            </w:pPr>
            <w:r>
              <w:rPr>
                <w:rFonts w:eastAsia="標楷體" w:hint="eastAsia"/>
                <w:color w:val="000000"/>
                <w:kern w:val="0"/>
              </w:rPr>
              <w:t>0.76%</w:t>
            </w:r>
          </w:p>
        </w:tc>
        <w:tc>
          <w:tcPr>
            <w:tcW w:w="956" w:type="dxa"/>
            <w:tcBorders>
              <w:top w:val="single" w:sz="4" w:space="0" w:color="auto"/>
              <w:left w:val="nil"/>
              <w:bottom w:val="thinThickSmallGap" w:sz="24" w:space="0" w:color="auto"/>
              <w:right w:val="single" w:sz="4" w:space="0" w:color="auto"/>
            </w:tcBorders>
            <w:shd w:val="clear" w:color="auto" w:fill="auto"/>
            <w:noWrap/>
            <w:vAlign w:val="center"/>
            <w:hideMark/>
          </w:tcPr>
          <w:p w:rsidR="00F536F5" w:rsidRDefault="00F536F5" w:rsidP="00F536F5">
            <w:pPr>
              <w:widowControl/>
              <w:jc w:val="center"/>
              <w:rPr>
                <w:rFonts w:eastAsia="標楷體"/>
                <w:color w:val="000000"/>
                <w:kern w:val="0"/>
              </w:rPr>
            </w:pPr>
            <w:r>
              <w:rPr>
                <w:rFonts w:eastAsia="標楷體" w:hint="eastAsia"/>
                <w:color w:val="000000"/>
                <w:kern w:val="0"/>
              </w:rPr>
              <w:t>0.80%</w:t>
            </w:r>
          </w:p>
        </w:tc>
        <w:tc>
          <w:tcPr>
            <w:tcW w:w="957" w:type="dxa"/>
            <w:tcBorders>
              <w:top w:val="single" w:sz="4" w:space="0" w:color="auto"/>
              <w:left w:val="nil"/>
              <w:bottom w:val="thinThickSmallGap" w:sz="24" w:space="0" w:color="auto"/>
              <w:right w:val="single" w:sz="4" w:space="0" w:color="auto"/>
            </w:tcBorders>
            <w:shd w:val="clear" w:color="auto" w:fill="auto"/>
            <w:noWrap/>
            <w:vAlign w:val="center"/>
            <w:hideMark/>
          </w:tcPr>
          <w:p w:rsidR="00F536F5" w:rsidRPr="00F536F5" w:rsidRDefault="00F536F5" w:rsidP="00F536F5">
            <w:pPr>
              <w:widowControl/>
              <w:jc w:val="center"/>
              <w:rPr>
                <w:rFonts w:eastAsia="標楷體"/>
                <w:color w:val="000000"/>
                <w:kern w:val="0"/>
              </w:rPr>
            </w:pPr>
            <w:r>
              <w:rPr>
                <w:rFonts w:eastAsia="標楷體" w:hint="eastAsia"/>
                <w:color w:val="000000"/>
                <w:kern w:val="0"/>
              </w:rPr>
              <w:t>0.79%</w:t>
            </w:r>
          </w:p>
        </w:tc>
        <w:tc>
          <w:tcPr>
            <w:tcW w:w="956" w:type="dxa"/>
            <w:tcBorders>
              <w:top w:val="single" w:sz="4" w:space="0" w:color="auto"/>
              <w:left w:val="nil"/>
              <w:bottom w:val="thinThickSmallGap" w:sz="24" w:space="0" w:color="auto"/>
              <w:right w:val="single" w:sz="4" w:space="0" w:color="auto"/>
            </w:tcBorders>
            <w:shd w:val="clear" w:color="auto" w:fill="auto"/>
            <w:vAlign w:val="center"/>
          </w:tcPr>
          <w:p w:rsidR="00F536F5" w:rsidRDefault="00F536F5" w:rsidP="00F536F5">
            <w:pPr>
              <w:widowControl/>
              <w:jc w:val="center"/>
              <w:rPr>
                <w:rFonts w:eastAsia="標楷體"/>
                <w:color w:val="000000"/>
                <w:kern w:val="0"/>
              </w:rPr>
            </w:pPr>
            <w:r>
              <w:rPr>
                <w:rFonts w:eastAsia="標楷體" w:hint="eastAsia"/>
                <w:color w:val="000000"/>
                <w:kern w:val="0"/>
              </w:rPr>
              <w:t>0.85%</w:t>
            </w:r>
          </w:p>
        </w:tc>
        <w:tc>
          <w:tcPr>
            <w:tcW w:w="957" w:type="dxa"/>
            <w:tcBorders>
              <w:top w:val="single" w:sz="4" w:space="0" w:color="auto"/>
              <w:left w:val="nil"/>
              <w:bottom w:val="thinThickSmallGap" w:sz="24" w:space="0" w:color="auto"/>
              <w:right w:val="single" w:sz="4" w:space="0" w:color="auto"/>
            </w:tcBorders>
            <w:shd w:val="clear" w:color="auto" w:fill="auto"/>
            <w:vAlign w:val="center"/>
          </w:tcPr>
          <w:p w:rsidR="00F536F5" w:rsidRPr="00F536F5" w:rsidRDefault="00F536F5" w:rsidP="00F536F5">
            <w:pPr>
              <w:widowControl/>
              <w:jc w:val="center"/>
              <w:rPr>
                <w:rFonts w:eastAsia="標楷體"/>
                <w:color w:val="000000"/>
                <w:kern w:val="0"/>
              </w:rPr>
            </w:pPr>
            <w:r>
              <w:rPr>
                <w:rFonts w:eastAsia="標楷體" w:hint="eastAsia"/>
                <w:color w:val="000000"/>
                <w:kern w:val="0"/>
              </w:rPr>
              <w:t>0.78%</w:t>
            </w:r>
          </w:p>
        </w:tc>
        <w:tc>
          <w:tcPr>
            <w:tcW w:w="956" w:type="dxa"/>
            <w:tcBorders>
              <w:top w:val="single" w:sz="4" w:space="0" w:color="auto"/>
              <w:left w:val="nil"/>
              <w:bottom w:val="thinThickSmallGap" w:sz="24" w:space="0" w:color="auto"/>
              <w:right w:val="single" w:sz="4" w:space="0" w:color="auto"/>
            </w:tcBorders>
            <w:shd w:val="clear" w:color="auto" w:fill="auto"/>
            <w:vAlign w:val="center"/>
          </w:tcPr>
          <w:p w:rsidR="00F536F5" w:rsidRDefault="00F536F5" w:rsidP="00F536F5">
            <w:pPr>
              <w:widowControl/>
              <w:jc w:val="center"/>
              <w:rPr>
                <w:rFonts w:eastAsia="標楷體"/>
                <w:color w:val="000000"/>
                <w:kern w:val="0"/>
              </w:rPr>
            </w:pPr>
            <w:r>
              <w:rPr>
                <w:rFonts w:eastAsia="標楷體" w:hint="eastAsia"/>
                <w:color w:val="000000"/>
                <w:kern w:val="0"/>
              </w:rPr>
              <w:t>1.08%</w:t>
            </w:r>
          </w:p>
        </w:tc>
        <w:tc>
          <w:tcPr>
            <w:tcW w:w="957" w:type="dxa"/>
            <w:tcBorders>
              <w:top w:val="single" w:sz="4" w:space="0" w:color="auto"/>
              <w:left w:val="nil"/>
              <w:bottom w:val="thinThickSmallGap" w:sz="24" w:space="0" w:color="auto"/>
              <w:right w:val="thinThickSmallGap" w:sz="24" w:space="0" w:color="auto"/>
            </w:tcBorders>
            <w:shd w:val="clear" w:color="auto" w:fill="auto"/>
            <w:noWrap/>
            <w:vAlign w:val="center"/>
            <w:hideMark/>
          </w:tcPr>
          <w:p w:rsidR="00F536F5" w:rsidRPr="00F536F5" w:rsidRDefault="00F536F5" w:rsidP="00F536F5">
            <w:pPr>
              <w:widowControl/>
              <w:jc w:val="center"/>
              <w:rPr>
                <w:rFonts w:eastAsia="標楷體"/>
                <w:color w:val="000000"/>
                <w:kern w:val="0"/>
              </w:rPr>
            </w:pPr>
            <w:r>
              <w:rPr>
                <w:rFonts w:eastAsia="標楷體" w:hint="eastAsia"/>
                <w:color w:val="000000"/>
                <w:kern w:val="0"/>
              </w:rPr>
              <w:t>1.38%</w:t>
            </w:r>
          </w:p>
        </w:tc>
      </w:tr>
    </w:tbl>
    <w:p w:rsidR="00F536F5" w:rsidRPr="0062711B" w:rsidRDefault="00F536F5" w:rsidP="00F536F5">
      <w:pPr>
        <w:pStyle w:val="Web"/>
        <w:spacing w:before="0" w:beforeAutospacing="0" w:after="0" w:afterAutospacing="0" w:line="240" w:lineRule="exact"/>
        <w:ind w:leftChars="177" w:left="425"/>
        <w:jc w:val="both"/>
        <w:rPr>
          <w:rFonts w:ascii="Times New Roman" w:eastAsia="標楷體" w:hAnsi="Times New Roman" w:cs="Times New Roman"/>
          <w:bCs/>
          <w:color w:val="000000"/>
          <w:spacing w:val="15"/>
          <w:sz w:val="20"/>
          <w:szCs w:val="20"/>
        </w:rPr>
      </w:pPr>
      <w:r w:rsidRPr="0062711B">
        <w:rPr>
          <w:rFonts w:ascii="Times New Roman" w:eastAsia="標楷體" w:hAnsi="Times New Roman" w:cs="Times New Roman" w:hint="eastAsia"/>
          <w:bCs/>
          <w:color w:val="000000"/>
          <w:spacing w:val="15"/>
          <w:sz w:val="20"/>
          <w:szCs w:val="20"/>
        </w:rPr>
        <w:t>資料來源：內政部入出國及移民署</w:t>
      </w:r>
      <w:r w:rsidRPr="0062711B">
        <w:rPr>
          <w:rFonts w:ascii="Times New Roman" w:eastAsia="標楷體" w:hAnsi="Times New Roman" w:cs="Times New Roman" w:hint="eastAsia"/>
          <w:bCs/>
          <w:color w:val="000000"/>
          <w:spacing w:val="15"/>
          <w:sz w:val="20"/>
          <w:szCs w:val="20"/>
        </w:rPr>
        <w:t>,2013</w:t>
      </w:r>
      <w:r w:rsidRPr="0062711B">
        <w:rPr>
          <w:rFonts w:ascii="Times New Roman" w:eastAsia="標楷體" w:hAnsi="Times New Roman" w:cs="Times New Roman" w:hint="eastAsia"/>
          <w:bCs/>
          <w:color w:val="000000"/>
          <w:spacing w:val="15"/>
          <w:sz w:val="20"/>
          <w:szCs w:val="20"/>
        </w:rPr>
        <w:t>年</w:t>
      </w:r>
      <w:r>
        <w:rPr>
          <w:rFonts w:ascii="Times New Roman" w:eastAsia="標楷體" w:hAnsi="Times New Roman" w:cs="Times New Roman" w:hint="eastAsia"/>
          <w:bCs/>
          <w:color w:val="000000"/>
          <w:spacing w:val="15"/>
          <w:sz w:val="20"/>
          <w:szCs w:val="20"/>
        </w:rPr>
        <w:t>12</w:t>
      </w:r>
      <w:r w:rsidRPr="0062711B">
        <w:rPr>
          <w:rFonts w:ascii="Times New Roman" w:eastAsia="標楷體" w:hAnsi="Times New Roman" w:cs="Times New Roman" w:hint="eastAsia"/>
          <w:bCs/>
          <w:color w:val="000000"/>
          <w:spacing w:val="15"/>
          <w:sz w:val="20"/>
          <w:szCs w:val="20"/>
        </w:rPr>
        <w:t>月</w:t>
      </w:r>
    </w:p>
    <w:p w:rsidR="00F536F5" w:rsidRPr="00F536F5" w:rsidRDefault="00F536F5" w:rsidP="007B4298">
      <w:pPr>
        <w:pStyle w:val="Web"/>
        <w:spacing w:before="0" w:beforeAutospacing="0" w:after="0" w:afterAutospacing="0" w:line="240" w:lineRule="exact"/>
        <w:ind w:leftChars="177" w:left="425"/>
        <w:jc w:val="both"/>
        <w:rPr>
          <w:rFonts w:ascii="Times New Roman" w:eastAsia="標楷體" w:hAnsi="Times New Roman" w:cs="Times New Roman"/>
          <w:bCs/>
          <w:color w:val="000000"/>
          <w:spacing w:val="15"/>
          <w:sz w:val="20"/>
          <w:szCs w:val="20"/>
        </w:rPr>
      </w:pPr>
    </w:p>
    <w:p w:rsidR="00C26215" w:rsidRDefault="00C26215" w:rsidP="00D81F94">
      <w:pPr>
        <w:spacing w:beforeLines="50" w:line="500" w:lineRule="exact"/>
        <w:ind w:firstLineChars="200" w:firstLine="560"/>
        <w:jc w:val="both"/>
        <w:rPr>
          <w:rFonts w:eastAsia="標楷體" w:cs="標楷體"/>
          <w:sz w:val="28"/>
          <w:szCs w:val="28"/>
        </w:rPr>
      </w:pPr>
    </w:p>
    <w:p w:rsidR="00AC6B59" w:rsidRPr="00AC6B59" w:rsidRDefault="00AC6B59" w:rsidP="00D81F94">
      <w:pPr>
        <w:spacing w:beforeLines="50" w:line="500" w:lineRule="exact"/>
        <w:ind w:firstLineChars="200" w:firstLine="560"/>
        <w:jc w:val="both"/>
        <w:rPr>
          <w:rFonts w:eastAsia="標楷體" w:cs="標楷體"/>
          <w:sz w:val="28"/>
          <w:szCs w:val="28"/>
        </w:rPr>
      </w:pPr>
      <w:r w:rsidRPr="00AC6B59">
        <w:rPr>
          <w:rFonts w:eastAsia="標楷體" w:cs="標楷體" w:hint="eastAsia"/>
          <w:sz w:val="28"/>
          <w:szCs w:val="28"/>
        </w:rPr>
        <w:lastRenderedPageBreak/>
        <w:t>外勞發生行蹤不明，依其責任可區分為：</w:t>
      </w:r>
    </w:p>
    <w:p w:rsidR="00AC6B59" w:rsidRPr="00AC6B59" w:rsidRDefault="00AC6B59" w:rsidP="00A7355A">
      <w:pPr>
        <w:pStyle w:val="Web"/>
        <w:numPr>
          <w:ilvl w:val="1"/>
          <w:numId w:val="12"/>
        </w:numPr>
        <w:spacing w:beforeLines="50" w:beforeAutospacing="0" w:after="0" w:afterAutospacing="0" w:line="440" w:lineRule="exact"/>
        <w:ind w:left="993" w:hanging="660"/>
        <w:jc w:val="both"/>
        <w:rPr>
          <w:rFonts w:ascii="Times New Roman" w:eastAsia="標楷體" w:hAnsi="Times New Roman" w:cs="Times New Roman"/>
          <w:bCs/>
          <w:spacing w:val="15"/>
          <w:sz w:val="28"/>
          <w:szCs w:val="28"/>
        </w:rPr>
      </w:pPr>
      <w:r w:rsidRPr="00AC6B59">
        <w:rPr>
          <w:rFonts w:ascii="Times New Roman" w:eastAsia="標楷體" w:hAnsi="Times New Roman" w:cs="Times New Roman" w:hint="eastAsia"/>
          <w:bCs/>
          <w:spacing w:val="15"/>
          <w:sz w:val="28"/>
          <w:szCs w:val="28"/>
        </w:rPr>
        <w:t>可歸責於雇主（例如人權團體主張，外勞遭不當對待且因無法自由轉換雇主，而被迫行蹤不明）</w:t>
      </w:r>
      <w:r w:rsidRPr="00AC6B59">
        <w:rPr>
          <w:rFonts w:ascii="Times New Roman" w:eastAsia="標楷體" w:hAnsi="Times New Roman" w:cs="Times New Roman"/>
          <w:bCs/>
          <w:spacing w:val="15"/>
          <w:sz w:val="28"/>
          <w:szCs w:val="28"/>
        </w:rPr>
        <w:t>。</w:t>
      </w:r>
    </w:p>
    <w:p w:rsidR="00AC6B59" w:rsidRPr="00AC6B59" w:rsidRDefault="00AC6B59" w:rsidP="00A7355A">
      <w:pPr>
        <w:pStyle w:val="Web"/>
        <w:numPr>
          <w:ilvl w:val="1"/>
          <w:numId w:val="12"/>
        </w:numPr>
        <w:spacing w:beforeLines="50" w:beforeAutospacing="0" w:after="0" w:afterAutospacing="0" w:line="440" w:lineRule="exact"/>
        <w:ind w:left="993" w:hanging="660"/>
        <w:jc w:val="both"/>
        <w:rPr>
          <w:rFonts w:ascii="Times New Roman" w:eastAsia="標楷體" w:hAnsi="Times New Roman" w:cs="Times New Roman"/>
          <w:bCs/>
          <w:spacing w:val="15"/>
          <w:sz w:val="28"/>
          <w:szCs w:val="28"/>
        </w:rPr>
      </w:pPr>
      <w:r w:rsidRPr="00AC6B59">
        <w:rPr>
          <w:rFonts w:ascii="Times New Roman" w:eastAsia="標楷體" w:hAnsi="Times New Roman" w:cs="Times New Roman" w:hint="eastAsia"/>
          <w:bCs/>
          <w:spacing w:val="15"/>
          <w:sz w:val="28"/>
          <w:szCs w:val="28"/>
        </w:rPr>
        <w:t>可歸責於外勞（例如於機場入境時即發生行蹤不明，或為賺取更多報酬）</w:t>
      </w:r>
      <w:r w:rsidRPr="00AC6B59">
        <w:rPr>
          <w:rFonts w:ascii="Times New Roman" w:eastAsia="標楷體" w:hAnsi="Times New Roman" w:cs="Times New Roman"/>
          <w:bCs/>
          <w:spacing w:val="15"/>
          <w:sz w:val="28"/>
          <w:szCs w:val="28"/>
        </w:rPr>
        <w:t>。</w:t>
      </w:r>
    </w:p>
    <w:p w:rsidR="00AC6B59" w:rsidRPr="00AC6B59" w:rsidRDefault="00AC6B59" w:rsidP="00A7355A">
      <w:pPr>
        <w:pStyle w:val="Web"/>
        <w:numPr>
          <w:ilvl w:val="1"/>
          <w:numId w:val="12"/>
        </w:numPr>
        <w:spacing w:beforeLines="50" w:beforeAutospacing="0" w:after="0" w:afterAutospacing="0" w:line="440" w:lineRule="exact"/>
        <w:ind w:left="993" w:hanging="660"/>
        <w:jc w:val="both"/>
        <w:rPr>
          <w:rFonts w:ascii="Times New Roman" w:eastAsia="標楷體" w:hAnsi="Times New Roman" w:cs="Times New Roman"/>
          <w:bCs/>
          <w:spacing w:val="15"/>
          <w:sz w:val="28"/>
          <w:szCs w:val="28"/>
        </w:rPr>
      </w:pPr>
      <w:r w:rsidRPr="00AC6B59">
        <w:rPr>
          <w:rFonts w:ascii="Times New Roman" w:eastAsia="標楷體" w:hAnsi="Times New Roman" w:cs="Times New Roman" w:hint="eastAsia"/>
          <w:bCs/>
          <w:spacing w:val="15"/>
          <w:sz w:val="28"/>
          <w:szCs w:val="28"/>
        </w:rPr>
        <w:t>可歸責於雇主及外勞（例如雇主並未善待外勞，外勞受慫恿而誘發行蹤不明）</w:t>
      </w:r>
      <w:r w:rsidRPr="00AC6B59">
        <w:rPr>
          <w:rFonts w:ascii="Times New Roman" w:eastAsia="標楷體" w:hAnsi="Times New Roman" w:cs="Times New Roman"/>
          <w:bCs/>
          <w:spacing w:val="15"/>
          <w:sz w:val="28"/>
          <w:szCs w:val="28"/>
        </w:rPr>
        <w:t>。</w:t>
      </w:r>
    </w:p>
    <w:p w:rsidR="00AC6B59" w:rsidRPr="00AC6B59" w:rsidRDefault="00AC6B59" w:rsidP="00A7355A">
      <w:pPr>
        <w:pStyle w:val="Web"/>
        <w:numPr>
          <w:ilvl w:val="1"/>
          <w:numId w:val="12"/>
        </w:numPr>
        <w:spacing w:beforeLines="50" w:beforeAutospacing="0" w:after="0" w:afterAutospacing="0" w:line="440" w:lineRule="exact"/>
        <w:ind w:left="993" w:hanging="660"/>
        <w:jc w:val="both"/>
        <w:rPr>
          <w:rFonts w:ascii="Times New Roman" w:eastAsia="標楷體" w:hAnsi="Times New Roman" w:cs="Times New Roman"/>
          <w:bCs/>
          <w:spacing w:val="15"/>
          <w:sz w:val="28"/>
          <w:szCs w:val="28"/>
        </w:rPr>
      </w:pPr>
      <w:r w:rsidRPr="00AC6B59">
        <w:rPr>
          <w:rFonts w:ascii="Times New Roman" w:eastAsia="標楷體" w:hAnsi="Times New Roman" w:cs="Times New Roman" w:hint="eastAsia"/>
          <w:bCs/>
          <w:spacing w:val="15"/>
          <w:sz w:val="28"/>
          <w:szCs w:val="28"/>
        </w:rPr>
        <w:t>仲介公司（受仲介慫恿</w:t>
      </w:r>
      <w:r w:rsidR="00172FEC">
        <w:rPr>
          <w:rFonts w:ascii="Times New Roman" w:eastAsia="標楷體" w:hAnsi="Times New Roman" w:cs="Times New Roman" w:hint="eastAsia"/>
          <w:bCs/>
          <w:spacing w:val="15"/>
          <w:sz w:val="28"/>
          <w:szCs w:val="28"/>
        </w:rPr>
        <w:t>、</w:t>
      </w:r>
      <w:r w:rsidRPr="00AC6B59">
        <w:rPr>
          <w:rFonts w:ascii="Times New Roman" w:eastAsia="標楷體" w:hAnsi="Times New Roman" w:cs="Times New Roman" w:hint="eastAsia"/>
          <w:bCs/>
          <w:spacing w:val="15"/>
          <w:sz w:val="28"/>
          <w:szCs w:val="28"/>
        </w:rPr>
        <w:t>超收費用</w:t>
      </w:r>
      <w:r w:rsidR="00172FEC">
        <w:rPr>
          <w:rFonts w:ascii="Times New Roman" w:eastAsia="標楷體" w:hAnsi="Times New Roman" w:cs="Times New Roman" w:hint="eastAsia"/>
          <w:bCs/>
          <w:spacing w:val="15"/>
          <w:sz w:val="28"/>
          <w:szCs w:val="28"/>
        </w:rPr>
        <w:t>或仲介未及時處理申訴問題</w:t>
      </w:r>
      <w:r w:rsidRPr="00AC6B59">
        <w:rPr>
          <w:rFonts w:ascii="Times New Roman" w:eastAsia="標楷體" w:hAnsi="Times New Roman" w:cs="Times New Roman" w:hint="eastAsia"/>
          <w:bCs/>
          <w:spacing w:val="15"/>
          <w:sz w:val="28"/>
          <w:szCs w:val="28"/>
        </w:rPr>
        <w:t>）等。另依據外勞發生行蹤不明有直接原因（與雇主相處不融洽、工作環境無法適應、希望獲得較高待遇、受其他外勞慫恿或轉介、聘僱期限即將屆滿、勞資爭議等）</w:t>
      </w:r>
      <w:r w:rsidRPr="00AC6B59">
        <w:rPr>
          <w:rFonts w:ascii="Times New Roman" w:eastAsia="標楷體" w:hAnsi="Times New Roman" w:cs="Times New Roman"/>
          <w:bCs/>
          <w:spacing w:val="15"/>
          <w:sz w:val="28"/>
          <w:szCs w:val="28"/>
        </w:rPr>
        <w:t>。</w:t>
      </w:r>
    </w:p>
    <w:p w:rsidR="00AC6B59" w:rsidRPr="00AC6B59" w:rsidRDefault="00AC6B59" w:rsidP="00A7355A">
      <w:pPr>
        <w:pStyle w:val="Web"/>
        <w:numPr>
          <w:ilvl w:val="1"/>
          <w:numId w:val="12"/>
        </w:numPr>
        <w:spacing w:beforeLines="50" w:beforeAutospacing="0" w:after="0" w:afterAutospacing="0" w:line="440" w:lineRule="exact"/>
        <w:ind w:left="993" w:hanging="660"/>
        <w:jc w:val="both"/>
        <w:rPr>
          <w:rFonts w:ascii="Times New Roman" w:eastAsia="標楷體" w:hAnsi="Times New Roman" w:cs="Times New Roman"/>
          <w:bCs/>
          <w:spacing w:val="15"/>
          <w:sz w:val="28"/>
          <w:szCs w:val="28"/>
        </w:rPr>
      </w:pPr>
      <w:r w:rsidRPr="00AC6B59">
        <w:rPr>
          <w:rFonts w:ascii="Times New Roman" w:eastAsia="標楷體" w:hAnsi="Times New Roman" w:cs="Times New Roman" w:hint="eastAsia"/>
          <w:bCs/>
          <w:spacing w:val="15"/>
          <w:sz w:val="28"/>
          <w:szCs w:val="28"/>
        </w:rPr>
        <w:t>間接原因（雇主委任仲介公司、選擇引進外勞國別、是否善盡海外選工、雇主工作環境及勞動條件、雇主管理方式、外勞政策無法滿足外界需求等）。</w:t>
      </w:r>
    </w:p>
    <w:p w:rsidR="00AC6B59" w:rsidRPr="00AC6B59" w:rsidRDefault="00AC6B59" w:rsidP="00D81F94">
      <w:pPr>
        <w:spacing w:beforeLines="50" w:afterLines="50" w:line="500" w:lineRule="exact"/>
        <w:ind w:firstLineChars="200" w:firstLine="560"/>
        <w:jc w:val="both"/>
        <w:rPr>
          <w:rFonts w:eastAsia="標楷體" w:cs="標楷體"/>
          <w:sz w:val="28"/>
          <w:szCs w:val="28"/>
        </w:rPr>
      </w:pPr>
      <w:r w:rsidRPr="00AC6B59">
        <w:rPr>
          <w:rFonts w:eastAsia="標楷體" w:cs="標楷體" w:hint="eastAsia"/>
          <w:sz w:val="28"/>
          <w:szCs w:val="28"/>
        </w:rPr>
        <w:t>為改善外勞行蹤不明問題，</w:t>
      </w:r>
      <w:r w:rsidRPr="00AC6B59">
        <w:rPr>
          <w:rFonts w:eastAsia="標楷體" w:cs="標楷體"/>
          <w:sz w:val="28"/>
          <w:szCs w:val="28"/>
        </w:rPr>
        <w:t>「加強外籍勞工管理及改善外籍勞工行蹤不明方案」，已於</w:t>
      </w:r>
      <w:r w:rsidRPr="00AC6B59">
        <w:rPr>
          <w:rFonts w:eastAsia="標楷體" w:cs="標楷體"/>
          <w:sz w:val="28"/>
          <w:szCs w:val="28"/>
        </w:rPr>
        <w:t>99</w:t>
      </w:r>
      <w:r w:rsidRPr="00AC6B59">
        <w:rPr>
          <w:rFonts w:eastAsia="標楷體" w:cs="標楷體"/>
          <w:sz w:val="28"/>
          <w:szCs w:val="28"/>
        </w:rPr>
        <w:t>年</w:t>
      </w:r>
      <w:r w:rsidRPr="00AC6B59">
        <w:rPr>
          <w:rFonts w:eastAsia="標楷體" w:cs="標楷體"/>
          <w:sz w:val="28"/>
          <w:szCs w:val="28"/>
        </w:rPr>
        <w:t>12</w:t>
      </w:r>
      <w:r w:rsidRPr="00AC6B59">
        <w:rPr>
          <w:rFonts w:eastAsia="標楷體" w:cs="標楷體"/>
          <w:sz w:val="28"/>
          <w:szCs w:val="28"/>
        </w:rPr>
        <w:t>月</w:t>
      </w:r>
      <w:r w:rsidRPr="00AC6B59">
        <w:rPr>
          <w:rFonts w:eastAsia="標楷體" w:cs="標楷體"/>
          <w:sz w:val="28"/>
          <w:szCs w:val="28"/>
        </w:rPr>
        <w:t>22</w:t>
      </w:r>
      <w:r w:rsidRPr="00AC6B59">
        <w:rPr>
          <w:rFonts w:eastAsia="標楷體" w:cs="標楷體"/>
          <w:sz w:val="28"/>
          <w:szCs w:val="28"/>
        </w:rPr>
        <w:t>日函送相關機關及單位配合辦理，該方案採取預防、查處、裁罰及政策檢討等</w:t>
      </w:r>
      <w:r w:rsidRPr="00AC6B59">
        <w:rPr>
          <w:rFonts w:eastAsia="標楷體" w:cs="標楷體"/>
          <w:sz w:val="28"/>
          <w:szCs w:val="28"/>
        </w:rPr>
        <w:t>4</w:t>
      </w:r>
      <w:r w:rsidRPr="00AC6B59">
        <w:rPr>
          <w:rFonts w:eastAsia="標楷體" w:cs="標楷體"/>
          <w:sz w:val="28"/>
          <w:szCs w:val="28"/>
        </w:rPr>
        <w:t>面向推動。其中針對查處及裁罰部分，為持續有效達到嚇阻非法僱用及非法媒介行為之效果，提高查緝成效，勞委會已函請內政部建立經常性查緝行蹤不明外籍勞工機制，並協調各外籍勞工來源國駐臺辦事處加強呼籲該國行蹤不明外籍勞工儘速自動到案。另自</w:t>
      </w:r>
      <w:r w:rsidRPr="00AC6B59">
        <w:rPr>
          <w:rFonts w:eastAsia="標楷體" w:cs="標楷體"/>
          <w:sz w:val="28"/>
          <w:szCs w:val="28"/>
        </w:rPr>
        <w:t>100</w:t>
      </w:r>
      <w:r w:rsidRPr="00AC6B59">
        <w:rPr>
          <w:rFonts w:eastAsia="標楷體" w:cs="標楷體"/>
          <w:sz w:val="28"/>
          <w:szCs w:val="28"/>
        </w:rPr>
        <w:t>年</w:t>
      </w:r>
      <w:r w:rsidRPr="00AC6B59">
        <w:rPr>
          <w:rFonts w:eastAsia="標楷體" w:cs="標楷體"/>
          <w:sz w:val="28"/>
          <w:szCs w:val="28"/>
        </w:rPr>
        <w:t>5</w:t>
      </w:r>
      <w:r w:rsidRPr="00AC6B59">
        <w:rPr>
          <w:rFonts w:eastAsia="標楷體" w:cs="標楷體"/>
          <w:sz w:val="28"/>
          <w:szCs w:val="28"/>
        </w:rPr>
        <w:t>月</w:t>
      </w:r>
      <w:r w:rsidRPr="00AC6B59">
        <w:rPr>
          <w:rFonts w:eastAsia="標楷體" w:cs="標楷體"/>
          <w:sz w:val="28"/>
          <w:szCs w:val="28"/>
        </w:rPr>
        <w:t>1</w:t>
      </w:r>
      <w:r w:rsidRPr="00AC6B59">
        <w:rPr>
          <w:rFonts w:eastAsia="標楷體" w:cs="標楷體"/>
          <w:sz w:val="28"/>
          <w:szCs w:val="28"/>
        </w:rPr>
        <w:t>日起，勞委會已提高民眾檢舉非法外籍勞工獎勵金，其中針對檢舉非法雇主</w:t>
      </w:r>
      <w:r w:rsidRPr="00AC6B59">
        <w:rPr>
          <w:rFonts w:eastAsia="標楷體" w:cs="標楷體"/>
          <w:sz w:val="28"/>
          <w:szCs w:val="28"/>
        </w:rPr>
        <w:t>(</w:t>
      </w:r>
      <w:r w:rsidRPr="00AC6B59">
        <w:rPr>
          <w:rFonts w:eastAsia="標楷體" w:cs="標楷體"/>
          <w:sz w:val="28"/>
          <w:szCs w:val="28"/>
        </w:rPr>
        <w:t>仲介</w:t>
      </w:r>
      <w:r w:rsidRPr="00AC6B59">
        <w:rPr>
          <w:rFonts w:eastAsia="標楷體" w:cs="標楷體"/>
          <w:sz w:val="28"/>
          <w:szCs w:val="28"/>
        </w:rPr>
        <w:t>)</w:t>
      </w:r>
      <w:r w:rsidRPr="00AC6B59">
        <w:rPr>
          <w:rFonts w:eastAsia="標楷體" w:cs="標楷體"/>
          <w:sz w:val="28"/>
          <w:szCs w:val="28"/>
        </w:rPr>
        <w:t>，依查獲行蹤不明外籍勞工人數提高檢舉獎勵金額度。針對預防及政策檢討部分，勞委會</w:t>
      </w:r>
      <w:r w:rsidRPr="00AC6B59">
        <w:rPr>
          <w:rFonts w:eastAsia="標楷體" w:cs="標楷體"/>
          <w:sz w:val="28"/>
          <w:szCs w:val="28"/>
        </w:rPr>
        <w:t>10</w:t>
      </w:r>
      <w:r w:rsidR="00F536F5">
        <w:rPr>
          <w:rFonts w:eastAsia="標楷體" w:cs="標楷體" w:hint="eastAsia"/>
          <w:sz w:val="28"/>
          <w:szCs w:val="28"/>
        </w:rPr>
        <w:t>3</w:t>
      </w:r>
      <w:r w:rsidRPr="00AC6B59">
        <w:rPr>
          <w:rFonts w:eastAsia="標楷體" w:cs="標楷體"/>
          <w:sz w:val="28"/>
          <w:szCs w:val="28"/>
        </w:rPr>
        <w:t>年度仍將持續透過電視、報紙、廣播及宣導手冊等各種管道加強向雇主及外籍勞工宣導合法聘僱及相關保護措施勞。</w:t>
      </w:r>
    </w:p>
    <w:p w:rsidR="00AC6B59" w:rsidRDefault="00F536F5" w:rsidP="00D81F94">
      <w:pPr>
        <w:spacing w:beforeLines="50" w:afterLines="50" w:line="500" w:lineRule="exact"/>
        <w:ind w:firstLineChars="200" w:firstLine="560"/>
        <w:jc w:val="both"/>
        <w:rPr>
          <w:rFonts w:eastAsia="標楷體"/>
          <w:bCs/>
          <w:spacing w:val="15"/>
          <w:kern w:val="0"/>
        </w:rPr>
      </w:pPr>
      <w:r>
        <w:rPr>
          <w:rFonts w:ascii="標楷體" w:eastAsia="標楷體" w:hAnsi="標楷體" w:hint="eastAsia"/>
          <w:color w:val="000000"/>
          <w:sz w:val="28"/>
          <w:szCs w:val="28"/>
        </w:rPr>
        <w:t>本計畫係</w:t>
      </w:r>
      <w:r w:rsidRPr="00D83FF5">
        <w:rPr>
          <w:rFonts w:ascii="標楷體" w:eastAsia="標楷體" w:hAnsi="標楷體" w:hint="eastAsia"/>
          <w:color w:val="000000"/>
          <w:sz w:val="28"/>
          <w:szCs w:val="28"/>
        </w:rPr>
        <w:t>評估</w:t>
      </w:r>
      <w:r>
        <w:rPr>
          <w:rFonts w:ascii="標楷體" w:eastAsia="標楷體" w:hAnsi="標楷體" w:hint="eastAsia"/>
          <w:sz w:val="28"/>
          <w:szCs w:val="28"/>
        </w:rPr>
        <w:t>探討分析我國外勞發生行蹤不明客觀原因與可責性比率</w:t>
      </w:r>
      <w:r w:rsidRPr="00032D00">
        <w:rPr>
          <w:rFonts w:ascii="標楷體" w:eastAsia="標楷體" w:hAnsi="標楷體" w:hint="eastAsia"/>
          <w:sz w:val="28"/>
          <w:szCs w:val="28"/>
        </w:rPr>
        <w:t>，</w:t>
      </w:r>
      <w:r>
        <w:rPr>
          <w:rFonts w:ascii="標楷體" w:eastAsia="標楷體" w:hAnsi="標楷體" w:hint="eastAsia"/>
          <w:sz w:val="28"/>
          <w:szCs w:val="28"/>
        </w:rPr>
        <w:t>作為</w:t>
      </w:r>
      <w:r w:rsidRPr="00032D00">
        <w:rPr>
          <w:rFonts w:ascii="標楷體" w:eastAsia="標楷體" w:hAnsi="標楷體" w:hint="eastAsia"/>
          <w:sz w:val="28"/>
          <w:szCs w:val="28"/>
        </w:rPr>
        <w:t>後續制度規劃研議參考。</w:t>
      </w:r>
      <w:r w:rsidR="00AC6B59">
        <w:rPr>
          <w:rFonts w:eastAsia="標楷體"/>
          <w:bCs/>
          <w:spacing w:val="15"/>
        </w:rPr>
        <w:br w:type="page"/>
      </w:r>
    </w:p>
    <w:p w:rsidR="004B7CCD" w:rsidRPr="00014E9D" w:rsidRDefault="004B7CCD" w:rsidP="00DF4D32">
      <w:pPr>
        <w:pStyle w:val="afff7"/>
      </w:pPr>
      <w:bookmarkStart w:id="14" w:name="_Toc382849349"/>
      <w:r w:rsidRPr="00014E9D">
        <w:rPr>
          <w:rFonts w:hint="eastAsia"/>
        </w:rPr>
        <w:lastRenderedPageBreak/>
        <w:t>第二節</w:t>
      </w:r>
      <w:r w:rsidRPr="00014E9D">
        <w:t xml:space="preserve">  </w:t>
      </w:r>
      <w:r w:rsidRPr="00014E9D">
        <w:rPr>
          <w:rFonts w:hint="eastAsia"/>
        </w:rPr>
        <w:t>調查動機與目的</w:t>
      </w:r>
      <w:bookmarkEnd w:id="9"/>
      <w:bookmarkEnd w:id="10"/>
      <w:bookmarkEnd w:id="14"/>
    </w:p>
    <w:p w:rsidR="00014E9D" w:rsidRPr="00014E9D" w:rsidRDefault="00014E9D" w:rsidP="00D81F94">
      <w:pPr>
        <w:spacing w:beforeLines="50" w:afterLines="50" w:line="500" w:lineRule="exact"/>
        <w:ind w:firstLineChars="200" w:firstLine="560"/>
        <w:jc w:val="both"/>
        <w:rPr>
          <w:rFonts w:eastAsia="標楷體" w:cs="標楷體"/>
          <w:sz w:val="28"/>
          <w:szCs w:val="28"/>
        </w:rPr>
      </w:pPr>
      <w:r w:rsidRPr="00014E9D">
        <w:rPr>
          <w:rFonts w:eastAsia="標楷體" w:cs="標楷體"/>
          <w:sz w:val="28"/>
          <w:szCs w:val="28"/>
        </w:rPr>
        <w:t>當外籍勞工的身分從「合法」變成「非法」，意謂著外籍勞工已淪為「勞動黑市」的供給者。他們為了能在被遣返之前獲取最大的利益，小心翼翼不讓自己的身分曝光，也因而造就非法的仲介者和雇主剝削其勞力的機會，他們身陰暗的角落亦有可能從非法打工者淪為犯罪工具</w:t>
      </w:r>
      <w:r w:rsidRPr="00014E9D">
        <w:rPr>
          <w:rFonts w:eastAsia="標楷體" w:cs="標楷體" w:hint="eastAsia"/>
          <w:sz w:val="28"/>
          <w:szCs w:val="28"/>
        </w:rPr>
        <w:t>。</w:t>
      </w:r>
      <w:r w:rsidRPr="00014E9D">
        <w:rPr>
          <w:rFonts w:eastAsia="標楷體" w:cs="標楷體"/>
          <w:sz w:val="28"/>
          <w:szCs w:val="28"/>
        </w:rPr>
        <w:t>行蹤不明外籍勞工脫離合法身分在臺非法工作，除自身無法受勞動權益保障外，更易淪為非法雇主及非法仲介剝削對象或成為人口販運被害人。</w:t>
      </w:r>
    </w:p>
    <w:p w:rsidR="00014E9D" w:rsidRPr="00014E9D" w:rsidRDefault="00E63975" w:rsidP="00D81F94">
      <w:pPr>
        <w:spacing w:beforeLines="50" w:afterLines="50" w:line="500" w:lineRule="exact"/>
        <w:ind w:firstLineChars="200" w:firstLine="560"/>
        <w:jc w:val="both"/>
        <w:rPr>
          <w:rFonts w:eastAsia="標楷體" w:cs="標楷體"/>
          <w:sz w:val="28"/>
          <w:szCs w:val="28"/>
        </w:rPr>
      </w:pPr>
      <w:r w:rsidRPr="00014E9D">
        <w:rPr>
          <w:rFonts w:eastAsia="標楷體" w:cs="標楷體" w:hint="eastAsia"/>
          <w:sz w:val="28"/>
          <w:szCs w:val="28"/>
        </w:rPr>
        <w:t>本</w:t>
      </w:r>
      <w:r w:rsidR="00653B20" w:rsidRPr="00014E9D">
        <w:rPr>
          <w:rFonts w:eastAsia="標楷體" w:cs="標楷體" w:hint="eastAsia"/>
          <w:sz w:val="28"/>
          <w:szCs w:val="28"/>
        </w:rPr>
        <w:t>調查</w:t>
      </w:r>
      <w:r w:rsidRPr="00014E9D">
        <w:rPr>
          <w:rFonts w:eastAsia="標楷體" w:cs="標楷體" w:hint="eastAsia"/>
          <w:sz w:val="28"/>
          <w:szCs w:val="28"/>
        </w:rPr>
        <w:t>將採以</w:t>
      </w:r>
      <w:r w:rsidR="00014E9D">
        <w:rPr>
          <w:rFonts w:eastAsia="標楷體" w:cs="標楷體" w:hint="eastAsia"/>
          <w:sz w:val="28"/>
          <w:szCs w:val="28"/>
        </w:rPr>
        <w:t>於</w:t>
      </w:r>
      <w:r w:rsidR="00014E9D" w:rsidRPr="00014E9D">
        <w:rPr>
          <w:rFonts w:eastAsia="標楷體" w:cs="標楷體" w:hint="eastAsia"/>
          <w:sz w:val="28"/>
          <w:szCs w:val="28"/>
        </w:rPr>
        <w:t>收容所面對面</w:t>
      </w:r>
      <w:r w:rsidRPr="00014E9D">
        <w:rPr>
          <w:rFonts w:eastAsia="標楷體" w:cs="標楷體" w:hint="eastAsia"/>
          <w:sz w:val="28"/>
          <w:szCs w:val="28"/>
        </w:rPr>
        <w:t>訪問</w:t>
      </w:r>
      <w:r w:rsidR="00014E9D" w:rsidRPr="00014E9D">
        <w:rPr>
          <w:rFonts w:eastAsia="標楷體" w:cs="標楷體" w:hint="eastAsia"/>
          <w:sz w:val="28"/>
          <w:szCs w:val="28"/>
        </w:rPr>
        <w:t>收容之行蹤不明外勞，</w:t>
      </w:r>
      <w:r w:rsidRPr="00014E9D">
        <w:rPr>
          <w:rFonts w:eastAsia="標楷體" w:cs="標楷體" w:hint="eastAsia"/>
          <w:sz w:val="28"/>
          <w:szCs w:val="28"/>
        </w:rPr>
        <w:t>及深入訪談方式</w:t>
      </w:r>
      <w:r w:rsidR="00014E9D" w:rsidRPr="00014E9D">
        <w:rPr>
          <w:rFonts w:eastAsia="標楷體" w:cs="標楷體" w:hint="eastAsia"/>
          <w:sz w:val="28"/>
          <w:szCs w:val="28"/>
        </w:rPr>
        <w:t>仲介業者</w:t>
      </w:r>
      <w:r w:rsidR="00014E9D">
        <w:rPr>
          <w:rFonts w:eastAsia="標楷體" w:cs="標楷體" w:hint="eastAsia"/>
          <w:sz w:val="28"/>
          <w:szCs w:val="28"/>
        </w:rPr>
        <w:t>等方式</w:t>
      </w:r>
      <w:r w:rsidR="00014E9D" w:rsidRPr="00014E9D">
        <w:rPr>
          <w:rFonts w:eastAsia="標楷體" w:cs="標楷體" w:hint="eastAsia"/>
          <w:sz w:val="28"/>
          <w:szCs w:val="28"/>
        </w:rPr>
        <w:t>，探討分析我國外勞發生行蹤不明客觀原因與可責性比率、各國外勞發生行蹤不明及遞補規定比較及研議新遞補制度之可行性，就所蒐集量化數據及質化訪談，對於外勞行蹤不明之原因，進行分類歸責於外勞、雇主、雇主及外勞、仲介公司或其他等之研究分析，供後續相關制度規劃之參考依據。</w:t>
      </w:r>
    </w:p>
    <w:p w:rsidR="00FE48C9" w:rsidRPr="00014E9D" w:rsidRDefault="00FE48C9" w:rsidP="00FE48C9">
      <w:pPr>
        <w:pStyle w:val="afff7"/>
      </w:pPr>
      <w:bookmarkStart w:id="15" w:name="_Toc382849350"/>
      <w:r w:rsidRPr="00014E9D">
        <w:rPr>
          <w:rFonts w:hint="eastAsia"/>
        </w:rPr>
        <w:t>第</w:t>
      </w:r>
      <w:r>
        <w:rPr>
          <w:rFonts w:hint="eastAsia"/>
        </w:rPr>
        <w:t>三</w:t>
      </w:r>
      <w:r w:rsidRPr="00014E9D">
        <w:rPr>
          <w:rFonts w:hint="eastAsia"/>
        </w:rPr>
        <w:t>節</w:t>
      </w:r>
      <w:r w:rsidRPr="00014E9D">
        <w:t xml:space="preserve">  </w:t>
      </w:r>
      <w:r w:rsidRPr="00014E9D">
        <w:rPr>
          <w:rFonts w:hint="eastAsia"/>
        </w:rPr>
        <w:t>調查</w:t>
      </w:r>
      <w:r>
        <w:rPr>
          <w:rFonts w:hint="eastAsia"/>
        </w:rPr>
        <w:t>限制</w:t>
      </w:r>
      <w:bookmarkEnd w:id="15"/>
    </w:p>
    <w:p w:rsidR="00FE48C9" w:rsidRPr="00014E9D" w:rsidRDefault="00FE48C9" w:rsidP="00D81F94">
      <w:pPr>
        <w:spacing w:beforeLines="50" w:afterLines="50" w:line="500" w:lineRule="exact"/>
        <w:ind w:firstLineChars="200" w:firstLine="560"/>
        <w:jc w:val="both"/>
        <w:rPr>
          <w:rFonts w:eastAsia="標楷體" w:cs="標楷體"/>
          <w:sz w:val="28"/>
          <w:szCs w:val="28"/>
        </w:rPr>
      </w:pPr>
      <w:r w:rsidRPr="00014E9D">
        <w:rPr>
          <w:rFonts w:eastAsia="標楷體" w:cs="標楷體"/>
          <w:sz w:val="28"/>
          <w:szCs w:val="28"/>
        </w:rPr>
        <w:t>當外籍勞工的身分從「合法」變成「非法」，意謂著外籍勞工已淪為「勞動黑市」的供給者。他們為了能在被遣返之前獲取最大的利益，小心翼翼不讓自己的身分曝光，也因而造就非法的仲介者和雇主剝削其勞力的機會，他們身陰暗的角落亦有可能從非法打工者淪為犯罪工具</w:t>
      </w:r>
      <w:r w:rsidRPr="00014E9D">
        <w:rPr>
          <w:rFonts w:eastAsia="標楷體" w:cs="標楷體" w:hint="eastAsia"/>
          <w:sz w:val="28"/>
          <w:szCs w:val="28"/>
        </w:rPr>
        <w:t>。</w:t>
      </w:r>
      <w:r w:rsidRPr="00014E9D">
        <w:rPr>
          <w:rFonts w:eastAsia="標楷體" w:cs="標楷體"/>
          <w:sz w:val="28"/>
          <w:szCs w:val="28"/>
        </w:rPr>
        <w:t>行蹤不明外籍勞工脫離合法身分在臺非法工作，除自身無法受勞動權益保障外，更易淪為非法雇主及非法仲介剝削對象或成為人口販運被害人。</w:t>
      </w:r>
    </w:p>
    <w:p w:rsidR="00FE48C9" w:rsidRPr="00FE48C9" w:rsidRDefault="00FE48C9" w:rsidP="00D81F94">
      <w:pPr>
        <w:spacing w:beforeLines="50" w:afterLines="50" w:line="500" w:lineRule="exact"/>
        <w:ind w:firstLineChars="200" w:firstLine="560"/>
        <w:jc w:val="both"/>
        <w:rPr>
          <w:rFonts w:eastAsia="標楷體" w:cs="標楷體"/>
          <w:sz w:val="28"/>
          <w:szCs w:val="28"/>
        </w:rPr>
      </w:pPr>
      <w:r w:rsidRPr="00FE48C9">
        <w:rPr>
          <w:rFonts w:eastAsia="標楷體" w:cs="標楷體" w:hint="eastAsia"/>
          <w:sz w:val="28"/>
          <w:szCs w:val="28"/>
        </w:rPr>
        <w:t>本調查在方法與過程中力求嚴謹，也盡量符合學術規範，但受限於調查時間、經費、語言與其他主、客觀等因素，調查資料較無法呈現外籍勞工行蹤不明原因的全貌，故仍有其調查限制，分列說明如下：</w:t>
      </w:r>
    </w:p>
    <w:p w:rsidR="00FE48C9" w:rsidRPr="002F41FD" w:rsidRDefault="00FE48C9" w:rsidP="00A7355A">
      <w:pPr>
        <w:pStyle w:val="affc"/>
        <w:numPr>
          <w:ilvl w:val="0"/>
          <w:numId w:val="43"/>
        </w:numPr>
        <w:snapToGrid w:val="0"/>
        <w:spacing w:afterLines="50" w:line="500" w:lineRule="exact"/>
        <w:ind w:leftChars="0" w:left="1134"/>
        <w:jc w:val="both"/>
        <w:rPr>
          <w:rFonts w:eastAsia="標楷體"/>
          <w:sz w:val="28"/>
          <w:szCs w:val="28"/>
        </w:rPr>
      </w:pPr>
      <w:r w:rsidRPr="002F41FD">
        <w:rPr>
          <w:rFonts w:eastAsia="標楷體" w:hint="eastAsia"/>
          <w:sz w:val="28"/>
          <w:szCs w:val="28"/>
        </w:rPr>
        <w:t>本</w:t>
      </w:r>
      <w:r>
        <w:rPr>
          <w:rFonts w:eastAsia="標楷體" w:hint="eastAsia"/>
          <w:sz w:val="28"/>
          <w:szCs w:val="28"/>
        </w:rPr>
        <w:t>調查</w:t>
      </w:r>
      <w:r w:rsidRPr="002F41FD">
        <w:rPr>
          <w:rFonts w:eastAsia="標楷體" w:hint="eastAsia"/>
          <w:sz w:val="28"/>
          <w:szCs w:val="28"/>
        </w:rPr>
        <w:t>選擇入出國及移民署</w:t>
      </w:r>
      <w:r>
        <w:rPr>
          <w:rFonts w:eastAsia="標楷體" w:hint="eastAsia"/>
          <w:sz w:val="28"/>
          <w:szCs w:val="28"/>
        </w:rPr>
        <w:t>臺北、</w:t>
      </w:r>
      <w:r w:rsidRPr="002F41FD">
        <w:rPr>
          <w:rFonts w:eastAsia="標楷體" w:hint="eastAsia"/>
          <w:sz w:val="28"/>
          <w:szCs w:val="28"/>
        </w:rPr>
        <w:t>新竹</w:t>
      </w:r>
      <w:r>
        <w:rPr>
          <w:rFonts w:eastAsia="標楷體" w:hint="eastAsia"/>
          <w:sz w:val="28"/>
          <w:szCs w:val="28"/>
        </w:rPr>
        <w:t>、宜蘭、南投</w:t>
      </w:r>
      <w:r w:rsidRPr="002F41FD">
        <w:rPr>
          <w:rFonts w:eastAsia="標楷體" w:hint="eastAsia"/>
          <w:sz w:val="28"/>
          <w:szCs w:val="28"/>
        </w:rPr>
        <w:t>收容所</w:t>
      </w:r>
      <w:r>
        <w:rPr>
          <w:rFonts w:eastAsia="標楷體" w:hint="eastAsia"/>
          <w:sz w:val="28"/>
          <w:szCs w:val="28"/>
        </w:rPr>
        <w:t>103</w:t>
      </w:r>
      <w:r>
        <w:rPr>
          <w:rFonts w:eastAsia="標楷體" w:hint="eastAsia"/>
          <w:sz w:val="28"/>
          <w:szCs w:val="28"/>
        </w:rPr>
        <w:t>年</w:t>
      </w:r>
      <w:r>
        <w:rPr>
          <w:rFonts w:eastAsia="標楷體" w:hint="eastAsia"/>
          <w:sz w:val="28"/>
          <w:szCs w:val="28"/>
        </w:rPr>
        <w:lastRenderedPageBreak/>
        <w:t>1</w:t>
      </w:r>
      <w:r>
        <w:rPr>
          <w:rFonts w:eastAsia="標楷體" w:hint="eastAsia"/>
          <w:sz w:val="28"/>
          <w:szCs w:val="28"/>
        </w:rPr>
        <w:t>月</w:t>
      </w:r>
      <w:r>
        <w:rPr>
          <w:rFonts w:eastAsia="標楷體" w:hint="eastAsia"/>
          <w:sz w:val="28"/>
          <w:szCs w:val="28"/>
        </w:rPr>
        <w:t>~2</w:t>
      </w:r>
      <w:r>
        <w:rPr>
          <w:rFonts w:eastAsia="標楷體" w:hint="eastAsia"/>
          <w:sz w:val="28"/>
          <w:szCs w:val="28"/>
        </w:rPr>
        <w:t>月間</w:t>
      </w:r>
      <w:r w:rsidRPr="002F41FD">
        <w:rPr>
          <w:rFonts w:eastAsia="標楷體" w:hint="eastAsia"/>
          <w:sz w:val="28"/>
          <w:szCs w:val="28"/>
        </w:rPr>
        <w:t>收容之非法工作外籍勞工進行</w:t>
      </w:r>
      <w:r>
        <w:rPr>
          <w:rFonts w:eastAsia="標楷體" w:hint="eastAsia"/>
          <w:sz w:val="28"/>
          <w:szCs w:val="28"/>
        </w:rPr>
        <w:t>面對面</w:t>
      </w:r>
      <w:r w:rsidRPr="002F41FD">
        <w:rPr>
          <w:rFonts w:eastAsia="標楷體" w:hint="eastAsia"/>
          <w:sz w:val="28"/>
          <w:szCs w:val="28"/>
        </w:rPr>
        <w:t>訪</w:t>
      </w:r>
      <w:r>
        <w:rPr>
          <w:rFonts w:eastAsia="標楷體" w:hint="eastAsia"/>
          <w:sz w:val="28"/>
          <w:szCs w:val="28"/>
        </w:rPr>
        <w:t>問</w:t>
      </w:r>
      <w:r w:rsidRPr="002F41FD">
        <w:rPr>
          <w:rFonts w:eastAsia="標楷體" w:hint="eastAsia"/>
          <w:sz w:val="28"/>
          <w:szCs w:val="28"/>
        </w:rPr>
        <w:t>，因</w:t>
      </w:r>
      <w:r>
        <w:rPr>
          <w:rFonts w:eastAsia="標楷體" w:hint="eastAsia"/>
          <w:sz w:val="28"/>
          <w:szCs w:val="28"/>
        </w:rPr>
        <w:t>調查</w:t>
      </w:r>
      <w:r w:rsidRPr="002F41FD">
        <w:rPr>
          <w:rFonts w:eastAsia="標楷體" w:hint="eastAsia"/>
          <w:sz w:val="28"/>
          <w:szCs w:val="28"/>
        </w:rPr>
        <w:t>對象在成為行蹤不明外勞後所從事之工作尚有部分薪資未領或不願連累非法雇主，加上受訪者不瞭解問卷和訪</w:t>
      </w:r>
      <w:r>
        <w:rPr>
          <w:rFonts w:eastAsia="標楷體" w:hint="eastAsia"/>
          <w:sz w:val="28"/>
          <w:szCs w:val="28"/>
        </w:rPr>
        <w:t>問</w:t>
      </w:r>
      <w:r w:rsidRPr="002F41FD">
        <w:rPr>
          <w:rFonts w:eastAsia="標楷體" w:hint="eastAsia"/>
          <w:sz w:val="28"/>
          <w:szCs w:val="28"/>
        </w:rPr>
        <w:t>內容是否會造成其不必要的麻煩，訪</w:t>
      </w:r>
      <w:r>
        <w:rPr>
          <w:rFonts w:eastAsia="標楷體" w:hint="eastAsia"/>
          <w:sz w:val="28"/>
          <w:szCs w:val="28"/>
        </w:rPr>
        <w:t>問</w:t>
      </w:r>
      <w:r w:rsidRPr="002F41FD">
        <w:rPr>
          <w:rFonts w:eastAsia="標楷體" w:hint="eastAsia"/>
          <w:sz w:val="28"/>
          <w:szCs w:val="28"/>
        </w:rPr>
        <w:t>中常發現受訪者為避免非法雇主被處罰，影響其取回未領的工資，因而</w:t>
      </w:r>
      <w:r>
        <w:rPr>
          <w:rFonts w:eastAsia="標楷體" w:hint="eastAsia"/>
          <w:sz w:val="28"/>
          <w:szCs w:val="28"/>
        </w:rPr>
        <w:t>會偏向兩種說法：一為</w:t>
      </w:r>
      <w:r w:rsidRPr="002F41FD">
        <w:rPr>
          <w:rFonts w:eastAsia="標楷體" w:hint="eastAsia"/>
          <w:sz w:val="28"/>
          <w:szCs w:val="28"/>
        </w:rPr>
        <w:t>避談或乾脆表明不願交代非法打工時的工作性質，</w:t>
      </w:r>
      <w:r>
        <w:rPr>
          <w:rFonts w:eastAsia="標楷體" w:hint="eastAsia"/>
          <w:sz w:val="28"/>
          <w:szCs w:val="28"/>
        </w:rPr>
        <w:t>以防影響到後續回國後被報復的考量；二為拉高非法工作的薪資與福利，表明是不得已而逃逸，使其數據會較偏向拒答或高估</w:t>
      </w:r>
      <w:r w:rsidRPr="002F41FD">
        <w:rPr>
          <w:rFonts w:eastAsia="標楷體" w:hint="eastAsia"/>
          <w:sz w:val="28"/>
          <w:szCs w:val="28"/>
        </w:rPr>
        <w:t>。</w:t>
      </w:r>
    </w:p>
    <w:p w:rsidR="00FE48C9" w:rsidRDefault="00FE48C9" w:rsidP="00A7355A">
      <w:pPr>
        <w:pStyle w:val="affc"/>
        <w:numPr>
          <w:ilvl w:val="0"/>
          <w:numId w:val="43"/>
        </w:numPr>
        <w:snapToGrid w:val="0"/>
        <w:spacing w:afterLines="50" w:line="500" w:lineRule="exact"/>
        <w:ind w:leftChars="0" w:left="1134"/>
        <w:jc w:val="both"/>
        <w:rPr>
          <w:rFonts w:eastAsia="標楷體"/>
          <w:sz w:val="28"/>
          <w:szCs w:val="28"/>
        </w:rPr>
      </w:pPr>
      <w:r w:rsidRPr="002F41FD">
        <w:rPr>
          <w:rFonts w:eastAsia="標楷體" w:hint="eastAsia"/>
          <w:sz w:val="28"/>
          <w:szCs w:val="28"/>
        </w:rPr>
        <w:t>受訪之行蹤不明外籍勞工因國籍、語言、文化背景、風俗民情、價值認知和生活環境要求不同，所以對訪談內容理解程度無法一致，本研究的訪談調查為「標準化訪談」</w:t>
      </w:r>
      <w:r>
        <w:rPr>
          <w:rFonts w:eastAsia="標楷體" w:hint="eastAsia"/>
          <w:sz w:val="28"/>
          <w:szCs w:val="28"/>
        </w:rPr>
        <w:t>，皆是由訪員以中文並搭配外籍勞工國及語言進行說明</w:t>
      </w:r>
      <w:r w:rsidRPr="002F41FD">
        <w:rPr>
          <w:rFonts w:eastAsia="標楷體" w:hint="eastAsia"/>
          <w:sz w:val="28"/>
          <w:szCs w:val="28"/>
        </w:rPr>
        <w:t>，訪</w:t>
      </w:r>
      <w:r>
        <w:rPr>
          <w:rFonts w:eastAsia="標楷體" w:hint="eastAsia"/>
          <w:sz w:val="28"/>
          <w:szCs w:val="28"/>
        </w:rPr>
        <w:t>問對象</w:t>
      </w:r>
      <w:r w:rsidRPr="002F41FD">
        <w:rPr>
          <w:rFonts w:eastAsia="標楷體" w:hint="eastAsia"/>
          <w:sz w:val="28"/>
          <w:szCs w:val="28"/>
        </w:rPr>
        <w:t>為收容</w:t>
      </w:r>
      <w:r>
        <w:rPr>
          <w:rFonts w:eastAsia="標楷體" w:hint="eastAsia"/>
          <w:sz w:val="28"/>
          <w:szCs w:val="28"/>
        </w:rPr>
        <w:t>所</w:t>
      </w:r>
      <w:r w:rsidRPr="002F41FD">
        <w:rPr>
          <w:rFonts w:eastAsia="標楷體" w:hint="eastAsia"/>
          <w:sz w:val="28"/>
          <w:szCs w:val="28"/>
        </w:rPr>
        <w:t>非法工作之外籍勞工，為求能使受訪者順利瞭解，特請各國翻譯者</w:t>
      </w:r>
      <w:r>
        <w:rPr>
          <w:rFonts w:eastAsia="標楷體" w:hint="eastAsia"/>
          <w:sz w:val="28"/>
          <w:szCs w:val="28"/>
        </w:rPr>
        <w:t>盡</w:t>
      </w:r>
      <w:r w:rsidRPr="002F41FD">
        <w:rPr>
          <w:rFonts w:eastAsia="標楷體" w:hint="eastAsia"/>
          <w:sz w:val="28"/>
          <w:szCs w:val="28"/>
        </w:rPr>
        <w:t>可能以其母國之習慣用語翻譯，但仍有部分受訪者不瞭解訪談內容之意義，所以在接受訪談時，同一件事物對每位受訪者，或多或少有著不可避免的認知差異存在，因而呈現的結果會有稍許不同。</w:t>
      </w:r>
    </w:p>
    <w:p w:rsidR="00FE48C9" w:rsidRPr="006234CD" w:rsidRDefault="00FE48C9" w:rsidP="00A7355A">
      <w:pPr>
        <w:pStyle w:val="affc"/>
        <w:numPr>
          <w:ilvl w:val="0"/>
          <w:numId w:val="43"/>
        </w:numPr>
        <w:snapToGrid w:val="0"/>
        <w:spacing w:afterLines="50" w:line="500" w:lineRule="exact"/>
        <w:ind w:leftChars="0" w:left="1134"/>
        <w:jc w:val="both"/>
        <w:rPr>
          <w:rFonts w:eastAsia="標楷體"/>
          <w:sz w:val="28"/>
          <w:szCs w:val="28"/>
        </w:rPr>
      </w:pPr>
      <w:r w:rsidRPr="006234CD">
        <w:rPr>
          <w:rFonts w:eastAsia="標楷體" w:hint="eastAsia"/>
          <w:sz w:val="28"/>
          <w:szCs w:val="28"/>
        </w:rPr>
        <w:t>另訪談對象為協助外籍勞工在台適應和排除困難的仲介協會人員，</w:t>
      </w:r>
      <w:r>
        <w:rPr>
          <w:rFonts w:eastAsia="標楷體" w:hint="eastAsia"/>
          <w:sz w:val="28"/>
          <w:szCs w:val="28"/>
        </w:rPr>
        <w:t>尚無協助外籍適應與協助的</w:t>
      </w:r>
      <w:r w:rsidRPr="006234CD">
        <w:rPr>
          <w:rFonts w:eastAsia="標楷體"/>
          <w:sz w:val="28"/>
          <w:szCs w:val="28"/>
        </w:rPr>
        <w:t>NGO</w:t>
      </w:r>
      <w:r w:rsidRPr="006234CD">
        <w:rPr>
          <w:rFonts w:eastAsia="標楷體" w:hint="eastAsia"/>
          <w:sz w:val="28"/>
          <w:szCs w:val="28"/>
        </w:rPr>
        <w:t>團體代表人</w:t>
      </w:r>
      <w:r>
        <w:rPr>
          <w:rFonts w:eastAsia="標楷體" w:hint="eastAsia"/>
          <w:sz w:val="28"/>
          <w:szCs w:val="28"/>
        </w:rPr>
        <w:t>，</w:t>
      </w:r>
      <w:r w:rsidRPr="006234CD">
        <w:rPr>
          <w:rFonts w:eastAsia="標楷體" w:hint="eastAsia"/>
          <w:sz w:val="28"/>
          <w:szCs w:val="28"/>
        </w:rPr>
        <w:t>從事非法外籍勞工查緝的移民署專勤隊</w:t>
      </w:r>
      <w:r>
        <w:rPr>
          <w:rFonts w:eastAsia="標楷體" w:hint="eastAsia"/>
          <w:sz w:val="28"/>
          <w:szCs w:val="28"/>
        </w:rPr>
        <w:t>等</w:t>
      </w:r>
      <w:r w:rsidRPr="006234CD">
        <w:rPr>
          <w:rFonts w:eastAsia="標楷體" w:hint="eastAsia"/>
          <w:sz w:val="28"/>
          <w:szCs w:val="28"/>
        </w:rPr>
        <w:t>，無法比較其他團體之看法，在資料分析上難免有其限制。</w:t>
      </w:r>
    </w:p>
    <w:p w:rsidR="004B7CCD" w:rsidRPr="00FE48C9" w:rsidRDefault="004B7CCD" w:rsidP="00F04B33">
      <w:pPr>
        <w:spacing w:line="480" w:lineRule="exact"/>
        <w:ind w:firstLineChars="200" w:firstLine="560"/>
        <w:jc w:val="both"/>
        <w:rPr>
          <w:rFonts w:eastAsia="標楷體" w:cs="標楷體"/>
          <w:color w:val="FF0000"/>
          <w:sz w:val="28"/>
          <w:szCs w:val="28"/>
        </w:rPr>
      </w:pPr>
    </w:p>
    <w:p w:rsidR="004B7CCD" w:rsidRPr="00014E9D" w:rsidRDefault="004B7CCD" w:rsidP="00940A9F">
      <w:pPr>
        <w:pStyle w:val="a4"/>
      </w:pPr>
      <w:r w:rsidRPr="00014E9D">
        <w:rPr>
          <w:color w:val="FF0000"/>
        </w:rPr>
        <w:br w:type="page"/>
      </w:r>
      <w:bookmarkStart w:id="16" w:name="_Toc300169928"/>
      <w:bookmarkStart w:id="17" w:name="_Toc302033535"/>
      <w:bookmarkStart w:id="18" w:name="_Toc325378753"/>
      <w:bookmarkStart w:id="19" w:name="_Toc231876768"/>
      <w:bookmarkStart w:id="20" w:name="_Toc268196750"/>
    </w:p>
    <w:p w:rsidR="0084742C" w:rsidRPr="00940A9F" w:rsidRDefault="0084742C" w:rsidP="0084742C">
      <w:pPr>
        <w:pStyle w:val="afff6"/>
      </w:pPr>
      <w:bookmarkStart w:id="21" w:name="_Toc303188530"/>
      <w:bookmarkStart w:id="22" w:name="_Toc343542818"/>
      <w:bookmarkStart w:id="23" w:name="_Toc382849351"/>
      <w:bookmarkEnd w:id="16"/>
      <w:r w:rsidRPr="00940A9F">
        <w:rPr>
          <w:rFonts w:hint="eastAsia"/>
        </w:rPr>
        <w:lastRenderedPageBreak/>
        <w:t>第二章</w:t>
      </w:r>
      <w:r w:rsidRPr="00940A9F">
        <w:t xml:space="preserve">  </w:t>
      </w:r>
      <w:r w:rsidRPr="00940A9F">
        <w:rPr>
          <w:rFonts w:hint="eastAsia"/>
        </w:rPr>
        <w:t>文獻探討</w:t>
      </w:r>
      <w:bookmarkEnd w:id="21"/>
      <w:bookmarkEnd w:id="22"/>
      <w:bookmarkEnd w:id="23"/>
    </w:p>
    <w:p w:rsidR="0084742C" w:rsidRPr="00940A9F" w:rsidRDefault="0084742C" w:rsidP="0084742C">
      <w:pPr>
        <w:pStyle w:val="afff7"/>
      </w:pPr>
      <w:bookmarkStart w:id="24" w:name="_Toc343542819"/>
      <w:bookmarkStart w:id="25" w:name="_Toc382849352"/>
      <w:r w:rsidRPr="00940A9F">
        <w:rPr>
          <w:rFonts w:hint="eastAsia"/>
        </w:rPr>
        <w:t>第一節</w:t>
      </w:r>
      <w:bookmarkEnd w:id="24"/>
      <w:r>
        <w:rPr>
          <w:rFonts w:hint="eastAsia"/>
        </w:rPr>
        <w:t xml:space="preserve"> </w:t>
      </w:r>
      <w:r>
        <w:rPr>
          <w:rFonts w:hint="eastAsia"/>
        </w:rPr>
        <w:t>行</w:t>
      </w:r>
      <w:r w:rsidRPr="00B963B5">
        <w:rPr>
          <w:rFonts w:hint="eastAsia"/>
        </w:rPr>
        <w:t>蹤不明之</w:t>
      </w:r>
      <w:r>
        <w:rPr>
          <w:rFonts w:hint="eastAsia"/>
        </w:rPr>
        <w:t>定義</w:t>
      </w:r>
      <w:bookmarkEnd w:id="25"/>
    </w:p>
    <w:p w:rsidR="0084742C" w:rsidRPr="0079315F" w:rsidRDefault="0084742C" w:rsidP="00D81F94">
      <w:pPr>
        <w:spacing w:beforeLines="50" w:afterLines="50" w:line="500" w:lineRule="exact"/>
        <w:ind w:firstLineChars="200" w:firstLine="560"/>
        <w:jc w:val="both"/>
        <w:rPr>
          <w:rFonts w:eastAsia="標楷體"/>
          <w:sz w:val="28"/>
          <w:szCs w:val="28"/>
        </w:rPr>
      </w:pPr>
      <w:r w:rsidRPr="0079315F">
        <w:rPr>
          <w:rFonts w:eastAsia="標楷體" w:hint="eastAsia"/>
          <w:sz w:val="28"/>
          <w:szCs w:val="28"/>
        </w:rPr>
        <w:t>依據就業服務法第五十六條，外國人有連續曠職三日失去聯繫者，即發生行蹤不明情事，雇主應於三日內書面通知相關機關；同法第六十八條、第七十三條、第七十四條規定，雇主聘僱之外國人有行蹤不明情事者，應廢止其聘僱許可，並應即令其出國，不得再於中華民國境內工作，屆期不出國者，警察機關得強制其出國及得收容之。</w:t>
      </w:r>
    </w:p>
    <w:p w:rsidR="0084742C" w:rsidRPr="0079315F" w:rsidRDefault="0084742C" w:rsidP="00D81F94">
      <w:pPr>
        <w:spacing w:beforeLines="50" w:afterLines="50" w:line="500" w:lineRule="exact"/>
        <w:ind w:firstLineChars="200" w:firstLine="560"/>
        <w:jc w:val="both"/>
        <w:rPr>
          <w:rFonts w:eastAsia="標楷體"/>
          <w:sz w:val="28"/>
          <w:szCs w:val="28"/>
        </w:rPr>
      </w:pPr>
      <w:r w:rsidRPr="0079315F">
        <w:rPr>
          <w:rFonts w:eastAsia="標楷體" w:hint="eastAsia"/>
          <w:sz w:val="28"/>
          <w:szCs w:val="28"/>
        </w:rPr>
        <w:t>復按入出國及移民法第三十一條規定，外國人居留原因消失者，廢止其居留許可，並註銷其外僑居留證，但如外國人與本國雇主發生勞資爭議且正在進行爭訟程序時，得准予其繼續居留；同法第三十六條及第三十八條規定，經廢止居留許可之外國人，移民署得強制驅逐出國並得收容之。</w:t>
      </w:r>
    </w:p>
    <w:p w:rsidR="0084742C" w:rsidRDefault="0084742C" w:rsidP="00D81F94">
      <w:pPr>
        <w:spacing w:beforeLines="50" w:afterLines="50" w:line="500" w:lineRule="exact"/>
        <w:ind w:firstLineChars="200" w:firstLine="560"/>
        <w:jc w:val="both"/>
        <w:rPr>
          <w:rFonts w:eastAsia="標楷體"/>
          <w:sz w:val="28"/>
          <w:szCs w:val="28"/>
        </w:rPr>
      </w:pPr>
      <w:r w:rsidRPr="0079315F">
        <w:rPr>
          <w:rFonts w:eastAsia="標楷體" w:hint="eastAsia"/>
          <w:sz w:val="28"/>
          <w:szCs w:val="28"/>
        </w:rPr>
        <w:t>爰此，外國人如有連續曠職三日且失去聯繫之情事時，即成為行蹤不明之外國人，相關主管機關應廢止其居留及工作許可，並得將其驅逐出國及收容</w:t>
      </w:r>
      <w:r>
        <w:rPr>
          <w:rFonts w:eastAsia="標楷體" w:hint="eastAsia"/>
          <w:sz w:val="28"/>
          <w:szCs w:val="28"/>
        </w:rPr>
        <w:t>。</w:t>
      </w:r>
    </w:p>
    <w:p w:rsidR="0084742C" w:rsidRDefault="0084742C" w:rsidP="00D81F94">
      <w:pPr>
        <w:spacing w:beforeLines="50" w:afterLines="50" w:line="500" w:lineRule="exact"/>
        <w:ind w:firstLineChars="200" w:firstLine="560"/>
        <w:jc w:val="both"/>
        <w:rPr>
          <w:rFonts w:eastAsia="標楷體"/>
          <w:sz w:val="28"/>
          <w:szCs w:val="28"/>
        </w:rPr>
      </w:pPr>
      <w:r w:rsidRPr="0055472F">
        <w:rPr>
          <w:rFonts w:eastAsia="標楷體..." w:hint="eastAsia"/>
          <w:sz w:val="28"/>
          <w:szCs w:val="28"/>
        </w:rPr>
        <w:t>張添童</w:t>
      </w:r>
      <w:r w:rsidRPr="0079315F">
        <w:rPr>
          <w:rFonts w:eastAsia="標楷體" w:hint="eastAsia"/>
          <w:sz w:val="28"/>
          <w:szCs w:val="28"/>
        </w:rPr>
        <w:t>（</w:t>
      </w:r>
      <w:r w:rsidRPr="0079315F">
        <w:rPr>
          <w:rFonts w:eastAsia="標楷體"/>
          <w:sz w:val="28"/>
          <w:szCs w:val="28"/>
        </w:rPr>
        <w:t>20</w:t>
      </w:r>
      <w:r>
        <w:rPr>
          <w:rFonts w:eastAsia="標楷體" w:hint="eastAsia"/>
          <w:sz w:val="28"/>
          <w:szCs w:val="28"/>
        </w:rPr>
        <w:t>10</w:t>
      </w:r>
      <w:r w:rsidRPr="0079315F">
        <w:rPr>
          <w:rFonts w:eastAsia="標楷體" w:hint="eastAsia"/>
          <w:sz w:val="28"/>
          <w:szCs w:val="28"/>
        </w:rPr>
        <w:t>）</w:t>
      </w:r>
      <w:r>
        <w:rPr>
          <w:rFonts w:eastAsia="標楷體" w:hint="eastAsia"/>
          <w:sz w:val="28"/>
          <w:szCs w:val="28"/>
        </w:rPr>
        <w:t>研究整理，</w:t>
      </w:r>
      <w:r w:rsidRPr="00E37985">
        <w:rPr>
          <w:rFonts w:eastAsia="標楷體" w:hint="eastAsia"/>
          <w:sz w:val="28"/>
          <w:szCs w:val="28"/>
        </w:rPr>
        <w:t>勞</w:t>
      </w:r>
      <w:r>
        <w:rPr>
          <w:rFonts w:eastAsia="標楷體" w:hint="eastAsia"/>
          <w:sz w:val="28"/>
          <w:szCs w:val="28"/>
        </w:rPr>
        <w:t>委會</w:t>
      </w:r>
      <w:r w:rsidRPr="00E37985">
        <w:rPr>
          <w:rFonts w:eastAsia="標楷體" w:hint="eastAsia"/>
          <w:sz w:val="28"/>
          <w:szCs w:val="28"/>
        </w:rPr>
        <w:t>為改善外籍勞工行蹤不明及非法外籍勞工問題，也逐漸修正外籍勞工的政策、管理與制度等，其採行的對策及措施大致可分為預防與查緝兩大方向：</w:t>
      </w:r>
    </w:p>
    <w:p w:rsidR="0084742C" w:rsidRPr="00AC6B59" w:rsidRDefault="0084742C" w:rsidP="00A7355A">
      <w:pPr>
        <w:pStyle w:val="Web"/>
        <w:numPr>
          <w:ilvl w:val="0"/>
          <w:numId w:val="15"/>
        </w:numPr>
        <w:spacing w:beforeLines="50" w:beforeAutospacing="0" w:after="0" w:afterAutospacing="0" w:line="500" w:lineRule="exact"/>
        <w:ind w:left="993" w:hanging="658"/>
        <w:jc w:val="both"/>
        <w:rPr>
          <w:rFonts w:ascii="Times New Roman" w:eastAsia="標楷體" w:hAnsi="Times New Roman" w:cs="Times New Roman"/>
          <w:bCs/>
          <w:spacing w:val="15"/>
          <w:sz w:val="28"/>
          <w:szCs w:val="28"/>
        </w:rPr>
      </w:pPr>
      <w:r w:rsidRPr="00E37985">
        <w:rPr>
          <w:rFonts w:ascii="Times New Roman" w:eastAsia="標楷體" w:hAnsi="Times New Roman" w:cs="Times New Roman" w:hint="eastAsia"/>
          <w:kern w:val="2"/>
          <w:sz w:val="28"/>
          <w:szCs w:val="28"/>
        </w:rPr>
        <w:t>預防措施部分</w:t>
      </w:r>
      <w:r>
        <w:rPr>
          <w:rFonts w:ascii="Times New Roman" w:eastAsia="標楷體" w:hAnsi="Times New Roman" w:cs="Times New Roman" w:hint="eastAsia"/>
          <w:bCs/>
          <w:spacing w:val="15"/>
          <w:sz w:val="28"/>
          <w:szCs w:val="28"/>
        </w:rPr>
        <w:t>：</w:t>
      </w:r>
    </w:p>
    <w:p w:rsidR="0084742C" w:rsidRPr="00E37985" w:rsidRDefault="0084742C" w:rsidP="00A7355A">
      <w:pPr>
        <w:pStyle w:val="aff"/>
        <w:numPr>
          <w:ilvl w:val="0"/>
          <w:numId w:val="13"/>
        </w:numPr>
        <w:spacing w:before="60" w:after="60" w:line="500" w:lineRule="exact"/>
        <w:ind w:leftChars="0" w:left="1276" w:hanging="644"/>
        <w:jc w:val="both"/>
        <w:rPr>
          <w:rFonts w:eastAsia="標楷體"/>
          <w:sz w:val="28"/>
          <w:szCs w:val="28"/>
        </w:rPr>
      </w:pPr>
      <w:r w:rsidRPr="00E37985">
        <w:rPr>
          <w:rFonts w:eastAsia="標楷體" w:hint="eastAsia"/>
          <w:sz w:val="28"/>
          <w:szCs w:val="28"/>
        </w:rPr>
        <w:t>建置外籍勞工輔導網路：補助地方政府設置外籍勞工諮詢服務中心。</w:t>
      </w:r>
    </w:p>
    <w:p w:rsidR="0084742C" w:rsidRPr="00E37985" w:rsidRDefault="0084742C" w:rsidP="00A7355A">
      <w:pPr>
        <w:pStyle w:val="aff"/>
        <w:numPr>
          <w:ilvl w:val="0"/>
          <w:numId w:val="13"/>
        </w:numPr>
        <w:spacing w:before="60" w:after="60" w:line="500" w:lineRule="exact"/>
        <w:ind w:leftChars="0" w:left="1276" w:hanging="644"/>
        <w:jc w:val="both"/>
        <w:rPr>
          <w:rFonts w:eastAsia="標楷體"/>
          <w:sz w:val="28"/>
          <w:szCs w:val="28"/>
        </w:rPr>
      </w:pPr>
      <w:r w:rsidRPr="00E37985">
        <w:rPr>
          <w:rFonts w:eastAsia="標楷體" w:hint="eastAsia"/>
          <w:sz w:val="28"/>
          <w:szCs w:val="28"/>
        </w:rPr>
        <w:t>修法加重非法外籍勞工、非法雇主及非法仲介之處罰。</w:t>
      </w:r>
    </w:p>
    <w:p w:rsidR="0084742C" w:rsidRPr="00E37985" w:rsidRDefault="0084742C" w:rsidP="00A7355A">
      <w:pPr>
        <w:pStyle w:val="aff"/>
        <w:numPr>
          <w:ilvl w:val="0"/>
          <w:numId w:val="13"/>
        </w:numPr>
        <w:spacing w:before="60" w:after="60" w:line="500" w:lineRule="exact"/>
        <w:ind w:leftChars="0" w:left="1276" w:hanging="644"/>
        <w:jc w:val="both"/>
        <w:rPr>
          <w:rFonts w:eastAsia="標楷體"/>
          <w:sz w:val="28"/>
          <w:szCs w:val="28"/>
        </w:rPr>
      </w:pPr>
      <w:r w:rsidRPr="00E37985">
        <w:rPr>
          <w:rFonts w:eastAsia="標楷體" w:hint="eastAsia"/>
          <w:sz w:val="28"/>
          <w:szCs w:val="28"/>
        </w:rPr>
        <w:t>運用媒體加強宣導檢舉非法外籍勞工。</w:t>
      </w:r>
    </w:p>
    <w:p w:rsidR="0084742C" w:rsidRPr="00E37985" w:rsidRDefault="0084742C" w:rsidP="00A7355A">
      <w:pPr>
        <w:pStyle w:val="aff"/>
        <w:numPr>
          <w:ilvl w:val="0"/>
          <w:numId w:val="13"/>
        </w:numPr>
        <w:spacing w:before="60" w:after="60" w:line="500" w:lineRule="exact"/>
        <w:ind w:leftChars="0" w:left="1276" w:hanging="644"/>
        <w:jc w:val="both"/>
        <w:rPr>
          <w:rFonts w:eastAsia="標楷體"/>
          <w:sz w:val="28"/>
          <w:szCs w:val="28"/>
        </w:rPr>
      </w:pPr>
      <w:r w:rsidRPr="00E37985">
        <w:rPr>
          <w:rFonts w:eastAsia="標楷體" w:hint="eastAsia"/>
          <w:sz w:val="28"/>
          <w:szCs w:val="28"/>
        </w:rPr>
        <w:t>隨時檢討修正：包括外籍勞工相關政策、法規、管理及國人觀念等多項因素，並邀集相關單位研擬因應對策。</w:t>
      </w:r>
    </w:p>
    <w:p w:rsidR="0084742C" w:rsidRPr="00E37985" w:rsidRDefault="0084742C" w:rsidP="00A7355A">
      <w:pPr>
        <w:pStyle w:val="aff"/>
        <w:numPr>
          <w:ilvl w:val="0"/>
          <w:numId w:val="13"/>
        </w:numPr>
        <w:spacing w:before="60" w:after="60" w:line="500" w:lineRule="exact"/>
        <w:ind w:leftChars="0" w:left="1276" w:hanging="644"/>
        <w:jc w:val="both"/>
        <w:rPr>
          <w:rFonts w:eastAsia="標楷體"/>
          <w:sz w:val="28"/>
          <w:szCs w:val="28"/>
        </w:rPr>
      </w:pPr>
      <w:r w:rsidRPr="00E37985">
        <w:rPr>
          <w:rFonts w:eastAsia="標楷體" w:hint="eastAsia"/>
          <w:sz w:val="28"/>
          <w:szCs w:val="28"/>
        </w:rPr>
        <w:lastRenderedPageBreak/>
        <w:t>機場設置外籍勞工服務站：提供入境外籍勞工指引服務及出境外籍勞工申訴服務，以防止入、出境外籍勞工於機場發生行蹤不明情事。</w:t>
      </w:r>
    </w:p>
    <w:p w:rsidR="0084742C" w:rsidRPr="00E37985" w:rsidRDefault="0084742C" w:rsidP="00A7355A">
      <w:pPr>
        <w:pStyle w:val="aff"/>
        <w:numPr>
          <w:ilvl w:val="0"/>
          <w:numId w:val="13"/>
        </w:numPr>
        <w:spacing w:before="60" w:after="60" w:line="500" w:lineRule="exact"/>
        <w:ind w:leftChars="0" w:left="1276" w:hanging="644"/>
        <w:jc w:val="both"/>
        <w:rPr>
          <w:rFonts w:eastAsia="標楷體"/>
          <w:sz w:val="28"/>
          <w:szCs w:val="28"/>
        </w:rPr>
      </w:pPr>
      <w:r w:rsidRPr="00E37985">
        <w:rPr>
          <w:rFonts w:eastAsia="標楷體" w:hint="eastAsia"/>
          <w:sz w:val="28"/>
          <w:szCs w:val="28"/>
        </w:rPr>
        <w:t>適時凍結來源國外籍勞工之引進：若該來源國之外籍勞工行蹤不明情形嚴重，則此舉可促使該國出面協助解決。</w:t>
      </w:r>
    </w:p>
    <w:p w:rsidR="0084742C" w:rsidRPr="00E37985" w:rsidRDefault="0084742C" w:rsidP="00A7355A">
      <w:pPr>
        <w:pStyle w:val="Web"/>
        <w:numPr>
          <w:ilvl w:val="0"/>
          <w:numId w:val="15"/>
        </w:numPr>
        <w:spacing w:beforeLines="50" w:beforeAutospacing="0" w:after="0" w:afterAutospacing="0" w:line="500" w:lineRule="exact"/>
        <w:ind w:left="993" w:hanging="658"/>
        <w:jc w:val="both"/>
        <w:rPr>
          <w:rFonts w:ascii="Times New Roman" w:eastAsia="標楷體" w:hAnsi="Times New Roman" w:cs="Times New Roman"/>
          <w:kern w:val="2"/>
          <w:sz w:val="28"/>
          <w:szCs w:val="28"/>
        </w:rPr>
      </w:pPr>
      <w:r w:rsidRPr="00E37985">
        <w:rPr>
          <w:rFonts w:ascii="Times New Roman" w:eastAsia="標楷體" w:hAnsi="Times New Roman" w:cs="Times New Roman" w:hint="eastAsia"/>
          <w:kern w:val="2"/>
          <w:sz w:val="28"/>
          <w:szCs w:val="28"/>
        </w:rPr>
        <w:t>查緝措施部分：</w:t>
      </w:r>
    </w:p>
    <w:p w:rsidR="0084742C" w:rsidRPr="00E37985" w:rsidRDefault="0084742C" w:rsidP="00A7355A">
      <w:pPr>
        <w:pStyle w:val="aff"/>
        <w:numPr>
          <w:ilvl w:val="0"/>
          <w:numId w:val="14"/>
        </w:numPr>
        <w:spacing w:before="60" w:after="60" w:line="500" w:lineRule="exact"/>
        <w:ind w:leftChars="0" w:left="1276" w:hanging="644"/>
        <w:jc w:val="both"/>
        <w:rPr>
          <w:rFonts w:eastAsia="標楷體"/>
          <w:sz w:val="28"/>
          <w:szCs w:val="28"/>
        </w:rPr>
      </w:pPr>
      <w:r w:rsidRPr="00E37985">
        <w:rPr>
          <w:rFonts w:eastAsia="標楷體" w:hint="eastAsia"/>
          <w:sz w:val="28"/>
          <w:szCs w:val="28"/>
        </w:rPr>
        <w:t>訂定查緝標準：辦理查緝行蹤不明外籍勞工及非法雇主專案計畫，與移民署，警政單位及縣市查察人員加強合作查處。</w:t>
      </w:r>
    </w:p>
    <w:p w:rsidR="0084742C" w:rsidRPr="00E37985" w:rsidRDefault="0084742C" w:rsidP="00A7355A">
      <w:pPr>
        <w:pStyle w:val="aff"/>
        <w:numPr>
          <w:ilvl w:val="0"/>
          <w:numId w:val="14"/>
        </w:numPr>
        <w:spacing w:before="60" w:after="60" w:line="500" w:lineRule="exact"/>
        <w:ind w:leftChars="0" w:left="1276" w:hanging="644"/>
        <w:jc w:val="both"/>
        <w:rPr>
          <w:rFonts w:eastAsia="標楷體"/>
          <w:sz w:val="28"/>
          <w:szCs w:val="28"/>
        </w:rPr>
      </w:pPr>
      <w:r w:rsidRPr="00E37985">
        <w:rPr>
          <w:rFonts w:eastAsia="標楷體" w:hint="eastAsia"/>
          <w:sz w:val="28"/>
          <w:szCs w:val="28"/>
        </w:rPr>
        <w:t>設置檢舉非法外籍勞工專線</w:t>
      </w:r>
      <w:r w:rsidRPr="00E37985">
        <w:rPr>
          <w:rFonts w:eastAsia="標楷體"/>
          <w:sz w:val="28"/>
          <w:szCs w:val="28"/>
        </w:rPr>
        <w:t>0800-000978</w:t>
      </w:r>
      <w:r w:rsidRPr="00E37985">
        <w:rPr>
          <w:rFonts w:eastAsia="標楷體" w:hint="eastAsia"/>
          <w:sz w:val="28"/>
          <w:szCs w:val="28"/>
        </w:rPr>
        <w:t>，鼓勵民眾檢舉非法外籍勞工。</w:t>
      </w:r>
    </w:p>
    <w:p w:rsidR="0084742C" w:rsidRPr="00E37985" w:rsidRDefault="0084742C" w:rsidP="00A7355A">
      <w:pPr>
        <w:pStyle w:val="aff"/>
        <w:numPr>
          <w:ilvl w:val="0"/>
          <w:numId w:val="14"/>
        </w:numPr>
        <w:spacing w:before="60" w:after="60" w:line="500" w:lineRule="exact"/>
        <w:ind w:leftChars="0" w:left="1276" w:hanging="644"/>
        <w:jc w:val="both"/>
        <w:rPr>
          <w:rFonts w:eastAsia="標楷體"/>
          <w:sz w:val="28"/>
          <w:szCs w:val="28"/>
        </w:rPr>
      </w:pPr>
      <w:r w:rsidRPr="00E37985">
        <w:rPr>
          <w:rFonts w:eastAsia="標楷體" w:hint="eastAsia"/>
          <w:sz w:val="28"/>
          <w:szCs w:val="28"/>
        </w:rPr>
        <w:t>提高檢舉獎勵：提高民眾檢舉非法行蹤不明外籍勞工案件，以每案新台幣</w:t>
      </w:r>
      <w:r w:rsidRPr="00E37985">
        <w:rPr>
          <w:rFonts w:eastAsia="標楷體"/>
          <w:sz w:val="28"/>
          <w:szCs w:val="28"/>
        </w:rPr>
        <w:t xml:space="preserve">5,000 </w:t>
      </w:r>
      <w:r w:rsidRPr="00E37985">
        <w:rPr>
          <w:rFonts w:eastAsia="標楷體" w:hint="eastAsia"/>
          <w:sz w:val="28"/>
          <w:szCs w:val="28"/>
        </w:rPr>
        <w:t>元整。</w:t>
      </w:r>
    </w:p>
    <w:p w:rsidR="0084742C" w:rsidRPr="00A43D47"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長久以來，雖然相關查處機關，在查緝、收容及遣送行蹤不明外籍勞工的過程中，有許多適法性問題有待解決。惟整體來講，由於大部份外籍勞工在台灣屬於弱勢團體，加上語言隔閡問</w:t>
      </w:r>
      <w:r w:rsidR="00A43D47">
        <w:rPr>
          <w:rFonts w:eastAsia="標楷體..." w:hint="eastAsia"/>
          <w:sz w:val="28"/>
          <w:szCs w:val="28"/>
        </w:rPr>
        <w:t>題，又不懂台灣相關的法律及權利規定，更不用談如何爭取自己的權益</w:t>
      </w:r>
      <w:r w:rsidRPr="0084742C">
        <w:rPr>
          <w:rFonts w:eastAsia="標楷體..." w:hint="eastAsia"/>
          <w:sz w:val="28"/>
          <w:szCs w:val="28"/>
        </w:rPr>
        <w:t>。近年來，由於人權意識的高漲，加上人權團體對外籍勞工權益的重視，使得此問題</w:t>
      </w:r>
      <w:r w:rsidR="00A43D47">
        <w:rPr>
          <w:rFonts w:eastAsia="標楷體..." w:hint="eastAsia"/>
          <w:sz w:val="28"/>
          <w:szCs w:val="28"/>
        </w:rPr>
        <w:t>關注度大幅提升，</w:t>
      </w:r>
      <w:r w:rsidRPr="0084742C">
        <w:rPr>
          <w:rFonts w:eastAsia="標楷體..." w:hint="eastAsia"/>
          <w:sz w:val="28"/>
          <w:szCs w:val="28"/>
        </w:rPr>
        <w:t>相關權責機關及人員</w:t>
      </w:r>
      <w:r w:rsidRPr="0084742C">
        <w:rPr>
          <w:rFonts w:eastAsia="標楷體..."/>
          <w:sz w:val="28"/>
          <w:szCs w:val="28"/>
        </w:rPr>
        <w:t>(</w:t>
      </w:r>
      <w:r w:rsidRPr="0084742C">
        <w:rPr>
          <w:rFonts w:eastAsia="標楷體..." w:hint="eastAsia"/>
          <w:sz w:val="28"/>
          <w:szCs w:val="28"/>
        </w:rPr>
        <w:t>如各地方法院、勞委會、移民署及警政署等機關</w:t>
      </w:r>
      <w:r w:rsidRPr="0084742C">
        <w:rPr>
          <w:rFonts w:eastAsia="標楷體..."/>
          <w:sz w:val="28"/>
          <w:szCs w:val="28"/>
        </w:rPr>
        <w:t>)</w:t>
      </w:r>
      <w:r w:rsidRPr="0084742C">
        <w:rPr>
          <w:rFonts w:eastAsia="標楷體..." w:hint="eastAsia"/>
          <w:sz w:val="28"/>
          <w:szCs w:val="28"/>
        </w:rPr>
        <w:t>，從上級決策人員到下級實際執行人員，</w:t>
      </w:r>
      <w:r w:rsidR="00A43D47">
        <w:rPr>
          <w:rFonts w:eastAsia="標楷體..." w:hint="eastAsia"/>
          <w:sz w:val="28"/>
          <w:szCs w:val="28"/>
        </w:rPr>
        <w:t>逐漸</w:t>
      </w:r>
      <w:r w:rsidRPr="0084742C">
        <w:rPr>
          <w:rFonts w:eastAsia="標楷體..." w:hint="eastAsia"/>
          <w:sz w:val="28"/>
          <w:szCs w:val="28"/>
        </w:rPr>
        <w:t>重視此問題，並且</w:t>
      </w:r>
      <w:r w:rsidR="00A43D47">
        <w:rPr>
          <w:rFonts w:eastAsia="標楷體..." w:hint="eastAsia"/>
          <w:sz w:val="28"/>
          <w:szCs w:val="28"/>
        </w:rPr>
        <w:t>以溫和的方式漸進修法及改革，期待未來能漸將臺灣外籍勞工管理推向成熟的境地，關於政府近年作為，如第三節之概述</w:t>
      </w:r>
      <w:r w:rsidRPr="0084742C">
        <w:rPr>
          <w:rFonts w:eastAsia="標楷體..." w:hint="eastAsia"/>
          <w:sz w:val="28"/>
          <w:szCs w:val="28"/>
        </w:rPr>
        <w:t>。</w:t>
      </w:r>
    </w:p>
    <w:p w:rsidR="0084742C" w:rsidRPr="004E4DDD" w:rsidRDefault="0084742C" w:rsidP="0084742C">
      <w:pPr>
        <w:pStyle w:val="af0"/>
        <w:outlineLvl w:val="1"/>
        <w:rPr>
          <w:rFonts w:ascii="Times New Roman" w:hAnsi="Times New Roman"/>
          <w:sz w:val="32"/>
          <w:szCs w:val="32"/>
        </w:rPr>
      </w:pPr>
      <w:bookmarkStart w:id="26" w:name="_Toc382849353"/>
      <w:r w:rsidRPr="00940A9F">
        <w:rPr>
          <w:rFonts w:ascii="Times New Roman" w:hAnsi="Times New Roman" w:hint="eastAsia"/>
          <w:sz w:val="32"/>
          <w:szCs w:val="32"/>
        </w:rPr>
        <w:t>第</w:t>
      </w:r>
      <w:r>
        <w:rPr>
          <w:rFonts w:ascii="Times New Roman" w:hAnsi="Times New Roman" w:hint="eastAsia"/>
          <w:sz w:val="32"/>
          <w:szCs w:val="32"/>
        </w:rPr>
        <w:t>二</w:t>
      </w:r>
      <w:r w:rsidRPr="00940A9F">
        <w:rPr>
          <w:rFonts w:ascii="Times New Roman" w:hAnsi="Times New Roman" w:hint="eastAsia"/>
          <w:sz w:val="32"/>
          <w:szCs w:val="32"/>
        </w:rPr>
        <w:t>節</w:t>
      </w:r>
      <w:r>
        <w:rPr>
          <w:rFonts w:ascii="Times New Roman" w:hAnsi="Times New Roman" w:hint="eastAsia"/>
          <w:sz w:val="32"/>
          <w:szCs w:val="32"/>
        </w:rPr>
        <w:t xml:space="preserve"> </w:t>
      </w:r>
      <w:r w:rsidRPr="004E4DDD">
        <w:rPr>
          <w:rFonts w:ascii="Times New Roman" w:hAnsi="Times New Roman" w:hint="eastAsia"/>
          <w:sz w:val="32"/>
          <w:szCs w:val="32"/>
        </w:rPr>
        <w:t>外籍勞工行蹤不明之</w:t>
      </w:r>
      <w:r>
        <w:rPr>
          <w:rFonts w:ascii="Times New Roman" w:hAnsi="Times New Roman" w:hint="eastAsia"/>
          <w:sz w:val="32"/>
          <w:szCs w:val="32"/>
        </w:rPr>
        <w:t>研究</w:t>
      </w:r>
      <w:bookmarkEnd w:id="26"/>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由於有關外國人發生行蹤不明之相關規定，僅適用於受勞動及移民政策限制下之外籍勞工，一旦外籍勞工有連續曠職三日且失去聯繫之情事時，即成為社會大眾眼中之逃跑外籍勞工，容易滋生非法工作、群聚打架、色情行</w:t>
      </w:r>
      <w:r w:rsidRPr="0084742C">
        <w:rPr>
          <w:rFonts w:eastAsia="標楷體..." w:hint="eastAsia"/>
          <w:sz w:val="28"/>
          <w:szCs w:val="28"/>
        </w:rPr>
        <w:lastRenderedPageBreak/>
        <w:t>業賣淫等非法活動或犯罪，進而造成社會治安之隱憂。因此我國政府為降低這群因受限於政策枷鎖而被迫選擇逃跑之外籍勞工以維持所謂的「社會治安」、遏止因龐大市場需求所衍生之非法工作情事，經常積極成立專案加強查緝，被迫四處流竄之逃跑外籍勞工，於查獲後立即將其收容並驅逐出國。</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林慧芳（</w:t>
      </w:r>
      <w:r w:rsidRPr="0084742C">
        <w:rPr>
          <w:rFonts w:eastAsia="標楷體..."/>
          <w:sz w:val="28"/>
          <w:szCs w:val="28"/>
        </w:rPr>
        <w:t>200</w:t>
      </w:r>
      <w:r w:rsidRPr="0084742C">
        <w:rPr>
          <w:rFonts w:eastAsia="標楷體..." w:hint="eastAsia"/>
          <w:sz w:val="28"/>
          <w:szCs w:val="28"/>
        </w:rPr>
        <w:t>6</w:t>
      </w:r>
      <w:r w:rsidRPr="0084742C">
        <w:rPr>
          <w:rFonts w:eastAsia="標楷體..." w:hint="eastAsia"/>
          <w:sz w:val="28"/>
          <w:szCs w:val="28"/>
        </w:rPr>
        <w:t>）根據對於越南籍女性外籍勞工行蹤不明之研究，提出以下建議，首先在政策方面之建議有開放國與國之間的直接聘僱，取消仲介制度、推動不良仲介公司的退場機制、取消</w:t>
      </w:r>
      <w:r w:rsidRPr="0084742C">
        <w:rPr>
          <w:rFonts w:eastAsia="標楷體..."/>
          <w:sz w:val="28"/>
          <w:szCs w:val="28"/>
        </w:rPr>
        <w:t xml:space="preserve">6 </w:t>
      </w:r>
      <w:r w:rsidRPr="0084742C">
        <w:rPr>
          <w:rFonts w:eastAsia="標楷體..." w:hint="eastAsia"/>
          <w:sz w:val="28"/>
          <w:szCs w:val="28"/>
        </w:rPr>
        <w:t>年年限並開放自由轉換雇主制度、推動《家事服務法》立法通過、整合相關部門，制定配套措施。其次預防作為方面之建議為加強宣導以防止非法僱用外籍勞工、加重非法仲介及逃逸外籍勞工的相關罰則、落實外籍勞工的申訴管道與庇護。最後對於查緝作為的建議有提高外事警察的獎勵額度、對極易有外籍勞工出入之場所加強檢查、加強路檢查察的敏銳度、善用民力且提供便民服務，協助民眾查驗應徵外籍勞工身份。</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許淑緩（</w:t>
      </w:r>
      <w:r w:rsidRPr="0084742C">
        <w:rPr>
          <w:rFonts w:eastAsia="標楷體..."/>
          <w:sz w:val="28"/>
          <w:szCs w:val="28"/>
        </w:rPr>
        <w:t>200</w:t>
      </w:r>
      <w:r w:rsidRPr="0084742C">
        <w:rPr>
          <w:rFonts w:eastAsia="標楷體..." w:hint="eastAsia"/>
          <w:sz w:val="28"/>
          <w:szCs w:val="28"/>
        </w:rPr>
        <w:t>5</w:t>
      </w:r>
      <w:r w:rsidRPr="0084742C">
        <w:rPr>
          <w:rFonts w:eastAsia="標楷體..." w:hint="eastAsia"/>
          <w:sz w:val="28"/>
          <w:szCs w:val="28"/>
        </w:rPr>
        <w:t>）之研究認為政府應推行仲介公司的退場機制，須宣導、提供外籍看護工申訴管道。另應儘速制訂《家事服務法》，以相關罰則取代唯一之遣返方式。此外，開放外籍看護工留台工作不得超過</w:t>
      </w:r>
      <w:r w:rsidRPr="0084742C">
        <w:rPr>
          <w:rFonts w:eastAsia="標楷體..."/>
          <w:sz w:val="28"/>
          <w:szCs w:val="28"/>
        </w:rPr>
        <w:t xml:space="preserve">6 </w:t>
      </w:r>
      <w:r w:rsidRPr="0084742C">
        <w:rPr>
          <w:rFonts w:eastAsia="標楷體..." w:hint="eastAsia"/>
          <w:sz w:val="28"/>
          <w:szCs w:val="28"/>
        </w:rPr>
        <w:t>年的限制，推行短期僱用制度，增加外籍看護工之工作機會，應可避免外籍看護工以逃跑方式向非法市場移動。</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藍佩嘉（</w:t>
      </w:r>
      <w:r w:rsidRPr="0084742C">
        <w:rPr>
          <w:rFonts w:eastAsia="標楷體..."/>
          <w:sz w:val="28"/>
          <w:szCs w:val="28"/>
        </w:rPr>
        <w:t>200</w:t>
      </w:r>
      <w:r w:rsidRPr="0084742C">
        <w:rPr>
          <w:rFonts w:eastAsia="標楷體..." w:hint="eastAsia"/>
          <w:sz w:val="28"/>
          <w:szCs w:val="28"/>
        </w:rPr>
        <w:t>9</w:t>
      </w:r>
      <w:r w:rsidRPr="0084742C">
        <w:rPr>
          <w:rFonts w:eastAsia="標楷體..." w:hint="eastAsia"/>
          <w:sz w:val="28"/>
          <w:szCs w:val="28"/>
        </w:rPr>
        <w:t>）不僅對非法外籍勞工進行範疇之分類，更從國家管制角度論述外籍勞工逃跑之原因，並指出配額及仲介制度係造成外籍勞工逃跑之結構性因素；趙俊明（</w:t>
      </w:r>
      <w:r w:rsidRPr="0084742C">
        <w:rPr>
          <w:rFonts w:eastAsia="標楷體..."/>
          <w:sz w:val="28"/>
          <w:szCs w:val="28"/>
        </w:rPr>
        <w:t>2003</w:t>
      </w:r>
      <w:r w:rsidRPr="0084742C">
        <w:rPr>
          <w:rFonts w:eastAsia="標楷體..." w:hint="eastAsia"/>
          <w:sz w:val="28"/>
          <w:szCs w:val="28"/>
        </w:rPr>
        <w:t>）則指出由國家、仲介及雇主同謀所產生的共犯結構，才是造成外籍勞工逃跑的主要因素，並進一步分析外籍勞工逃跑後之利弊得失，從合法外籍勞工及逃跑外籍勞工的供需市場，探討雇主、仲介、外籍勞工間的三角關係。</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龔尤倩（</w:t>
      </w:r>
      <w:r w:rsidRPr="0084742C">
        <w:rPr>
          <w:rFonts w:eastAsia="標楷體..."/>
          <w:sz w:val="28"/>
          <w:szCs w:val="28"/>
        </w:rPr>
        <w:t>200</w:t>
      </w:r>
      <w:r w:rsidRPr="0084742C">
        <w:rPr>
          <w:rFonts w:eastAsia="標楷體..." w:hint="eastAsia"/>
          <w:sz w:val="28"/>
          <w:szCs w:val="28"/>
        </w:rPr>
        <w:t>2</w:t>
      </w:r>
      <w:r w:rsidRPr="0084742C">
        <w:rPr>
          <w:rFonts w:eastAsia="標楷體..." w:hint="eastAsia"/>
          <w:sz w:val="28"/>
          <w:szCs w:val="28"/>
        </w:rPr>
        <w:t>）則指出國際黑工之問題肇因於限制工作期限的居留，剝削的仲介制度以及低劣的勞動條件，並將臺灣黑工問題歸責於高額仲介費之</w:t>
      </w:r>
      <w:r w:rsidRPr="0084742C">
        <w:rPr>
          <w:rFonts w:eastAsia="標楷體..." w:hint="eastAsia"/>
          <w:sz w:val="28"/>
          <w:szCs w:val="28"/>
        </w:rPr>
        <w:lastRenderedPageBreak/>
        <w:t>剝削；夏曉鵑（</w:t>
      </w:r>
      <w:r w:rsidRPr="0084742C">
        <w:rPr>
          <w:rFonts w:eastAsia="標楷體..."/>
          <w:sz w:val="28"/>
          <w:szCs w:val="28"/>
        </w:rPr>
        <w:t>2010</w:t>
      </w:r>
      <w:r w:rsidRPr="0084742C">
        <w:rPr>
          <w:rFonts w:eastAsia="標楷體..." w:hint="eastAsia"/>
          <w:sz w:val="28"/>
          <w:szCs w:val="28"/>
        </w:rPr>
        <w:t>）則從長期逾期之外來人口態樣進行分析，指出我國的客工制度及高額仲介費是造成逃跑外籍勞工的主要因素。值得注意的是，合法的外籍勞工在現行外籍勞工政策下受到層層剝削、控制及不合理對待與管理，反而在逃跑之後獲得更大的勞動自主性及自由空間，增加其在非法市場的議價籌碼。</w:t>
      </w:r>
    </w:p>
    <w:p w:rsidR="00A43D47" w:rsidRDefault="00A43D47" w:rsidP="00A43D47">
      <w:pPr>
        <w:pStyle w:val="af0"/>
        <w:outlineLvl w:val="1"/>
        <w:rPr>
          <w:rFonts w:ascii="Times New Roman" w:hAnsi="Times New Roman"/>
          <w:sz w:val="32"/>
          <w:szCs w:val="32"/>
        </w:rPr>
      </w:pPr>
      <w:bookmarkStart w:id="27" w:name="_Toc382849354"/>
      <w:r w:rsidRPr="00940A9F">
        <w:rPr>
          <w:rFonts w:ascii="Times New Roman" w:hAnsi="Times New Roman" w:hint="eastAsia"/>
          <w:sz w:val="32"/>
          <w:szCs w:val="32"/>
        </w:rPr>
        <w:t>第</w:t>
      </w:r>
      <w:r>
        <w:rPr>
          <w:rFonts w:ascii="Times New Roman" w:hAnsi="Times New Roman" w:hint="eastAsia"/>
          <w:sz w:val="32"/>
          <w:szCs w:val="32"/>
        </w:rPr>
        <w:t>三</w:t>
      </w:r>
      <w:r w:rsidRPr="00940A9F">
        <w:rPr>
          <w:rFonts w:ascii="Times New Roman" w:hAnsi="Times New Roman" w:hint="eastAsia"/>
          <w:sz w:val="32"/>
          <w:szCs w:val="32"/>
        </w:rPr>
        <w:t>節</w:t>
      </w:r>
      <w:r>
        <w:rPr>
          <w:rFonts w:ascii="Times New Roman" w:hAnsi="Times New Roman" w:hint="eastAsia"/>
          <w:sz w:val="32"/>
          <w:szCs w:val="32"/>
        </w:rPr>
        <w:t xml:space="preserve"> </w:t>
      </w:r>
      <w:r>
        <w:rPr>
          <w:rFonts w:ascii="Times New Roman" w:hAnsi="Times New Roman" w:hint="eastAsia"/>
          <w:sz w:val="32"/>
          <w:szCs w:val="32"/>
        </w:rPr>
        <w:t>我國外籍勞工管理及</w:t>
      </w:r>
      <w:r w:rsidR="001D2717">
        <w:rPr>
          <w:rFonts w:ascii="Times New Roman" w:hAnsi="Times New Roman" w:hint="eastAsia"/>
          <w:sz w:val="32"/>
          <w:szCs w:val="32"/>
        </w:rPr>
        <w:t>相關作為</w:t>
      </w:r>
      <w:bookmarkEnd w:id="27"/>
    </w:p>
    <w:p w:rsidR="0019546B" w:rsidRDefault="00A43D47" w:rsidP="00D81F94">
      <w:pPr>
        <w:spacing w:beforeLines="50" w:afterLines="50" w:line="500" w:lineRule="exact"/>
        <w:ind w:firstLineChars="200" w:firstLine="560"/>
        <w:jc w:val="both"/>
        <w:rPr>
          <w:rFonts w:eastAsia="標楷體..."/>
          <w:sz w:val="28"/>
          <w:szCs w:val="28"/>
        </w:rPr>
      </w:pPr>
      <w:r>
        <w:rPr>
          <w:rFonts w:eastAsia="標楷體..." w:hint="eastAsia"/>
          <w:sz w:val="28"/>
          <w:szCs w:val="28"/>
        </w:rPr>
        <w:t>近年來，</w:t>
      </w:r>
      <w:r w:rsidRPr="00A43D47">
        <w:rPr>
          <w:rFonts w:eastAsia="標楷體..." w:hint="eastAsia"/>
          <w:sz w:val="28"/>
          <w:szCs w:val="28"/>
        </w:rPr>
        <w:t>我國政府</w:t>
      </w:r>
      <w:r>
        <w:rPr>
          <w:rFonts w:eastAsia="標楷體..." w:hint="eastAsia"/>
          <w:sz w:val="28"/>
          <w:szCs w:val="28"/>
        </w:rPr>
        <w:t>對於外籍勞工的相關議題的關注度不斷提升，考量外籍勞工</w:t>
      </w:r>
      <w:r w:rsidR="0019546B">
        <w:rPr>
          <w:rFonts w:eastAsia="標楷體..." w:hint="eastAsia"/>
          <w:sz w:val="28"/>
          <w:szCs w:val="28"/>
        </w:rPr>
        <w:t>來自經濟、社會、文化不同的國家，政府亦同時關注雇主所提供之勞動條件，期望以多元的角度瞭解外籍勞工的相關議題，提供未來外籍勞工相關管理之參考。</w:t>
      </w:r>
    </w:p>
    <w:p w:rsidR="00A43D47" w:rsidRPr="00A43D47" w:rsidRDefault="0019546B" w:rsidP="00D81F94">
      <w:pPr>
        <w:spacing w:beforeLines="50" w:afterLines="50" w:line="500" w:lineRule="exact"/>
        <w:ind w:firstLineChars="200" w:firstLine="560"/>
        <w:jc w:val="both"/>
        <w:rPr>
          <w:rFonts w:eastAsia="標楷體..."/>
          <w:sz w:val="28"/>
          <w:szCs w:val="28"/>
        </w:rPr>
      </w:pPr>
      <w:r>
        <w:rPr>
          <w:rFonts w:eastAsia="標楷體..." w:hint="eastAsia"/>
          <w:sz w:val="28"/>
          <w:szCs w:val="28"/>
        </w:rPr>
        <w:t>政府並於民國</w:t>
      </w:r>
      <w:r>
        <w:rPr>
          <w:rFonts w:eastAsia="標楷體..." w:hint="eastAsia"/>
          <w:sz w:val="28"/>
          <w:szCs w:val="28"/>
        </w:rPr>
        <w:t>82</w:t>
      </w:r>
      <w:r>
        <w:rPr>
          <w:rFonts w:eastAsia="標楷體..." w:hint="eastAsia"/>
          <w:sz w:val="28"/>
          <w:szCs w:val="28"/>
        </w:rPr>
        <w:t>年起，創辦僱用外籍勞工之製造業及營造業者調查，而後再增列僱用外籍幫傭、家庭看護工之家庭為調查對象，</w:t>
      </w:r>
      <w:r w:rsidR="008D29F0">
        <w:rPr>
          <w:rFonts w:eastAsia="標楷體..." w:hint="eastAsia"/>
          <w:sz w:val="28"/>
          <w:szCs w:val="28"/>
        </w:rPr>
        <w:t>民國</w:t>
      </w:r>
      <w:r w:rsidR="008D29F0">
        <w:rPr>
          <w:rFonts w:eastAsia="標楷體..." w:hint="eastAsia"/>
          <w:sz w:val="28"/>
          <w:szCs w:val="28"/>
        </w:rPr>
        <w:t>101</w:t>
      </w:r>
      <w:r w:rsidR="008D29F0">
        <w:rPr>
          <w:rFonts w:eastAsia="標楷體..." w:hint="eastAsia"/>
          <w:sz w:val="28"/>
          <w:szCs w:val="28"/>
        </w:rPr>
        <w:t>年</w:t>
      </w:r>
      <w:r>
        <w:rPr>
          <w:rFonts w:eastAsia="標楷體..." w:hint="eastAsia"/>
          <w:sz w:val="28"/>
          <w:szCs w:val="28"/>
        </w:rPr>
        <w:t>，更將調查名稱改為「外籍勞工管理及運用調查」將外籍勞工在台人數變動及分布狀況</w:t>
      </w:r>
      <w:r w:rsidR="008D29F0">
        <w:rPr>
          <w:rFonts w:eastAsia="標楷體..." w:hint="eastAsia"/>
          <w:sz w:val="28"/>
          <w:szCs w:val="28"/>
        </w:rPr>
        <w:t>、受僱於事業單位及家庭之外籍勞工的新資、工時及相關福利做詳細的調查；並</w:t>
      </w:r>
      <w:r w:rsidR="00A43D47">
        <w:rPr>
          <w:rFonts w:eastAsia="標楷體..." w:hint="eastAsia"/>
          <w:sz w:val="28"/>
          <w:szCs w:val="28"/>
        </w:rPr>
        <w:t>以溫和漸進的方式逐步</w:t>
      </w:r>
      <w:r w:rsidR="008D29F0">
        <w:rPr>
          <w:rFonts w:eastAsia="標楷體..." w:hint="eastAsia"/>
          <w:sz w:val="28"/>
          <w:szCs w:val="28"/>
        </w:rPr>
        <w:t>針對相關法令</w:t>
      </w:r>
      <w:r w:rsidR="00A43D47">
        <w:rPr>
          <w:rFonts w:eastAsia="標楷體..." w:hint="eastAsia"/>
          <w:sz w:val="28"/>
          <w:szCs w:val="28"/>
        </w:rPr>
        <w:t>進行調整，</w:t>
      </w:r>
      <w:r w:rsidR="008D29F0">
        <w:rPr>
          <w:rFonts w:eastAsia="標楷體..." w:hint="eastAsia"/>
          <w:sz w:val="28"/>
          <w:szCs w:val="28"/>
        </w:rPr>
        <w:t>期望以更多元彈性的方式及不損及本國人民權益的前提之下，來滿足臺灣社會經濟條件的需求之方向改革。近年來，政府對於外籍勞工相關法令條文修正如下：</w:t>
      </w:r>
    </w:p>
    <w:p w:rsidR="008D29F0" w:rsidRDefault="008D29F0" w:rsidP="00A7355A">
      <w:pPr>
        <w:pStyle w:val="Web"/>
        <w:numPr>
          <w:ilvl w:val="0"/>
          <w:numId w:val="42"/>
        </w:numPr>
        <w:spacing w:beforeLines="50" w:beforeAutospacing="0" w:after="0" w:afterAutospacing="0" w:line="500" w:lineRule="exact"/>
        <w:ind w:left="993" w:hanging="658"/>
        <w:jc w:val="both"/>
        <w:rPr>
          <w:rFonts w:ascii="Times New Roman" w:eastAsia="標楷體" w:hAnsi="Times New Roman" w:cs="Times New Roman"/>
          <w:kern w:val="2"/>
          <w:sz w:val="28"/>
          <w:szCs w:val="28"/>
        </w:rPr>
      </w:pPr>
      <w:r w:rsidRPr="008D29F0">
        <w:rPr>
          <w:rFonts w:ascii="Times New Roman" w:eastAsia="標楷體" w:hAnsi="Times New Roman" w:cs="Times New Roman"/>
          <w:kern w:val="2"/>
          <w:sz w:val="28"/>
          <w:szCs w:val="28"/>
        </w:rPr>
        <w:t>基於外籍勞工發生行蹤不明尚非可全數歸責於雇主，且考量雇主於外籍勞工行蹤不明後的人力需求，故放寬外籍家庭看護工於雇主處所發生行蹤不明，雇主依規定通知入出國及移民署及當地警察局滿</w:t>
      </w:r>
      <w:r w:rsidRPr="008D29F0">
        <w:rPr>
          <w:rFonts w:ascii="Times New Roman" w:eastAsia="標楷體" w:hAnsi="Times New Roman" w:cs="Times New Roman"/>
          <w:kern w:val="2"/>
          <w:sz w:val="28"/>
          <w:szCs w:val="28"/>
        </w:rPr>
        <w:t>3</w:t>
      </w:r>
      <w:r w:rsidRPr="008D29F0">
        <w:rPr>
          <w:rFonts w:ascii="Times New Roman" w:eastAsia="標楷體" w:hAnsi="Times New Roman" w:cs="Times New Roman"/>
          <w:kern w:val="2"/>
          <w:sz w:val="28"/>
          <w:szCs w:val="28"/>
        </w:rPr>
        <w:t>個月後仍未查獲，雇主可以向勞委會申請遞補；另雇主聘僱從事家庭看護工作以外的外籍勞工發生行蹤不明，雇主已依規定通報滿</w:t>
      </w:r>
      <w:r w:rsidRPr="008D29F0">
        <w:rPr>
          <w:rFonts w:ascii="Times New Roman" w:eastAsia="標楷體" w:hAnsi="Times New Roman" w:cs="Times New Roman"/>
          <w:kern w:val="2"/>
          <w:sz w:val="28"/>
          <w:szCs w:val="28"/>
        </w:rPr>
        <w:t>6</w:t>
      </w:r>
      <w:r w:rsidRPr="008D29F0">
        <w:rPr>
          <w:rFonts w:ascii="Times New Roman" w:eastAsia="標楷體" w:hAnsi="Times New Roman" w:cs="Times New Roman"/>
          <w:kern w:val="2"/>
          <w:sz w:val="28"/>
          <w:szCs w:val="28"/>
        </w:rPr>
        <w:t>個月後仍未查獲，也可以向勞委會申請遞補。又雇主聘僱的外籍勞工於就業服務法修正公布生效前發生行蹤不明，並已依規定通報，而且未查獲時間符合上述的規定，可以適用修正生效後的規定，向勞委會申請遞補。</w:t>
      </w:r>
    </w:p>
    <w:p w:rsidR="008D29F0" w:rsidRDefault="008D29F0" w:rsidP="00A7355A">
      <w:pPr>
        <w:pStyle w:val="Web"/>
        <w:numPr>
          <w:ilvl w:val="0"/>
          <w:numId w:val="42"/>
        </w:numPr>
        <w:spacing w:beforeLines="50" w:beforeAutospacing="0" w:after="0" w:afterAutospacing="0" w:line="500" w:lineRule="exact"/>
        <w:ind w:left="993" w:hanging="658"/>
        <w:jc w:val="both"/>
        <w:rPr>
          <w:rFonts w:ascii="Times New Roman" w:eastAsia="標楷體" w:hAnsi="Times New Roman" w:cs="Times New Roman"/>
          <w:kern w:val="2"/>
          <w:sz w:val="28"/>
          <w:szCs w:val="28"/>
        </w:rPr>
      </w:pPr>
      <w:r w:rsidRPr="008D29F0">
        <w:rPr>
          <w:rFonts w:ascii="Times New Roman" w:eastAsia="標楷體" w:hAnsi="Times New Roman" w:cs="Times New Roman"/>
          <w:kern w:val="2"/>
          <w:sz w:val="28"/>
          <w:szCs w:val="28"/>
        </w:rPr>
        <w:lastRenderedPageBreak/>
        <w:t>為減少外籍家庭看護工因適應及勞資等問題而發生行蹤不明，故修法增訂外籍家庭看護工於聘僱許可有效期間內與雇主合意轉換雇主或工作，雇主於外籍家庭看護工由新雇主接續聘僱或出國後，即可以向勞委會申請遞補。</w:t>
      </w:r>
    </w:p>
    <w:p w:rsidR="008D29F0" w:rsidRDefault="008D29F0" w:rsidP="00A7355A">
      <w:pPr>
        <w:pStyle w:val="Web"/>
        <w:numPr>
          <w:ilvl w:val="0"/>
          <w:numId w:val="42"/>
        </w:numPr>
        <w:spacing w:beforeLines="50" w:beforeAutospacing="0" w:after="0" w:afterAutospacing="0" w:line="500" w:lineRule="exact"/>
        <w:ind w:left="993" w:hanging="658"/>
        <w:jc w:val="both"/>
        <w:rPr>
          <w:rFonts w:ascii="Times New Roman" w:eastAsia="標楷體" w:hAnsi="Times New Roman" w:cs="Times New Roman"/>
          <w:kern w:val="2"/>
          <w:sz w:val="28"/>
          <w:szCs w:val="28"/>
        </w:rPr>
      </w:pPr>
      <w:r w:rsidRPr="008D29F0">
        <w:rPr>
          <w:rFonts w:ascii="Times New Roman" w:eastAsia="標楷體" w:hAnsi="Times New Roman" w:cs="Times New Roman"/>
          <w:kern w:val="2"/>
          <w:sz w:val="28"/>
          <w:szCs w:val="28"/>
        </w:rPr>
        <w:t>為防止私立就業服務機構或就業服務專業人員租借或轉租許可證或證書，擾亂國內仲介市場及影響雇主權益，故修法明確規範許可證或證書不得租借或轉租，使仲介管理更臻完備。另基於私立就業服務機構未善盡招募選任及關懷服務義務，易導致所招募選任、引進或服務的外國人於入國工作後發生行蹤不明，故修法增訂私立就業服務機構及其從業人員從事就業服務業務，接受委任引進的外國人入國</w:t>
      </w:r>
      <w:r w:rsidRPr="008D29F0">
        <w:rPr>
          <w:rFonts w:ascii="Times New Roman" w:eastAsia="標楷體" w:hAnsi="Times New Roman" w:cs="Times New Roman"/>
          <w:kern w:val="2"/>
          <w:sz w:val="28"/>
          <w:szCs w:val="28"/>
        </w:rPr>
        <w:t>3</w:t>
      </w:r>
      <w:r w:rsidRPr="008D29F0">
        <w:rPr>
          <w:rFonts w:ascii="Times New Roman" w:eastAsia="標楷體" w:hAnsi="Times New Roman" w:cs="Times New Roman"/>
          <w:kern w:val="2"/>
          <w:sz w:val="28"/>
          <w:szCs w:val="28"/>
        </w:rPr>
        <w:t>個月內發生行蹤不明，於</w:t>
      </w:r>
      <w:r w:rsidRPr="008D29F0">
        <w:rPr>
          <w:rFonts w:ascii="Times New Roman" w:eastAsia="標楷體" w:hAnsi="Times New Roman" w:cs="Times New Roman"/>
          <w:kern w:val="2"/>
          <w:sz w:val="28"/>
          <w:szCs w:val="28"/>
        </w:rPr>
        <w:t>1</w:t>
      </w:r>
      <w:r w:rsidRPr="008D29F0">
        <w:rPr>
          <w:rFonts w:ascii="Times New Roman" w:eastAsia="標楷體" w:hAnsi="Times New Roman" w:cs="Times New Roman"/>
          <w:kern w:val="2"/>
          <w:sz w:val="28"/>
          <w:szCs w:val="28"/>
        </w:rPr>
        <w:t>年內達一定的人數及比率者，處以罰鍰處分，以督促私立就業服務機構善盡其責任。</w:t>
      </w:r>
    </w:p>
    <w:p w:rsidR="0084742C" w:rsidRDefault="008D29F0" w:rsidP="00A7355A">
      <w:pPr>
        <w:pStyle w:val="Web"/>
        <w:numPr>
          <w:ilvl w:val="0"/>
          <w:numId w:val="42"/>
        </w:numPr>
        <w:spacing w:beforeLines="50" w:beforeAutospacing="0" w:after="0" w:afterAutospacing="0" w:line="500" w:lineRule="exact"/>
        <w:ind w:left="993" w:hanging="658"/>
        <w:jc w:val="both"/>
        <w:rPr>
          <w:rFonts w:ascii="Times New Roman" w:eastAsia="標楷體" w:hAnsi="Times New Roman" w:cs="Times New Roman"/>
          <w:kern w:val="2"/>
          <w:sz w:val="28"/>
          <w:szCs w:val="28"/>
        </w:rPr>
      </w:pPr>
      <w:r w:rsidRPr="008D29F0">
        <w:rPr>
          <w:rFonts w:ascii="Times New Roman" w:eastAsia="標楷體" w:hAnsi="Times New Roman" w:cs="Times New Roman"/>
          <w:kern w:val="2"/>
          <w:sz w:val="28"/>
          <w:szCs w:val="28"/>
        </w:rPr>
        <w:t>為掌握行蹤不明外國人協尋黃金時間，故修法使雇主於所聘僱外籍勞工曠職失去聯繫時，可選擇立即向入出國及移民署及當地警察局通知協尋及查察。另配合入出國及移民署成立，及法務部調查局、國防部憲兵指揮部等其他機關亦執行外國人違法工作之檢查，故修法增列入出國管理機關及其他司法警察機關亦得至外國人工作的場所或可疑有外國人違法工作的場所，實施檢查。</w:t>
      </w:r>
    </w:p>
    <w:p w:rsidR="008D29F0" w:rsidRPr="008D29F0" w:rsidRDefault="008D29F0" w:rsidP="00D81F94">
      <w:pPr>
        <w:pStyle w:val="Web"/>
        <w:spacing w:beforeLines="50" w:beforeAutospacing="0" w:after="0" w:afterAutospacing="0" w:line="500" w:lineRule="exact"/>
        <w:ind w:left="993"/>
        <w:jc w:val="both"/>
        <w:rPr>
          <w:rFonts w:ascii="Times New Roman" w:eastAsia="標楷體" w:hAnsi="Times New Roman" w:cs="Times New Roman"/>
          <w:kern w:val="2"/>
          <w:sz w:val="28"/>
          <w:szCs w:val="28"/>
        </w:rPr>
      </w:pPr>
    </w:p>
    <w:p w:rsidR="0084742C" w:rsidRPr="004E4DDD" w:rsidRDefault="0084742C" w:rsidP="0084742C">
      <w:pPr>
        <w:pStyle w:val="af0"/>
        <w:outlineLvl w:val="1"/>
        <w:rPr>
          <w:rFonts w:ascii="Times New Roman" w:hAnsi="Times New Roman"/>
          <w:sz w:val="32"/>
          <w:szCs w:val="32"/>
        </w:rPr>
      </w:pPr>
      <w:bookmarkStart w:id="28" w:name="_Toc382849355"/>
      <w:r w:rsidRPr="00940A9F">
        <w:rPr>
          <w:rFonts w:ascii="Times New Roman" w:hAnsi="Times New Roman" w:hint="eastAsia"/>
          <w:sz w:val="32"/>
          <w:szCs w:val="32"/>
        </w:rPr>
        <w:t>第</w:t>
      </w:r>
      <w:r w:rsidR="00A43D47">
        <w:rPr>
          <w:rFonts w:ascii="Times New Roman" w:hAnsi="Times New Roman" w:hint="eastAsia"/>
          <w:sz w:val="32"/>
          <w:szCs w:val="32"/>
        </w:rPr>
        <w:t>四</w:t>
      </w:r>
      <w:r w:rsidRPr="00940A9F">
        <w:rPr>
          <w:rFonts w:ascii="Times New Roman" w:hAnsi="Times New Roman" w:hint="eastAsia"/>
          <w:sz w:val="32"/>
          <w:szCs w:val="32"/>
        </w:rPr>
        <w:t>節</w:t>
      </w:r>
      <w:r>
        <w:rPr>
          <w:rFonts w:ascii="Times New Roman" w:hAnsi="Times New Roman" w:hint="eastAsia"/>
          <w:sz w:val="32"/>
          <w:szCs w:val="32"/>
        </w:rPr>
        <w:t xml:space="preserve"> </w:t>
      </w:r>
      <w:r>
        <w:rPr>
          <w:rFonts w:ascii="Times New Roman" w:hAnsi="Times New Roman" w:hint="eastAsia"/>
          <w:sz w:val="32"/>
          <w:szCs w:val="32"/>
        </w:rPr>
        <w:t>我國與香港、新加坡、韓國外勞管理現況比較</w:t>
      </w:r>
      <w:bookmarkEnd w:id="28"/>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當我國從農業社會演變成一個大量自動化機器取代傳統人力的資本密集社會後，因應國際競爭力與人力不足，政府自</w:t>
      </w:r>
      <w:r w:rsidRPr="0084742C">
        <w:rPr>
          <w:rFonts w:eastAsia="標楷體..."/>
          <w:sz w:val="28"/>
          <w:szCs w:val="28"/>
        </w:rPr>
        <w:t>19</w:t>
      </w:r>
      <w:r w:rsidR="00172FEC">
        <w:rPr>
          <w:rFonts w:eastAsia="標楷體..." w:hint="eastAsia"/>
          <w:sz w:val="28"/>
          <w:szCs w:val="28"/>
        </w:rPr>
        <w:t>89</w:t>
      </w:r>
      <w:r w:rsidRPr="0084742C">
        <w:rPr>
          <w:rFonts w:eastAsia="標楷體..."/>
          <w:sz w:val="28"/>
          <w:szCs w:val="28"/>
        </w:rPr>
        <w:t xml:space="preserve"> </w:t>
      </w:r>
      <w:r w:rsidRPr="0084742C">
        <w:rPr>
          <w:rFonts w:eastAsia="標楷體..." w:hint="eastAsia"/>
          <w:sz w:val="28"/>
          <w:szCs w:val="28"/>
        </w:rPr>
        <w:t>年起開始引進外籍勞工，雖予企業界在產業發展及生產上極大助力。不過這群文化、風俗、民情及生活習慣截然不同的外籍勞工，千里迢迢來到此工作，</w:t>
      </w:r>
      <w:r w:rsidR="001D2717">
        <w:rPr>
          <w:rFonts w:eastAsia="標楷體..." w:hint="eastAsia"/>
          <w:sz w:val="28"/>
          <w:szCs w:val="28"/>
        </w:rPr>
        <w:t>有部分外籍勞工</w:t>
      </w:r>
      <w:r w:rsidRPr="0084742C">
        <w:rPr>
          <w:rFonts w:eastAsia="標楷體..." w:hint="eastAsia"/>
          <w:sz w:val="28"/>
          <w:szCs w:val="28"/>
        </w:rPr>
        <w:t>不僅未受到等同公民對待，卻反遭程度不等勞力剝削，本節將檢視香港、新加坡及韓國外勞管理現況，企盼覓獲良善之策，藉以檢</w:t>
      </w:r>
      <w:r w:rsidR="001D2717">
        <w:rPr>
          <w:rFonts w:eastAsia="標楷體..." w:hint="eastAsia"/>
          <w:sz w:val="28"/>
          <w:szCs w:val="28"/>
        </w:rPr>
        <w:t>視</w:t>
      </w:r>
      <w:r w:rsidRPr="0084742C">
        <w:rPr>
          <w:rFonts w:eastAsia="標楷體..." w:hint="eastAsia"/>
          <w:sz w:val="28"/>
          <w:szCs w:val="28"/>
        </w:rPr>
        <w:t>我國外勞管理問題缺</w:t>
      </w:r>
      <w:r w:rsidRPr="0084742C">
        <w:rPr>
          <w:rFonts w:eastAsia="標楷體..." w:hint="eastAsia"/>
          <w:sz w:val="28"/>
          <w:szCs w:val="28"/>
        </w:rPr>
        <w:lastRenderedPageBreak/>
        <w:t>失之處，俾為主管機關日後之參酌。</w:t>
      </w:r>
      <w:r w:rsidRPr="0084742C">
        <w:rPr>
          <w:rFonts w:eastAsia="標楷體..."/>
          <w:sz w:val="28"/>
          <w:szCs w:val="28"/>
        </w:rPr>
        <w:t xml:space="preserve"> </w:t>
      </w:r>
    </w:p>
    <w:p w:rsidR="0084742C" w:rsidRPr="00E37985" w:rsidRDefault="0084742C" w:rsidP="00A7355A">
      <w:pPr>
        <w:pStyle w:val="Web"/>
        <w:numPr>
          <w:ilvl w:val="0"/>
          <w:numId w:val="16"/>
        </w:numPr>
        <w:spacing w:beforeLines="50" w:beforeAutospacing="0" w:after="0" w:afterAutospacing="0" w:line="500" w:lineRule="exact"/>
        <w:ind w:left="873" w:hanging="482"/>
        <w:jc w:val="both"/>
        <w:rPr>
          <w:rFonts w:ascii="Times New Roman" w:eastAsia="標楷體" w:hAnsi="Times New Roman" w:cs="Times New Roman"/>
          <w:kern w:val="2"/>
          <w:sz w:val="28"/>
          <w:szCs w:val="28"/>
        </w:rPr>
      </w:pPr>
      <w:r>
        <w:rPr>
          <w:rFonts w:ascii="Times New Roman" w:eastAsia="標楷體" w:hAnsi="Times New Roman" w:cs="Times New Roman" w:hint="eastAsia"/>
          <w:kern w:val="2"/>
          <w:sz w:val="28"/>
          <w:szCs w:val="28"/>
        </w:rPr>
        <w:t>香港外勞管理現況</w:t>
      </w:r>
      <w:r w:rsidRPr="00E37985">
        <w:rPr>
          <w:rFonts w:ascii="Times New Roman" w:eastAsia="標楷體" w:hAnsi="Times New Roman" w:cs="Times New Roman" w:hint="eastAsia"/>
          <w:kern w:val="2"/>
          <w:sz w:val="28"/>
          <w:szCs w:val="28"/>
        </w:rPr>
        <w:t>：</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從香港勞工處及我國外勞管理與強迫勞動之研究</w:t>
      </w:r>
      <w:r w:rsidRPr="0084742C">
        <w:rPr>
          <w:rFonts w:eastAsia="標楷體..." w:hint="eastAsia"/>
          <w:sz w:val="28"/>
          <w:szCs w:val="28"/>
        </w:rPr>
        <w:t>(</w:t>
      </w:r>
      <w:r w:rsidRPr="0084742C">
        <w:rPr>
          <w:rFonts w:eastAsia="標楷體..." w:hint="eastAsia"/>
          <w:sz w:val="28"/>
          <w:szCs w:val="28"/>
        </w:rPr>
        <w:t>呂鴻進，</w:t>
      </w:r>
      <w:r w:rsidRPr="0084742C">
        <w:rPr>
          <w:rFonts w:eastAsia="標楷體..." w:hint="eastAsia"/>
          <w:sz w:val="28"/>
          <w:szCs w:val="28"/>
        </w:rPr>
        <w:t>2007)</w:t>
      </w:r>
      <w:r w:rsidRPr="0084742C">
        <w:rPr>
          <w:rFonts w:eastAsia="標楷體..." w:hint="eastAsia"/>
          <w:sz w:val="28"/>
          <w:szCs w:val="28"/>
        </w:rPr>
        <w:t>中，整理出現今香港外勞管理現況。</w:t>
      </w:r>
    </w:p>
    <w:p w:rsidR="0084742C" w:rsidRPr="007112F3" w:rsidRDefault="0084742C" w:rsidP="00A7355A">
      <w:pPr>
        <w:pStyle w:val="aff"/>
        <w:numPr>
          <w:ilvl w:val="0"/>
          <w:numId w:val="17"/>
        </w:numPr>
        <w:spacing w:before="60" w:after="60" w:line="500" w:lineRule="exact"/>
        <w:ind w:leftChars="0" w:left="1276" w:hanging="644"/>
        <w:jc w:val="both"/>
        <w:rPr>
          <w:rFonts w:eastAsia="標楷體"/>
          <w:sz w:val="28"/>
          <w:szCs w:val="28"/>
        </w:rPr>
      </w:pPr>
      <w:r w:rsidRPr="007112F3">
        <w:rPr>
          <w:rFonts w:eastAsia="標楷體" w:hint="eastAsia"/>
          <w:sz w:val="28"/>
          <w:szCs w:val="28"/>
        </w:rPr>
        <w:t>仲介</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香港仲介狀況類似台灣，一樣由民營仲介公司負責，且政府採開放態度，並未積極介入管理，由市場機制決定外勞的薪水及管制度。</w:t>
      </w:r>
    </w:p>
    <w:p w:rsidR="0084742C" w:rsidRDefault="0084742C" w:rsidP="00A7355A">
      <w:pPr>
        <w:pStyle w:val="aff"/>
        <w:numPr>
          <w:ilvl w:val="0"/>
          <w:numId w:val="17"/>
        </w:numPr>
        <w:spacing w:before="60" w:after="60" w:line="500" w:lineRule="exact"/>
        <w:ind w:leftChars="0" w:left="1276" w:hanging="644"/>
        <w:jc w:val="both"/>
        <w:rPr>
          <w:rFonts w:eastAsia="標楷體"/>
          <w:sz w:val="28"/>
          <w:szCs w:val="28"/>
        </w:rPr>
      </w:pPr>
      <w:r w:rsidRPr="007112F3">
        <w:rPr>
          <w:rFonts w:eastAsia="標楷體" w:hint="eastAsia"/>
          <w:sz w:val="28"/>
          <w:szCs w:val="28"/>
        </w:rPr>
        <w:t>轉換雇主</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在香港，原則上在</w:t>
      </w:r>
      <w:r w:rsidRPr="0084742C">
        <w:rPr>
          <w:rFonts w:eastAsia="標楷體..."/>
          <w:sz w:val="28"/>
          <w:szCs w:val="28"/>
        </w:rPr>
        <w:t xml:space="preserve">2 </w:t>
      </w:r>
      <w:r w:rsidRPr="0084742C">
        <w:rPr>
          <w:rFonts w:eastAsia="標楷體..." w:hint="eastAsia"/>
          <w:sz w:val="28"/>
          <w:szCs w:val="28"/>
        </w:rPr>
        <w:t>年契約期限內提出轉換雇主申請，是不會獲得批准的。惟若有下述情形，可自行解除契約：</w:t>
      </w:r>
      <w:r w:rsidRPr="0084742C">
        <w:rPr>
          <w:rFonts w:eastAsia="標楷體..."/>
          <w:sz w:val="28"/>
          <w:szCs w:val="28"/>
        </w:rPr>
        <w:t>(</w:t>
      </w:r>
      <w:r w:rsidRPr="0084742C">
        <w:rPr>
          <w:rFonts w:eastAsia="標楷體..." w:hint="eastAsia"/>
          <w:sz w:val="28"/>
          <w:szCs w:val="28"/>
        </w:rPr>
        <w:t>1</w:t>
      </w:r>
      <w:r w:rsidRPr="0084742C">
        <w:rPr>
          <w:rFonts w:eastAsia="標楷體..."/>
          <w:sz w:val="28"/>
          <w:szCs w:val="28"/>
        </w:rPr>
        <w:t>)</w:t>
      </w:r>
      <w:r w:rsidRPr="0084742C">
        <w:rPr>
          <w:rFonts w:eastAsia="標楷體..." w:hint="eastAsia"/>
          <w:sz w:val="28"/>
          <w:szCs w:val="28"/>
        </w:rPr>
        <w:t>在雇主家遭恐嚇、暴力、疾病等威脅。</w:t>
      </w:r>
      <w:r w:rsidRPr="0084742C">
        <w:rPr>
          <w:rFonts w:eastAsia="標楷體..."/>
          <w:sz w:val="28"/>
          <w:szCs w:val="28"/>
        </w:rPr>
        <w:t>(</w:t>
      </w:r>
      <w:r w:rsidRPr="0084742C">
        <w:rPr>
          <w:rFonts w:eastAsia="標楷體..." w:hint="eastAsia"/>
          <w:sz w:val="28"/>
          <w:szCs w:val="28"/>
        </w:rPr>
        <w:t>2</w:t>
      </w:r>
      <w:r w:rsidRPr="0084742C">
        <w:rPr>
          <w:rFonts w:eastAsia="標楷體..."/>
          <w:sz w:val="28"/>
          <w:szCs w:val="28"/>
        </w:rPr>
        <w:t>)</w:t>
      </w:r>
      <w:r w:rsidRPr="0084742C">
        <w:rPr>
          <w:rFonts w:eastAsia="標楷體..." w:hint="eastAsia"/>
          <w:sz w:val="28"/>
          <w:szCs w:val="28"/>
        </w:rPr>
        <w:t>遭雇主苛待。</w:t>
      </w:r>
      <w:r w:rsidRPr="0084742C">
        <w:rPr>
          <w:rFonts w:eastAsia="標楷體..."/>
          <w:sz w:val="28"/>
          <w:szCs w:val="28"/>
        </w:rPr>
        <w:t>(</w:t>
      </w:r>
      <w:r w:rsidRPr="0084742C">
        <w:rPr>
          <w:rFonts w:eastAsia="標楷體..." w:hint="eastAsia"/>
          <w:sz w:val="28"/>
          <w:szCs w:val="28"/>
        </w:rPr>
        <w:t>3</w:t>
      </w:r>
      <w:r w:rsidRPr="0084742C">
        <w:rPr>
          <w:rFonts w:eastAsia="標楷體..."/>
          <w:sz w:val="28"/>
          <w:szCs w:val="28"/>
        </w:rPr>
        <w:t>)</w:t>
      </w:r>
      <w:r w:rsidRPr="0084742C">
        <w:rPr>
          <w:rFonts w:eastAsia="標楷體..." w:hint="eastAsia"/>
          <w:sz w:val="28"/>
          <w:szCs w:val="28"/>
        </w:rPr>
        <w:t>受雇不少於</w:t>
      </w:r>
      <w:r w:rsidRPr="0084742C">
        <w:rPr>
          <w:rFonts w:eastAsia="標楷體..."/>
          <w:sz w:val="28"/>
          <w:szCs w:val="28"/>
        </w:rPr>
        <w:t xml:space="preserve">5 </w:t>
      </w:r>
      <w:r w:rsidRPr="0084742C">
        <w:rPr>
          <w:rFonts w:eastAsia="標楷體..." w:hint="eastAsia"/>
          <w:sz w:val="28"/>
          <w:szCs w:val="28"/>
        </w:rPr>
        <w:t>年，醫生證明不適任。</w:t>
      </w:r>
      <w:r w:rsidRPr="0084742C">
        <w:rPr>
          <w:rFonts w:eastAsia="標楷體..."/>
          <w:sz w:val="28"/>
          <w:szCs w:val="28"/>
        </w:rPr>
        <w:t>(</w:t>
      </w:r>
      <w:r w:rsidRPr="0084742C">
        <w:rPr>
          <w:rFonts w:eastAsia="標楷體..." w:hint="eastAsia"/>
          <w:sz w:val="28"/>
          <w:szCs w:val="28"/>
        </w:rPr>
        <w:t>4</w:t>
      </w:r>
      <w:r w:rsidRPr="0084742C">
        <w:rPr>
          <w:rFonts w:eastAsia="標楷體..."/>
          <w:sz w:val="28"/>
          <w:szCs w:val="28"/>
        </w:rPr>
        <w:t>)</w:t>
      </w:r>
      <w:r w:rsidRPr="0084742C">
        <w:rPr>
          <w:rFonts w:eastAsia="標楷體..." w:hint="eastAsia"/>
          <w:sz w:val="28"/>
          <w:szCs w:val="28"/>
        </w:rPr>
        <w:t>雇主拖欠薪資超過</w:t>
      </w:r>
      <w:r w:rsidRPr="0084742C">
        <w:rPr>
          <w:rFonts w:eastAsia="標楷體..."/>
          <w:sz w:val="28"/>
          <w:szCs w:val="28"/>
        </w:rPr>
        <w:t xml:space="preserve">1 </w:t>
      </w:r>
      <w:r w:rsidRPr="0084742C">
        <w:rPr>
          <w:rFonts w:eastAsia="標楷體..." w:hint="eastAsia"/>
          <w:sz w:val="28"/>
          <w:szCs w:val="28"/>
        </w:rPr>
        <w:t>個月。</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當</w:t>
      </w:r>
      <w:r w:rsidRPr="0084742C">
        <w:rPr>
          <w:rFonts w:eastAsia="標楷體..."/>
          <w:sz w:val="28"/>
          <w:szCs w:val="28"/>
        </w:rPr>
        <w:t xml:space="preserve">2 </w:t>
      </w:r>
      <w:r w:rsidRPr="0084742C">
        <w:rPr>
          <w:rFonts w:eastAsia="標楷體..." w:hint="eastAsia"/>
          <w:sz w:val="28"/>
          <w:szCs w:val="28"/>
        </w:rPr>
        <w:t>年僱傭契約期滿後，外勞需返回原居地，才能再入境工作，返國機票與簽證手續費用由原雇主負擔，若要再入香港工作，則需持有現任雇主所發列明契約屆滿／終止日期之離職信，並以郵遞方式或經由雇主直接向入境事務處申請簽證。且原僱傭契約終止返國前，仍給予</w:t>
      </w:r>
      <w:r w:rsidRPr="0084742C">
        <w:rPr>
          <w:rFonts w:eastAsia="標楷體..."/>
          <w:sz w:val="28"/>
          <w:szCs w:val="28"/>
        </w:rPr>
        <w:t xml:space="preserve">2 </w:t>
      </w:r>
      <w:r w:rsidRPr="0084742C">
        <w:rPr>
          <w:rFonts w:eastAsia="標楷體..." w:hint="eastAsia"/>
          <w:sz w:val="28"/>
          <w:szCs w:val="28"/>
        </w:rPr>
        <w:t>周時間可尋找新雇主，進而適用轉換雇主、延長在港工作年限之規定。</w:t>
      </w:r>
    </w:p>
    <w:p w:rsidR="0084742C" w:rsidRPr="007112F3" w:rsidRDefault="0084742C" w:rsidP="00A7355A">
      <w:pPr>
        <w:pStyle w:val="aff"/>
        <w:numPr>
          <w:ilvl w:val="0"/>
          <w:numId w:val="17"/>
        </w:numPr>
        <w:spacing w:before="60" w:after="60" w:line="500" w:lineRule="exact"/>
        <w:ind w:leftChars="0" w:left="1276" w:hanging="644"/>
        <w:jc w:val="both"/>
        <w:rPr>
          <w:rFonts w:eastAsia="標楷體"/>
          <w:sz w:val="28"/>
          <w:szCs w:val="28"/>
        </w:rPr>
      </w:pPr>
      <w:r w:rsidRPr="007112F3">
        <w:rPr>
          <w:rFonts w:eastAsia="標楷體"/>
          <w:sz w:val="28"/>
          <w:szCs w:val="28"/>
        </w:rPr>
        <w:t xml:space="preserve"> </w:t>
      </w:r>
      <w:r w:rsidRPr="007112F3">
        <w:rPr>
          <w:rFonts w:eastAsia="標楷體" w:hint="eastAsia"/>
          <w:sz w:val="28"/>
          <w:szCs w:val="28"/>
        </w:rPr>
        <w:t>聘僱許可年限</w:t>
      </w:r>
      <w:r w:rsidRPr="007112F3">
        <w:rPr>
          <w:rFonts w:eastAsia="標楷體"/>
          <w:sz w:val="28"/>
          <w:szCs w:val="28"/>
        </w:rPr>
        <w:t xml:space="preserve"> </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香港外籍家務工為</w:t>
      </w:r>
      <w:r w:rsidRPr="0084742C">
        <w:rPr>
          <w:rFonts w:eastAsia="標楷體..."/>
          <w:sz w:val="28"/>
          <w:szCs w:val="28"/>
        </w:rPr>
        <w:t xml:space="preserve">2 </w:t>
      </w:r>
      <w:r w:rsidRPr="0084742C">
        <w:rPr>
          <w:rFonts w:eastAsia="標楷體..." w:hint="eastAsia"/>
          <w:sz w:val="28"/>
          <w:szCs w:val="28"/>
        </w:rPr>
        <w:t>年一聘，</w:t>
      </w:r>
      <w:r w:rsidRPr="0084742C">
        <w:rPr>
          <w:rFonts w:eastAsia="標楷體..."/>
          <w:sz w:val="28"/>
          <w:szCs w:val="28"/>
        </w:rPr>
        <w:t xml:space="preserve">2 </w:t>
      </w:r>
      <w:r w:rsidRPr="0084742C">
        <w:rPr>
          <w:rFonts w:eastAsia="標楷體..." w:hint="eastAsia"/>
          <w:sz w:val="28"/>
          <w:szCs w:val="28"/>
        </w:rPr>
        <w:t>年雇傭關係結束後，可與同一雇主續約、也可轉換雇主，並無延長次數限制。從延長年限，亦即家庭幫傭全部僱用許可期間來檢視，我們可以看出，社會情況與台灣類似之香港，基本上對家庭幫傭並無年限，所以原則上是可繼續延長下去的。倘搭配可持續受聘於同一雇主或自由轉換雇主之可能，則香港規定相較於台灣而言，可謂十分寬鬆。香港賦予勞雇雙方極大彈性空間，既不堅守同一雇主，不將對外勞聘僱許可</w:t>
      </w:r>
      <w:r w:rsidRPr="0084742C">
        <w:rPr>
          <w:rFonts w:eastAsia="標楷體..." w:hint="eastAsia"/>
          <w:sz w:val="28"/>
          <w:szCs w:val="28"/>
        </w:rPr>
        <w:lastRenderedPageBreak/>
        <w:t>牢牢連結於同一雇主（如我國），且在僱用期間上亦可無限延長。換句話說，香港的制度性特徵在於</w:t>
      </w:r>
      <w:r w:rsidRPr="0084742C">
        <w:rPr>
          <w:rFonts w:eastAsia="標楷體..."/>
          <w:sz w:val="28"/>
          <w:szCs w:val="28"/>
        </w:rPr>
        <w:t>→</w:t>
      </w:r>
      <w:r w:rsidRPr="0084742C">
        <w:rPr>
          <w:rFonts w:eastAsia="標楷體..." w:hint="eastAsia"/>
          <w:sz w:val="28"/>
          <w:szCs w:val="28"/>
        </w:rPr>
        <w:t>不限於同一雇主，只要與雇主契合，外籍家庭幫傭或監護工即可繼續工作下去，無年限限制。倘再搭配轉換雇主之自由性（除</w:t>
      </w:r>
      <w:r w:rsidRPr="0084742C">
        <w:rPr>
          <w:rFonts w:eastAsia="標楷體..."/>
          <w:sz w:val="28"/>
          <w:szCs w:val="28"/>
        </w:rPr>
        <w:t xml:space="preserve">2 </w:t>
      </w:r>
      <w:r w:rsidRPr="0084742C">
        <w:rPr>
          <w:rFonts w:eastAsia="標楷體..." w:hint="eastAsia"/>
          <w:sz w:val="28"/>
          <w:szCs w:val="28"/>
        </w:rPr>
        <w:t>年內因特定事由不准提前終止僱用關係限制外），可見香港規定對勞雇雙方「長期僱用關係」、「外籍勞工自由選擇權利」上，都顯較我國為寬鬆。</w:t>
      </w:r>
      <w:r w:rsidRPr="0084742C">
        <w:rPr>
          <w:rFonts w:eastAsia="標楷體..."/>
          <w:sz w:val="28"/>
          <w:szCs w:val="28"/>
        </w:rPr>
        <w:t xml:space="preserve"> </w:t>
      </w:r>
    </w:p>
    <w:p w:rsidR="0084742C" w:rsidRDefault="0084742C" w:rsidP="00A7355A">
      <w:pPr>
        <w:pStyle w:val="aff"/>
        <w:numPr>
          <w:ilvl w:val="0"/>
          <w:numId w:val="17"/>
        </w:numPr>
        <w:spacing w:before="60" w:after="60" w:line="500" w:lineRule="exact"/>
        <w:ind w:leftChars="0" w:left="1276" w:hanging="644"/>
        <w:jc w:val="both"/>
        <w:rPr>
          <w:rFonts w:eastAsia="標楷體"/>
          <w:sz w:val="28"/>
          <w:szCs w:val="28"/>
        </w:rPr>
      </w:pPr>
      <w:r w:rsidRPr="007112F3">
        <w:rPr>
          <w:rFonts w:eastAsia="標楷體" w:hint="eastAsia"/>
          <w:sz w:val="28"/>
          <w:szCs w:val="28"/>
        </w:rPr>
        <w:t>外勞社會管理</w:t>
      </w:r>
    </w:p>
    <w:p w:rsidR="0084742C" w:rsidRPr="007112F3"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香港於</w:t>
      </w:r>
      <w:r w:rsidRPr="0084742C">
        <w:rPr>
          <w:rFonts w:eastAsia="標楷體..."/>
          <w:sz w:val="28"/>
          <w:szCs w:val="28"/>
        </w:rPr>
        <w:t xml:space="preserve">1970 </w:t>
      </w:r>
      <w:r w:rsidRPr="0084742C">
        <w:rPr>
          <w:rFonts w:eastAsia="標楷體..." w:hint="eastAsia"/>
          <w:sz w:val="28"/>
          <w:szCs w:val="28"/>
        </w:rPr>
        <w:t>年代開放外籍家務工後，直到</w:t>
      </w:r>
      <w:r w:rsidRPr="0084742C">
        <w:rPr>
          <w:rFonts w:eastAsia="標楷體..."/>
          <w:sz w:val="28"/>
          <w:szCs w:val="28"/>
        </w:rPr>
        <w:t xml:space="preserve">1996 </w:t>
      </w:r>
      <w:r w:rsidRPr="0084742C">
        <w:rPr>
          <w:rFonts w:eastAsia="標楷體..." w:hint="eastAsia"/>
          <w:sz w:val="28"/>
          <w:szCs w:val="28"/>
        </w:rPr>
        <w:t>年才開始實施「補充勞工計畫」引進其他行業低技術外籍勞工，此類勞工並受《僱傭條例》規範管制。因此，香港外籍勞工與本地勞工在法令上享有同樣保障。至於較特殊的社會管理如下：</w:t>
      </w:r>
      <w:r w:rsidRPr="0084742C">
        <w:rPr>
          <w:rFonts w:eastAsia="標楷體..."/>
          <w:sz w:val="28"/>
          <w:szCs w:val="28"/>
        </w:rPr>
        <w:t xml:space="preserve"> (</w:t>
      </w:r>
      <w:r w:rsidRPr="0084742C">
        <w:rPr>
          <w:rFonts w:eastAsia="標楷體..." w:hint="eastAsia"/>
          <w:sz w:val="28"/>
          <w:szCs w:val="28"/>
        </w:rPr>
        <w:t>1</w:t>
      </w:r>
      <w:r w:rsidRPr="0084742C">
        <w:rPr>
          <w:rFonts w:eastAsia="標楷體..."/>
          <w:sz w:val="28"/>
          <w:szCs w:val="28"/>
        </w:rPr>
        <w:t>)</w:t>
      </w:r>
      <w:r w:rsidRPr="0084742C">
        <w:rPr>
          <w:rFonts w:eastAsia="標楷體..." w:hint="eastAsia"/>
          <w:sz w:val="28"/>
          <w:szCs w:val="28"/>
        </w:rPr>
        <w:t>強制使用定型化勞動契約：此一規定應是為避免不必要勞資糾紛，且保障勞工部分較多。</w:t>
      </w:r>
      <w:r w:rsidRPr="0084742C">
        <w:rPr>
          <w:rFonts w:eastAsia="標楷體..."/>
          <w:sz w:val="28"/>
          <w:szCs w:val="28"/>
        </w:rPr>
        <w:t>(</w:t>
      </w:r>
      <w:r w:rsidRPr="0084742C">
        <w:rPr>
          <w:rFonts w:eastAsia="標楷體..." w:hint="eastAsia"/>
          <w:sz w:val="28"/>
          <w:szCs w:val="28"/>
        </w:rPr>
        <w:t>2</w:t>
      </w:r>
      <w:r w:rsidRPr="0084742C">
        <w:rPr>
          <w:rFonts w:eastAsia="標楷體..."/>
          <w:sz w:val="28"/>
          <w:szCs w:val="28"/>
        </w:rPr>
        <w:t>)</w:t>
      </w:r>
      <w:r w:rsidRPr="0084742C">
        <w:rPr>
          <w:rFonts w:eastAsia="標楷體..." w:hint="eastAsia"/>
          <w:sz w:val="28"/>
          <w:szCs w:val="28"/>
        </w:rPr>
        <w:t>每工作</w:t>
      </w:r>
      <w:r w:rsidRPr="0084742C">
        <w:rPr>
          <w:rFonts w:eastAsia="標楷體..."/>
          <w:sz w:val="28"/>
          <w:szCs w:val="28"/>
        </w:rPr>
        <w:t xml:space="preserve">2 </w:t>
      </w:r>
      <w:r w:rsidRPr="0084742C">
        <w:rPr>
          <w:rFonts w:eastAsia="標楷體..." w:hint="eastAsia"/>
          <w:sz w:val="28"/>
          <w:szCs w:val="28"/>
        </w:rPr>
        <w:t>年需返回原居地</w:t>
      </w:r>
      <w:r w:rsidRPr="0084742C">
        <w:rPr>
          <w:rFonts w:eastAsia="標楷體..."/>
          <w:sz w:val="28"/>
          <w:szCs w:val="28"/>
        </w:rPr>
        <w:t xml:space="preserve">1 </w:t>
      </w:r>
      <w:r w:rsidRPr="0084742C">
        <w:rPr>
          <w:rFonts w:eastAsia="標楷體..." w:hint="eastAsia"/>
          <w:sz w:val="28"/>
          <w:szCs w:val="28"/>
        </w:rPr>
        <w:t>次。</w:t>
      </w:r>
      <w:r w:rsidRPr="007112F3">
        <w:rPr>
          <w:rFonts w:eastAsia="標楷體..."/>
          <w:sz w:val="28"/>
          <w:szCs w:val="28"/>
        </w:rPr>
        <w:t>(</w:t>
      </w:r>
      <w:r w:rsidRPr="0084742C">
        <w:rPr>
          <w:rFonts w:eastAsia="標楷體..." w:hint="eastAsia"/>
          <w:sz w:val="28"/>
          <w:szCs w:val="28"/>
        </w:rPr>
        <w:t>3</w:t>
      </w:r>
      <w:r w:rsidRPr="007112F3">
        <w:rPr>
          <w:rFonts w:eastAsia="標楷體..."/>
          <w:sz w:val="28"/>
          <w:szCs w:val="28"/>
        </w:rPr>
        <w:t>)</w:t>
      </w:r>
      <w:r w:rsidRPr="007112F3">
        <w:rPr>
          <w:rFonts w:eastAsia="標楷體..." w:hint="eastAsia"/>
          <w:sz w:val="28"/>
          <w:szCs w:val="28"/>
        </w:rPr>
        <w:t>續約者（無論是否轉換雇主）需持有原雇主所發之離職信。</w:t>
      </w:r>
      <w:r w:rsidRPr="007112F3">
        <w:rPr>
          <w:rFonts w:eastAsia="標楷體..."/>
          <w:sz w:val="28"/>
          <w:szCs w:val="28"/>
        </w:rPr>
        <w:t>(</w:t>
      </w:r>
      <w:r w:rsidRPr="0084742C">
        <w:rPr>
          <w:rFonts w:eastAsia="標楷體..." w:hint="eastAsia"/>
          <w:sz w:val="28"/>
          <w:szCs w:val="28"/>
        </w:rPr>
        <w:t>4</w:t>
      </w:r>
      <w:r w:rsidRPr="007112F3">
        <w:rPr>
          <w:rFonts w:eastAsia="標楷體..."/>
          <w:sz w:val="28"/>
          <w:szCs w:val="28"/>
        </w:rPr>
        <w:t>)</w:t>
      </w:r>
      <w:r w:rsidRPr="007112F3">
        <w:rPr>
          <w:rFonts w:eastAsia="標楷體..." w:hint="eastAsia"/>
          <w:sz w:val="28"/>
          <w:szCs w:val="28"/>
        </w:rPr>
        <w:t>外籍家務工家人不能一同入境香港。</w:t>
      </w:r>
      <w:r w:rsidRPr="007112F3">
        <w:rPr>
          <w:rFonts w:eastAsia="標楷體..."/>
          <w:sz w:val="28"/>
          <w:szCs w:val="28"/>
        </w:rPr>
        <w:t>(</w:t>
      </w:r>
      <w:r w:rsidRPr="0084742C">
        <w:rPr>
          <w:rFonts w:eastAsia="標楷體..." w:hint="eastAsia"/>
          <w:sz w:val="28"/>
          <w:szCs w:val="28"/>
        </w:rPr>
        <w:t>5</w:t>
      </w:r>
      <w:r w:rsidRPr="007112F3">
        <w:rPr>
          <w:rFonts w:eastAsia="標楷體..."/>
          <w:sz w:val="28"/>
          <w:szCs w:val="28"/>
        </w:rPr>
        <w:t>)</w:t>
      </w:r>
      <w:r w:rsidRPr="007112F3">
        <w:rPr>
          <w:rFonts w:eastAsia="標楷體..." w:hint="eastAsia"/>
          <w:sz w:val="28"/>
          <w:szCs w:val="28"/>
        </w:rPr>
        <w:t>沒有禁孕規定。不准家務外勞家人一併進入香港，算是其外勞社會管理一項重大特徵及外勞政策中唯一較嚴密之處。</w:t>
      </w:r>
      <w:r w:rsidRPr="007112F3">
        <w:rPr>
          <w:rFonts w:eastAsia="標楷體..."/>
          <w:sz w:val="28"/>
          <w:szCs w:val="28"/>
        </w:rPr>
        <w:t xml:space="preserve"> </w:t>
      </w:r>
    </w:p>
    <w:p w:rsidR="0084742C" w:rsidRPr="00E37985" w:rsidRDefault="0084742C" w:rsidP="00A7355A">
      <w:pPr>
        <w:pStyle w:val="Web"/>
        <w:numPr>
          <w:ilvl w:val="0"/>
          <w:numId w:val="16"/>
        </w:numPr>
        <w:spacing w:beforeLines="50" w:beforeAutospacing="0" w:after="0" w:afterAutospacing="0" w:line="500" w:lineRule="exact"/>
        <w:ind w:left="873" w:hanging="482"/>
        <w:jc w:val="both"/>
        <w:rPr>
          <w:rFonts w:ascii="Times New Roman" w:eastAsia="標楷體" w:hAnsi="Times New Roman" w:cs="Times New Roman"/>
          <w:kern w:val="2"/>
          <w:sz w:val="28"/>
          <w:szCs w:val="28"/>
        </w:rPr>
      </w:pPr>
      <w:r>
        <w:rPr>
          <w:rFonts w:ascii="Times New Roman" w:eastAsia="標楷體" w:hAnsi="Times New Roman" w:cs="Times New Roman" w:hint="eastAsia"/>
          <w:kern w:val="2"/>
          <w:sz w:val="28"/>
          <w:szCs w:val="28"/>
        </w:rPr>
        <w:t>新加坡外勞管理現況</w:t>
      </w:r>
      <w:r w:rsidRPr="00E37985">
        <w:rPr>
          <w:rFonts w:ascii="Times New Roman" w:eastAsia="標楷體" w:hAnsi="Times New Roman" w:cs="Times New Roman" w:hint="eastAsia"/>
          <w:kern w:val="2"/>
          <w:sz w:val="28"/>
          <w:szCs w:val="28"/>
        </w:rPr>
        <w:t>：</w:t>
      </w:r>
    </w:p>
    <w:p w:rsidR="0084742C" w:rsidRPr="007112F3" w:rsidRDefault="0084742C" w:rsidP="00A7355A">
      <w:pPr>
        <w:pStyle w:val="aff"/>
        <w:numPr>
          <w:ilvl w:val="0"/>
          <w:numId w:val="18"/>
        </w:numPr>
        <w:spacing w:before="60" w:after="60" w:line="500" w:lineRule="exact"/>
        <w:ind w:leftChars="0" w:left="1276" w:hanging="644"/>
        <w:jc w:val="both"/>
        <w:rPr>
          <w:rFonts w:eastAsia="標楷體"/>
          <w:sz w:val="28"/>
          <w:szCs w:val="28"/>
        </w:rPr>
      </w:pPr>
      <w:r w:rsidRPr="007112F3">
        <w:rPr>
          <w:rFonts w:eastAsia="標楷體" w:hint="eastAsia"/>
          <w:sz w:val="28"/>
          <w:szCs w:val="28"/>
        </w:rPr>
        <w:t>仲介</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新加坡政府規定，人力仲介公司須繳交新幣</w:t>
      </w:r>
      <w:r w:rsidRPr="0084742C">
        <w:rPr>
          <w:rFonts w:eastAsia="標楷體..."/>
          <w:sz w:val="28"/>
          <w:szCs w:val="28"/>
        </w:rPr>
        <w:t xml:space="preserve">2 </w:t>
      </w:r>
      <w:r w:rsidRPr="0084742C">
        <w:rPr>
          <w:rFonts w:eastAsia="標楷體..." w:hint="eastAsia"/>
          <w:sz w:val="28"/>
          <w:szCs w:val="28"/>
        </w:rPr>
        <w:t>萬元</w:t>
      </w:r>
      <w:r w:rsidRPr="0084742C">
        <w:rPr>
          <w:rFonts w:eastAsia="標楷體..."/>
          <w:sz w:val="28"/>
          <w:szCs w:val="28"/>
        </w:rPr>
        <w:t>(</w:t>
      </w:r>
      <w:r w:rsidRPr="0084742C">
        <w:rPr>
          <w:rFonts w:eastAsia="標楷體..." w:hint="eastAsia"/>
          <w:sz w:val="28"/>
          <w:szCs w:val="28"/>
        </w:rPr>
        <w:t>折合台幣約</w:t>
      </w:r>
      <w:r w:rsidRPr="0084742C">
        <w:rPr>
          <w:rFonts w:eastAsia="標楷體..."/>
          <w:sz w:val="28"/>
          <w:szCs w:val="28"/>
        </w:rPr>
        <w:t xml:space="preserve">38 </w:t>
      </w:r>
      <w:r w:rsidRPr="0084742C">
        <w:rPr>
          <w:rFonts w:eastAsia="標楷體..." w:hint="eastAsia"/>
          <w:sz w:val="28"/>
          <w:szCs w:val="28"/>
        </w:rPr>
        <w:t>萬元</w:t>
      </w:r>
      <w:r w:rsidRPr="0084742C">
        <w:rPr>
          <w:rFonts w:eastAsia="標楷體..."/>
          <w:sz w:val="28"/>
          <w:szCs w:val="28"/>
        </w:rPr>
        <w:t>)</w:t>
      </w:r>
      <w:r w:rsidRPr="0084742C">
        <w:rPr>
          <w:rFonts w:eastAsia="標楷體..." w:hint="eastAsia"/>
          <w:sz w:val="28"/>
          <w:szCs w:val="28"/>
        </w:rPr>
        <w:t>保證金，如因違規遭註銷許可證時，除將受相當罰金或監禁外，保證金亦將遭沒收。目前新加坡約有</w:t>
      </w:r>
      <w:r w:rsidRPr="0084742C">
        <w:rPr>
          <w:rFonts w:eastAsia="標楷體..."/>
          <w:sz w:val="28"/>
          <w:szCs w:val="28"/>
        </w:rPr>
        <w:t xml:space="preserve">1,400 </w:t>
      </w:r>
      <w:r w:rsidRPr="0084742C">
        <w:rPr>
          <w:rFonts w:eastAsia="標楷體..." w:hint="eastAsia"/>
          <w:sz w:val="28"/>
          <w:szCs w:val="28"/>
        </w:rPr>
        <w:t>家合法人力仲介公司，其中約有</w:t>
      </w:r>
      <w:r w:rsidRPr="0084742C">
        <w:rPr>
          <w:rFonts w:eastAsia="標楷體..."/>
          <w:sz w:val="28"/>
          <w:szCs w:val="28"/>
        </w:rPr>
        <w:t xml:space="preserve">500 </w:t>
      </w:r>
      <w:r w:rsidRPr="0084742C">
        <w:rPr>
          <w:rFonts w:eastAsia="標楷體..." w:hint="eastAsia"/>
          <w:sz w:val="28"/>
          <w:szCs w:val="28"/>
        </w:rPr>
        <w:t>家從事外傭仲介業務。新加坡政府為加強人力仲介管理，亦要求新加坡仲介公會建立評鑑制度，每家人力仲介公司須經評鑑合格，始可換證。另將人力仲介公司使用定型化契約情形，列為重要評鑑指標之一。</w:t>
      </w:r>
      <w:r w:rsidRPr="0084742C">
        <w:rPr>
          <w:rFonts w:eastAsia="標楷體..." w:hint="eastAsia"/>
          <w:sz w:val="28"/>
          <w:szCs w:val="28"/>
        </w:rPr>
        <w:t>(</w:t>
      </w:r>
      <w:r w:rsidRPr="0084742C">
        <w:rPr>
          <w:rFonts w:eastAsia="標楷體..." w:hint="eastAsia"/>
          <w:sz w:val="28"/>
          <w:szCs w:val="28"/>
        </w:rPr>
        <w:t>行政院勞工委員會，</w:t>
      </w:r>
      <w:r w:rsidRPr="0084742C">
        <w:rPr>
          <w:rFonts w:eastAsia="標楷體..." w:hint="eastAsia"/>
          <w:sz w:val="28"/>
          <w:szCs w:val="28"/>
        </w:rPr>
        <w:t>2007)</w:t>
      </w:r>
    </w:p>
    <w:p w:rsidR="0084742C" w:rsidRDefault="0084742C" w:rsidP="00A7355A">
      <w:pPr>
        <w:pStyle w:val="aff"/>
        <w:numPr>
          <w:ilvl w:val="0"/>
          <w:numId w:val="18"/>
        </w:numPr>
        <w:spacing w:before="60" w:after="60" w:line="500" w:lineRule="exact"/>
        <w:ind w:leftChars="0" w:left="1276" w:hanging="644"/>
        <w:jc w:val="both"/>
        <w:rPr>
          <w:rFonts w:eastAsia="標楷體"/>
          <w:sz w:val="28"/>
          <w:szCs w:val="28"/>
        </w:rPr>
      </w:pPr>
      <w:r w:rsidRPr="007112F3">
        <w:rPr>
          <w:rFonts w:eastAsia="標楷體" w:hint="eastAsia"/>
          <w:sz w:val="28"/>
          <w:szCs w:val="28"/>
        </w:rPr>
        <w:t>轉換雇主</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新加坡轉換雇主申請，新雇主需符合：</w:t>
      </w:r>
      <w:r w:rsidRPr="0084742C">
        <w:rPr>
          <w:rFonts w:eastAsia="標楷體..."/>
          <w:sz w:val="28"/>
          <w:szCs w:val="28"/>
        </w:rPr>
        <w:t>(</w:t>
      </w:r>
      <w:r w:rsidRPr="0084742C">
        <w:rPr>
          <w:rFonts w:eastAsia="標楷體..." w:hint="eastAsia"/>
          <w:sz w:val="28"/>
          <w:szCs w:val="28"/>
        </w:rPr>
        <w:t>1</w:t>
      </w:r>
      <w:r w:rsidRPr="0084742C">
        <w:rPr>
          <w:rFonts w:eastAsia="標楷體..."/>
          <w:sz w:val="28"/>
          <w:szCs w:val="28"/>
        </w:rPr>
        <w:t>)</w:t>
      </w:r>
      <w:r w:rsidRPr="0084742C">
        <w:rPr>
          <w:rFonts w:eastAsia="標楷體..." w:hint="eastAsia"/>
          <w:sz w:val="28"/>
          <w:szCs w:val="28"/>
        </w:rPr>
        <w:t>得到現任雇主「許可」（為勞</w:t>
      </w:r>
      <w:r w:rsidRPr="0084742C">
        <w:rPr>
          <w:rFonts w:eastAsia="標楷體..." w:hint="eastAsia"/>
          <w:sz w:val="28"/>
          <w:szCs w:val="28"/>
        </w:rPr>
        <w:lastRenderedPageBreak/>
        <w:t>工填寫新的工作許可申請、或給予離職信）；</w:t>
      </w:r>
      <w:r w:rsidRPr="0084742C">
        <w:rPr>
          <w:rFonts w:eastAsia="標楷體..."/>
          <w:sz w:val="28"/>
          <w:szCs w:val="28"/>
        </w:rPr>
        <w:t>(</w:t>
      </w:r>
      <w:r w:rsidRPr="0084742C">
        <w:rPr>
          <w:rFonts w:eastAsia="標楷體..." w:hint="eastAsia"/>
          <w:sz w:val="28"/>
          <w:szCs w:val="28"/>
        </w:rPr>
        <w:t>2</w:t>
      </w:r>
      <w:r w:rsidRPr="0084742C">
        <w:rPr>
          <w:rFonts w:eastAsia="標楷體..."/>
          <w:sz w:val="28"/>
          <w:szCs w:val="28"/>
        </w:rPr>
        <w:t>)</w:t>
      </w:r>
      <w:r w:rsidRPr="0084742C">
        <w:rPr>
          <w:rFonts w:eastAsia="標楷體..." w:hint="eastAsia"/>
          <w:sz w:val="28"/>
          <w:szCs w:val="28"/>
        </w:rPr>
        <w:t>需在舊工作許可到期</w:t>
      </w:r>
      <w:r w:rsidRPr="0084742C">
        <w:rPr>
          <w:rFonts w:eastAsia="標楷體..."/>
          <w:sz w:val="28"/>
          <w:szCs w:val="28"/>
        </w:rPr>
        <w:t xml:space="preserve">1 </w:t>
      </w:r>
      <w:r w:rsidRPr="0084742C">
        <w:rPr>
          <w:rFonts w:eastAsia="標楷體..." w:hint="eastAsia"/>
          <w:sz w:val="28"/>
          <w:szCs w:val="28"/>
        </w:rPr>
        <w:t>個月內提出轉換雇主申請；</w:t>
      </w:r>
      <w:r w:rsidRPr="0084742C">
        <w:rPr>
          <w:rFonts w:eastAsia="標楷體..."/>
          <w:sz w:val="28"/>
          <w:szCs w:val="28"/>
        </w:rPr>
        <w:t>(</w:t>
      </w:r>
      <w:r w:rsidRPr="0084742C">
        <w:rPr>
          <w:rFonts w:eastAsia="標楷體..." w:hint="eastAsia"/>
          <w:sz w:val="28"/>
          <w:szCs w:val="28"/>
        </w:rPr>
        <w:t>3</w:t>
      </w:r>
      <w:r w:rsidRPr="0084742C">
        <w:rPr>
          <w:rFonts w:eastAsia="標楷體..."/>
          <w:sz w:val="28"/>
          <w:szCs w:val="28"/>
        </w:rPr>
        <w:t>)</w:t>
      </w:r>
      <w:r w:rsidRPr="0084742C">
        <w:rPr>
          <w:rFonts w:eastAsia="標楷體..." w:hint="eastAsia"/>
          <w:sz w:val="28"/>
          <w:szCs w:val="28"/>
        </w:rPr>
        <w:t>確認勞工已通過</w:t>
      </w:r>
      <w:r w:rsidRPr="0084742C">
        <w:rPr>
          <w:rFonts w:eastAsia="標楷體..."/>
          <w:sz w:val="28"/>
          <w:szCs w:val="28"/>
        </w:rPr>
        <w:t xml:space="preserve">6 </w:t>
      </w:r>
      <w:r w:rsidRPr="0084742C">
        <w:rPr>
          <w:rFonts w:eastAsia="標楷體..." w:hint="eastAsia"/>
          <w:sz w:val="28"/>
          <w:szCs w:val="28"/>
        </w:rPr>
        <w:t>個月</w:t>
      </w:r>
      <w:r w:rsidRPr="0084742C">
        <w:rPr>
          <w:rFonts w:eastAsia="標楷體..."/>
          <w:sz w:val="28"/>
          <w:szCs w:val="28"/>
        </w:rPr>
        <w:t xml:space="preserve">1 </w:t>
      </w:r>
      <w:r w:rsidRPr="0084742C">
        <w:rPr>
          <w:rFonts w:eastAsia="標楷體..." w:hint="eastAsia"/>
          <w:sz w:val="28"/>
          <w:szCs w:val="28"/>
        </w:rPr>
        <w:t>次的健康檢查等要件始可轉換。</w:t>
      </w:r>
      <w:r w:rsidRPr="0084742C">
        <w:rPr>
          <w:rFonts w:eastAsia="標楷體..." w:hint="eastAsia"/>
          <w:sz w:val="28"/>
          <w:szCs w:val="28"/>
        </w:rPr>
        <w:t>(</w:t>
      </w:r>
      <w:r w:rsidRPr="0084742C">
        <w:rPr>
          <w:rFonts w:eastAsia="標楷體..." w:hint="eastAsia"/>
          <w:sz w:val="28"/>
          <w:szCs w:val="28"/>
        </w:rPr>
        <w:t>林佳</w:t>
      </w:r>
      <w:r w:rsidR="00172FEC">
        <w:rPr>
          <w:rFonts w:eastAsia="標楷體..." w:hint="eastAsia"/>
          <w:sz w:val="28"/>
          <w:szCs w:val="28"/>
        </w:rPr>
        <w:t>和</w:t>
      </w:r>
      <w:r w:rsidRPr="0084742C">
        <w:rPr>
          <w:rFonts w:eastAsia="標楷體..." w:hint="eastAsia"/>
          <w:sz w:val="28"/>
          <w:szCs w:val="28"/>
        </w:rPr>
        <w:t>，</w:t>
      </w:r>
      <w:r w:rsidRPr="0084742C">
        <w:rPr>
          <w:rFonts w:eastAsia="標楷體..." w:hint="eastAsia"/>
          <w:sz w:val="28"/>
          <w:szCs w:val="28"/>
        </w:rPr>
        <w:t>2004)</w:t>
      </w:r>
    </w:p>
    <w:p w:rsidR="0084742C" w:rsidRPr="007112F3" w:rsidRDefault="0084742C" w:rsidP="00A7355A">
      <w:pPr>
        <w:pStyle w:val="aff"/>
        <w:numPr>
          <w:ilvl w:val="0"/>
          <w:numId w:val="18"/>
        </w:numPr>
        <w:spacing w:before="60" w:after="60" w:line="500" w:lineRule="exact"/>
        <w:ind w:leftChars="0" w:left="1276" w:hanging="644"/>
        <w:jc w:val="both"/>
        <w:rPr>
          <w:rFonts w:eastAsia="標楷體"/>
          <w:sz w:val="28"/>
          <w:szCs w:val="28"/>
        </w:rPr>
      </w:pPr>
      <w:r w:rsidRPr="007112F3">
        <w:rPr>
          <w:rFonts w:eastAsia="標楷體" w:hint="eastAsia"/>
          <w:sz w:val="28"/>
          <w:szCs w:val="28"/>
        </w:rPr>
        <w:t>聘僱許可年限</w:t>
      </w:r>
      <w:r w:rsidRPr="007112F3">
        <w:rPr>
          <w:rFonts w:eastAsia="標楷體"/>
          <w:sz w:val="28"/>
          <w:szCs w:val="28"/>
        </w:rPr>
        <w:t xml:space="preserve"> </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新加坡一般勞工的聘僱期限為</w:t>
      </w:r>
      <w:r w:rsidRPr="0084742C">
        <w:rPr>
          <w:rFonts w:eastAsia="標楷體..."/>
          <w:sz w:val="28"/>
          <w:szCs w:val="28"/>
        </w:rPr>
        <w:t xml:space="preserve">2 </w:t>
      </w:r>
      <w:r w:rsidRPr="0084742C">
        <w:rPr>
          <w:rFonts w:eastAsia="標楷體..." w:hint="eastAsia"/>
          <w:sz w:val="28"/>
          <w:szCs w:val="28"/>
        </w:rPr>
        <w:t>年，期滿得以展延，每次為</w:t>
      </w:r>
      <w:r w:rsidRPr="0084742C">
        <w:rPr>
          <w:rFonts w:eastAsia="標楷體..."/>
          <w:sz w:val="28"/>
          <w:szCs w:val="28"/>
        </w:rPr>
        <w:t xml:space="preserve">2 </w:t>
      </w:r>
      <w:r w:rsidRPr="0084742C">
        <w:rPr>
          <w:rFonts w:eastAsia="標楷體..." w:hint="eastAsia"/>
          <w:sz w:val="28"/>
          <w:szCs w:val="28"/>
        </w:rPr>
        <w:t>年。非技術人力最長可工作</w:t>
      </w:r>
      <w:r w:rsidRPr="0084742C">
        <w:rPr>
          <w:rFonts w:eastAsia="標楷體..."/>
          <w:sz w:val="28"/>
          <w:szCs w:val="28"/>
        </w:rPr>
        <w:t xml:space="preserve">6 </w:t>
      </w:r>
      <w:r w:rsidRPr="0084742C">
        <w:rPr>
          <w:rFonts w:eastAsia="標楷體..." w:hint="eastAsia"/>
          <w:sz w:val="28"/>
          <w:szCs w:val="28"/>
        </w:rPr>
        <w:t>年，低技術人力最多為</w:t>
      </w:r>
      <w:r w:rsidRPr="0084742C">
        <w:rPr>
          <w:rFonts w:eastAsia="標楷體..."/>
          <w:sz w:val="28"/>
          <w:szCs w:val="28"/>
        </w:rPr>
        <w:t xml:space="preserve">8 </w:t>
      </w:r>
      <w:r w:rsidRPr="0084742C">
        <w:rPr>
          <w:rFonts w:eastAsia="標楷體..." w:hint="eastAsia"/>
          <w:sz w:val="28"/>
          <w:szCs w:val="28"/>
        </w:rPr>
        <w:t>年；家庭幫傭的工作期限沒有限制。專業技術人力的工作期間為</w:t>
      </w:r>
      <w:r w:rsidRPr="0084742C">
        <w:rPr>
          <w:rFonts w:eastAsia="標楷體..."/>
          <w:sz w:val="28"/>
          <w:szCs w:val="28"/>
        </w:rPr>
        <w:t xml:space="preserve">3 </w:t>
      </w:r>
      <w:r w:rsidRPr="0084742C">
        <w:rPr>
          <w:rFonts w:eastAsia="標楷體..." w:hint="eastAsia"/>
          <w:sz w:val="28"/>
          <w:szCs w:val="28"/>
        </w:rPr>
        <w:t>年，如具有特殊專長者可申請永久居留。</w:t>
      </w:r>
      <w:r w:rsidRPr="0084742C">
        <w:rPr>
          <w:rFonts w:eastAsia="標楷體..." w:hint="eastAsia"/>
          <w:sz w:val="28"/>
          <w:szCs w:val="28"/>
        </w:rPr>
        <w:t>(</w:t>
      </w:r>
      <w:r w:rsidRPr="0084742C">
        <w:rPr>
          <w:rFonts w:eastAsia="標楷體..." w:hint="eastAsia"/>
          <w:sz w:val="28"/>
          <w:szCs w:val="28"/>
        </w:rPr>
        <w:t>成之約，</w:t>
      </w:r>
      <w:r w:rsidRPr="0084742C">
        <w:rPr>
          <w:rFonts w:eastAsia="標楷體..." w:hint="eastAsia"/>
          <w:sz w:val="28"/>
          <w:szCs w:val="28"/>
        </w:rPr>
        <w:t>2001)</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新加坡最為特殊的一點是，它僅限制產業性外勞僱用期限，不論是非技術性、低技術性工人或甚至專業技術人力，換句話說，除非專業技術人力願意而且得以申請永久居留，否則新加坡對一般生產性外勞主要政策是「控制年限＋補充性」，其不欲對新加坡本勞就業權益產生不當衝擊（除非願意長期居留，某種程度「新加坡人化」），其目的相當明顯。</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但值得注意的是，對家庭幫傭工作期限卻未予限制，不但在僱用期間屆滿後可自由轉換雇主，而且可不斷的繼續工作下去，可見在新加坡政府眼中，「家庭幫傭」具有其與一般生產性外勞截然不同的特殊性，因為這一類外勞與「僱用人」、「僱用家庭」間，理論上存在緊密的勞動與生活關聯，換句話說，可能形成某種「生活共同體」，所以一方面只要雇主願意，沒有強行拆散，命令外勞離境，間接強迫雇主必須僱用新外勞的理由與必要；另一方面，依據推想，即有可能新加坡本勞就業型態上，家庭幫傭並非一等同重要的就業類型，換言之，開放外籍家庭幫傭的「替代性」勞動力供應效果，而非如一般產業外勞的「補充性」，是不會對本勞就業權益產生不利衝擊的。只有在這樣的解釋脈絡下，才能比較清楚理解，為何在僱用年限制度上，</w:t>
      </w:r>
      <w:r w:rsidRPr="0084742C">
        <w:rPr>
          <w:rFonts w:eastAsia="標楷體..."/>
          <w:sz w:val="28"/>
          <w:szCs w:val="28"/>
        </w:rPr>
        <w:t xml:space="preserve"> </w:t>
      </w:r>
      <w:r w:rsidRPr="0084742C">
        <w:rPr>
          <w:rFonts w:eastAsia="標楷體..." w:hint="eastAsia"/>
          <w:sz w:val="28"/>
          <w:szCs w:val="28"/>
        </w:rPr>
        <w:t>新加坡要如此明確的區別「生產性外勞」與「家庭幫傭外勞」，作完全截然不同規定。當然，為防外籍家庭幫傭真實產生影響或排擠本勞就業權益效果，新加坡另外採行高稅金政策（僱用外籍幫傭稅金幾乎等同於基本工資），換句</w:t>
      </w:r>
      <w:r w:rsidRPr="0084742C">
        <w:rPr>
          <w:rFonts w:eastAsia="標楷體..." w:hint="eastAsia"/>
          <w:sz w:val="28"/>
          <w:szCs w:val="28"/>
        </w:rPr>
        <w:lastRenderedPageBreak/>
        <w:t>話說，提高雇主經濟負擔，將會發生另一層面抑制效果。</w:t>
      </w:r>
      <w:r w:rsidRPr="0084742C">
        <w:rPr>
          <w:rFonts w:eastAsia="標楷體..."/>
          <w:sz w:val="28"/>
          <w:szCs w:val="28"/>
        </w:rPr>
        <w:t xml:space="preserve"> </w:t>
      </w:r>
    </w:p>
    <w:p w:rsidR="0084742C" w:rsidRDefault="0084742C" w:rsidP="00A7355A">
      <w:pPr>
        <w:pStyle w:val="aff"/>
        <w:numPr>
          <w:ilvl w:val="0"/>
          <w:numId w:val="18"/>
        </w:numPr>
        <w:spacing w:before="60" w:after="60" w:line="500" w:lineRule="exact"/>
        <w:ind w:leftChars="0" w:left="1276" w:hanging="644"/>
        <w:jc w:val="both"/>
        <w:rPr>
          <w:rFonts w:eastAsia="標楷體"/>
          <w:sz w:val="28"/>
          <w:szCs w:val="28"/>
        </w:rPr>
      </w:pPr>
      <w:r w:rsidRPr="007112F3">
        <w:rPr>
          <w:rFonts w:eastAsia="標楷體" w:hint="eastAsia"/>
          <w:sz w:val="28"/>
          <w:szCs w:val="28"/>
        </w:rPr>
        <w:t>外勞社會管理</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新加坡對外籍勞工管制採雙元政策。首先，在身分區分上，月薪低於</w:t>
      </w:r>
      <w:r w:rsidRPr="0084742C">
        <w:rPr>
          <w:rFonts w:eastAsia="標楷體..."/>
          <w:sz w:val="28"/>
          <w:szCs w:val="28"/>
        </w:rPr>
        <w:t xml:space="preserve">$2,500 </w:t>
      </w:r>
      <w:r w:rsidRPr="0084742C">
        <w:rPr>
          <w:rFonts w:eastAsia="標楷體..." w:hint="eastAsia"/>
          <w:sz w:val="28"/>
          <w:szCs w:val="28"/>
        </w:rPr>
        <w:t>元的技術或非技術工，需取得《工作許可》（</w:t>
      </w:r>
      <w:r w:rsidRPr="0084742C">
        <w:rPr>
          <w:rFonts w:eastAsia="標楷體..."/>
          <w:sz w:val="28"/>
          <w:szCs w:val="28"/>
        </w:rPr>
        <w:t>Work Permit, WP</w:t>
      </w:r>
      <w:r w:rsidRPr="0084742C">
        <w:rPr>
          <w:rFonts w:eastAsia="標楷體..." w:hint="eastAsia"/>
          <w:sz w:val="28"/>
          <w:szCs w:val="28"/>
        </w:rPr>
        <w:t>）；另外，特別制訂《外籍勞工僱用法》（</w:t>
      </w:r>
      <w:r w:rsidRPr="0084742C">
        <w:rPr>
          <w:rFonts w:eastAsia="標楷體..."/>
          <w:sz w:val="28"/>
          <w:szCs w:val="28"/>
        </w:rPr>
        <w:t>Employment of Foreign Workers Act</w:t>
      </w:r>
      <w:r w:rsidRPr="0084742C">
        <w:rPr>
          <w:rFonts w:eastAsia="標楷體..." w:hint="eastAsia"/>
          <w:sz w:val="28"/>
          <w:szCs w:val="28"/>
        </w:rPr>
        <w:t>），適用於月薪低於</w:t>
      </w:r>
      <w:r w:rsidRPr="0084742C">
        <w:rPr>
          <w:rFonts w:eastAsia="標楷體..."/>
          <w:sz w:val="28"/>
          <w:szCs w:val="28"/>
        </w:rPr>
        <w:t xml:space="preserve">$1,500 </w:t>
      </w:r>
      <w:r w:rsidRPr="0084742C">
        <w:rPr>
          <w:rFonts w:eastAsia="標楷體..." w:hint="eastAsia"/>
          <w:sz w:val="28"/>
          <w:szCs w:val="28"/>
        </w:rPr>
        <w:t>元的勞工。技術工（</w:t>
      </w:r>
      <w:r w:rsidRPr="0084742C">
        <w:rPr>
          <w:rFonts w:eastAsia="標楷體..."/>
          <w:sz w:val="28"/>
          <w:szCs w:val="28"/>
        </w:rPr>
        <w:t>Skilled Worker</w:t>
      </w:r>
      <w:r w:rsidRPr="0084742C">
        <w:rPr>
          <w:rFonts w:eastAsia="標楷體..." w:hint="eastAsia"/>
          <w:sz w:val="28"/>
          <w:szCs w:val="28"/>
        </w:rPr>
        <w:t>）及月薪高於</w:t>
      </w:r>
      <w:r w:rsidRPr="0084742C">
        <w:rPr>
          <w:rFonts w:eastAsia="標楷體..."/>
          <w:sz w:val="28"/>
          <w:szCs w:val="28"/>
        </w:rPr>
        <w:t xml:space="preserve">$2,500 </w:t>
      </w:r>
      <w:r w:rsidRPr="0084742C">
        <w:rPr>
          <w:rFonts w:eastAsia="標楷體..." w:hint="eastAsia"/>
          <w:sz w:val="28"/>
          <w:szCs w:val="28"/>
        </w:rPr>
        <w:t>元的勞工，則需取得《僱用許可》（</w:t>
      </w:r>
      <w:r w:rsidRPr="0084742C">
        <w:rPr>
          <w:rFonts w:eastAsia="標楷體..."/>
          <w:sz w:val="28"/>
          <w:szCs w:val="28"/>
        </w:rPr>
        <w:t>Employment Pass, EP)</w:t>
      </w:r>
      <w:r w:rsidRPr="0084742C">
        <w:rPr>
          <w:rFonts w:eastAsia="標楷體..." w:hint="eastAsia"/>
          <w:sz w:val="28"/>
          <w:szCs w:val="28"/>
        </w:rPr>
        <w:t>。對非技術或低技術勞工，新加坡政府針對不同產業類型制訂不同外籍員工比例上限，</w:t>
      </w:r>
      <w:r w:rsidRPr="0084742C">
        <w:rPr>
          <w:rFonts w:eastAsia="標楷體..."/>
          <w:sz w:val="28"/>
          <w:szCs w:val="28"/>
        </w:rPr>
        <w:t xml:space="preserve"> </w:t>
      </w:r>
      <w:r w:rsidRPr="0084742C">
        <w:rPr>
          <w:rFonts w:eastAsia="標楷體..." w:hint="eastAsia"/>
          <w:sz w:val="28"/>
          <w:szCs w:val="28"/>
        </w:rPr>
        <w:t>並且制訂不同額度稅金，試圖以此平衡工資水準，以降低國內對非技術或低技術勞工需求。其中家務勞工稅金相當高，幾乎是等同於平均工資。</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雙元管制不僅展現在法令上，在公民權管制層面上，領</w:t>
      </w:r>
      <w:r w:rsidRPr="0084742C">
        <w:rPr>
          <w:rFonts w:eastAsia="標楷體..."/>
          <w:sz w:val="28"/>
          <w:szCs w:val="28"/>
        </w:rPr>
        <w:t xml:space="preserve">WP </w:t>
      </w:r>
      <w:r w:rsidRPr="0084742C">
        <w:rPr>
          <w:rFonts w:eastAsia="標楷體..." w:hint="eastAsia"/>
          <w:sz w:val="28"/>
          <w:szCs w:val="28"/>
        </w:rPr>
        <w:t>的白領技術勞工，是新加坡政府要積極同化的對象；相對地，領</w:t>
      </w:r>
      <w:r w:rsidRPr="0084742C">
        <w:rPr>
          <w:rFonts w:eastAsia="標楷體..."/>
          <w:sz w:val="28"/>
          <w:szCs w:val="28"/>
        </w:rPr>
        <w:t xml:space="preserve">EP </w:t>
      </w:r>
      <w:r w:rsidRPr="0084742C">
        <w:rPr>
          <w:rFonts w:eastAsia="標楷體..." w:hint="eastAsia"/>
          <w:sz w:val="28"/>
          <w:szCs w:val="28"/>
        </w:rPr>
        <w:t>者被視為補充性勞力，屬短期居留工作性質，因此嚴格限制其成為公民之可能：禁止這些外勞與新加坡公民或擁有永久居留權者結婚，男性外勞不得與新加坡女性或擁有居留權女性同居，並且對外籍勞工實行入境</w:t>
      </w:r>
      <w:r w:rsidRPr="0084742C">
        <w:rPr>
          <w:rFonts w:eastAsia="標楷體..."/>
          <w:sz w:val="28"/>
          <w:szCs w:val="28"/>
        </w:rPr>
        <w:t xml:space="preserve">2 </w:t>
      </w:r>
      <w:r w:rsidRPr="0084742C">
        <w:rPr>
          <w:rFonts w:eastAsia="標楷體..." w:hint="eastAsia"/>
          <w:sz w:val="28"/>
          <w:szCs w:val="28"/>
        </w:rPr>
        <w:t>週內第</w:t>
      </w:r>
      <w:r w:rsidRPr="0084742C">
        <w:rPr>
          <w:rFonts w:eastAsia="標楷體..."/>
          <w:sz w:val="28"/>
          <w:szCs w:val="28"/>
        </w:rPr>
        <w:t xml:space="preserve">1 </w:t>
      </w:r>
      <w:r w:rsidRPr="0084742C">
        <w:rPr>
          <w:rFonts w:eastAsia="標楷體..." w:hint="eastAsia"/>
          <w:sz w:val="28"/>
          <w:szCs w:val="28"/>
        </w:rPr>
        <w:t>次健康檢查，及入境後每</w:t>
      </w:r>
      <w:r w:rsidRPr="0084742C">
        <w:rPr>
          <w:rFonts w:eastAsia="標楷體..."/>
          <w:sz w:val="28"/>
          <w:szCs w:val="28"/>
        </w:rPr>
        <w:t xml:space="preserve">6 </w:t>
      </w:r>
      <w:r w:rsidRPr="0084742C">
        <w:rPr>
          <w:rFonts w:eastAsia="標楷體..." w:hint="eastAsia"/>
          <w:sz w:val="28"/>
          <w:szCs w:val="28"/>
        </w:rPr>
        <w:t>個月</w:t>
      </w:r>
      <w:r w:rsidRPr="0084742C">
        <w:rPr>
          <w:rFonts w:eastAsia="標楷體..."/>
          <w:sz w:val="28"/>
          <w:szCs w:val="28"/>
        </w:rPr>
        <w:t xml:space="preserve">1 </w:t>
      </w:r>
      <w:r w:rsidRPr="0084742C">
        <w:rPr>
          <w:rFonts w:eastAsia="標楷體..." w:hint="eastAsia"/>
          <w:sz w:val="28"/>
          <w:szCs w:val="28"/>
        </w:rPr>
        <w:t>次健康檢查，一經發現懷孕、或不符健康資格，</w:t>
      </w:r>
      <w:r w:rsidRPr="0084742C">
        <w:rPr>
          <w:rFonts w:eastAsia="標楷體..."/>
          <w:sz w:val="28"/>
          <w:szCs w:val="28"/>
        </w:rPr>
        <w:t xml:space="preserve"> </w:t>
      </w:r>
      <w:r w:rsidRPr="0084742C">
        <w:rPr>
          <w:rFonts w:eastAsia="標楷體..." w:hint="eastAsia"/>
          <w:sz w:val="28"/>
          <w:szCs w:val="28"/>
        </w:rPr>
        <w:t>必需遣返原居地。另外，移民法規定，非法入境或逾期停留</w:t>
      </w:r>
      <w:r w:rsidRPr="0084742C">
        <w:rPr>
          <w:rFonts w:eastAsia="標楷體..."/>
          <w:sz w:val="28"/>
          <w:szCs w:val="28"/>
        </w:rPr>
        <w:t xml:space="preserve">90 </w:t>
      </w:r>
      <w:r w:rsidRPr="0084742C">
        <w:rPr>
          <w:rFonts w:eastAsia="標楷體..." w:hint="eastAsia"/>
          <w:sz w:val="28"/>
          <w:szCs w:val="28"/>
        </w:rPr>
        <w:t>日以上外國人，可判處鞭笞</w:t>
      </w:r>
      <w:r w:rsidRPr="0084742C">
        <w:rPr>
          <w:rFonts w:eastAsia="標楷體..."/>
          <w:sz w:val="28"/>
          <w:szCs w:val="28"/>
        </w:rPr>
        <w:t xml:space="preserve">3 </w:t>
      </w:r>
      <w:r w:rsidRPr="0084742C">
        <w:rPr>
          <w:rFonts w:eastAsia="標楷體..." w:hint="eastAsia"/>
          <w:sz w:val="28"/>
          <w:szCs w:val="28"/>
        </w:rPr>
        <w:t>下、</w:t>
      </w:r>
      <w:r w:rsidRPr="0084742C">
        <w:rPr>
          <w:rFonts w:eastAsia="標楷體..."/>
          <w:sz w:val="28"/>
          <w:szCs w:val="28"/>
        </w:rPr>
        <w:t xml:space="preserve">3 </w:t>
      </w:r>
      <w:r w:rsidRPr="0084742C">
        <w:rPr>
          <w:rFonts w:eastAsia="標楷體..." w:hint="eastAsia"/>
          <w:sz w:val="28"/>
          <w:szCs w:val="28"/>
        </w:rPr>
        <w:t>個月以上徒刑。</w:t>
      </w:r>
      <w:r w:rsidRPr="0084742C">
        <w:rPr>
          <w:rFonts w:eastAsia="標楷體..."/>
          <w:sz w:val="28"/>
          <w:szCs w:val="28"/>
        </w:rPr>
        <w:t xml:space="preserve"> </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新加坡嚴防「移民化」是一極為明顯的外勞政策特徵。在政策上，補充性外籍勞工是禁止長期居留的，新加坡採取極嚴厲政策，非但男性外勞不得與新加坡女性或擁有居留權女性同居，且對外籍勞工實行入境</w:t>
      </w:r>
      <w:r w:rsidRPr="0084742C">
        <w:rPr>
          <w:rFonts w:eastAsia="標楷體..."/>
          <w:sz w:val="28"/>
          <w:szCs w:val="28"/>
        </w:rPr>
        <w:t xml:space="preserve">2 </w:t>
      </w:r>
      <w:r w:rsidRPr="0084742C">
        <w:rPr>
          <w:rFonts w:eastAsia="標楷體..." w:hint="eastAsia"/>
          <w:sz w:val="28"/>
          <w:szCs w:val="28"/>
        </w:rPr>
        <w:t>週內第</w:t>
      </w:r>
      <w:r w:rsidRPr="0084742C">
        <w:rPr>
          <w:rFonts w:eastAsia="標楷體..."/>
          <w:sz w:val="28"/>
          <w:szCs w:val="28"/>
        </w:rPr>
        <w:t xml:space="preserve">1 </w:t>
      </w:r>
      <w:r w:rsidRPr="0084742C">
        <w:rPr>
          <w:rFonts w:eastAsia="標楷體..." w:hint="eastAsia"/>
          <w:sz w:val="28"/>
          <w:szCs w:val="28"/>
        </w:rPr>
        <w:t>次健康檢查，及入境後每</w:t>
      </w:r>
      <w:r w:rsidRPr="0084742C">
        <w:rPr>
          <w:rFonts w:eastAsia="標楷體..."/>
          <w:sz w:val="28"/>
          <w:szCs w:val="28"/>
        </w:rPr>
        <w:t xml:space="preserve">6 </w:t>
      </w:r>
      <w:r w:rsidRPr="0084742C">
        <w:rPr>
          <w:rFonts w:eastAsia="標楷體..." w:hint="eastAsia"/>
          <w:sz w:val="28"/>
          <w:szCs w:val="28"/>
        </w:rPr>
        <w:t>個月</w:t>
      </w:r>
      <w:r w:rsidRPr="0084742C">
        <w:rPr>
          <w:rFonts w:eastAsia="標楷體..."/>
          <w:sz w:val="28"/>
          <w:szCs w:val="28"/>
        </w:rPr>
        <w:t xml:space="preserve">1 </w:t>
      </w:r>
      <w:r w:rsidRPr="0084742C">
        <w:rPr>
          <w:rFonts w:eastAsia="標楷體..." w:hint="eastAsia"/>
          <w:sz w:val="28"/>
          <w:szCs w:val="28"/>
        </w:rPr>
        <w:t>次的健康檢查，一經發現懷孕、或不符健康資格，皆需遣返原居地，較台灣修正外勞驗孕措施前規定有過之而無不及，此當可歸因於新加坡地小人稠特殊性考量及政府一向之強悍施政風格所致。</w:t>
      </w:r>
      <w:r>
        <w:rPr>
          <w:rFonts w:eastAsia="標楷體..." w:hint="eastAsia"/>
          <w:sz w:val="28"/>
          <w:szCs w:val="28"/>
        </w:rPr>
        <w:t>(</w:t>
      </w:r>
      <w:r w:rsidRPr="0084742C">
        <w:rPr>
          <w:rFonts w:eastAsia="標楷體..." w:hint="eastAsia"/>
          <w:sz w:val="28"/>
          <w:szCs w:val="28"/>
        </w:rPr>
        <w:t>陳育俊，</w:t>
      </w:r>
      <w:r>
        <w:rPr>
          <w:rFonts w:eastAsia="標楷體..." w:hint="eastAsia"/>
          <w:sz w:val="28"/>
          <w:szCs w:val="28"/>
        </w:rPr>
        <w:t>1995)</w:t>
      </w:r>
    </w:p>
    <w:p w:rsidR="0084742C" w:rsidRPr="00E37985" w:rsidRDefault="0084742C" w:rsidP="00A7355A">
      <w:pPr>
        <w:pStyle w:val="Web"/>
        <w:numPr>
          <w:ilvl w:val="0"/>
          <w:numId w:val="16"/>
        </w:numPr>
        <w:spacing w:beforeLines="50" w:beforeAutospacing="0" w:after="0" w:afterAutospacing="0" w:line="500" w:lineRule="exact"/>
        <w:ind w:left="873" w:hanging="482"/>
        <w:jc w:val="both"/>
        <w:rPr>
          <w:rFonts w:ascii="Times New Roman" w:eastAsia="標楷體" w:hAnsi="Times New Roman" w:cs="Times New Roman"/>
          <w:kern w:val="2"/>
          <w:sz w:val="28"/>
          <w:szCs w:val="28"/>
        </w:rPr>
      </w:pPr>
      <w:r>
        <w:rPr>
          <w:rFonts w:ascii="Times New Roman" w:eastAsia="標楷體" w:hAnsi="Times New Roman" w:cs="Times New Roman" w:hint="eastAsia"/>
          <w:kern w:val="2"/>
          <w:sz w:val="28"/>
          <w:szCs w:val="28"/>
        </w:rPr>
        <w:t>韓國外勞管理現況</w:t>
      </w:r>
      <w:r w:rsidRPr="00E37985">
        <w:rPr>
          <w:rFonts w:ascii="Times New Roman" w:eastAsia="標楷體" w:hAnsi="Times New Roman" w:cs="Times New Roman" w:hint="eastAsia"/>
          <w:kern w:val="2"/>
          <w:sz w:val="28"/>
          <w:szCs w:val="28"/>
        </w:rPr>
        <w:t>：</w:t>
      </w:r>
    </w:p>
    <w:p w:rsidR="0084742C" w:rsidRPr="007F0CD2" w:rsidRDefault="0084742C" w:rsidP="00A7355A">
      <w:pPr>
        <w:pStyle w:val="aff"/>
        <w:numPr>
          <w:ilvl w:val="0"/>
          <w:numId w:val="19"/>
        </w:numPr>
        <w:spacing w:before="60" w:after="60" w:line="500" w:lineRule="exact"/>
        <w:ind w:leftChars="0" w:left="1276" w:hanging="644"/>
        <w:jc w:val="both"/>
        <w:rPr>
          <w:rFonts w:eastAsia="標楷體"/>
          <w:sz w:val="28"/>
          <w:szCs w:val="28"/>
        </w:rPr>
      </w:pPr>
      <w:r w:rsidRPr="007F0CD2">
        <w:rPr>
          <w:rFonts w:eastAsia="標楷體" w:hint="eastAsia"/>
          <w:sz w:val="28"/>
          <w:szCs w:val="28"/>
        </w:rPr>
        <w:lastRenderedPageBreak/>
        <w:t>外籍勞工概況</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為彌補勞動力缺口，韓國的外籍勞</w:t>
      </w:r>
      <w:r w:rsidR="00172FEC">
        <w:rPr>
          <w:rFonts w:eastAsia="標楷體..." w:hint="eastAsia"/>
          <w:sz w:val="28"/>
          <w:szCs w:val="28"/>
        </w:rPr>
        <w:t>工</w:t>
      </w:r>
      <w:r w:rsidRPr="0084742C">
        <w:rPr>
          <w:rFonts w:eastAsia="標楷體..." w:hint="eastAsia"/>
          <w:sz w:val="28"/>
          <w:szCs w:val="28"/>
        </w:rPr>
        <w:t>從</w:t>
      </w:r>
      <w:r w:rsidRPr="0084742C">
        <w:rPr>
          <w:rFonts w:eastAsia="標楷體..."/>
          <w:sz w:val="28"/>
          <w:szCs w:val="28"/>
        </w:rPr>
        <w:t xml:space="preserve">1980 </w:t>
      </w:r>
      <w:r w:rsidRPr="0084742C">
        <w:rPr>
          <w:rFonts w:eastAsia="標楷體..." w:hint="eastAsia"/>
          <w:sz w:val="28"/>
          <w:szCs w:val="28"/>
        </w:rPr>
        <w:t>年開始引進，到了</w:t>
      </w:r>
      <w:r w:rsidRPr="0084742C">
        <w:rPr>
          <w:rFonts w:eastAsia="標楷體..."/>
          <w:sz w:val="28"/>
          <w:szCs w:val="28"/>
        </w:rPr>
        <w:t>2000</w:t>
      </w:r>
      <w:r w:rsidRPr="0084742C">
        <w:rPr>
          <w:rFonts w:eastAsia="標楷體..." w:hint="eastAsia"/>
          <w:sz w:val="28"/>
          <w:szCs w:val="28"/>
        </w:rPr>
        <w:t>年韓國政府計劃性地每年引進</w:t>
      </w:r>
      <w:r w:rsidRPr="0084742C">
        <w:rPr>
          <w:rFonts w:eastAsia="標楷體..."/>
          <w:sz w:val="28"/>
          <w:szCs w:val="28"/>
        </w:rPr>
        <w:t xml:space="preserve">10 </w:t>
      </w:r>
      <w:r w:rsidRPr="0084742C">
        <w:rPr>
          <w:rFonts w:eastAsia="標楷體..." w:hint="eastAsia"/>
          <w:sz w:val="28"/>
          <w:szCs w:val="28"/>
        </w:rPr>
        <w:t>萬名以上的外籍勞工到韓國工作，這些外籍勞工在韓國就業項目和屬性，與</w:t>
      </w:r>
      <w:r w:rsidR="00172FEC">
        <w:rPr>
          <w:rFonts w:eastAsia="標楷體..." w:hint="eastAsia"/>
          <w:sz w:val="28"/>
          <w:szCs w:val="28"/>
        </w:rPr>
        <w:t>臺</w:t>
      </w:r>
      <w:r w:rsidRPr="0084742C">
        <w:rPr>
          <w:rFonts w:eastAsia="標楷體..." w:hint="eastAsia"/>
          <w:sz w:val="28"/>
          <w:szCs w:val="28"/>
        </w:rPr>
        <w:t>灣的工作項目大體相同，都是從事建築業、製造業和服務業，尤其是一般人不願意從事的危險、艱苦和高污染的工作。臺灣和韓國的外勞政策是許可制，而且不允許定居的「雇傭許可制」，基本上均承認在其國內是「勞工」身分，但是禁止或限制轉換雇主。</w:t>
      </w:r>
      <w:r w:rsidRPr="0084742C">
        <w:rPr>
          <w:rFonts w:eastAsia="標楷體..."/>
          <w:sz w:val="28"/>
          <w:szCs w:val="28"/>
        </w:rPr>
        <w:t xml:space="preserve"> </w:t>
      </w:r>
    </w:p>
    <w:p w:rsidR="0084742C" w:rsidRDefault="0084742C" w:rsidP="00A7355A">
      <w:pPr>
        <w:pStyle w:val="aff"/>
        <w:numPr>
          <w:ilvl w:val="0"/>
          <w:numId w:val="19"/>
        </w:numPr>
        <w:spacing w:before="60" w:after="60" w:line="500" w:lineRule="exact"/>
        <w:ind w:leftChars="0" w:left="1276" w:hanging="644"/>
        <w:jc w:val="both"/>
        <w:rPr>
          <w:rFonts w:eastAsia="標楷體"/>
          <w:sz w:val="28"/>
          <w:szCs w:val="28"/>
        </w:rPr>
      </w:pPr>
      <w:r w:rsidRPr="007112F3">
        <w:rPr>
          <w:rFonts w:eastAsia="標楷體" w:hint="eastAsia"/>
          <w:sz w:val="28"/>
          <w:szCs w:val="28"/>
        </w:rPr>
        <w:t>外勞社會管理</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依據</w:t>
      </w:r>
      <w:r w:rsidRPr="0084742C">
        <w:rPr>
          <w:rFonts w:eastAsia="標楷體..."/>
          <w:sz w:val="28"/>
          <w:szCs w:val="28"/>
        </w:rPr>
        <w:t xml:space="preserve">2003 </w:t>
      </w:r>
      <w:r w:rsidRPr="0084742C">
        <w:rPr>
          <w:rFonts w:eastAsia="標楷體..." w:hint="eastAsia"/>
          <w:sz w:val="28"/>
          <w:szCs w:val="28"/>
        </w:rPr>
        <w:t>年</w:t>
      </w:r>
      <w:r w:rsidRPr="0084742C">
        <w:rPr>
          <w:rFonts w:eastAsia="標楷體..."/>
          <w:sz w:val="28"/>
          <w:szCs w:val="28"/>
        </w:rPr>
        <w:t>8</w:t>
      </w:r>
      <w:r w:rsidRPr="0084742C">
        <w:rPr>
          <w:rFonts w:eastAsia="標楷體..." w:hint="eastAsia"/>
          <w:sz w:val="28"/>
          <w:szCs w:val="28"/>
        </w:rPr>
        <w:t>月所通過的「雇傭</w:t>
      </w:r>
      <w:r w:rsidR="00172FEC">
        <w:rPr>
          <w:rFonts w:eastAsia="標楷體..." w:hint="eastAsia"/>
          <w:sz w:val="28"/>
          <w:szCs w:val="28"/>
        </w:rPr>
        <w:t>許可制」聘用一般移工的方式與台灣類似，由政府限制引進的總額，不經</w:t>
      </w:r>
      <w:r w:rsidRPr="0084742C">
        <w:rPr>
          <w:rFonts w:eastAsia="標楷體..." w:hint="eastAsia"/>
          <w:sz w:val="28"/>
          <w:szCs w:val="28"/>
        </w:rPr>
        <w:t>由仲介公司引進，但採許可制，個人也可申請雇用外籍勞工，工作年限是</w:t>
      </w:r>
      <w:r w:rsidRPr="0084742C">
        <w:rPr>
          <w:rFonts w:eastAsia="標楷體..." w:hint="eastAsia"/>
          <w:sz w:val="28"/>
          <w:szCs w:val="28"/>
        </w:rPr>
        <w:t>3</w:t>
      </w:r>
      <w:r w:rsidRPr="0084742C">
        <w:rPr>
          <w:rFonts w:eastAsia="標楷體..." w:hint="eastAsia"/>
          <w:sz w:val="28"/>
          <w:szCs w:val="28"/>
        </w:rPr>
        <w:t>年，享有基本工資額，不過工作性質限制在建築業、製造業和服務業，但相較於朝鮮族外籍勞工，一般性質引進的外籍勞工所能從事的產業別有限。</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韓國的「雇傭許可制」與臺灣「雇主聘雇外國人許可及管理辦法」不同之處是透過國家間協議決定移工的總量，由國家直接管理運作過程，所以基本上沒有私人仲介造成的各種問題。</w:t>
      </w:r>
      <w:r w:rsidR="00172FEC">
        <w:rPr>
          <w:rFonts w:eastAsia="標楷體..." w:hint="eastAsia"/>
          <w:sz w:val="28"/>
          <w:szCs w:val="28"/>
        </w:rPr>
        <w:t>臺</w:t>
      </w:r>
      <w:r w:rsidRPr="0084742C">
        <w:rPr>
          <w:rFonts w:eastAsia="標楷體..." w:hint="eastAsia"/>
          <w:sz w:val="28"/>
          <w:szCs w:val="28"/>
        </w:rPr>
        <w:t>灣為了保障本勞就業機會，訂定外勞的引進須受總量限制，且為使管理方便及專業性服務，雇主向政府申請外籍勞工許可後，由仲介公司負責引進，但雇主、外勞、仲介之間常存在很多利益衝突的矛盾。</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於</w:t>
      </w:r>
      <w:r w:rsidRPr="0084742C">
        <w:rPr>
          <w:rFonts w:eastAsia="標楷體..."/>
          <w:sz w:val="28"/>
          <w:szCs w:val="28"/>
        </w:rPr>
        <w:t xml:space="preserve">2010 </w:t>
      </w:r>
      <w:r w:rsidRPr="0084742C">
        <w:rPr>
          <w:rFonts w:eastAsia="標楷體..." w:hint="eastAsia"/>
          <w:sz w:val="28"/>
          <w:szCs w:val="28"/>
        </w:rPr>
        <w:t>年由於韓國引進泰勞是採取國對國直接聘僱，減少仲介的費用，同時其薪資比我國高出許多，吸引許多泰國勞工前往韓國工作，但韓國管理方式較嚴苛，所以仍有大量外籍勞工寧可選擇台灣。</w:t>
      </w:r>
    </w:p>
    <w:p w:rsidR="0084742C" w:rsidRDefault="0084742C" w:rsidP="0084742C">
      <w:pPr>
        <w:spacing w:before="60" w:after="60" w:line="500" w:lineRule="exact"/>
        <w:ind w:firstLine="482"/>
        <w:jc w:val="both"/>
        <w:rPr>
          <w:rFonts w:eastAsia="標楷體"/>
          <w:sz w:val="28"/>
          <w:szCs w:val="28"/>
        </w:rPr>
      </w:pPr>
    </w:p>
    <w:p w:rsidR="00DC54D2" w:rsidRDefault="00DC54D2">
      <w:pPr>
        <w:widowControl/>
        <w:rPr>
          <w:rFonts w:eastAsia="標楷體"/>
          <w:b/>
          <w:sz w:val="32"/>
          <w:szCs w:val="32"/>
        </w:rPr>
      </w:pPr>
      <w:r>
        <w:rPr>
          <w:sz w:val="32"/>
          <w:szCs w:val="32"/>
        </w:rPr>
        <w:br w:type="page"/>
      </w:r>
    </w:p>
    <w:p w:rsidR="0084742C" w:rsidRPr="003932BE" w:rsidRDefault="0084742C" w:rsidP="0084742C">
      <w:pPr>
        <w:pStyle w:val="af0"/>
        <w:outlineLvl w:val="1"/>
        <w:rPr>
          <w:rFonts w:ascii="Times New Roman" w:hAnsi="Times New Roman"/>
          <w:sz w:val="32"/>
          <w:szCs w:val="32"/>
        </w:rPr>
      </w:pPr>
      <w:bookmarkStart w:id="29" w:name="_Toc382849356"/>
      <w:r w:rsidRPr="00940A9F">
        <w:rPr>
          <w:rFonts w:ascii="Times New Roman" w:hAnsi="Times New Roman" w:hint="eastAsia"/>
          <w:sz w:val="32"/>
          <w:szCs w:val="32"/>
        </w:rPr>
        <w:lastRenderedPageBreak/>
        <w:t>第</w:t>
      </w:r>
      <w:r w:rsidR="001D2717">
        <w:rPr>
          <w:rFonts w:ascii="Times New Roman" w:hAnsi="Times New Roman" w:hint="eastAsia"/>
          <w:sz w:val="32"/>
          <w:szCs w:val="32"/>
        </w:rPr>
        <w:t>五</w:t>
      </w:r>
      <w:r w:rsidRPr="00940A9F">
        <w:rPr>
          <w:rFonts w:ascii="Times New Roman" w:hAnsi="Times New Roman" w:hint="eastAsia"/>
          <w:sz w:val="32"/>
          <w:szCs w:val="32"/>
        </w:rPr>
        <w:t>節</w:t>
      </w:r>
      <w:r>
        <w:rPr>
          <w:rFonts w:ascii="Times New Roman" w:hAnsi="Times New Roman" w:hint="eastAsia"/>
          <w:sz w:val="32"/>
          <w:szCs w:val="32"/>
        </w:rPr>
        <w:t xml:space="preserve"> </w:t>
      </w:r>
      <w:r w:rsidRPr="003932BE">
        <w:rPr>
          <w:rFonts w:ascii="Times New Roman" w:hAnsi="Times New Roman" w:hint="eastAsia"/>
          <w:sz w:val="32"/>
          <w:szCs w:val="32"/>
        </w:rPr>
        <w:t>外籍勞工逃逸因素探討</w:t>
      </w:r>
      <w:bookmarkEnd w:id="29"/>
    </w:p>
    <w:p w:rsidR="0084742C" w:rsidRPr="003932BE" w:rsidRDefault="0084742C" w:rsidP="00A7355A">
      <w:pPr>
        <w:pStyle w:val="Web"/>
        <w:numPr>
          <w:ilvl w:val="0"/>
          <w:numId w:val="20"/>
        </w:numPr>
        <w:spacing w:beforeLines="50" w:beforeAutospacing="0" w:after="0" w:afterAutospacing="0" w:line="500" w:lineRule="exact"/>
        <w:ind w:left="873" w:hanging="482"/>
        <w:jc w:val="both"/>
        <w:rPr>
          <w:rFonts w:ascii="Times New Roman" w:eastAsia="標楷體" w:hAnsi="Times New Roman" w:cs="Times New Roman"/>
          <w:kern w:val="2"/>
          <w:sz w:val="28"/>
          <w:szCs w:val="28"/>
        </w:rPr>
      </w:pPr>
      <w:r w:rsidRPr="003932BE">
        <w:rPr>
          <w:rFonts w:ascii="Times New Roman" w:eastAsia="標楷體" w:hAnsi="Times New Roman" w:cs="Times New Roman" w:hint="eastAsia"/>
          <w:kern w:val="2"/>
          <w:sz w:val="28"/>
          <w:szCs w:val="28"/>
        </w:rPr>
        <w:t>外勞管理現況工作、生活及社會支持影響因素：</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曾嬿芬（</w:t>
      </w:r>
      <w:r w:rsidRPr="0084742C">
        <w:rPr>
          <w:rFonts w:eastAsia="標楷體..."/>
          <w:sz w:val="28"/>
          <w:szCs w:val="28"/>
        </w:rPr>
        <w:t>2005</w:t>
      </w:r>
      <w:r w:rsidRPr="0084742C">
        <w:rPr>
          <w:rFonts w:eastAsia="標楷體..." w:hint="eastAsia"/>
          <w:sz w:val="28"/>
          <w:szCs w:val="28"/>
        </w:rPr>
        <w:t>）認為：「相對於以合法管道移入，成為合法長期移民而言，以短期簽證進入的移工很容易受到剝削」，也正因外勞的弱勢地位，加上許多不合理的工作情形、環境、及外勞政策下，形成了他們逃逸的因素。</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許淑媛（</w:t>
      </w:r>
      <w:r w:rsidRPr="0084742C">
        <w:rPr>
          <w:rFonts w:eastAsia="標楷體..."/>
          <w:sz w:val="28"/>
          <w:szCs w:val="28"/>
        </w:rPr>
        <w:t>2005</w:t>
      </w:r>
      <w:r w:rsidRPr="0084742C">
        <w:rPr>
          <w:rFonts w:eastAsia="標楷體..." w:hint="eastAsia"/>
          <w:sz w:val="28"/>
          <w:szCs w:val="28"/>
        </w:rPr>
        <w:t>）對於看護工逃跑行為的研究中亦發現，造成其逃逸因素有：</w:t>
      </w:r>
      <w:r w:rsidRPr="0084742C">
        <w:rPr>
          <w:rFonts w:eastAsia="標楷體..."/>
          <w:sz w:val="28"/>
          <w:szCs w:val="28"/>
        </w:rPr>
        <w:t>1.</w:t>
      </w:r>
      <w:r w:rsidRPr="0084742C">
        <w:rPr>
          <w:rFonts w:eastAsia="標楷體..." w:hint="eastAsia"/>
          <w:sz w:val="28"/>
          <w:szCs w:val="28"/>
        </w:rPr>
        <w:t>欲脫離仲介費與契約期限的壓力。</w:t>
      </w:r>
      <w:r w:rsidRPr="0084742C">
        <w:rPr>
          <w:rFonts w:eastAsia="標楷體..."/>
          <w:sz w:val="28"/>
          <w:szCs w:val="28"/>
        </w:rPr>
        <w:t>2.</w:t>
      </w:r>
      <w:r w:rsidRPr="0084742C">
        <w:rPr>
          <w:rFonts w:eastAsia="標楷體..." w:hint="eastAsia"/>
          <w:sz w:val="28"/>
          <w:szCs w:val="28"/>
        </w:rPr>
        <w:t>合法仲介與雇主不合理的管理及遣送要脅。</w:t>
      </w:r>
      <w:r w:rsidRPr="0084742C">
        <w:rPr>
          <w:rFonts w:eastAsia="標楷體..."/>
          <w:sz w:val="28"/>
          <w:szCs w:val="28"/>
        </w:rPr>
        <w:t xml:space="preserve"> 3.</w:t>
      </w:r>
      <w:r w:rsidRPr="0084742C">
        <w:rPr>
          <w:rFonts w:eastAsia="標楷體..." w:hint="eastAsia"/>
          <w:sz w:val="28"/>
          <w:szCs w:val="28"/>
        </w:rPr>
        <w:t>來自同鄉或外籍新娘、非法仲介的誘惑。</w:t>
      </w:r>
      <w:r w:rsidRPr="0084742C">
        <w:rPr>
          <w:rFonts w:eastAsia="標楷體..."/>
          <w:sz w:val="28"/>
          <w:szCs w:val="28"/>
        </w:rPr>
        <w:t>4.</w:t>
      </w:r>
      <w:r w:rsidRPr="0084742C">
        <w:rPr>
          <w:rFonts w:eastAsia="標楷體..." w:hint="eastAsia"/>
          <w:sz w:val="28"/>
          <w:szCs w:val="28"/>
        </w:rPr>
        <w:t>期望賺取更多工資。</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林慧芳（</w:t>
      </w:r>
      <w:r w:rsidRPr="0084742C">
        <w:rPr>
          <w:rFonts w:eastAsia="標楷體..."/>
          <w:sz w:val="28"/>
          <w:szCs w:val="28"/>
        </w:rPr>
        <w:t>2006</w:t>
      </w:r>
      <w:r w:rsidRPr="0084742C">
        <w:rPr>
          <w:rFonts w:eastAsia="標楷體..." w:hint="eastAsia"/>
          <w:sz w:val="28"/>
          <w:szCs w:val="28"/>
        </w:rPr>
        <w:t>）研究發現，雇主要求外籍勞工從事原工作範圍以外之多餘工作項目如家務等，工作時間過長，工作量不堪負荷，與雇主相處困難或曾遭虐待等影響，造成他（她）們逃逸的因素，是外勞管理上的不合理及產生外勞逃逸的動機產生非常直接的關係。</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林文貴（</w:t>
      </w:r>
      <w:r w:rsidRPr="0084742C">
        <w:rPr>
          <w:rFonts w:eastAsia="標楷體..."/>
          <w:sz w:val="28"/>
          <w:szCs w:val="28"/>
        </w:rPr>
        <w:t>2008</w:t>
      </w:r>
      <w:r w:rsidRPr="0084742C">
        <w:rPr>
          <w:rFonts w:eastAsia="標楷體..." w:hint="eastAsia"/>
          <w:sz w:val="28"/>
          <w:szCs w:val="28"/>
        </w:rPr>
        <w:t>）的研究中，針對造成其逃逸的原因做分析，發現是以下因素所造成：</w:t>
      </w:r>
      <w:r w:rsidRPr="0084742C">
        <w:rPr>
          <w:rFonts w:eastAsia="標楷體..." w:hint="eastAsia"/>
          <w:sz w:val="28"/>
          <w:szCs w:val="28"/>
        </w:rPr>
        <w:t>1.</w:t>
      </w:r>
      <w:r w:rsidRPr="0084742C">
        <w:rPr>
          <w:rFonts w:eastAsia="標楷體..." w:hint="eastAsia"/>
          <w:sz w:val="28"/>
          <w:szCs w:val="28"/>
        </w:rPr>
        <w:t>與仲介公司的糾紛，仲介公司剝削過於嚴重；</w:t>
      </w:r>
      <w:r w:rsidRPr="0084742C">
        <w:rPr>
          <w:rFonts w:eastAsia="標楷體..." w:hint="eastAsia"/>
          <w:sz w:val="28"/>
          <w:szCs w:val="28"/>
        </w:rPr>
        <w:t>2.</w:t>
      </w:r>
      <w:r w:rsidRPr="0084742C">
        <w:rPr>
          <w:rFonts w:eastAsia="標楷體..." w:hint="eastAsia"/>
          <w:sz w:val="28"/>
          <w:szCs w:val="28"/>
        </w:rPr>
        <w:t>雇主過於干涉；</w:t>
      </w:r>
      <w:r w:rsidRPr="0084742C">
        <w:rPr>
          <w:rFonts w:eastAsia="標楷體..." w:hint="eastAsia"/>
          <w:sz w:val="28"/>
          <w:szCs w:val="28"/>
        </w:rPr>
        <w:t>3.</w:t>
      </w:r>
      <w:r w:rsidRPr="0084742C">
        <w:rPr>
          <w:rFonts w:eastAsia="標楷體..." w:hint="eastAsia"/>
          <w:sz w:val="28"/>
          <w:szCs w:val="28"/>
        </w:rPr>
        <w:t>工作量過大，身體不堪。造成逃逸外勞尋求：</w:t>
      </w:r>
      <w:r w:rsidRPr="0084742C">
        <w:rPr>
          <w:rFonts w:eastAsia="標楷體..."/>
          <w:sz w:val="28"/>
          <w:szCs w:val="28"/>
        </w:rPr>
        <w:t>1.</w:t>
      </w:r>
      <w:r w:rsidRPr="0084742C">
        <w:rPr>
          <w:rFonts w:eastAsia="標楷體..." w:hint="eastAsia"/>
          <w:sz w:val="28"/>
          <w:szCs w:val="28"/>
        </w:rPr>
        <w:t>同鄉的協助；</w:t>
      </w:r>
      <w:r w:rsidRPr="0084742C">
        <w:rPr>
          <w:rFonts w:eastAsia="標楷體..."/>
          <w:sz w:val="28"/>
          <w:szCs w:val="28"/>
        </w:rPr>
        <w:t>2.</w:t>
      </w:r>
      <w:r w:rsidRPr="0084742C">
        <w:rPr>
          <w:rFonts w:eastAsia="標楷體..." w:hint="eastAsia"/>
          <w:sz w:val="28"/>
          <w:szCs w:val="28"/>
        </w:rPr>
        <w:t>嫁至臺灣外籍新娘或來臺工作的親友的協助；</w:t>
      </w:r>
      <w:r w:rsidRPr="0084742C">
        <w:rPr>
          <w:rFonts w:eastAsia="標楷體..."/>
          <w:sz w:val="28"/>
          <w:szCs w:val="28"/>
        </w:rPr>
        <w:t>3.</w:t>
      </w:r>
      <w:r w:rsidRPr="0084742C">
        <w:rPr>
          <w:rFonts w:eastAsia="標楷體..." w:hint="eastAsia"/>
          <w:sz w:val="28"/>
          <w:szCs w:val="28"/>
        </w:rPr>
        <w:t>非法仲介集團的協助，來獲得逃逸後的工作機會。</w:t>
      </w:r>
    </w:p>
    <w:p w:rsidR="0084742C" w:rsidRPr="003932BE" w:rsidRDefault="0084742C" w:rsidP="00A7355A">
      <w:pPr>
        <w:pStyle w:val="Web"/>
        <w:numPr>
          <w:ilvl w:val="0"/>
          <w:numId w:val="20"/>
        </w:numPr>
        <w:spacing w:beforeLines="50" w:beforeAutospacing="0" w:after="0" w:afterAutospacing="0" w:line="500" w:lineRule="exact"/>
        <w:ind w:left="873" w:hanging="482"/>
        <w:jc w:val="both"/>
        <w:rPr>
          <w:rFonts w:ascii="Times New Roman" w:eastAsia="標楷體" w:hAnsi="Times New Roman" w:cs="Times New Roman"/>
          <w:kern w:val="2"/>
          <w:sz w:val="28"/>
          <w:szCs w:val="28"/>
        </w:rPr>
      </w:pPr>
      <w:r>
        <w:rPr>
          <w:rFonts w:ascii="Times New Roman" w:eastAsia="標楷體" w:hAnsi="Times New Roman" w:cs="Times New Roman" w:hint="eastAsia"/>
          <w:kern w:val="2"/>
          <w:sz w:val="28"/>
          <w:szCs w:val="28"/>
        </w:rPr>
        <w:t>政策</w:t>
      </w:r>
      <w:r w:rsidRPr="003932BE">
        <w:rPr>
          <w:rFonts w:ascii="Times New Roman" w:eastAsia="標楷體" w:hAnsi="Times New Roman" w:cs="Times New Roman" w:hint="eastAsia"/>
          <w:kern w:val="2"/>
          <w:sz w:val="28"/>
          <w:szCs w:val="28"/>
        </w:rPr>
        <w:t>因素：</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外籍勞工入臺後，除在工作、生活及社會支持上之適應困擾造成逃逸的動機外，還有以下外籍勞工政策面因素：法規因素、雇主因素、外勞本身因素及不肖仲介因素（楊明仁等，</w:t>
      </w:r>
      <w:r w:rsidRPr="0084742C">
        <w:rPr>
          <w:rFonts w:eastAsia="標楷體..."/>
          <w:sz w:val="28"/>
          <w:szCs w:val="28"/>
        </w:rPr>
        <w:t>1999</w:t>
      </w:r>
      <w:r w:rsidRPr="0084742C">
        <w:rPr>
          <w:rFonts w:eastAsia="標楷體..." w:hint="eastAsia"/>
          <w:sz w:val="28"/>
          <w:szCs w:val="28"/>
        </w:rPr>
        <w:t>）。王宏仁（</w:t>
      </w:r>
      <w:r w:rsidRPr="0084742C">
        <w:rPr>
          <w:rFonts w:eastAsia="標楷體..."/>
          <w:sz w:val="28"/>
          <w:szCs w:val="28"/>
        </w:rPr>
        <w:t>200</w:t>
      </w:r>
      <w:r w:rsidRPr="0084742C">
        <w:rPr>
          <w:rFonts w:eastAsia="標楷體..." w:hint="eastAsia"/>
          <w:sz w:val="28"/>
          <w:szCs w:val="28"/>
        </w:rPr>
        <w:t>6</w:t>
      </w:r>
      <w:r w:rsidRPr="0084742C">
        <w:rPr>
          <w:rFonts w:eastAsia="標楷體..." w:hint="eastAsia"/>
          <w:sz w:val="28"/>
          <w:szCs w:val="28"/>
        </w:rPr>
        <w:t>）研究指出，移工「逃跑」通常都是許多不利的勞動條件才會造成，但是仲介在此過程中，考慮的完全是公司的利益，而非勞動者的改善。</w:t>
      </w:r>
    </w:p>
    <w:p w:rsidR="0084742C" w:rsidRPr="0084742C" w:rsidRDefault="0084742C" w:rsidP="00D81F94">
      <w:pPr>
        <w:spacing w:beforeLines="50" w:afterLines="50" w:line="500" w:lineRule="exact"/>
        <w:ind w:firstLineChars="200" w:firstLine="560"/>
        <w:jc w:val="both"/>
        <w:rPr>
          <w:rFonts w:eastAsia="標楷體..."/>
          <w:sz w:val="28"/>
          <w:szCs w:val="28"/>
        </w:rPr>
      </w:pPr>
      <w:r w:rsidRPr="0084742C">
        <w:rPr>
          <w:rFonts w:eastAsia="標楷體..." w:hint="eastAsia"/>
          <w:sz w:val="28"/>
          <w:szCs w:val="28"/>
        </w:rPr>
        <w:t>吳靜如（</w:t>
      </w:r>
      <w:r w:rsidRPr="0084742C">
        <w:rPr>
          <w:rFonts w:eastAsia="標楷體..."/>
          <w:sz w:val="28"/>
          <w:szCs w:val="28"/>
        </w:rPr>
        <w:t>2005</w:t>
      </w:r>
      <w:r w:rsidRPr="0084742C">
        <w:rPr>
          <w:rFonts w:eastAsia="標楷體..." w:hint="eastAsia"/>
          <w:sz w:val="28"/>
          <w:szCs w:val="28"/>
        </w:rPr>
        <w:t>）研究指出，臺灣政府須就外勞政策進行改變；而且進一</w:t>
      </w:r>
      <w:r w:rsidRPr="0084742C">
        <w:rPr>
          <w:rFonts w:eastAsia="標楷體..." w:hint="eastAsia"/>
          <w:sz w:val="28"/>
          <w:szCs w:val="28"/>
        </w:rPr>
        <w:lastRenderedPageBreak/>
        <w:t>步提出：</w:t>
      </w:r>
      <w:r w:rsidRPr="0084742C">
        <w:rPr>
          <w:rFonts w:eastAsia="標楷體..."/>
          <w:sz w:val="28"/>
          <w:szCs w:val="28"/>
        </w:rPr>
        <w:t>1.</w:t>
      </w:r>
      <w:r w:rsidRPr="0084742C">
        <w:rPr>
          <w:rFonts w:eastAsia="標楷體..." w:hint="eastAsia"/>
          <w:sz w:val="28"/>
          <w:szCs w:val="28"/>
        </w:rPr>
        <w:t>取消仲介制度，強制國與國直接聘僱；</w:t>
      </w:r>
      <w:r w:rsidRPr="0084742C">
        <w:rPr>
          <w:rFonts w:eastAsia="標楷體..."/>
          <w:sz w:val="28"/>
          <w:szCs w:val="28"/>
        </w:rPr>
        <w:t>2.</w:t>
      </w:r>
      <w:r w:rsidRPr="0084742C">
        <w:rPr>
          <w:rFonts w:eastAsia="標楷體..." w:hint="eastAsia"/>
          <w:sz w:val="28"/>
          <w:szCs w:val="28"/>
        </w:rPr>
        <w:t>自由轉換雇主。另外，林文貴（</w:t>
      </w:r>
      <w:r w:rsidRPr="0084742C">
        <w:rPr>
          <w:rFonts w:eastAsia="標楷體..."/>
          <w:sz w:val="28"/>
          <w:szCs w:val="28"/>
        </w:rPr>
        <w:t>2008</w:t>
      </w:r>
      <w:r w:rsidRPr="0084742C">
        <w:rPr>
          <w:rFonts w:eastAsia="標楷體..." w:hint="eastAsia"/>
          <w:sz w:val="28"/>
          <w:szCs w:val="28"/>
        </w:rPr>
        <w:t>）也發現，臺灣規定受照顧對象如死亡，外籍勞工必須轉換雇主，若未能轉換成功，外勞即須返回母國，這也是造成逃逸的主要動機之一。綜上所述，舉凡工作情形、生活適應、管理方式、事業單位引進的外勞人數、社會支持及外勞政策等，皆是影響外籍勞工逃逸的因素。</w:t>
      </w:r>
    </w:p>
    <w:p w:rsidR="0084742C" w:rsidRPr="003932BE" w:rsidRDefault="0084742C" w:rsidP="0084742C">
      <w:pPr>
        <w:spacing w:before="60" w:after="60" w:line="500" w:lineRule="exact"/>
        <w:ind w:firstLine="482"/>
        <w:jc w:val="both"/>
        <w:rPr>
          <w:rFonts w:eastAsia="標楷體"/>
          <w:sz w:val="28"/>
          <w:szCs w:val="28"/>
        </w:rPr>
      </w:pPr>
    </w:p>
    <w:p w:rsidR="0084742C" w:rsidRPr="0079315F" w:rsidRDefault="0084742C" w:rsidP="0084742C">
      <w:pPr>
        <w:spacing w:line="500" w:lineRule="exact"/>
        <w:ind w:left="1560" w:hanging="1078"/>
        <w:jc w:val="both"/>
        <w:rPr>
          <w:rFonts w:eastAsia="標楷體" w:hint="eastAsia"/>
          <w:sz w:val="28"/>
          <w:szCs w:val="28"/>
        </w:rPr>
      </w:pPr>
    </w:p>
    <w:p w:rsidR="004B7CCD" w:rsidRPr="0084742C" w:rsidRDefault="004B7CCD" w:rsidP="0084742C">
      <w:pPr>
        <w:pStyle w:val="afff6"/>
      </w:pPr>
      <w:r w:rsidRPr="00DF4D32">
        <w:rPr>
          <w:highlight w:val="yellow"/>
        </w:rPr>
        <w:br w:type="page"/>
      </w:r>
      <w:bookmarkStart w:id="30" w:name="_Toc382849357"/>
      <w:r w:rsidRPr="0084742C">
        <w:rPr>
          <w:rFonts w:hint="eastAsia"/>
        </w:rPr>
        <w:lastRenderedPageBreak/>
        <w:t>第三章</w:t>
      </w:r>
      <w:r w:rsidRPr="0084742C">
        <w:t xml:space="preserve">  </w:t>
      </w:r>
      <w:r w:rsidRPr="0084742C">
        <w:rPr>
          <w:rFonts w:hint="eastAsia"/>
        </w:rPr>
        <w:t>調查過程與方法</w:t>
      </w:r>
      <w:bookmarkEnd w:id="17"/>
      <w:bookmarkEnd w:id="18"/>
      <w:bookmarkEnd w:id="30"/>
    </w:p>
    <w:p w:rsidR="004B7CCD" w:rsidRPr="0084742C" w:rsidRDefault="004B7CCD" w:rsidP="0084742C">
      <w:pPr>
        <w:pStyle w:val="afff7"/>
      </w:pPr>
      <w:bookmarkStart w:id="31" w:name="_Toc302033536"/>
      <w:bookmarkStart w:id="32" w:name="_Toc325378754"/>
      <w:bookmarkStart w:id="33" w:name="_Toc382849358"/>
      <w:r w:rsidRPr="0084742C">
        <w:rPr>
          <w:rFonts w:hint="eastAsia"/>
        </w:rPr>
        <w:t>第一節</w:t>
      </w:r>
      <w:r w:rsidRPr="0084742C">
        <w:t xml:space="preserve">  </w:t>
      </w:r>
      <w:r w:rsidRPr="0084742C">
        <w:rPr>
          <w:rFonts w:hint="eastAsia"/>
        </w:rPr>
        <w:t>調查設計與流程</w:t>
      </w:r>
      <w:bookmarkEnd w:id="31"/>
      <w:bookmarkEnd w:id="32"/>
      <w:bookmarkEnd w:id="33"/>
    </w:p>
    <w:p w:rsidR="004B7CCD" w:rsidRPr="004A3B65" w:rsidRDefault="004B7CCD" w:rsidP="004A3B65">
      <w:pPr>
        <w:pStyle w:val="RED"/>
      </w:pPr>
      <w:bookmarkStart w:id="34" w:name="_Toc382849359"/>
      <w:r w:rsidRPr="004A3B65">
        <w:rPr>
          <w:rFonts w:hint="eastAsia"/>
        </w:rPr>
        <w:t>一、調查主題</w:t>
      </w:r>
      <w:bookmarkEnd w:id="34"/>
    </w:p>
    <w:p w:rsidR="004B7CCD" w:rsidRPr="004A3B65" w:rsidRDefault="004B7CCD" w:rsidP="00D81F94">
      <w:pPr>
        <w:spacing w:beforeLines="50" w:line="500" w:lineRule="exact"/>
        <w:ind w:firstLineChars="200" w:firstLine="560"/>
        <w:jc w:val="both"/>
        <w:rPr>
          <w:rFonts w:eastAsia="標楷體" w:cs="標楷體"/>
          <w:sz w:val="28"/>
          <w:szCs w:val="28"/>
        </w:rPr>
      </w:pPr>
      <w:r w:rsidRPr="004A3B65">
        <w:rPr>
          <w:rFonts w:eastAsia="標楷體" w:cs="標楷體" w:hint="eastAsia"/>
          <w:sz w:val="28"/>
          <w:szCs w:val="28"/>
        </w:rPr>
        <w:t>本次調查之主題共包括下列</w:t>
      </w:r>
      <w:r w:rsidR="005D023D">
        <w:rPr>
          <w:rFonts w:eastAsia="標楷體" w:cs="標楷體" w:hint="eastAsia"/>
          <w:sz w:val="28"/>
          <w:szCs w:val="28"/>
        </w:rPr>
        <w:t>五</w:t>
      </w:r>
      <w:r w:rsidRPr="004A3B65">
        <w:rPr>
          <w:rFonts w:eastAsia="標楷體" w:cs="標楷體" w:hint="eastAsia"/>
          <w:sz w:val="28"/>
          <w:szCs w:val="28"/>
        </w:rPr>
        <w:t>項：</w:t>
      </w:r>
    </w:p>
    <w:p w:rsidR="007A614D" w:rsidRPr="004A3B65" w:rsidRDefault="007A614D" w:rsidP="00A7355A">
      <w:pPr>
        <w:pStyle w:val="aff"/>
        <w:numPr>
          <w:ilvl w:val="1"/>
          <w:numId w:val="16"/>
        </w:numPr>
        <w:spacing w:line="500" w:lineRule="exact"/>
        <w:ind w:leftChars="0"/>
        <w:rPr>
          <w:rFonts w:eastAsia="標楷體"/>
          <w:sz w:val="28"/>
          <w:szCs w:val="28"/>
        </w:rPr>
      </w:pPr>
      <w:r w:rsidRPr="004A3B65">
        <w:rPr>
          <w:rFonts w:eastAsia="標楷體" w:hint="eastAsia"/>
          <w:sz w:val="28"/>
          <w:szCs w:val="28"/>
        </w:rPr>
        <w:t>探討分析我國外勞發生行蹤不明可責性比率</w:t>
      </w:r>
      <w:r w:rsidRPr="004A3B65">
        <w:rPr>
          <w:rFonts w:eastAsia="標楷體"/>
          <w:sz w:val="28"/>
          <w:szCs w:val="28"/>
        </w:rPr>
        <w:t>及相關建議</w:t>
      </w:r>
      <w:r w:rsidRPr="004A3B65">
        <w:rPr>
          <w:rFonts w:eastAsia="標楷體" w:hint="eastAsia"/>
          <w:sz w:val="28"/>
          <w:szCs w:val="28"/>
        </w:rPr>
        <w:t>。</w:t>
      </w:r>
    </w:p>
    <w:p w:rsidR="007A614D" w:rsidRPr="004A3B65" w:rsidRDefault="007A614D" w:rsidP="00A7355A">
      <w:pPr>
        <w:pStyle w:val="aff"/>
        <w:numPr>
          <w:ilvl w:val="1"/>
          <w:numId w:val="16"/>
        </w:numPr>
        <w:spacing w:line="500" w:lineRule="exact"/>
        <w:ind w:leftChars="0"/>
        <w:rPr>
          <w:rFonts w:eastAsia="標楷體"/>
          <w:sz w:val="28"/>
          <w:szCs w:val="28"/>
        </w:rPr>
      </w:pPr>
      <w:r w:rsidRPr="004A3B65">
        <w:rPr>
          <w:rFonts w:eastAsia="標楷體"/>
          <w:sz w:val="28"/>
          <w:szCs w:val="28"/>
        </w:rPr>
        <w:t>探討外籍勞工發生行蹤不明真正之成因及相關建議</w:t>
      </w:r>
      <w:r w:rsidRPr="004A3B65">
        <w:rPr>
          <w:rFonts w:eastAsia="標楷體" w:hint="eastAsia"/>
          <w:sz w:val="28"/>
          <w:szCs w:val="28"/>
        </w:rPr>
        <w:t>。</w:t>
      </w:r>
    </w:p>
    <w:p w:rsidR="007A614D" w:rsidRPr="004A3B65" w:rsidRDefault="007A614D" w:rsidP="00A7355A">
      <w:pPr>
        <w:pStyle w:val="aff"/>
        <w:numPr>
          <w:ilvl w:val="1"/>
          <w:numId w:val="16"/>
        </w:numPr>
        <w:spacing w:line="500" w:lineRule="exact"/>
        <w:ind w:leftChars="0"/>
        <w:rPr>
          <w:rFonts w:eastAsia="標楷體"/>
          <w:sz w:val="28"/>
          <w:szCs w:val="28"/>
        </w:rPr>
      </w:pPr>
      <w:r w:rsidRPr="004A3B65">
        <w:rPr>
          <w:rFonts w:eastAsia="標楷體"/>
          <w:sz w:val="28"/>
          <w:szCs w:val="28"/>
        </w:rPr>
        <w:t>探討外籍勞工來台工作時之資訊透明度</w:t>
      </w:r>
      <w:r w:rsidRPr="004A3B65">
        <w:rPr>
          <w:rFonts w:eastAsia="標楷體" w:hint="eastAsia"/>
          <w:sz w:val="28"/>
          <w:szCs w:val="28"/>
        </w:rPr>
        <w:t>。</w:t>
      </w:r>
    </w:p>
    <w:p w:rsidR="007A614D" w:rsidRPr="004A3B65" w:rsidRDefault="007A614D" w:rsidP="00A7355A">
      <w:pPr>
        <w:pStyle w:val="aff"/>
        <w:numPr>
          <w:ilvl w:val="1"/>
          <w:numId w:val="16"/>
        </w:numPr>
        <w:spacing w:line="500" w:lineRule="exact"/>
        <w:ind w:leftChars="0"/>
        <w:rPr>
          <w:rFonts w:eastAsia="標楷體"/>
          <w:sz w:val="28"/>
          <w:szCs w:val="28"/>
        </w:rPr>
      </w:pPr>
      <w:r w:rsidRPr="004A3B65">
        <w:rPr>
          <w:rFonts w:eastAsia="標楷體"/>
          <w:sz w:val="28"/>
          <w:szCs w:val="28"/>
        </w:rPr>
        <w:t>探討預防外籍勞工行蹤不明的防制之道</w:t>
      </w:r>
      <w:r w:rsidRPr="004A3B65">
        <w:rPr>
          <w:rFonts w:eastAsia="標楷體" w:hint="eastAsia"/>
          <w:sz w:val="28"/>
          <w:szCs w:val="28"/>
        </w:rPr>
        <w:t>。</w:t>
      </w:r>
    </w:p>
    <w:p w:rsidR="007A614D" w:rsidRPr="004A3B65" w:rsidRDefault="007A614D" w:rsidP="00A7355A">
      <w:pPr>
        <w:pStyle w:val="aff"/>
        <w:numPr>
          <w:ilvl w:val="1"/>
          <w:numId w:val="16"/>
        </w:numPr>
        <w:spacing w:line="500" w:lineRule="exact"/>
        <w:ind w:leftChars="0"/>
        <w:rPr>
          <w:rFonts w:eastAsia="標楷體"/>
          <w:sz w:val="28"/>
          <w:szCs w:val="28"/>
        </w:rPr>
      </w:pPr>
      <w:r w:rsidRPr="004A3B65">
        <w:rPr>
          <w:rFonts w:eastAsia="標楷體"/>
          <w:sz w:val="28"/>
          <w:szCs w:val="28"/>
        </w:rPr>
        <w:t>將報告中之統計資料分析，撰寫建議事項做為未來</w:t>
      </w:r>
      <w:r w:rsidR="006808BF" w:rsidRPr="006808BF">
        <w:rPr>
          <w:rFonts w:eastAsia="標楷體" w:hint="eastAsia"/>
          <w:sz w:val="28"/>
          <w:szCs w:val="28"/>
        </w:rPr>
        <w:t>勞動部勞動力發展署</w:t>
      </w:r>
      <w:r w:rsidRPr="004A3B65">
        <w:rPr>
          <w:rFonts w:eastAsia="標楷體" w:hint="eastAsia"/>
          <w:sz w:val="28"/>
          <w:szCs w:val="28"/>
        </w:rPr>
        <w:t>研議新遞補制度等檢討改進之參考依據</w:t>
      </w:r>
    </w:p>
    <w:p w:rsidR="004B7CCD" w:rsidRPr="004A3B65" w:rsidRDefault="00F47640" w:rsidP="004A3B65">
      <w:pPr>
        <w:pStyle w:val="RED"/>
      </w:pPr>
      <w:bookmarkStart w:id="35" w:name="_Toc382849360"/>
      <w:r w:rsidRPr="004A3B65">
        <w:rPr>
          <w:rFonts w:hint="eastAsia"/>
        </w:rPr>
        <w:t>二</w:t>
      </w:r>
      <w:r w:rsidR="004B7CCD" w:rsidRPr="004A3B65">
        <w:rPr>
          <w:rFonts w:hint="eastAsia"/>
        </w:rPr>
        <w:t>、調查方法及抽樣設計</w:t>
      </w:r>
      <w:bookmarkEnd w:id="35"/>
    </w:p>
    <w:p w:rsidR="004B7CCD" w:rsidRPr="004A3B65" w:rsidRDefault="004B7CCD" w:rsidP="00D81F94">
      <w:pPr>
        <w:spacing w:beforeLines="50" w:line="460" w:lineRule="exact"/>
        <w:ind w:firstLineChars="200" w:firstLine="560"/>
        <w:jc w:val="both"/>
        <w:rPr>
          <w:rFonts w:eastAsia="標楷體" w:cs="標楷體"/>
          <w:sz w:val="28"/>
          <w:szCs w:val="28"/>
        </w:rPr>
      </w:pPr>
      <w:r w:rsidRPr="004A3B65">
        <w:rPr>
          <w:rFonts w:eastAsia="標楷體" w:cs="標楷體" w:hint="eastAsia"/>
          <w:sz w:val="28"/>
          <w:szCs w:val="28"/>
        </w:rPr>
        <w:t>本調查透過量化及質化調查並重之方式進行，在量化調查上則採取</w:t>
      </w:r>
      <w:r w:rsidR="00F47640" w:rsidRPr="004A3B65">
        <w:rPr>
          <w:rFonts w:eastAsia="標楷體" w:cs="標楷體" w:hint="eastAsia"/>
          <w:sz w:val="28"/>
          <w:szCs w:val="28"/>
        </w:rPr>
        <w:t>面對面</w:t>
      </w:r>
      <w:r w:rsidRPr="004A3B65">
        <w:rPr>
          <w:rFonts w:eastAsia="標楷體" w:cs="標楷體" w:hint="eastAsia"/>
          <w:sz w:val="28"/>
          <w:szCs w:val="28"/>
        </w:rPr>
        <w:t>訪問調查</w:t>
      </w:r>
      <w:r w:rsidR="003F7470" w:rsidRPr="003F7470">
        <w:rPr>
          <w:rFonts w:eastAsia="標楷體" w:cs="標楷體" w:hint="eastAsia"/>
          <w:sz w:val="28"/>
          <w:szCs w:val="28"/>
        </w:rPr>
        <w:t>收容所逃逸外勞</w:t>
      </w:r>
      <w:r w:rsidRPr="004A3B65">
        <w:rPr>
          <w:rFonts w:eastAsia="標楷體" w:cs="標楷體" w:hint="eastAsia"/>
          <w:sz w:val="28"/>
          <w:szCs w:val="28"/>
        </w:rPr>
        <w:t>，來蒐集相關資料，以達到本次調查之目的；在質化調查上，針對願意接受深度訪談之</w:t>
      </w:r>
      <w:r w:rsidR="00F47640" w:rsidRPr="004A3B65">
        <w:rPr>
          <w:rFonts w:eastAsia="標楷體" w:cs="標楷體" w:hint="eastAsia"/>
          <w:sz w:val="28"/>
          <w:szCs w:val="28"/>
        </w:rPr>
        <w:t>協會人員</w:t>
      </w:r>
      <w:r w:rsidRPr="004A3B65">
        <w:rPr>
          <w:rFonts w:eastAsia="標楷體" w:cs="標楷體" w:hint="eastAsia"/>
          <w:sz w:val="28"/>
          <w:szCs w:val="28"/>
        </w:rPr>
        <w:t>，進行較</w:t>
      </w:r>
      <w:r w:rsidR="003D3211" w:rsidRPr="004A3B65">
        <w:rPr>
          <w:rFonts w:eastAsia="標楷體" w:cs="標楷體" w:hint="eastAsia"/>
          <w:sz w:val="28"/>
          <w:szCs w:val="28"/>
        </w:rPr>
        <w:t>深度</w:t>
      </w:r>
      <w:r w:rsidRPr="004A3B65">
        <w:rPr>
          <w:rFonts w:eastAsia="標楷體" w:cs="標楷體" w:hint="eastAsia"/>
          <w:sz w:val="28"/>
          <w:szCs w:val="28"/>
        </w:rPr>
        <w:t>的詢問，以瞭解</w:t>
      </w:r>
      <w:r w:rsidR="00F47640" w:rsidRPr="004A3B65">
        <w:rPr>
          <w:rFonts w:eastAsia="標楷體" w:cs="標楷體" w:hint="eastAsia"/>
          <w:sz w:val="28"/>
          <w:szCs w:val="28"/>
        </w:rPr>
        <w:t>外勞管理制度與行蹤不名原因的相關性</w:t>
      </w:r>
      <w:r w:rsidRPr="004A3B65">
        <w:rPr>
          <w:rFonts w:eastAsia="標楷體" w:cs="標楷體" w:hint="eastAsia"/>
          <w:sz w:val="28"/>
          <w:szCs w:val="28"/>
        </w:rPr>
        <w:t>。</w:t>
      </w:r>
    </w:p>
    <w:p w:rsidR="004B7CCD" w:rsidRPr="004A3B65" w:rsidRDefault="004B7CCD" w:rsidP="00D81F94">
      <w:pPr>
        <w:spacing w:beforeLines="50" w:line="500" w:lineRule="exact"/>
        <w:ind w:leftChars="177" w:left="1276" w:hanging="851"/>
        <w:rPr>
          <w:rFonts w:eastAsia="標楷體"/>
          <w:sz w:val="28"/>
          <w:szCs w:val="28"/>
        </w:rPr>
      </w:pPr>
      <w:r w:rsidRPr="004A3B65">
        <w:rPr>
          <w:rFonts w:eastAsia="標楷體" w:hint="eastAsia"/>
          <w:sz w:val="28"/>
          <w:szCs w:val="28"/>
        </w:rPr>
        <w:t>（一）量化調查</w:t>
      </w:r>
    </w:p>
    <w:p w:rsidR="00F47640" w:rsidRPr="004A3B65" w:rsidRDefault="00F47640" w:rsidP="00D81F94">
      <w:pPr>
        <w:spacing w:beforeLines="50" w:line="500" w:lineRule="exact"/>
        <w:ind w:leftChars="236" w:left="566" w:firstLineChars="200" w:firstLine="560"/>
        <w:jc w:val="both"/>
        <w:rPr>
          <w:rFonts w:eastAsia="標楷體" w:cs="標楷體"/>
          <w:sz w:val="28"/>
          <w:szCs w:val="28"/>
        </w:rPr>
      </w:pPr>
      <w:r w:rsidRPr="004A3B65">
        <w:rPr>
          <w:rFonts w:eastAsia="標楷體" w:cs="標楷體" w:hint="eastAsia"/>
          <w:sz w:val="28"/>
          <w:szCs w:val="28"/>
        </w:rPr>
        <w:t>採取面對面訪問調查，前往內政部入出國及移民署所屬現行四個大型收容處所</w:t>
      </w:r>
      <w:r w:rsidRPr="004A3B65">
        <w:rPr>
          <w:rFonts w:eastAsia="標楷體" w:cs="標楷體" w:hint="eastAsia"/>
          <w:sz w:val="28"/>
          <w:szCs w:val="28"/>
        </w:rPr>
        <w:t>(</w:t>
      </w:r>
      <w:r w:rsidRPr="004A3B65">
        <w:rPr>
          <w:rFonts w:eastAsia="標楷體" w:cs="標楷體" w:hint="eastAsia"/>
          <w:sz w:val="28"/>
          <w:szCs w:val="28"/>
        </w:rPr>
        <w:t>臺北、新竹、宜蘭、南投</w:t>
      </w:r>
      <w:r w:rsidRPr="004A3B65">
        <w:rPr>
          <w:rFonts w:eastAsia="標楷體" w:cs="標楷體" w:hint="eastAsia"/>
          <w:sz w:val="28"/>
          <w:szCs w:val="28"/>
        </w:rPr>
        <w:t>)</w:t>
      </w:r>
      <w:r w:rsidRPr="004A3B65">
        <w:rPr>
          <w:rFonts w:eastAsia="標楷體" w:cs="標楷體" w:hint="eastAsia"/>
          <w:sz w:val="28"/>
          <w:szCs w:val="28"/>
        </w:rPr>
        <w:t>向該處所收容之行蹤不明外勞進行問卷調查，以獲得有效數據。調查問卷請詳見附件二。</w:t>
      </w:r>
    </w:p>
    <w:p w:rsidR="004B7CCD" w:rsidRPr="004A3B65" w:rsidRDefault="004B7CCD" w:rsidP="00D81F94">
      <w:pPr>
        <w:spacing w:beforeLines="50" w:line="500" w:lineRule="exact"/>
        <w:ind w:leftChars="177" w:left="1276" w:hanging="851"/>
        <w:rPr>
          <w:rFonts w:eastAsia="標楷體"/>
          <w:sz w:val="28"/>
          <w:szCs w:val="28"/>
        </w:rPr>
      </w:pPr>
      <w:r w:rsidRPr="004A3B65">
        <w:rPr>
          <w:rFonts w:eastAsia="標楷體" w:hint="eastAsia"/>
          <w:sz w:val="28"/>
          <w:szCs w:val="28"/>
        </w:rPr>
        <w:t>（二）質化調查</w:t>
      </w:r>
    </w:p>
    <w:p w:rsidR="004B7CCD" w:rsidRPr="004A3B65" w:rsidRDefault="004B7CCD" w:rsidP="00D81F94">
      <w:pPr>
        <w:spacing w:beforeLines="50" w:line="500" w:lineRule="exact"/>
        <w:ind w:leftChars="236" w:left="566" w:firstLineChars="200" w:firstLine="560"/>
        <w:jc w:val="both"/>
        <w:rPr>
          <w:rFonts w:eastAsia="標楷體" w:cs="標楷體"/>
          <w:sz w:val="28"/>
          <w:szCs w:val="28"/>
        </w:rPr>
      </w:pPr>
      <w:r w:rsidRPr="004A3B65">
        <w:rPr>
          <w:rFonts w:eastAsia="標楷體" w:cs="標楷體" w:hint="eastAsia"/>
          <w:sz w:val="28"/>
          <w:szCs w:val="28"/>
        </w:rPr>
        <w:t>質化調查採用深度訪談的方式進行，依本次調查目的</w:t>
      </w:r>
      <w:r w:rsidR="00F47640" w:rsidRPr="004A3B65">
        <w:rPr>
          <w:rFonts w:eastAsia="標楷體" w:cs="標楷體" w:hint="eastAsia"/>
          <w:sz w:val="28"/>
          <w:szCs w:val="28"/>
        </w:rPr>
        <w:t>及量化資料數據，來</w:t>
      </w:r>
      <w:r w:rsidRPr="004A3B65">
        <w:rPr>
          <w:rFonts w:eastAsia="標楷體" w:cs="標楷體" w:hint="eastAsia"/>
          <w:sz w:val="28"/>
          <w:szCs w:val="28"/>
        </w:rPr>
        <w:t>擬定訪談大綱，透過訪談大綱以提供訪談的重心檢核參考，使其訪問時能針對要點進行訪問，取得正確的資訊或瞭解訪談的對象對本次調查主題之看法、態度和感受。在訪談對象的選擇上，採用立意抽樣方式選取願意配合深度訪談</w:t>
      </w:r>
      <w:r w:rsidR="00F47640" w:rsidRPr="004A3B65">
        <w:rPr>
          <w:rFonts w:eastAsia="標楷體" w:cs="標楷體" w:hint="eastAsia"/>
          <w:sz w:val="28"/>
          <w:szCs w:val="28"/>
        </w:rPr>
        <w:t>的</w:t>
      </w:r>
      <w:r w:rsidR="00CC7E09" w:rsidRPr="004A3B65">
        <w:rPr>
          <w:rFonts w:eastAsia="標楷體" w:cs="標楷體" w:hint="eastAsia"/>
          <w:sz w:val="28"/>
          <w:szCs w:val="28"/>
        </w:rPr>
        <w:t>協會</w:t>
      </w:r>
      <w:r w:rsidRPr="004A3B65">
        <w:rPr>
          <w:rFonts w:eastAsia="標楷體" w:cs="標楷體" w:hint="eastAsia"/>
          <w:sz w:val="28"/>
          <w:szCs w:val="28"/>
        </w:rPr>
        <w:t>人員。</w:t>
      </w:r>
    </w:p>
    <w:p w:rsidR="00F47640" w:rsidRPr="004A3B65" w:rsidRDefault="00F47640" w:rsidP="004A3B65">
      <w:pPr>
        <w:pStyle w:val="RED"/>
      </w:pPr>
      <w:bookmarkStart w:id="36" w:name="_Toc382849361"/>
      <w:r w:rsidRPr="004A3B65">
        <w:rPr>
          <w:rFonts w:hint="eastAsia"/>
        </w:rPr>
        <w:lastRenderedPageBreak/>
        <w:t>三、調查</w:t>
      </w:r>
      <w:r w:rsidR="00F674C7">
        <w:rPr>
          <w:rFonts w:hint="eastAsia"/>
        </w:rPr>
        <w:t>時間</w:t>
      </w:r>
      <w:bookmarkEnd w:id="36"/>
    </w:p>
    <w:p w:rsidR="00F47640" w:rsidRPr="00A446CF" w:rsidRDefault="00F674C7" w:rsidP="00D81F94">
      <w:pPr>
        <w:spacing w:beforeLines="50" w:line="460" w:lineRule="exact"/>
        <w:ind w:leftChars="236" w:left="566" w:firstLineChars="200" w:firstLine="560"/>
        <w:jc w:val="both"/>
        <w:rPr>
          <w:rFonts w:eastAsia="標楷體" w:hAnsi="標楷體"/>
          <w:sz w:val="28"/>
          <w:szCs w:val="28"/>
        </w:rPr>
      </w:pPr>
      <w:r w:rsidRPr="00F674C7">
        <w:rPr>
          <w:rFonts w:eastAsia="標楷體" w:hAnsi="標楷體"/>
          <w:sz w:val="28"/>
          <w:szCs w:val="28"/>
        </w:rPr>
        <w:t>10</w:t>
      </w:r>
      <w:r w:rsidRPr="00F674C7">
        <w:rPr>
          <w:rFonts w:eastAsia="標楷體" w:hAnsi="標楷體" w:hint="eastAsia"/>
          <w:sz w:val="28"/>
          <w:szCs w:val="28"/>
        </w:rPr>
        <w:t>3</w:t>
      </w:r>
      <w:r w:rsidRPr="00F674C7">
        <w:rPr>
          <w:rFonts w:eastAsia="標楷體" w:hAnsi="標楷體" w:hint="eastAsia"/>
          <w:sz w:val="28"/>
          <w:szCs w:val="28"/>
        </w:rPr>
        <w:t>年</w:t>
      </w:r>
      <w:r w:rsidRPr="00F674C7">
        <w:rPr>
          <w:rFonts w:eastAsia="標楷體" w:hAnsi="標楷體" w:hint="eastAsia"/>
          <w:sz w:val="28"/>
          <w:szCs w:val="28"/>
        </w:rPr>
        <w:t>1</w:t>
      </w:r>
      <w:r w:rsidRPr="00F674C7">
        <w:rPr>
          <w:rFonts w:eastAsia="標楷體" w:hAnsi="標楷體" w:hint="eastAsia"/>
          <w:sz w:val="28"/>
          <w:szCs w:val="28"/>
        </w:rPr>
        <w:t>月</w:t>
      </w:r>
      <w:r w:rsidRPr="00F674C7">
        <w:rPr>
          <w:rFonts w:eastAsia="標楷體" w:hAnsi="標楷體" w:hint="eastAsia"/>
          <w:sz w:val="28"/>
          <w:szCs w:val="28"/>
        </w:rPr>
        <w:t>21</w:t>
      </w:r>
      <w:r w:rsidRPr="00F674C7">
        <w:rPr>
          <w:rFonts w:eastAsia="標楷體" w:hAnsi="標楷體" w:hint="eastAsia"/>
          <w:sz w:val="28"/>
          <w:szCs w:val="28"/>
        </w:rPr>
        <w:t>日</w:t>
      </w:r>
      <w:r w:rsidRPr="00F674C7">
        <w:rPr>
          <w:rFonts w:eastAsia="標楷體" w:hAnsi="標楷體"/>
          <w:sz w:val="28"/>
          <w:szCs w:val="28"/>
        </w:rPr>
        <w:t>~</w:t>
      </w:r>
      <w:r w:rsidRPr="00F674C7">
        <w:rPr>
          <w:rFonts w:eastAsia="標楷體" w:hAnsi="標楷體" w:hint="eastAsia"/>
          <w:sz w:val="28"/>
          <w:szCs w:val="28"/>
        </w:rPr>
        <w:t>2</w:t>
      </w:r>
      <w:r w:rsidRPr="00F674C7">
        <w:rPr>
          <w:rFonts w:eastAsia="標楷體" w:hAnsi="標楷體" w:hint="eastAsia"/>
          <w:sz w:val="28"/>
          <w:szCs w:val="28"/>
        </w:rPr>
        <w:t>月</w:t>
      </w:r>
      <w:r w:rsidRPr="00F674C7">
        <w:rPr>
          <w:rFonts w:eastAsia="標楷體" w:hAnsi="標楷體" w:hint="eastAsia"/>
          <w:sz w:val="28"/>
          <w:szCs w:val="28"/>
        </w:rPr>
        <w:t>12</w:t>
      </w:r>
      <w:r w:rsidRPr="00F674C7">
        <w:rPr>
          <w:rFonts w:eastAsia="標楷體" w:hAnsi="標楷體" w:hint="eastAsia"/>
          <w:sz w:val="28"/>
          <w:szCs w:val="28"/>
        </w:rPr>
        <w:t>日</w:t>
      </w:r>
      <w:r w:rsidR="00F47640" w:rsidRPr="00A446CF">
        <w:rPr>
          <w:rFonts w:eastAsia="標楷體" w:hAnsi="標楷體"/>
          <w:sz w:val="28"/>
          <w:szCs w:val="28"/>
        </w:rPr>
        <w:t>。</w:t>
      </w:r>
    </w:p>
    <w:p w:rsidR="00F674C7" w:rsidRPr="004A3B65" w:rsidRDefault="00F674C7" w:rsidP="00F674C7">
      <w:pPr>
        <w:pStyle w:val="RED"/>
      </w:pPr>
      <w:bookmarkStart w:id="37" w:name="_Toc382849362"/>
      <w:r>
        <w:rPr>
          <w:rFonts w:hint="eastAsia"/>
        </w:rPr>
        <w:t>四</w:t>
      </w:r>
      <w:r w:rsidRPr="004A3B65">
        <w:rPr>
          <w:rFonts w:hint="eastAsia"/>
        </w:rPr>
        <w:t>、調查對象</w:t>
      </w:r>
      <w:bookmarkEnd w:id="37"/>
    </w:p>
    <w:p w:rsidR="00F674C7" w:rsidRDefault="00F674C7" w:rsidP="00D81F94">
      <w:pPr>
        <w:spacing w:beforeLines="50" w:line="460" w:lineRule="exact"/>
        <w:ind w:leftChars="236" w:left="566" w:firstLineChars="200" w:firstLine="560"/>
        <w:jc w:val="both"/>
        <w:rPr>
          <w:rFonts w:eastAsia="標楷體" w:hAnsi="標楷體"/>
          <w:sz w:val="28"/>
          <w:szCs w:val="28"/>
        </w:rPr>
      </w:pPr>
      <w:r w:rsidRPr="00A446CF">
        <w:rPr>
          <w:rFonts w:eastAsia="標楷體" w:hAnsi="標楷體"/>
          <w:sz w:val="28"/>
          <w:szCs w:val="28"/>
        </w:rPr>
        <w:t>本次調查主題為</w:t>
      </w:r>
      <w:r w:rsidRPr="00A446CF">
        <w:rPr>
          <w:rFonts w:eastAsia="標楷體" w:hAnsi="標楷體" w:hint="eastAsia"/>
          <w:sz w:val="28"/>
          <w:szCs w:val="28"/>
        </w:rPr>
        <w:t>外籍勞工發生行蹤不明原因分析探討</w:t>
      </w:r>
      <w:r w:rsidRPr="00A446CF">
        <w:rPr>
          <w:rFonts w:eastAsia="標楷體" w:hAnsi="標楷體"/>
          <w:sz w:val="28"/>
          <w:szCs w:val="28"/>
        </w:rPr>
        <w:t>，量化調查對象設定為</w:t>
      </w:r>
      <w:r w:rsidRPr="00A446CF">
        <w:rPr>
          <w:rFonts w:eastAsia="標楷體" w:hAnsi="標楷體" w:hint="eastAsia"/>
          <w:sz w:val="28"/>
          <w:szCs w:val="28"/>
        </w:rPr>
        <w:t>目前收容於臺北、新竹、宜蘭、南投四個大型收容處之行蹤不明外勞</w:t>
      </w:r>
      <w:r w:rsidR="00C51F50">
        <w:rPr>
          <w:rFonts w:eastAsia="標楷體" w:hAnsi="標楷體" w:hint="eastAsia"/>
          <w:sz w:val="28"/>
          <w:szCs w:val="28"/>
        </w:rPr>
        <w:t>共</w:t>
      </w:r>
      <w:r w:rsidR="005E27E7">
        <w:rPr>
          <w:rFonts w:eastAsia="標楷體" w:hAnsi="標楷體" w:hint="eastAsia"/>
          <w:sz w:val="28"/>
          <w:szCs w:val="28"/>
        </w:rPr>
        <w:t>674</w:t>
      </w:r>
      <w:r w:rsidR="00C51F50">
        <w:rPr>
          <w:rFonts w:eastAsia="標楷體" w:hAnsi="標楷體" w:hint="eastAsia"/>
          <w:sz w:val="28"/>
          <w:szCs w:val="28"/>
        </w:rPr>
        <w:t>位</w:t>
      </w:r>
      <w:r w:rsidR="005E27E7">
        <w:rPr>
          <w:rFonts w:eastAsia="標楷體" w:hAnsi="標楷體" w:hint="eastAsia"/>
          <w:sz w:val="28"/>
          <w:szCs w:val="28"/>
        </w:rPr>
        <w:t>，本次調查成功訪問</w:t>
      </w:r>
      <w:r w:rsidR="005E27E7">
        <w:rPr>
          <w:rFonts w:eastAsia="標楷體" w:hAnsi="標楷體" w:hint="eastAsia"/>
          <w:sz w:val="28"/>
          <w:szCs w:val="28"/>
        </w:rPr>
        <w:t>653</w:t>
      </w:r>
      <w:r w:rsidR="005E27E7">
        <w:rPr>
          <w:rFonts w:eastAsia="標楷體" w:hAnsi="標楷體" w:hint="eastAsia"/>
          <w:sz w:val="28"/>
          <w:szCs w:val="28"/>
        </w:rPr>
        <w:t>位</w:t>
      </w:r>
      <w:r w:rsidRPr="00A446CF">
        <w:rPr>
          <w:rFonts w:eastAsia="標楷體" w:hAnsi="標楷體"/>
          <w:sz w:val="28"/>
          <w:szCs w:val="28"/>
        </w:rPr>
        <w:t>；質化調查對象為</w:t>
      </w:r>
      <w:r w:rsidRPr="00A446CF">
        <w:rPr>
          <w:rFonts w:eastAsia="標楷體" w:hAnsi="標楷體" w:hint="eastAsia"/>
          <w:sz w:val="28"/>
          <w:szCs w:val="28"/>
        </w:rPr>
        <w:t>5</w:t>
      </w:r>
      <w:r w:rsidRPr="00A446CF">
        <w:rPr>
          <w:rFonts w:eastAsia="標楷體" w:hAnsi="標楷體"/>
          <w:sz w:val="28"/>
          <w:szCs w:val="28"/>
        </w:rPr>
        <w:t>位</w:t>
      </w:r>
      <w:r w:rsidRPr="00A446CF">
        <w:rPr>
          <w:rFonts w:eastAsia="標楷體" w:hAnsi="標楷體" w:hint="eastAsia"/>
          <w:sz w:val="28"/>
          <w:szCs w:val="28"/>
        </w:rPr>
        <w:t>協會人員</w:t>
      </w:r>
      <w:r w:rsidR="00CF7809">
        <w:rPr>
          <w:rFonts w:eastAsia="標楷體" w:hAnsi="標楷體" w:hint="eastAsia"/>
          <w:sz w:val="28"/>
          <w:szCs w:val="28"/>
        </w:rPr>
        <w:t>(</w:t>
      </w:r>
      <w:r w:rsidR="00CF7809">
        <w:rPr>
          <w:rFonts w:eastAsia="標楷體" w:hAnsi="標楷體" w:hint="eastAsia"/>
          <w:sz w:val="28"/>
          <w:szCs w:val="28"/>
        </w:rPr>
        <w:t>由仲介業者所組成</w:t>
      </w:r>
      <w:r w:rsidR="00380C29">
        <w:rPr>
          <w:rFonts w:eastAsia="標楷體" w:hAnsi="標楷體" w:hint="eastAsia"/>
          <w:sz w:val="28"/>
          <w:szCs w:val="28"/>
        </w:rPr>
        <w:t>之協會</w:t>
      </w:r>
      <w:r w:rsidR="00CF7809">
        <w:rPr>
          <w:rFonts w:eastAsia="標楷體" w:hAnsi="標楷體" w:hint="eastAsia"/>
          <w:sz w:val="28"/>
          <w:szCs w:val="28"/>
        </w:rPr>
        <w:t>)</w:t>
      </w:r>
      <w:r w:rsidRPr="00A446CF">
        <w:rPr>
          <w:rFonts w:eastAsia="標楷體" w:hAnsi="標楷體"/>
          <w:sz w:val="28"/>
          <w:szCs w:val="28"/>
        </w:rPr>
        <w:t>。</w:t>
      </w:r>
    </w:p>
    <w:p w:rsidR="00BF5DFD" w:rsidRPr="00A446CF" w:rsidRDefault="00BF5DFD" w:rsidP="00D81F94">
      <w:pPr>
        <w:spacing w:beforeLines="50" w:line="460" w:lineRule="exact"/>
        <w:ind w:leftChars="236" w:left="566" w:firstLineChars="200" w:firstLine="560"/>
        <w:jc w:val="both"/>
        <w:rPr>
          <w:rFonts w:eastAsia="標楷體" w:hAnsi="標楷體"/>
          <w:sz w:val="28"/>
          <w:szCs w:val="28"/>
        </w:rPr>
      </w:pPr>
      <w:r>
        <w:rPr>
          <w:rFonts w:eastAsia="標楷體" w:hint="eastAsia"/>
          <w:sz w:val="28"/>
          <w:szCs w:val="28"/>
        </w:rPr>
        <w:t>唯本次調查將</w:t>
      </w:r>
      <w:r w:rsidRPr="00217319">
        <w:rPr>
          <w:rFonts w:eastAsia="標楷體" w:hint="eastAsia"/>
          <w:sz w:val="28"/>
          <w:szCs w:val="28"/>
        </w:rPr>
        <w:t>扣除來台管道非以「申請來台工作」名義的</w:t>
      </w:r>
      <w:r w:rsidRPr="00217319">
        <w:rPr>
          <w:rFonts w:eastAsia="標楷體" w:hint="eastAsia"/>
          <w:sz w:val="28"/>
          <w:szCs w:val="28"/>
        </w:rPr>
        <w:t>74</w:t>
      </w:r>
      <w:r w:rsidRPr="00217319">
        <w:rPr>
          <w:rFonts w:eastAsia="標楷體" w:hint="eastAsia"/>
          <w:sz w:val="28"/>
          <w:szCs w:val="28"/>
        </w:rPr>
        <w:t>位受訪者</w:t>
      </w:r>
      <w:r>
        <w:rPr>
          <w:rFonts w:eastAsia="標楷體" w:hint="eastAsia"/>
          <w:sz w:val="28"/>
          <w:szCs w:val="28"/>
        </w:rPr>
        <w:t>(</w:t>
      </w:r>
      <w:r>
        <w:rPr>
          <w:rFonts w:eastAsia="標楷體" w:hint="eastAsia"/>
          <w:sz w:val="28"/>
          <w:szCs w:val="28"/>
        </w:rPr>
        <w:t>包括</w:t>
      </w:r>
      <w:r w:rsidRPr="00BF5DFD">
        <w:rPr>
          <w:rFonts w:eastAsia="標楷體" w:hint="eastAsia"/>
          <w:sz w:val="28"/>
          <w:szCs w:val="28"/>
        </w:rPr>
        <w:t>觀光名義</w:t>
      </w:r>
      <w:r w:rsidRPr="00BF5DFD">
        <w:rPr>
          <w:rFonts w:eastAsia="標楷體" w:hint="eastAsia"/>
          <w:sz w:val="28"/>
          <w:szCs w:val="28"/>
        </w:rPr>
        <w:t>40</w:t>
      </w:r>
      <w:r w:rsidRPr="00BF5DFD">
        <w:rPr>
          <w:rFonts w:eastAsia="標楷體" w:hint="eastAsia"/>
          <w:sz w:val="28"/>
          <w:szCs w:val="28"/>
        </w:rPr>
        <w:t>位、結婚名義</w:t>
      </w:r>
      <w:r w:rsidRPr="00BF5DFD">
        <w:rPr>
          <w:rFonts w:eastAsia="標楷體" w:hint="eastAsia"/>
          <w:sz w:val="28"/>
          <w:szCs w:val="28"/>
        </w:rPr>
        <w:t>22</w:t>
      </w:r>
      <w:r w:rsidRPr="00BF5DFD">
        <w:rPr>
          <w:rFonts w:eastAsia="標楷體" w:hint="eastAsia"/>
          <w:sz w:val="28"/>
          <w:szCs w:val="28"/>
        </w:rPr>
        <w:t>位、偷渡來台</w:t>
      </w:r>
      <w:r w:rsidRPr="00BF5DFD">
        <w:rPr>
          <w:rFonts w:eastAsia="標楷體" w:hint="eastAsia"/>
          <w:sz w:val="28"/>
          <w:szCs w:val="28"/>
        </w:rPr>
        <w:t>6</w:t>
      </w:r>
      <w:r w:rsidRPr="00BF5DFD">
        <w:rPr>
          <w:rFonts w:eastAsia="標楷體" w:hint="eastAsia"/>
          <w:sz w:val="28"/>
          <w:szCs w:val="28"/>
        </w:rPr>
        <w:t>位、讀書名義</w:t>
      </w:r>
      <w:r w:rsidRPr="00BF5DFD">
        <w:rPr>
          <w:rFonts w:eastAsia="標楷體" w:hint="eastAsia"/>
          <w:sz w:val="28"/>
          <w:szCs w:val="28"/>
        </w:rPr>
        <w:t>5</w:t>
      </w:r>
      <w:r w:rsidRPr="00BF5DFD">
        <w:rPr>
          <w:rFonts w:eastAsia="標楷體" w:hint="eastAsia"/>
          <w:sz w:val="28"/>
          <w:szCs w:val="28"/>
        </w:rPr>
        <w:t>位、洽公名義</w:t>
      </w:r>
      <w:r w:rsidRPr="00BF5DFD">
        <w:rPr>
          <w:rFonts w:eastAsia="標楷體" w:hint="eastAsia"/>
          <w:sz w:val="28"/>
          <w:szCs w:val="28"/>
        </w:rPr>
        <w:t>1</w:t>
      </w:r>
      <w:r w:rsidRPr="00BF5DFD">
        <w:rPr>
          <w:rFonts w:eastAsia="標楷體" w:hint="eastAsia"/>
          <w:sz w:val="28"/>
          <w:szCs w:val="28"/>
        </w:rPr>
        <w:t>位</w:t>
      </w:r>
      <w:r w:rsidRPr="00BF5DFD">
        <w:rPr>
          <w:rFonts w:eastAsia="標楷體" w:hint="eastAsia"/>
          <w:sz w:val="28"/>
          <w:szCs w:val="28"/>
        </w:rPr>
        <w:t>)</w:t>
      </w:r>
      <w:r w:rsidRPr="00217319">
        <w:rPr>
          <w:rFonts w:eastAsia="標楷體" w:hint="eastAsia"/>
          <w:sz w:val="28"/>
          <w:szCs w:val="28"/>
        </w:rPr>
        <w:t>，其餘</w:t>
      </w:r>
      <w:r w:rsidRPr="00217319">
        <w:rPr>
          <w:rFonts w:eastAsia="標楷體" w:hint="eastAsia"/>
          <w:sz w:val="28"/>
          <w:szCs w:val="28"/>
        </w:rPr>
        <w:t>579</w:t>
      </w:r>
      <w:r>
        <w:rPr>
          <w:rFonts w:eastAsia="標楷體" w:hint="eastAsia"/>
          <w:sz w:val="28"/>
          <w:szCs w:val="28"/>
        </w:rPr>
        <w:t>位受訪者則為本次調查分析的主要對象。</w:t>
      </w:r>
    </w:p>
    <w:p w:rsidR="004B7CCD" w:rsidRPr="004A3B65" w:rsidRDefault="00F674C7" w:rsidP="00B6258B">
      <w:pPr>
        <w:pStyle w:val="RED"/>
      </w:pPr>
      <w:bookmarkStart w:id="38" w:name="_Toc382849363"/>
      <w:r>
        <w:rPr>
          <w:rFonts w:hint="eastAsia"/>
        </w:rPr>
        <w:t>五</w:t>
      </w:r>
      <w:r w:rsidR="004B7CCD" w:rsidRPr="004A3B65">
        <w:rPr>
          <w:rFonts w:hint="eastAsia"/>
        </w:rPr>
        <w:t>、</w:t>
      </w:r>
      <w:r w:rsidR="00C60954">
        <w:rPr>
          <w:rFonts w:hint="eastAsia"/>
        </w:rPr>
        <w:t>分析架構及</w:t>
      </w:r>
      <w:r w:rsidR="004B7CCD" w:rsidRPr="004A3B65">
        <w:rPr>
          <w:rFonts w:hint="eastAsia"/>
        </w:rPr>
        <w:t>調查流程</w:t>
      </w:r>
      <w:bookmarkEnd w:id="38"/>
    </w:p>
    <w:p w:rsidR="004B7CCD" w:rsidRPr="004A3B65" w:rsidRDefault="004B7CCD" w:rsidP="00D81F94">
      <w:pPr>
        <w:spacing w:beforeLines="50" w:line="500" w:lineRule="exact"/>
        <w:ind w:firstLineChars="200" w:firstLine="560"/>
        <w:jc w:val="both"/>
        <w:rPr>
          <w:rFonts w:eastAsia="標楷體" w:cs="標楷體"/>
          <w:sz w:val="28"/>
          <w:szCs w:val="28"/>
        </w:rPr>
      </w:pPr>
      <w:r w:rsidRPr="004A3B65">
        <w:rPr>
          <w:rFonts w:eastAsia="標楷體" w:cs="標楷體" w:hint="eastAsia"/>
          <w:sz w:val="28"/>
          <w:szCs w:val="28"/>
        </w:rPr>
        <w:t>本調查之</w:t>
      </w:r>
      <w:r w:rsidR="00C60954">
        <w:rPr>
          <w:rFonts w:eastAsia="標楷體" w:cs="標楷體" w:hint="eastAsia"/>
          <w:sz w:val="28"/>
          <w:szCs w:val="28"/>
        </w:rPr>
        <w:t>分析架構</w:t>
      </w:r>
      <w:r w:rsidRPr="004A3B65">
        <w:rPr>
          <w:rFonts w:eastAsia="標楷體" w:cs="標楷體" w:hint="eastAsia"/>
          <w:sz w:val="28"/>
          <w:szCs w:val="28"/>
        </w:rPr>
        <w:t>，如下圖所示：</w:t>
      </w:r>
    </w:p>
    <w:p w:rsidR="00623B1E" w:rsidRDefault="00623B1E" w:rsidP="00623B1E">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0A19DD" w:rsidP="00623B1E">
      <w:pPr>
        <w:pStyle w:val="021"/>
        <w:spacing w:beforeLines="0" w:line="280" w:lineRule="exact"/>
        <w:ind w:firstLineChars="531" w:firstLine="1274"/>
        <w:rPr>
          <w:rFonts w:cs="標楷體"/>
          <w:sz w:val="28"/>
          <w:szCs w:val="28"/>
        </w:rPr>
      </w:pPr>
      <w:r w:rsidRPr="000A19DD">
        <w:rPr>
          <w:noProof/>
        </w:rPr>
        <w:pict>
          <v:group id="_x0000_s1226" style="position:absolute;left:0;text-align:left;margin-left:11.15pt;margin-top:12.4pt;width:459.8pt;height:164.9pt;z-index:251695104" coordorigin="1590,9158" coordsize="9196,3298">
            <v:roundrect id="_x0000_s1218" style="position:absolute;left:4526;top:9158;width:2975;height:994" arcsize="10923f" fillcolor="#d99594 [1941]" strokecolor="#d99594 [1941]" strokeweight="1pt">
              <v:fill color2="#f2dbdb [661]" angle="-45" focus="-50%" type="gradient"/>
              <v:shadow on="t" type="perspective" color="#622423 [1605]" opacity=".5" offset="1pt" offset2="-3pt"/>
              <v:textbox>
                <w:txbxContent>
                  <w:p w:rsidR="00C137AC" w:rsidRPr="00623B1E" w:rsidRDefault="00C137AC">
                    <w:pPr>
                      <w:rPr>
                        <w:rFonts w:ascii="標楷體" w:eastAsia="標楷體" w:hAnsi="標楷體"/>
                        <w:sz w:val="28"/>
                      </w:rPr>
                    </w:pPr>
                    <w:r w:rsidRPr="00623B1E">
                      <w:rPr>
                        <w:rFonts w:ascii="標楷體" w:eastAsia="標楷體" w:hAnsi="標楷體" w:hint="eastAsia"/>
                        <w:sz w:val="28"/>
                      </w:rPr>
                      <w:t>外籍勞工行蹤不明前</w:t>
                    </w:r>
                  </w:p>
                </w:txbxContent>
              </v:textbox>
            </v:roundrect>
            <v:roundrect id="_x0000_s1219" style="position:absolute;left:4542;top:11456;width:2959;height:1000" arcsize="10923f" fillcolor="#d99594 [1941]" strokecolor="#d99594 [1941]" strokeweight="1pt">
              <v:fill color2="#f2dbdb [661]" angle="-45" focus="-50%" type="gradient"/>
              <v:shadow on="t" type="perspective" color="#622423 [1605]" opacity=".5" offset="1pt" offset2="-3pt"/>
              <v:textbox>
                <w:txbxContent>
                  <w:p w:rsidR="00C137AC" w:rsidRPr="00623B1E" w:rsidRDefault="00C137AC" w:rsidP="00C60954">
                    <w:pPr>
                      <w:rPr>
                        <w:rFonts w:ascii="標楷體" w:eastAsia="標楷體" w:hAnsi="標楷體"/>
                        <w:sz w:val="28"/>
                      </w:rPr>
                    </w:pPr>
                    <w:r w:rsidRPr="00623B1E">
                      <w:rPr>
                        <w:rFonts w:ascii="標楷體" w:eastAsia="標楷體" w:hAnsi="標楷體"/>
                        <w:sz w:val="28"/>
                      </w:rPr>
                      <w:t>外籍勞工行蹤不明後</w:t>
                    </w:r>
                  </w:p>
                </w:txbxContent>
              </v:textbox>
            </v:roundrect>
            <v:roundrect id="_x0000_s1220" style="position:absolute;left:1590;top:10366;width:2183;height:951" arcsize="10923f" fillcolor="#b2a1c7 [1943]" strokecolor="#b2a1c7 [1943]" strokeweight="1pt">
              <v:fill color2="#e5dfec [663]" angle="-45" focus="-50%" type="gradient"/>
              <v:shadow on="t" type="perspective" color="#3f3151 [1607]" opacity=".5" offset="1pt" offset2="-3pt"/>
              <v:textbox>
                <w:txbxContent>
                  <w:p w:rsidR="00C137AC" w:rsidRPr="00C60954" w:rsidRDefault="00C137AC" w:rsidP="00C60954">
                    <w:pPr>
                      <w:rPr>
                        <w:rFonts w:ascii="標楷體" w:eastAsia="標楷體" w:hAnsi="標楷體"/>
                        <w:sz w:val="28"/>
                      </w:rPr>
                    </w:pPr>
                    <w:r w:rsidRPr="00C60954">
                      <w:rPr>
                        <w:rFonts w:ascii="標楷體" w:eastAsia="標楷體" w:hAnsi="標楷體" w:hint="eastAsia"/>
                        <w:sz w:val="28"/>
                      </w:rPr>
                      <w:t>人口統計變數</w:t>
                    </w:r>
                  </w:p>
                </w:txbxContent>
              </v:textbox>
            </v:roundrect>
            <v:roundrect id="_x0000_s1221" style="position:absolute;left:8136;top:10312;width:2650;height:948" arcsize="10923f" fillcolor="#fabf8f [1945]" strokecolor="#fabf8f [1945]" strokeweight="1pt">
              <v:fill color2="#fde9d9 [665]" angle="-45" focus="-50%" type="gradient"/>
              <v:shadow on="t" type="perspective" color="#974706 [1609]" opacity=".5" offset="1pt" offset2="-3pt"/>
              <v:textbox>
                <w:txbxContent>
                  <w:p w:rsidR="00C137AC" w:rsidRPr="00623B1E" w:rsidRDefault="00C137AC" w:rsidP="00C60954">
                    <w:pPr>
                      <w:rPr>
                        <w:rFonts w:ascii="標楷體" w:eastAsia="標楷體" w:hAnsi="標楷體"/>
                        <w:sz w:val="28"/>
                      </w:rPr>
                    </w:pPr>
                    <w:r w:rsidRPr="00623B1E">
                      <w:rPr>
                        <w:rFonts w:ascii="標楷體" w:eastAsia="標楷體" w:hAnsi="標楷體" w:hint="eastAsia"/>
                        <w:sz w:val="28"/>
                      </w:rPr>
                      <w:t>外籍勞工逃逸因子</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22" type="#_x0000_t67" style="position:absolute;left:3773;top:9562;width:547;height:633;rotation:15817384fd" fillcolor="#d99594 [1941]" strokecolor="#c0504d [3205]" strokeweight="1pt">
              <v:fill color2="#c0504d [3205]" focus="50%" type="gradient"/>
              <v:shadow on="t" type="perspective" color="#622423 [1605]" offset="1pt" offset2="-3pt"/>
            </v:shape>
            <v:shape id="_x0000_s1223" type="#_x0000_t67" style="position:absolute;left:3816;top:11434;width:547;height:633;rotation:19544969fd" fillcolor="#d99594 [1941]" strokecolor="#c0504d [3205]" strokeweight="1pt">
              <v:fill color2="#c0504d [3205]" focus="50%" type="gradient"/>
              <v:shadow on="t" type="perspective" color="#622423 [1605]" offset="1pt" offset2="-3pt"/>
            </v:shape>
            <v:shape id="_x0000_s1224" type="#_x0000_t67" style="position:absolute;left:7699;top:9562;width:547;height:633;rotation:19544969fd" fillcolor="#d99594 [1941]" strokecolor="#c0504d [3205]" strokeweight="1pt">
              <v:fill color2="#c0504d [3205]" focus="50%" type="gradient"/>
              <v:shadow on="t" type="perspective" color="#622423 [1605]" offset="1pt" offset2="-3pt"/>
            </v:shape>
            <v:shape id="_x0000_s1225" type="#_x0000_t67" style="position:absolute;left:7699;top:11434;width:547;height:633;rotation:15817384fd" fillcolor="#d99594 [1941]" strokecolor="#c0504d [3205]" strokeweight="1pt">
              <v:fill color2="#c0504d [3205]" focus="50%" type="gradient"/>
              <v:shadow on="t" type="perspective" color="#622423 [1605]" offset="1pt" offset2="-3pt"/>
            </v:shape>
          </v:group>
        </w:pict>
      </w:r>
    </w:p>
    <w:p w:rsidR="00623B1E" w:rsidRDefault="00623B1E" w:rsidP="00623B1E">
      <w:pPr>
        <w:pStyle w:val="021"/>
        <w:spacing w:beforeLines="0" w:line="280" w:lineRule="exact"/>
        <w:ind w:firstLineChars="531" w:firstLine="1487"/>
        <w:rPr>
          <w:rFonts w:cs="標楷體"/>
          <w:sz w:val="28"/>
          <w:szCs w:val="28"/>
        </w:rPr>
      </w:pPr>
    </w:p>
    <w:p w:rsidR="00623B1E" w:rsidRDefault="00623B1E" w:rsidP="00623B1E">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D81F94">
      <w:pPr>
        <w:pStyle w:val="ac"/>
        <w:spacing w:beforeLines="70" w:afterLines="0"/>
        <w:ind w:rightChars="-14" w:right="-34"/>
      </w:pPr>
      <w:bookmarkStart w:id="39" w:name="_Toc382849604"/>
      <w:r w:rsidRPr="004A3B65">
        <w:rPr>
          <w:rFonts w:hint="eastAsia"/>
          <w:b/>
        </w:rPr>
        <w:t>圖</w:t>
      </w:r>
      <w:r w:rsidRPr="004A3B65">
        <w:rPr>
          <w:b/>
        </w:rPr>
        <w:t xml:space="preserve">3-1 </w:t>
      </w:r>
      <w:r>
        <w:rPr>
          <w:rFonts w:hint="eastAsia"/>
          <w:b/>
        </w:rPr>
        <w:t>分析架構</w:t>
      </w:r>
      <w:r w:rsidRPr="004A3B65">
        <w:rPr>
          <w:rFonts w:hint="eastAsia"/>
          <w:b/>
        </w:rPr>
        <w:t>圖</w:t>
      </w:r>
      <w:bookmarkEnd w:id="39"/>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623B1E" w:rsidRDefault="00623B1E" w:rsidP="00C60954">
      <w:pPr>
        <w:pStyle w:val="021"/>
        <w:spacing w:beforeLines="0" w:line="280" w:lineRule="exact"/>
        <w:ind w:firstLineChars="531" w:firstLine="1487"/>
        <w:rPr>
          <w:rFonts w:cs="標楷體"/>
          <w:sz w:val="28"/>
          <w:szCs w:val="28"/>
        </w:rPr>
      </w:pPr>
    </w:p>
    <w:p w:rsidR="00C60954" w:rsidRDefault="00C60954" w:rsidP="00C60954">
      <w:pPr>
        <w:pStyle w:val="021"/>
        <w:spacing w:beforeLines="0" w:line="280" w:lineRule="exact"/>
        <w:ind w:firstLineChars="531" w:firstLine="1487"/>
        <w:rPr>
          <w:rFonts w:ascii="Times New Roman" w:hAnsi="Times New Roman" w:cs="Times New Roman"/>
        </w:rPr>
      </w:pPr>
      <w:r w:rsidRPr="004A3B65">
        <w:rPr>
          <w:rFonts w:cs="標楷體" w:hint="eastAsia"/>
          <w:sz w:val="28"/>
          <w:szCs w:val="28"/>
        </w:rPr>
        <w:t>本調查之調查流程包括以下的十一個階段，如下圖所示：</w:t>
      </w:r>
    </w:p>
    <w:p w:rsidR="004B7CCD" w:rsidRPr="004A3B65" w:rsidRDefault="000A19DD" w:rsidP="00CA5F81">
      <w:pPr>
        <w:pStyle w:val="021"/>
        <w:spacing w:beforeLines="0" w:line="280" w:lineRule="exact"/>
        <w:ind w:firstLineChars="531" w:firstLine="1274"/>
        <w:rPr>
          <w:rFonts w:ascii="Times New Roman" w:hAnsi="Times New Roman" w:cs="Times New Roman"/>
        </w:rPr>
      </w:pPr>
      <w:r w:rsidRPr="000A19DD">
        <w:rPr>
          <w:noProof/>
        </w:rPr>
        <w:pict>
          <v:shapetype id="_x0000_t202" coordsize="21600,21600" o:spt="202" path="m,l,21600r21600,l21600,xe">
            <v:stroke joinstyle="miter"/>
            <v:path gradientshapeok="t" o:connecttype="rect"/>
          </v:shapetype>
          <v:shape id="Text Box 22" o:spid="_x0000_s1044" type="#_x0000_t202" style="position:absolute;left:0;text-align:left;margin-left:112.1pt;margin-top:5.75pt;width:228pt;height:26.15pt;z-index:251679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style="mso-next-textbox:#Text Box 22">
              <w:txbxContent>
                <w:p w:rsidR="00C137AC" w:rsidRPr="00717669" w:rsidRDefault="00C137AC" w:rsidP="003F6B3D">
                  <w:pPr>
                    <w:snapToGrid w:val="0"/>
                    <w:jc w:val="center"/>
                    <w:rPr>
                      <w:rFonts w:eastAsia="標楷體"/>
                      <w:sz w:val="28"/>
                    </w:rPr>
                  </w:pPr>
                  <w:r w:rsidRPr="00717669">
                    <w:rPr>
                      <w:sz w:val="28"/>
                    </w:rPr>
                    <w:t>1</w:t>
                  </w:r>
                  <w:r w:rsidRPr="00717669">
                    <w:rPr>
                      <w:rFonts w:eastAsia="標楷體" w:hAnsi="標楷體" w:hint="eastAsia"/>
                      <w:sz w:val="28"/>
                    </w:rPr>
                    <w:t>、調查</w:t>
                  </w:r>
                  <w:r>
                    <w:rPr>
                      <w:rFonts w:eastAsia="標楷體" w:hAnsi="標楷體" w:hint="eastAsia"/>
                      <w:sz w:val="28"/>
                    </w:rPr>
                    <w:t>動機</w:t>
                  </w:r>
                  <w:r w:rsidRPr="00717669">
                    <w:rPr>
                      <w:rFonts w:eastAsia="標楷體" w:hAnsi="標楷體" w:hint="eastAsia"/>
                      <w:sz w:val="28"/>
                    </w:rPr>
                    <w:t>及目的確立</w:t>
                  </w:r>
                </w:p>
              </w:txbxContent>
            </v:textbox>
          </v:shape>
        </w:pict>
      </w:r>
    </w:p>
    <w:p w:rsidR="004B7CCD" w:rsidRPr="004A3B65" w:rsidRDefault="004B7CCD" w:rsidP="003F6B3D">
      <w:pPr>
        <w:pStyle w:val="021"/>
        <w:spacing w:beforeLines="0" w:line="280" w:lineRule="exact"/>
        <w:ind w:firstLineChars="400" w:firstLine="960"/>
        <w:rPr>
          <w:rFonts w:ascii="Times New Roman" w:hAnsi="Times New Roman" w:cs="Times New Roman"/>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23" o:spid="_x0000_s1045" type="#_x0000_t67" style="position:absolute;left:0;text-align:left;margin-left:196.1pt;margin-top:5.9pt;width:60pt;height:8.7pt;z-index:251680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SlscA&#10;AADcAAAADwAAAGRycy9kb3ducmV2LnhtbESPQUvDQBCF7wX/wzKCN7upYIlptyUqloJYaFV6HbNj&#10;Es3Oxt1tG/+9cxB6m+G9ee+b+XJwnTpSiK1nA5NxBoq48rbl2sDb69N1DiomZIudZzLwSxGWi4vR&#10;HAvrT7yl4y7VSkI4FmigSakvtI5VQw7j2PfEon364DDJGmptA54k3HX6Jsum2mHL0tBgTw8NVd+7&#10;gzPw+P410R+b+1Uqf567l1Dmt/u73Jiry6GcgUo0pLP5/3ptBT8XfHlGJ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EpbHAAAA3AAAAA8AAAAAAAAAAAAAAAAAmAIAAGRy&#10;cy9kb3ducmV2LnhtbFBLBQYAAAAABAAEAPUAAACMAw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Text Box 5" o:spid="_x0000_s1027" type="#_x0000_t202" style="position:absolute;left:0;text-align:left;margin-left:112.1pt;margin-top:2.65pt;width:228pt;height:26.1pt;z-index:25166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style="mso-next-textbox:#Text Box 5">
              <w:txbxContent>
                <w:p w:rsidR="00C137AC" w:rsidRPr="00717669" w:rsidRDefault="00C137AC" w:rsidP="003F6B3D">
                  <w:pPr>
                    <w:snapToGrid w:val="0"/>
                    <w:jc w:val="center"/>
                    <w:rPr>
                      <w:rFonts w:eastAsia="標楷體"/>
                      <w:sz w:val="28"/>
                    </w:rPr>
                  </w:pPr>
                  <w:r w:rsidRPr="00717669">
                    <w:rPr>
                      <w:sz w:val="28"/>
                    </w:rPr>
                    <w:t>2</w:t>
                  </w:r>
                  <w:r w:rsidRPr="00717669">
                    <w:rPr>
                      <w:rFonts w:eastAsia="標楷體" w:hAnsi="標楷體" w:hint="eastAsia"/>
                      <w:sz w:val="28"/>
                    </w:rPr>
                    <w:t>、調查設計</w:t>
                  </w: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14" o:spid="_x0000_s1036" type="#_x0000_t67" style="position:absolute;left:0;text-align:left;margin-left:196.1pt;margin-top:4.05pt;width:60pt;height:8.7pt;z-index:251671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HKsUA&#10;AADcAAAADwAAAGRycy9kb3ducmV2LnhtbERP30vDMBB+F/Y/hBv45tIOnLUuG3UyGQwFt4mvZ3Nr&#10;O5tLTbKt+++NIPh2H9/Pm85704oTOd9YVpCOEhDEpdUNVwp22+VNBsIHZI2tZVJwIQ/z2eBqirm2&#10;Z36j0yZUIoawz1FBHUKXS+nLmgz6ke2II7e3zmCI0FVSOzzHcNPKcZJMpMGGY0ONHS1qKr82R6Pg&#10;6f2Qys/Xx+dQfK/bF1dktx/3mVLXw754ABGoD//iP/dKx/l3Kf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scqxQAAANwAAAAPAAAAAAAAAAAAAAAAAJgCAABkcnMv&#10;ZG93bnJldi54bWxQSwUGAAAAAAQABAD1AAAAigM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Text Box 6" o:spid="_x0000_s1028" type="#_x0000_t202" style="position:absolute;left:0;text-align:left;margin-left:112.1pt;margin-top:.7pt;width:228pt;height:26.15pt;z-index:251663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style="mso-next-textbox:#Text Box 6">
              <w:txbxContent>
                <w:p w:rsidR="00C137AC" w:rsidRPr="00717669" w:rsidRDefault="00C137AC" w:rsidP="003F6B3D">
                  <w:pPr>
                    <w:snapToGrid w:val="0"/>
                    <w:jc w:val="center"/>
                    <w:rPr>
                      <w:rFonts w:eastAsia="標楷體"/>
                      <w:sz w:val="28"/>
                    </w:rPr>
                  </w:pPr>
                  <w:r w:rsidRPr="00717669">
                    <w:rPr>
                      <w:sz w:val="28"/>
                    </w:rPr>
                    <w:t>3</w:t>
                  </w:r>
                  <w:r w:rsidRPr="00717669">
                    <w:rPr>
                      <w:rFonts w:eastAsia="標楷體" w:hAnsi="標楷體" w:hint="eastAsia"/>
                      <w:sz w:val="28"/>
                    </w:rPr>
                    <w:t>、調查工具與步驟</w:t>
                  </w: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15" o:spid="_x0000_s1037" type="#_x0000_t67" style="position:absolute;left:0;text-align:left;margin-left:196.1pt;margin-top:1.75pt;width:60pt;height:8.7pt;z-index:251672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ZXcUA&#10;AADcAAAADwAAAGRycy9kb3ducmV2LnhtbERP22rCQBB9L/Qflin4VjcKbWN0lbTFUigWvOHrmB2T&#10;tNnZuLvV+PfdQsG3OZzrTGadacSJnK8tKxj0ExDEhdU1lwo26/l9CsIHZI2NZVJwIQ+z6e3NBDNt&#10;z7yk0yqUIoawz1BBFUKbSemLigz6vm2JI3ewzmCI0JVSOzzHcNPIYZI8SoM1x4YKW3qpqPhe/RgF&#10;r9uvgdx/Pr+F/PjRLFyePuxGqVK9uy4fgwjUhav43/2u4/ynIfw9Ey+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FldxQAAANwAAAAPAAAAAAAAAAAAAAAAAJgCAABkcnMv&#10;ZG93bnJldi54bWxQSwUGAAAAAAQABAD1AAAAigM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Text Box 7" o:spid="_x0000_s1029" type="#_x0000_t202" style="position:absolute;left:0;text-align:left;margin-left:112.1pt;margin-top:-.55pt;width:228pt;height:26.15pt;z-index:25166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style="mso-next-textbox:#Text Box 7">
              <w:txbxContent>
                <w:p w:rsidR="00C137AC" w:rsidRPr="00717669" w:rsidRDefault="00C137AC" w:rsidP="003F6B3D">
                  <w:pPr>
                    <w:snapToGrid w:val="0"/>
                    <w:jc w:val="center"/>
                    <w:rPr>
                      <w:rFonts w:eastAsia="標楷體"/>
                      <w:sz w:val="28"/>
                    </w:rPr>
                  </w:pPr>
                  <w:r w:rsidRPr="00717669">
                    <w:rPr>
                      <w:sz w:val="28"/>
                    </w:rPr>
                    <w:t>4</w:t>
                  </w:r>
                  <w:r w:rsidRPr="00717669">
                    <w:rPr>
                      <w:rFonts w:eastAsia="標楷體" w:hAnsi="標楷體" w:hint="eastAsia"/>
                      <w:sz w:val="28"/>
                    </w:rPr>
                    <w:t>、設計量化調查問卷</w:t>
                  </w: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16" o:spid="_x0000_s1038" type="#_x0000_t67" style="position:absolute;left:0;text-align:left;margin-left:196.1pt;margin-top:-.05pt;width:60pt;height:8.7pt;z-index:25167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8xsUA&#10;AADcAAAADwAAAGRycy9kb3ducmV2LnhtbERP30/CMBB+J/F/aM6EN+iQiHNQyNRgTIgmgITXYz23&#10;6XqdbYXx31sTEt/uy/fzZovONOJIzteWFYyGCQjiwuqaSwXv2+UgBeEDssbGMik4k4fF/Ko3w0zb&#10;E6/puAmliCHsM1RQhdBmUvqiIoN+aFviyH1YZzBE6EqpHZ5iuGnkTZJMpMGaY0OFLT1WVHxtfoyC&#10;p93nSB7eHp5D/r1qXl2e3u7vU6X6110+BRGoC//ii/tFx/l3Y/h7Jl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PzGxQAAANwAAAAPAAAAAAAAAAAAAAAAAJgCAABkcnMv&#10;ZG93bnJldi54bWxQSwUGAAAAAAQABAD1AAAAigMAAAAA&#10;" adj="10800,5760">
            <v:textbox style="layout-flow:vertical-ideographic"/>
          </v:shape>
        </w:pict>
      </w:r>
      <w:r w:rsidRPr="000A19DD">
        <w:rPr>
          <w:rFonts w:ascii="Times New Roman" w:hAnsi="Times New Roman" w:cs="Times New Roman"/>
          <w:noProof/>
          <w:highlight w:val="yellow"/>
        </w:rPr>
        <w:pict>
          <v:shape id="Text Box 12" o:spid="_x0000_s1034" type="#_x0000_t202" style="position:absolute;left:0;text-align:left;margin-left:112.1pt;margin-top:10.7pt;width:228pt;height:26.15pt;z-index:251669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style="mso-next-textbox:#Text Box 12">
              <w:txbxContent>
                <w:p w:rsidR="00C137AC" w:rsidRPr="00717669" w:rsidRDefault="00C137AC" w:rsidP="003F6B3D">
                  <w:pPr>
                    <w:snapToGrid w:val="0"/>
                    <w:jc w:val="center"/>
                    <w:rPr>
                      <w:rFonts w:eastAsia="標楷體"/>
                      <w:sz w:val="28"/>
                    </w:rPr>
                  </w:pPr>
                  <w:r w:rsidRPr="00717669">
                    <w:rPr>
                      <w:sz w:val="28"/>
                    </w:rPr>
                    <w:t>5</w:t>
                  </w:r>
                  <w:r w:rsidRPr="00717669">
                    <w:rPr>
                      <w:rFonts w:eastAsia="標楷體" w:hAnsi="標楷體" w:hint="eastAsia"/>
                      <w:sz w:val="28"/>
                    </w:rPr>
                    <w:t>、</w:t>
                  </w:r>
                  <w:r>
                    <w:rPr>
                      <w:rFonts w:eastAsia="標楷體" w:hAnsi="標楷體" w:hint="eastAsia"/>
                      <w:sz w:val="28"/>
                    </w:rPr>
                    <w:t>進行</w:t>
                  </w:r>
                  <w:r w:rsidRPr="00717669">
                    <w:rPr>
                      <w:rFonts w:eastAsia="標楷體" w:hAnsi="標楷體" w:hint="eastAsia"/>
                      <w:sz w:val="28"/>
                    </w:rPr>
                    <w:t>量化調查</w:t>
                  </w: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17" o:spid="_x0000_s1039" type="#_x0000_t67" style="position:absolute;left:0;text-align:left;margin-left:196.1pt;margin-top:11.45pt;width:60pt;height:8.7pt;z-index:251674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kssUA&#10;AADcAAAADwAAAGRycy9kb3ducmV2LnhtbERP30/CMBB+J/F/aM6EN+gwiHNQyNRgTIgmgITXYz23&#10;6XqdbYXx31sTEt/uy/fzZovONOJIzteWFYyGCQjiwuqaSwXv2+UgBeEDssbGMik4k4fF/Ko3w0zb&#10;E6/puAmliCHsM1RQhdBmUvqiIoN+aFviyH1YZzBE6EqpHZ5iuGnkTZJMpMGaY0OFLT1WVHxtfoyC&#10;p93nSB7eHp5D/r1qXl2e3u7vU6X6110+BRGoC//ii/tFx/l3Y/h7Jl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WSyxQAAANwAAAAPAAAAAAAAAAAAAAAAAJgCAABkcnMv&#10;ZG93bnJldi54bWxQSwUGAAAAAAQABAD1AAAAigM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Text Box 13" o:spid="_x0000_s1035" type="#_x0000_t202" style="position:absolute;left:0;text-align:left;margin-left:111.75pt;margin-top:8.85pt;width:228pt;height:26.1pt;z-index:251670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style="mso-next-textbox:#Text Box 13">
              <w:txbxContent>
                <w:p w:rsidR="00C137AC" w:rsidRPr="00717669" w:rsidRDefault="00C137AC" w:rsidP="0040674B">
                  <w:pPr>
                    <w:snapToGrid w:val="0"/>
                    <w:jc w:val="center"/>
                    <w:rPr>
                      <w:rFonts w:eastAsia="標楷體"/>
                      <w:sz w:val="28"/>
                    </w:rPr>
                  </w:pPr>
                  <w:r w:rsidRPr="00717669">
                    <w:rPr>
                      <w:sz w:val="28"/>
                    </w:rPr>
                    <w:t>6</w:t>
                  </w:r>
                  <w:r w:rsidRPr="00717669">
                    <w:rPr>
                      <w:rFonts w:eastAsia="標楷體" w:hAnsi="標楷體" w:hint="eastAsia"/>
                      <w:sz w:val="28"/>
                    </w:rPr>
                    <w:t>、設計質化深度訪談大綱</w:t>
                  </w:r>
                </w:p>
                <w:p w:rsidR="00C137AC" w:rsidRPr="0040674B" w:rsidRDefault="00C137AC" w:rsidP="003F6B3D">
                  <w:pPr>
                    <w:snapToGrid w:val="0"/>
                    <w:jc w:val="center"/>
                    <w:rPr>
                      <w:rFonts w:eastAsia="標楷體"/>
                      <w:sz w:val="28"/>
                    </w:rPr>
                  </w:pP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18" o:spid="_x0000_s1040" type="#_x0000_t67" style="position:absolute;left:0;text-align:left;margin-left:196.1pt;margin-top:9.65pt;width:60pt;height:8.7pt;z-index:251675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BKcUA&#10;AADcAAAADwAAAGRycy9kb3ducmV2LnhtbERP22rCQBB9L/Qflin0rW4UbGN0ldhiKRQL3vB1zI5J&#10;2uxsurvV+PfdQsG3OZzrTGadacSJnK8tK+j3EhDEhdU1lwq2m8VDCsIHZI2NZVJwIQ+z6e3NBDNt&#10;z7yi0zqUIoawz1BBFUKbSemLigz6nm2JI3e0zmCI0JVSOzzHcNPIQZI8SoM1x4YKW3quqPha/xgF&#10;L7vPvjx8zF9D/v3eLF2eDvejVKn7uy4fgwjUhav43/2m4/ynIfw9Ey+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EpxQAAANwAAAAPAAAAAAAAAAAAAAAAAJgCAABkcnMv&#10;ZG93bnJldi54bWxQSwUGAAAAAAQABAD1AAAAigM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Text Box 8" o:spid="_x0000_s1030" type="#_x0000_t202" style="position:absolute;left:0;text-align:left;margin-left:112.1pt;margin-top:7.7pt;width:228pt;height:26.1pt;z-index:251665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hcMA&#10;AADcAAAADwAAAGRycy9kb3ducmV2LnhtbERPTWvCQBC9F/wPyxS8lLrRSqrRVURo0Zumpb0O2TEJ&#10;zc7G3TWm/75bELzN433Oct2bRnTkfG1ZwXiUgCAurK65VPD58fY8A+EDssbGMin4JQ/r1eBhiZm2&#10;Vz5Sl4dSxBD2GSqoQmgzKX1RkUE/si1x5E7WGQwRulJqh9cYbho5SZJUGqw5NlTY0rai4ie/GAWz&#10;6a779vuXw1eRnpp5eHrt3s9OqeFjv1mACNSHu/jm3uk4P53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fhcMAAADcAAAADwAAAAAAAAAAAAAAAACYAgAAZHJzL2Rv&#10;d25yZXYueG1sUEsFBgAAAAAEAAQA9QAAAIgDAAAAAA==&#10;">
            <v:textbox style="mso-next-textbox:#Text Box 8">
              <w:txbxContent>
                <w:p w:rsidR="00C137AC" w:rsidRPr="0040674B" w:rsidRDefault="00C137AC" w:rsidP="003F6B3D">
                  <w:pPr>
                    <w:snapToGrid w:val="0"/>
                    <w:jc w:val="center"/>
                    <w:rPr>
                      <w:rFonts w:eastAsia="標楷體"/>
                      <w:sz w:val="28"/>
                    </w:rPr>
                  </w:pPr>
                  <w:r w:rsidRPr="00717669">
                    <w:rPr>
                      <w:sz w:val="28"/>
                    </w:rPr>
                    <w:t>7</w:t>
                  </w:r>
                  <w:r w:rsidRPr="00717669">
                    <w:rPr>
                      <w:rFonts w:eastAsia="標楷體" w:hAnsi="標楷體" w:hint="eastAsia"/>
                      <w:sz w:val="28"/>
                    </w:rPr>
                    <w:t>、選擇質化調查對象</w:t>
                  </w: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19" o:spid="_x0000_s1041" type="#_x0000_t67" style="position:absolute;left:0;text-align:left;margin-left:196.1pt;margin-top:9.5pt;width:60pt;height:8.7pt;z-index:25167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XsUA&#10;AADcAAAADwAAAGRycy9kb3ducmV2LnhtbERP22rCQBB9L/gPywh9qxsLtTF1lbTFUigK3ujrNDtN&#10;0mZn4+5W49+7QsG3OZzrTGadacSBnK8tKxgOEhDEhdU1lwq2m/ldCsIHZI2NZVJwIg+zae9mgpm2&#10;R17RYR1KEUPYZ6igCqHNpPRFRQb9wLbEkfu2zmCI0JVSOzzGcNPI+yQZSYM1x4YKW3qpqPhd/xkF&#10;r7ufofxaPr+FfP/RLFyePnyOU6Vu+13+BCJQF67if/e7jvMfR3B5Jl4gp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19exQAAANwAAAAPAAAAAAAAAAAAAAAAAJgCAABkcnMv&#10;ZG93bnJldi54bWxQSwUGAAAAAAQABAD1AAAAigM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_x0000_s1211" type="#_x0000_t202" style="position:absolute;left:0;text-align:left;margin-left:111.75pt;margin-top:7pt;width:228pt;height:26.1pt;z-index:251681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hcMA&#10;AADcAAAADwAAAGRycy9kb3ducmV2LnhtbERPTWvCQBC9F/wPyxS8lLrRSqrRVURo0Zumpb0O2TEJ&#10;zc7G3TWm/75bELzN433Oct2bRnTkfG1ZwXiUgCAurK65VPD58fY8A+EDssbGMin4JQ/r1eBhiZm2&#10;Vz5Sl4dSxBD2GSqoQmgzKX1RkUE/si1x5E7WGQwRulJqh9cYbho5SZJUGqw5NlTY0rai4ie/GAWz&#10;6a779vuXw1eRnpp5eHrt3s9OqeFjv1mACNSHu/jm3uk4P53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fhcMAAADcAAAADwAAAAAAAAAAAAAAAACYAgAAZHJzL2Rv&#10;d25yZXYueG1sUEsFBgAAAAAEAAQA9QAAAIgDAAAAAA==&#10;">
            <v:textbox style="mso-next-textbox:#_x0000_s1211">
              <w:txbxContent>
                <w:p w:rsidR="00C137AC" w:rsidRPr="00717669" w:rsidRDefault="00C137AC" w:rsidP="0040674B">
                  <w:pPr>
                    <w:snapToGrid w:val="0"/>
                    <w:jc w:val="center"/>
                    <w:rPr>
                      <w:rFonts w:eastAsia="標楷體"/>
                      <w:sz w:val="28"/>
                    </w:rPr>
                  </w:pPr>
                  <w:r>
                    <w:rPr>
                      <w:rFonts w:hint="eastAsia"/>
                      <w:sz w:val="28"/>
                    </w:rPr>
                    <w:t>8</w:t>
                  </w:r>
                  <w:r w:rsidRPr="00717669">
                    <w:rPr>
                      <w:rFonts w:eastAsia="標楷體" w:hAnsi="標楷體" w:hint="eastAsia"/>
                      <w:sz w:val="28"/>
                    </w:rPr>
                    <w:t>、進行質化調查</w:t>
                  </w:r>
                </w:p>
              </w:txbxContent>
            </v:textbox>
          </v:shape>
        </w:pict>
      </w:r>
      <w:r w:rsidR="004B7CCD" w:rsidRPr="00DF4D32">
        <w:rPr>
          <w:rFonts w:ascii="Times New Roman" w:hAnsi="Times New Roman" w:cs="Times New Roman"/>
          <w:highlight w:val="yellow"/>
        </w:rPr>
        <w:br/>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_x0000_s1212" type="#_x0000_t67" style="position:absolute;left:0;text-align:left;margin-left:196.1pt;margin-top:10.4pt;width:60pt;height:8.7pt;z-index:251682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XsUA&#10;AADcAAAADwAAAGRycy9kb3ducmV2LnhtbERP22rCQBB9L/gPywh9qxsLtTF1lbTFUigK3ujrNDtN&#10;0mZn4+5W49+7QsG3OZzrTGadacSBnK8tKxgOEhDEhdU1lwq2m/ldCsIHZI2NZVJwIg+zae9mgpm2&#10;R17RYR1KEUPYZ6igCqHNpPRFRQb9wLbEkfu2zmCI0JVSOzzGcNPI+yQZSYM1x4YKW3qpqPhd/xkF&#10;r7ufofxaPr+FfP/RLFyePnyOU6Vu+13+BCJQF67if/e7jvMfR3B5Jl4gp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19exQAAANwAAAAPAAAAAAAAAAAAAAAAAJgCAABkcnMv&#10;ZG93bnJldi54bWxQSwUGAAAAAAQABAD1AAAAigM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Text Box 9" o:spid="_x0000_s1031" type="#_x0000_t202" style="position:absolute;left:0;text-align:left;margin-left:111.75pt;margin-top:8.7pt;width:228pt;height:26.1pt;z-index:251666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6HsMA&#10;AADcAAAADwAAAGRycy9kb3ducmV2LnhtbERPS2vCQBC+F/wPywi9FN3U1qjRVaTQojdf6HXIjkkw&#10;O5vubmP677uFQm/z8T1nsepMLVpyvrKs4HmYgCDOra64UHA6vg+mIHxA1lhbJgXf5GG17D0sMNP2&#10;zntqD6EQMYR9hgrKEJpMSp+XZNAPbUMcuat1BkOErpDa4T2Gm1qOkiSVBiuODSU29FZSfjt8GQXT&#10;10178duX3TlPr/UsPE3aj0+n1GO/W89BBOrCv/jPvdFxfjqG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6HsMAAADcAAAADwAAAAAAAAAAAAAAAACYAgAAZHJzL2Rv&#10;d25yZXYueG1sUEsFBgAAAAAEAAQA9QAAAIgDAAAAAA==&#10;">
            <v:textbox style="mso-next-textbox:#Text Box 9">
              <w:txbxContent>
                <w:p w:rsidR="00C137AC" w:rsidRPr="00717669" w:rsidRDefault="00C137AC" w:rsidP="003F6B3D">
                  <w:pPr>
                    <w:snapToGrid w:val="0"/>
                    <w:jc w:val="center"/>
                    <w:rPr>
                      <w:rFonts w:eastAsia="標楷體"/>
                      <w:sz w:val="28"/>
                    </w:rPr>
                  </w:pPr>
                  <w:r>
                    <w:rPr>
                      <w:rFonts w:eastAsia="標楷體" w:hAnsi="標楷體" w:hint="eastAsia"/>
                      <w:sz w:val="28"/>
                    </w:rPr>
                    <w:t>9</w:t>
                  </w:r>
                  <w:r w:rsidRPr="00717669">
                    <w:rPr>
                      <w:rFonts w:eastAsia="標楷體" w:hAnsi="標楷體" w:hint="eastAsia"/>
                      <w:sz w:val="28"/>
                    </w:rPr>
                    <w:t>、資料蒐集與分析</w:t>
                  </w: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AutoShape 20" o:spid="_x0000_s1042" type="#_x0000_t67" style="position:absolute;left:0;text-align:left;margin-left:196.1pt;margin-top:9.25pt;width:60pt;height:8.7pt;z-index:251677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cUA&#10;AADcAAAADwAAAGRycy9kb3ducmV2LnhtbERP32vCMBB+F/wfwgm+aerAWTujdMrGYChMN/Z6a25t&#10;tbl0Sabdf78Ig73dx/fzFqvONOJMzteWFUzGCQjiwuqaSwWvh4dRCsIHZI2NZVLwQx5Wy35vgZm2&#10;F36h8z6UIoawz1BBFUKbSemLigz6sW2JI/dpncEQoSuldniJ4aaRN0lyKw3WHBsqbGldUXHafxsF&#10;m7fjRH7s7h9D/vXcbF2eTt/nqVLDQZffgQjUhX/xn/tJx/mzGVyf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FxQAAANwAAAAPAAAAAAAAAAAAAAAAAJgCAABkcnMv&#10;ZG93bnJldi54bWxQSwUGAAAAAAQABAD1AAAAigMAAAAA&#10;" adj="10800,5760">
            <v:textbox style="layout-flow:vertical-ideographic"/>
          </v:shape>
        </w:pict>
      </w: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rFonts w:ascii="Times New Roman" w:hAnsi="Times New Roman" w:cs="Times New Roman"/>
          <w:noProof/>
          <w:highlight w:val="yellow"/>
        </w:rPr>
        <w:pict>
          <v:shape id="Text Box 10" o:spid="_x0000_s1032" type="#_x0000_t202" style="position:absolute;left:0;text-align:left;margin-left:111.75pt;margin-top:7.25pt;width:228pt;height:26.1pt;z-index:251667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style="mso-next-textbox:#Text Box 10">
              <w:txbxContent>
                <w:p w:rsidR="00C137AC" w:rsidRPr="00717669" w:rsidRDefault="00C137AC" w:rsidP="003F6B3D">
                  <w:pPr>
                    <w:snapToGrid w:val="0"/>
                    <w:jc w:val="center"/>
                    <w:rPr>
                      <w:rFonts w:eastAsia="標楷體"/>
                      <w:sz w:val="28"/>
                    </w:rPr>
                  </w:pPr>
                  <w:r>
                    <w:rPr>
                      <w:rFonts w:hint="eastAsia"/>
                      <w:sz w:val="28"/>
                    </w:rPr>
                    <w:t>10</w:t>
                  </w:r>
                  <w:r w:rsidRPr="00717669">
                    <w:rPr>
                      <w:rFonts w:eastAsia="標楷體" w:hAnsi="標楷體" w:hint="eastAsia"/>
                      <w:sz w:val="28"/>
                    </w:rPr>
                    <w:t>、調查結果討論</w:t>
                  </w:r>
                </w:p>
              </w:txbxContent>
            </v:textbox>
          </v:shape>
        </w:pict>
      </w:r>
    </w:p>
    <w:p w:rsidR="004B7CCD" w:rsidRPr="00DF4D32" w:rsidRDefault="004B7CCD" w:rsidP="003F6B3D">
      <w:pPr>
        <w:pStyle w:val="021"/>
        <w:spacing w:beforeLines="0" w:line="280" w:lineRule="exact"/>
        <w:ind w:firstLineChars="400" w:firstLine="960"/>
        <w:rPr>
          <w:rFonts w:ascii="Times New Roman" w:hAnsi="Times New Roman" w:cs="Times New Roman"/>
          <w:highlight w:val="yellow"/>
        </w:rPr>
      </w:pPr>
    </w:p>
    <w:p w:rsidR="004B7CCD" w:rsidRPr="00DF4D32" w:rsidRDefault="000A19DD" w:rsidP="003F6B3D">
      <w:pPr>
        <w:pStyle w:val="021"/>
        <w:spacing w:beforeLines="0" w:line="280" w:lineRule="exact"/>
        <w:ind w:firstLineChars="400" w:firstLine="960"/>
        <w:rPr>
          <w:rFonts w:ascii="Times New Roman" w:hAnsi="Times New Roman" w:cs="Times New Roman"/>
          <w:highlight w:val="yellow"/>
        </w:rPr>
      </w:pPr>
      <w:r w:rsidRPr="000A19DD">
        <w:rPr>
          <w:noProof/>
          <w:highlight w:val="yellow"/>
        </w:rPr>
        <w:pict>
          <v:shape id="AutoShape 21" o:spid="_x0000_s1043" type="#_x0000_t67" style="position:absolute;left:0;text-align:left;margin-left:196.1pt;margin-top:8.75pt;width:60pt;height:8.7pt;z-index:251678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ut8cA&#10;AADcAAAADwAAAGRycy9kb3ducmV2LnhtbESPQUvDQBCF74L/YRnBm91UsI2x2xKVFqFUsCpex+yY&#10;RLOz6e7apv++cxC8zfDevPfNbDG4Tu0pxNazgfEoA0VcedtybeDtdXmVg4oJ2WLnmQwcKcJifn42&#10;w8L6A7/QfptqJSEcCzTQpNQXWseqIYdx5Hti0b58cJhkDbW2AQ8S7jp9nWUT7bBlaWiwp4eGqp/t&#10;rzPw+P491p/P96tU7tbdJpT5zcdtbszlxVDegUo0pH/z3/WTFfyp0MozMoGe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brfHAAAA3AAAAA8AAAAAAAAAAAAAAAAAmAIAAGRy&#10;cy9kb3ducmV2LnhtbFBLBQYAAAAABAAEAPUAAACMAwAAAAA=&#10;" adj="10800,5760">
            <v:textbox style="layout-flow:vertical-ideographic"/>
          </v:shape>
        </w:pict>
      </w:r>
    </w:p>
    <w:p w:rsidR="0040674B" w:rsidRPr="00DF4D32" w:rsidRDefault="000A19DD" w:rsidP="00D81F94">
      <w:pPr>
        <w:pStyle w:val="ac"/>
        <w:spacing w:beforeLines="70" w:afterLines="0"/>
        <w:ind w:rightChars="-14" w:right="-34"/>
        <w:rPr>
          <w:b/>
          <w:highlight w:val="yellow"/>
        </w:rPr>
      </w:pPr>
      <w:bookmarkStart w:id="40" w:name="_Toc301252158"/>
      <w:r w:rsidRPr="000A19DD">
        <w:rPr>
          <w:noProof/>
          <w:highlight w:val="yellow"/>
        </w:rPr>
        <w:pict>
          <v:shape id="Text Box 11" o:spid="_x0000_s1033" type="#_x0000_t202" style="position:absolute;left:0;text-align:left;margin-left:112.1pt;margin-top:6.6pt;width:228pt;height:26.15pt;z-index:251668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style="mso-next-textbox:#Text Box 11">
              <w:txbxContent>
                <w:p w:rsidR="00C137AC" w:rsidRPr="00717669" w:rsidRDefault="00C137AC" w:rsidP="003F6B3D">
                  <w:pPr>
                    <w:snapToGrid w:val="0"/>
                    <w:jc w:val="center"/>
                    <w:rPr>
                      <w:rFonts w:eastAsia="標楷體"/>
                      <w:sz w:val="28"/>
                    </w:rPr>
                  </w:pPr>
                  <w:r>
                    <w:rPr>
                      <w:sz w:val="28"/>
                    </w:rPr>
                    <w:t>1</w:t>
                  </w:r>
                  <w:r>
                    <w:rPr>
                      <w:rFonts w:hint="eastAsia"/>
                      <w:sz w:val="28"/>
                    </w:rPr>
                    <w:t>1</w:t>
                  </w:r>
                  <w:r w:rsidRPr="00717669">
                    <w:rPr>
                      <w:rFonts w:eastAsia="標楷體" w:hAnsi="標楷體" w:hint="eastAsia"/>
                      <w:sz w:val="28"/>
                    </w:rPr>
                    <w:t>、結論及建議</w:t>
                  </w:r>
                </w:p>
              </w:txbxContent>
            </v:textbox>
          </v:shape>
        </w:pict>
      </w:r>
    </w:p>
    <w:p w:rsidR="004B7CCD" w:rsidRPr="004A3B65" w:rsidRDefault="004B7CCD" w:rsidP="00D81F94">
      <w:pPr>
        <w:pStyle w:val="ac"/>
        <w:spacing w:beforeLines="70" w:afterLines="0"/>
        <w:ind w:rightChars="-14" w:right="-34"/>
        <w:rPr>
          <w:b/>
          <w:color w:val="FF0000"/>
        </w:rPr>
      </w:pPr>
      <w:bookmarkStart w:id="41" w:name="_Toc382849605"/>
      <w:r w:rsidRPr="004A3B65">
        <w:rPr>
          <w:rFonts w:hint="eastAsia"/>
          <w:b/>
        </w:rPr>
        <w:t>圖</w:t>
      </w:r>
      <w:r w:rsidRPr="004A3B65">
        <w:rPr>
          <w:b/>
        </w:rPr>
        <w:t>3-</w:t>
      </w:r>
      <w:r w:rsidR="00C26215">
        <w:rPr>
          <w:rFonts w:hint="eastAsia"/>
          <w:b/>
        </w:rPr>
        <w:t>2</w:t>
      </w:r>
      <w:r w:rsidRPr="004A3B65">
        <w:rPr>
          <w:b/>
        </w:rPr>
        <w:t xml:space="preserve"> </w:t>
      </w:r>
      <w:r w:rsidRPr="004A3B65">
        <w:rPr>
          <w:rFonts w:hint="eastAsia"/>
          <w:b/>
        </w:rPr>
        <w:t>調查流程圖</w:t>
      </w:r>
      <w:bookmarkStart w:id="42" w:name="_Toc302033537"/>
      <w:bookmarkStart w:id="43" w:name="_Toc325378755"/>
      <w:bookmarkEnd w:id="40"/>
      <w:bookmarkEnd w:id="41"/>
    </w:p>
    <w:p w:rsidR="004B7CCD" w:rsidRPr="00A446CF" w:rsidRDefault="004B7CCD" w:rsidP="00282A38">
      <w:pPr>
        <w:pStyle w:val="af0"/>
        <w:outlineLvl w:val="1"/>
        <w:rPr>
          <w:rFonts w:ascii="Times New Roman" w:hAnsi="Times New Roman"/>
          <w:sz w:val="32"/>
          <w:szCs w:val="32"/>
        </w:rPr>
      </w:pPr>
      <w:r w:rsidRPr="00DF4D32">
        <w:rPr>
          <w:rFonts w:ascii="Times New Roman" w:hAnsi="Times New Roman"/>
          <w:sz w:val="32"/>
          <w:szCs w:val="32"/>
          <w:highlight w:val="yellow"/>
        </w:rPr>
        <w:br w:type="page"/>
      </w:r>
      <w:bookmarkStart w:id="44" w:name="_Toc382849364"/>
      <w:r w:rsidRPr="00A446CF">
        <w:rPr>
          <w:rFonts w:ascii="Times New Roman" w:hAnsi="Times New Roman" w:hint="eastAsia"/>
          <w:sz w:val="32"/>
          <w:szCs w:val="32"/>
        </w:rPr>
        <w:lastRenderedPageBreak/>
        <w:t>第二節</w:t>
      </w:r>
      <w:r w:rsidRPr="00A446CF">
        <w:rPr>
          <w:rFonts w:ascii="Times New Roman" w:hAnsi="Times New Roman"/>
          <w:sz w:val="32"/>
          <w:szCs w:val="32"/>
        </w:rPr>
        <w:t xml:space="preserve">  </w:t>
      </w:r>
      <w:r w:rsidRPr="00A446CF">
        <w:rPr>
          <w:rFonts w:ascii="Times New Roman" w:hAnsi="Times New Roman" w:hint="eastAsia"/>
          <w:sz w:val="32"/>
          <w:szCs w:val="32"/>
        </w:rPr>
        <w:t>調查工具與步驟</w:t>
      </w:r>
      <w:bookmarkEnd w:id="42"/>
      <w:bookmarkEnd w:id="43"/>
      <w:bookmarkEnd w:id="44"/>
    </w:p>
    <w:p w:rsidR="004B7CCD" w:rsidRPr="00A446CF" w:rsidRDefault="004B7CCD" w:rsidP="00B6258B">
      <w:pPr>
        <w:pStyle w:val="RED"/>
      </w:pPr>
      <w:bookmarkStart w:id="45" w:name="_Toc382849365"/>
      <w:r w:rsidRPr="00A446CF">
        <w:rPr>
          <w:rFonts w:hint="eastAsia"/>
        </w:rPr>
        <w:t>一、量化調查問卷設計</w:t>
      </w:r>
      <w:bookmarkEnd w:id="45"/>
    </w:p>
    <w:p w:rsidR="004B7CCD" w:rsidRPr="00A446CF" w:rsidRDefault="004B7CCD" w:rsidP="00D81F94">
      <w:pPr>
        <w:spacing w:beforeLines="50" w:line="500" w:lineRule="exact"/>
        <w:ind w:firstLineChars="200" w:firstLine="560"/>
        <w:jc w:val="both"/>
        <w:rPr>
          <w:rFonts w:eastAsia="標楷體" w:cs="標楷體"/>
          <w:sz w:val="28"/>
          <w:szCs w:val="28"/>
        </w:rPr>
      </w:pPr>
      <w:r w:rsidRPr="00A446CF">
        <w:rPr>
          <w:rFonts w:eastAsia="標楷體" w:cs="標楷體" w:hint="eastAsia"/>
          <w:sz w:val="28"/>
          <w:szCs w:val="28"/>
        </w:rPr>
        <w:t>依本次調查主題設計量化問卷題目。</w:t>
      </w:r>
    </w:p>
    <w:p w:rsidR="004B7CCD" w:rsidRPr="00A446CF" w:rsidRDefault="004B7CCD" w:rsidP="00D81F94">
      <w:pPr>
        <w:spacing w:beforeLines="50" w:line="500" w:lineRule="exact"/>
        <w:ind w:leftChars="177" w:left="1276" w:hanging="851"/>
        <w:rPr>
          <w:rFonts w:eastAsia="標楷體"/>
          <w:sz w:val="28"/>
          <w:szCs w:val="28"/>
        </w:rPr>
      </w:pPr>
      <w:r w:rsidRPr="00A446CF">
        <w:rPr>
          <w:rFonts w:eastAsia="標楷體" w:hint="eastAsia"/>
          <w:sz w:val="28"/>
          <w:szCs w:val="28"/>
        </w:rPr>
        <w:t>（一）</w:t>
      </w:r>
      <w:r w:rsidR="00A446CF" w:rsidRPr="00A446CF">
        <w:rPr>
          <w:rFonts w:eastAsia="標楷體" w:hint="eastAsia"/>
          <w:sz w:val="28"/>
          <w:szCs w:val="28"/>
        </w:rPr>
        <w:t>背景</w:t>
      </w:r>
      <w:r w:rsidRPr="00A446CF">
        <w:rPr>
          <w:rFonts w:eastAsia="標楷體" w:hint="eastAsia"/>
          <w:sz w:val="28"/>
          <w:szCs w:val="28"/>
        </w:rPr>
        <w:t>資料</w:t>
      </w:r>
    </w:p>
    <w:p w:rsidR="004B7CCD" w:rsidRPr="00A446CF" w:rsidRDefault="00A446CF" w:rsidP="00D81F94">
      <w:pPr>
        <w:numPr>
          <w:ilvl w:val="0"/>
          <w:numId w:val="1"/>
        </w:numPr>
        <w:snapToGrid w:val="0"/>
        <w:spacing w:beforeLines="50" w:afterLines="50"/>
        <w:ind w:left="1333" w:hanging="482"/>
        <w:jc w:val="both"/>
        <w:rPr>
          <w:rFonts w:eastAsia="標楷體"/>
          <w:sz w:val="28"/>
          <w:szCs w:val="28"/>
        </w:rPr>
      </w:pPr>
      <w:r w:rsidRPr="00A446CF">
        <w:rPr>
          <w:rFonts w:eastAsia="標楷體" w:hint="eastAsia"/>
          <w:sz w:val="28"/>
          <w:szCs w:val="28"/>
        </w:rPr>
        <w:t>國籍、性別、出生年月、教育程度、婚姻狀況、子女數</w:t>
      </w:r>
      <w:r w:rsidR="004B7CCD" w:rsidRPr="00A446CF">
        <w:rPr>
          <w:rFonts w:eastAsia="標楷體" w:hint="eastAsia"/>
          <w:sz w:val="28"/>
          <w:szCs w:val="28"/>
        </w:rPr>
        <w:t>。</w:t>
      </w:r>
    </w:p>
    <w:p w:rsidR="004B7CCD" w:rsidRPr="00A446CF" w:rsidRDefault="00A446CF" w:rsidP="00D81F94">
      <w:pPr>
        <w:numPr>
          <w:ilvl w:val="0"/>
          <w:numId w:val="1"/>
        </w:numPr>
        <w:snapToGrid w:val="0"/>
        <w:spacing w:beforeLines="50" w:afterLines="50"/>
        <w:ind w:left="1333" w:hanging="482"/>
        <w:jc w:val="both"/>
        <w:rPr>
          <w:rFonts w:eastAsia="標楷體"/>
          <w:sz w:val="28"/>
          <w:szCs w:val="28"/>
        </w:rPr>
      </w:pPr>
      <w:r w:rsidRPr="00A446CF">
        <w:rPr>
          <w:rFonts w:eastAsia="標楷體"/>
          <w:sz w:val="28"/>
          <w:szCs w:val="28"/>
        </w:rPr>
        <w:t>到過其他國家工作</w:t>
      </w:r>
      <w:r w:rsidRPr="00A446CF">
        <w:rPr>
          <w:rFonts w:eastAsia="標楷體" w:hint="eastAsia"/>
          <w:sz w:val="28"/>
          <w:szCs w:val="28"/>
        </w:rPr>
        <w:t>經驗、</w:t>
      </w:r>
      <w:r w:rsidRPr="00A446CF">
        <w:rPr>
          <w:rFonts w:eastAsia="標楷體"/>
          <w:sz w:val="28"/>
          <w:szCs w:val="28"/>
        </w:rPr>
        <w:t>申請來台工作項目</w:t>
      </w:r>
      <w:r w:rsidRPr="00A446CF">
        <w:rPr>
          <w:rFonts w:eastAsia="標楷體" w:hint="eastAsia"/>
          <w:sz w:val="28"/>
          <w:szCs w:val="28"/>
        </w:rPr>
        <w:t>、來台工作次數</w:t>
      </w:r>
      <w:r w:rsidR="004B7CCD" w:rsidRPr="00A446CF">
        <w:rPr>
          <w:rFonts w:eastAsia="標楷體" w:hint="eastAsia"/>
          <w:sz w:val="28"/>
          <w:szCs w:val="28"/>
        </w:rPr>
        <w:t>。</w:t>
      </w:r>
    </w:p>
    <w:p w:rsidR="004B7CCD" w:rsidRPr="00A446CF" w:rsidRDefault="004B7CCD" w:rsidP="00D81F94">
      <w:pPr>
        <w:spacing w:beforeLines="50" w:line="500" w:lineRule="exact"/>
        <w:ind w:leftChars="177" w:left="1276" w:hanging="851"/>
        <w:rPr>
          <w:rFonts w:eastAsia="標楷體"/>
          <w:sz w:val="28"/>
          <w:szCs w:val="28"/>
        </w:rPr>
      </w:pPr>
      <w:r w:rsidRPr="00A446CF">
        <w:rPr>
          <w:rFonts w:eastAsia="標楷體" w:hint="eastAsia"/>
          <w:sz w:val="28"/>
          <w:szCs w:val="28"/>
        </w:rPr>
        <w:t>（二）</w:t>
      </w:r>
      <w:r w:rsidR="00A446CF" w:rsidRPr="00A446CF">
        <w:rPr>
          <w:rFonts w:eastAsia="標楷體"/>
          <w:sz w:val="28"/>
          <w:szCs w:val="28"/>
        </w:rPr>
        <w:t>行蹤不明前階段</w:t>
      </w:r>
    </w:p>
    <w:p w:rsidR="002A79BE" w:rsidRPr="002A79BE" w:rsidRDefault="002A79BE" w:rsidP="00D81F94">
      <w:pPr>
        <w:numPr>
          <w:ilvl w:val="0"/>
          <w:numId w:val="3"/>
        </w:numPr>
        <w:snapToGrid w:val="0"/>
        <w:spacing w:beforeLines="50" w:afterLines="50"/>
        <w:jc w:val="both"/>
        <w:rPr>
          <w:rFonts w:eastAsia="標楷體"/>
          <w:sz w:val="28"/>
        </w:rPr>
      </w:pPr>
      <w:r w:rsidRPr="002A79BE">
        <w:rPr>
          <w:rFonts w:eastAsia="標楷體"/>
          <w:sz w:val="28"/>
        </w:rPr>
        <w:t>來台工作的背景及管道</w:t>
      </w:r>
    </w:p>
    <w:p w:rsidR="004B7CCD" w:rsidRPr="002A79BE" w:rsidRDefault="00A446CF" w:rsidP="00A7355A">
      <w:pPr>
        <w:numPr>
          <w:ilvl w:val="0"/>
          <w:numId w:val="32"/>
        </w:numPr>
        <w:snapToGrid w:val="0"/>
        <w:spacing w:beforeLines="50" w:afterLines="50"/>
        <w:ind w:left="1560"/>
        <w:jc w:val="both"/>
        <w:rPr>
          <w:rFonts w:eastAsia="標楷體"/>
          <w:sz w:val="28"/>
        </w:rPr>
      </w:pPr>
      <w:r w:rsidRPr="002A79BE">
        <w:rPr>
          <w:rFonts w:eastAsia="標楷體"/>
          <w:sz w:val="28"/>
        </w:rPr>
        <w:t>工作前在自己國家</w:t>
      </w:r>
      <w:r w:rsidRPr="002A79BE">
        <w:rPr>
          <w:rFonts w:eastAsia="標楷體" w:hint="eastAsia"/>
          <w:sz w:val="28"/>
        </w:rPr>
        <w:t>的</w:t>
      </w:r>
      <w:r w:rsidRPr="002A79BE">
        <w:rPr>
          <w:rFonts w:eastAsia="標楷體"/>
          <w:sz w:val="28"/>
        </w:rPr>
        <w:t>工作</w:t>
      </w:r>
      <w:r w:rsidRPr="002A79BE">
        <w:rPr>
          <w:rFonts w:eastAsia="標楷體" w:hint="eastAsia"/>
          <w:sz w:val="28"/>
        </w:rPr>
        <w:t>經驗</w:t>
      </w:r>
      <w:r w:rsidR="004B7CCD" w:rsidRPr="002A79BE">
        <w:rPr>
          <w:rFonts w:eastAsia="標楷體"/>
          <w:sz w:val="28"/>
        </w:rPr>
        <w:t>。</w:t>
      </w:r>
    </w:p>
    <w:p w:rsidR="004B7CCD" w:rsidRPr="002A79BE" w:rsidRDefault="00A446CF" w:rsidP="00A7355A">
      <w:pPr>
        <w:numPr>
          <w:ilvl w:val="0"/>
          <w:numId w:val="32"/>
        </w:numPr>
        <w:snapToGrid w:val="0"/>
        <w:spacing w:beforeLines="50" w:afterLines="50"/>
        <w:ind w:left="1560"/>
        <w:jc w:val="both"/>
        <w:rPr>
          <w:rFonts w:eastAsia="標楷體"/>
          <w:sz w:val="28"/>
        </w:rPr>
      </w:pPr>
      <w:r w:rsidRPr="002A79BE">
        <w:rPr>
          <w:rFonts w:eastAsia="標楷體"/>
          <w:sz w:val="28"/>
        </w:rPr>
        <w:t>工作前在自己國家有足以維持生活之收入或費用</w:t>
      </w:r>
      <w:r w:rsidRPr="002A79BE">
        <w:rPr>
          <w:rFonts w:eastAsia="標楷體" w:hint="eastAsia"/>
          <w:sz w:val="28"/>
        </w:rPr>
        <w:t>的比例</w:t>
      </w:r>
      <w:r w:rsidR="004B7CCD" w:rsidRPr="002A79BE">
        <w:rPr>
          <w:rFonts w:eastAsia="標楷體"/>
          <w:sz w:val="28"/>
        </w:rPr>
        <w:t>。</w:t>
      </w:r>
    </w:p>
    <w:p w:rsidR="004B7CCD" w:rsidRPr="002A79BE" w:rsidRDefault="00A446CF" w:rsidP="00A7355A">
      <w:pPr>
        <w:numPr>
          <w:ilvl w:val="0"/>
          <w:numId w:val="32"/>
        </w:numPr>
        <w:snapToGrid w:val="0"/>
        <w:spacing w:beforeLines="50" w:afterLines="50"/>
        <w:ind w:left="1560"/>
        <w:jc w:val="both"/>
        <w:rPr>
          <w:rFonts w:eastAsia="標楷體"/>
          <w:sz w:val="28"/>
        </w:rPr>
      </w:pPr>
      <w:r w:rsidRPr="002A79BE">
        <w:rPr>
          <w:rFonts w:eastAsia="標楷體"/>
          <w:sz w:val="28"/>
        </w:rPr>
        <w:t>來台工作的管道</w:t>
      </w:r>
      <w:r w:rsidR="004B7CCD" w:rsidRPr="002A79BE">
        <w:rPr>
          <w:rFonts w:eastAsia="標楷體" w:hint="eastAsia"/>
          <w:sz w:val="28"/>
        </w:rPr>
        <w:t>。</w:t>
      </w:r>
    </w:p>
    <w:p w:rsidR="004B7CCD" w:rsidRDefault="00A446CF" w:rsidP="00A7355A">
      <w:pPr>
        <w:numPr>
          <w:ilvl w:val="0"/>
          <w:numId w:val="32"/>
        </w:numPr>
        <w:snapToGrid w:val="0"/>
        <w:spacing w:beforeLines="50" w:afterLines="50"/>
        <w:ind w:left="1560"/>
        <w:jc w:val="both"/>
        <w:rPr>
          <w:rFonts w:eastAsia="標楷體"/>
          <w:sz w:val="28"/>
        </w:rPr>
      </w:pPr>
      <w:r w:rsidRPr="002A79BE">
        <w:rPr>
          <w:rFonts w:eastAsia="標楷體"/>
          <w:sz w:val="28"/>
        </w:rPr>
        <w:t>來臺費用</w:t>
      </w:r>
      <w:r w:rsidR="004B7CCD" w:rsidRPr="002A79BE">
        <w:rPr>
          <w:rFonts w:eastAsia="標楷體" w:hint="eastAsia"/>
          <w:sz w:val="28"/>
        </w:rPr>
        <w:t>。</w:t>
      </w:r>
    </w:p>
    <w:p w:rsidR="002A79BE" w:rsidRPr="002A79BE" w:rsidRDefault="002A79BE" w:rsidP="00D81F94">
      <w:pPr>
        <w:numPr>
          <w:ilvl w:val="0"/>
          <w:numId w:val="3"/>
        </w:numPr>
        <w:snapToGrid w:val="0"/>
        <w:spacing w:beforeLines="50" w:afterLines="50"/>
        <w:jc w:val="both"/>
        <w:rPr>
          <w:rFonts w:eastAsia="標楷體"/>
          <w:sz w:val="28"/>
        </w:rPr>
      </w:pPr>
      <w:r w:rsidRPr="002A79BE">
        <w:rPr>
          <w:rFonts w:eastAsia="標楷體"/>
          <w:sz w:val="28"/>
        </w:rPr>
        <w:t>在台合法工作情形</w:t>
      </w:r>
    </w:p>
    <w:p w:rsidR="002A79BE" w:rsidRPr="002A79BE" w:rsidRDefault="002A79BE" w:rsidP="00A7355A">
      <w:pPr>
        <w:numPr>
          <w:ilvl w:val="0"/>
          <w:numId w:val="33"/>
        </w:numPr>
        <w:snapToGrid w:val="0"/>
        <w:spacing w:beforeLines="50" w:afterLines="50"/>
        <w:ind w:left="1560"/>
        <w:jc w:val="both"/>
        <w:rPr>
          <w:rFonts w:eastAsia="標楷體"/>
          <w:sz w:val="28"/>
        </w:rPr>
      </w:pPr>
      <w:r w:rsidRPr="002A79BE">
        <w:rPr>
          <w:rFonts w:eastAsia="標楷體"/>
          <w:sz w:val="28"/>
        </w:rPr>
        <w:t>來台工作後與當初仲介所說明的工作狀況符合</w:t>
      </w:r>
      <w:r>
        <w:rPr>
          <w:rFonts w:eastAsia="標楷體" w:hint="eastAsia"/>
          <w:sz w:val="28"/>
        </w:rPr>
        <w:t>程度</w:t>
      </w:r>
      <w:r w:rsidRPr="002A79BE">
        <w:rPr>
          <w:rFonts w:eastAsia="標楷體"/>
          <w:sz w:val="28"/>
        </w:rPr>
        <w:t>。</w:t>
      </w:r>
    </w:p>
    <w:p w:rsidR="002A79BE" w:rsidRPr="002A79BE" w:rsidRDefault="002A79BE" w:rsidP="00A7355A">
      <w:pPr>
        <w:numPr>
          <w:ilvl w:val="0"/>
          <w:numId w:val="33"/>
        </w:numPr>
        <w:snapToGrid w:val="0"/>
        <w:spacing w:beforeLines="50" w:afterLines="50"/>
        <w:ind w:left="1560"/>
        <w:jc w:val="both"/>
        <w:rPr>
          <w:rFonts w:eastAsia="標楷體"/>
          <w:sz w:val="28"/>
        </w:rPr>
      </w:pPr>
      <w:r w:rsidRPr="002A79BE">
        <w:rPr>
          <w:rFonts w:eastAsia="標楷體"/>
          <w:sz w:val="28"/>
        </w:rPr>
        <w:t>合法雇主處工作情況</w:t>
      </w:r>
      <w:r w:rsidRPr="002A79BE">
        <w:rPr>
          <w:rFonts w:eastAsia="標楷體" w:hint="eastAsia"/>
          <w:sz w:val="28"/>
        </w:rPr>
        <w:t>的</w:t>
      </w:r>
      <w:r w:rsidRPr="002A79BE">
        <w:rPr>
          <w:rFonts w:eastAsia="標楷體"/>
          <w:sz w:val="28"/>
        </w:rPr>
        <w:t>限制。</w:t>
      </w:r>
    </w:p>
    <w:p w:rsidR="002A79BE" w:rsidRPr="002A79BE" w:rsidRDefault="002A79BE" w:rsidP="00A7355A">
      <w:pPr>
        <w:numPr>
          <w:ilvl w:val="0"/>
          <w:numId w:val="33"/>
        </w:numPr>
        <w:snapToGrid w:val="0"/>
        <w:spacing w:beforeLines="50" w:afterLines="50"/>
        <w:ind w:left="1560"/>
        <w:jc w:val="both"/>
        <w:rPr>
          <w:rFonts w:eastAsia="標楷體"/>
          <w:sz w:val="28"/>
        </w:rPr>
      </w:pPr>
      <w:r w:rsidRPr="002A79BE">
        <w:rPr>
          <w:rFonts w:eastAsia="標楷體"/>
          <w:sz w:val="28"/>
        </w:rPr>
        <w:t>行蹤不明前，最後一次從合法雇主處工作實領到的月薪</w:t>
      </w:r>
      <w:r w:rsidRPr="002A79BE">
        <w:rPr>
          <w:rFonts w:eastAsia="標楷體" w:hint="eastAsia"/>
          <w:sz w:val="28"/>
        </w:rPr>
        <w:t>。</w:t>
      </w:r>
    </w:p>
    <w:p w:rsidR="002A79BE" w:rsidRPr="002A79BE" w:rsidRDefault="002A79BE" w:rsidP="00A7355A">
      <w:pPr>
        <w:numPr>
          <w:ilvl w:val="0"/>
          <w:numId w:val="33"/>
        </w:numPr>
        <w:snapToGrid w:val="0"/>
        <w:spacing w:beforeLines="50" w:afterLines="50"/>
        <w:ind w:left="1560"/>
        <w:jc w:val="both"/>
        <w:rPr>
          <w:rFonts w:eastAsia="標楷體"/>
          <w:sz w:val="28"/>
        </w:rPr>
      </w:pPr>
      <w:r w:rsidRPr="002A79BE">
        <w:rPr>
          <w:rFonts w:eastAsia="標楷體"/>
          <w:sz w:val="28"/>
        </w:rPr>
        <w:t>合法雇主處每日工作時間</w:t>
      </w:r>
      <w:r w:rsidRPr="002A79BE">
        <w:rPr>
          <w:rFonts w:eastAsia="標楷體" w:hint="eastAsia"/>
          <w:sz w:val="28"/>
        </w:rPr>
        <w:t>。</w:t>
      </w:r>
    </w:p>
    <w:p w:rsidR="002A79BE" w:rsidRPr="002A79BE" w:rsidRDefault="002A79BE" w:rsidP="00A7355A">
      <w:pPr>
        <w:numPr>
          <w:ilvl w:val="0"/>
          <w:numId w:val="33"/>
        </w:numPr>
        <w:snapToGrid w:val="0"/>
        <w:spacing w:beforeLines="50" w:afterLines="50"/>
        <w:ind w:left="1560"/>
        <w:jc w:val="both"/>
        <w:rPr>
          <w:rFonts w:eastAsia="標楷體"/>
          <w:sz w:val="28"/>
        </w:rPr>
      </w:pPr>
      <w:r w:rsidRPr="002A79BE">
        <w:rPr>
          <w:rFonts w:eastAsia="標楷體"/>
          <w:sz w:val="28"/>
        </w:rPr>
        <w:t>合法雇主處每日提供休息時間</w:t>
      </w:r>
      <w:r w:rsidRPr="002A79BE">
        <w:rPr>
          <w:rFonts w:eastAsia="標楷體" w:hint="eastAsia"/>
          <w:sz w:val="28"/>
        </w:rPr>
        <w:t>。</w:t>
      </w:r>
    </w:p>
    <w:p w:rsidR="002A79BE" w:rsidRPr="002A79BE" w:rsidRDefault="002A79BE" w:rsidP="00A7355A">
      <w:pPr>
        <w:numPr>
          <w:ilvl w:val="0"/>
          <w:numId w:val="33"/>
        </w:numPr>
        <w:snapToGrid w:val="0"/>
        <w:spacing w:beforeLines="50" w:afterLines="50"/>
        <w:ind w:left="1560"/>
        <w:jc w:val="both"/>
        <w:rPr>
          <w:rFonts w:eastAsia="標楷體"/>
          <w:sz w:val="28"/>
        </w:rPr>
      </w:pPr>
      <w:r w:rsidRPr="002A79BE">
        <w:rPr>
          <w:rFonts w:eastAsia="標楷體"/>
          <w:sz w:val="28"/>
        </w:rPr>
        <w:t>合法雇主處休假情形</w:t>
      </w:r>
    </w:p>
    <w:p w:rsidR="004B7CCD" w:rsidRPr="002A79BE" w:rsidRDefault="004B7CCD" w:rsidP="00D81F94">
      <w:pPr>
        <w:spacing w:beforeLines="50" w:line="500" w:lineRule="exact"/>
        <w:ind w:leftChars="177" w:left="1276" w:hanging="851"/>
        <w:rPr>
          <w:rFonts w:eastAsia="標楷體"/>
          <w:sz w:val="28"/>
          <w:szCs w:val="28"/>
        </w:rPr>
      </w:pPr>
      <w:r w:rsidRPr="002A79BE">
        <w:rPr>
          <w:rFonts w:eastAsia="標楷體" w:hint="eastAsia"/>
          <w:sz w:val="28"/>
          <w:szCs w:val="28"/>
        </w:rPr>
        <w:t>（三）</w:t>
      </w:r>
      <w:r w:rsidR="002A79BE" w:rsidRPr="002A79BE">
        <w:rPr>
          <w:rFonts w:eastAsia="標楷體"/>
          <w:sz w:val="28"/>
          <w:szCs w:val="28"/>
        </w:rPr>
        <w:t>發生行蹤不明之原因</w:t>
      </w:r>
    </w:p>
    <w:p w:rsidR="004B7CCD" w:rsidRPr="002A79BE" w:rsidRDefault="002A79BE" w:rsidP="00A7355A">
      <w:pPr>
        <w:numPr>
          <w:ilvl w:val="0"/>
          <w:numId w:val="31"/>
        </w:numPr>
        <w:snapToGrid w:val="0"/>
        <w:spacing w:beforeLines="50" w:afterLines="50"/>
        <w:jc w:val="both"/>
        <w:rPr>
          <w:rFonts w:eastAsia="標楷體"/>
          <w:sz w:val="28"/>
        </w:rPr>
      </w:pPr>
      <w:r w:rsidRPr="002A79BE">
        <w:rPr>
          <w:rFonts w:eastAsia="標楷體"/>
          <w:sz w:val="28"/>
        </w:rPr>
        <w:t>合法雇主處離開的主要原因</w:t>
      </w:r>
      <w:r w:rsidRPr="002A79BE">
        <w:rPr>
          <w:rFonts w:eastAsia="標楷體" w:hint="eastAsia"/>
          <w:sz w:val="28"/>
        </w:rPr>
        <w:t>：金錢相關、工作調配、相處往來、求助工作、要求回國、更換工作等原因</w:t>
      </w:r>
      <w:r w:rsidR="004B7CCD" w:rsidRPr="002A79BE">
        <w:rPr>
          <w:rFonts w:eastAsia="標楷體" w:hint="eastAsia"/>
          <w:sz w:val="28"/>
        </w:rPr>
        <w:t>。</w:t>
      </w:r>
    </w:p>
    <w:p w:rsidR="004B7CCD" w:rsidRPr="002A79BE" w:rsidRDefault="002A79BE" w:rsidP="00A7355A">
      <w:pPr>
        <w:numPr>
          <w:ilvl w:val="0"/>
          <w:numId w:val="31"/>
        </w:numPr>
        <w:snapToGrid w:val="0"/>
        <w:spacing w:beforeLines="50" w:afterLines="50"/>
        <w:jc w:val="both"/>
        <w:rPr>
          <w:rFonts w:eastAsia="標楷體"/>
          <w:sz w:val="28"/>
        </w:rPr>
      </w:pPr>
      <w:r w:rsidRPr="002A79BE">
        <w:rPr>
          <w:rFonts w:eastAsia="標楷體"/>
          <w:sz w:val="28"/>
        </w:rPr>
        <w:t>行蹤不明後可能會發生的危險</w:t>
      </w:r>
      <w:r w:rsidRPr="002A79BE">
        <w:rPr>
          <w:rFonts w:eastAsia="標楷體" w:hint="eastAsia"/>
          <w:sz w:val="28"/>
        </w:rPr>
        <w:t>瞭解度</w:t>
      </w:r>
      <w:r w:rsidR="004B7CCD" w:rsidRPr="002A79BE">
        <w:rPr>
          <w:rFonts w:eastAsia="標楷體" w:hint="eastAsia"/>
          <w:sz w:val="28"/>
        </w:rPr>
        <w:t>。</w:t>
      </w:r>
    </w:p>
    <w:p w:rsidR="004B7CCD" w:rsidRPr="002A79BE" w:rsidRDefault="002A79BE" w:rsidP="00A7355A">
      <w:pPr>
        <w:numPr>
          <w:ilvl w:val="0"/>
          <w:numId w:val="31"/>
        </w:numPr>
        <w:snapToGrid w:val="0"/>
        <w:spacing w:beforeLines="50" w:afterLines="50"/>
        <w:jc w:val="both"/>
        <w:rPr>
          <w:rFonts w:eastAsia="標楷體"/>
          <w:sz w:val="28"/>
        </w:rPr>
      </w:pPr>
      <w:r w:rsidRPr="002A79BE">
        <w:rPr>
          <w:rFonts w:eastAsia="標楷體"/>
          <w:sz w:val="28"/>
        </w:rPr>
        <w:t>遭受雇主或仲介不合理對待時，尋求地方政府或申訴管道提出申訴或檢舉</w:t>
      </w:r>
      <w:r w:rsidRPr="002A79BE">
        <w:rPr>
          <w:rFonts w:eastAsia="標楷體" w:hint="eastAsia"/>
          <w:sz w:val="28"/>
        </w:rPr>
        <w:t>的比例</w:t>
      </w:r>
      <w:r w:rsidR="004B7CCD" w:rsidRPr="002A79BE">
        <w:rPr>
          <w:rFonts w:eastAsia="標楷體" w:hint="eastAsia"/>
          <w:sz w:val="28"/>
        </w:rPr>
        <w:t>。</w:t>
      </w:r>
    </w:p>
    <w:p w:rsidR="004B7CCD" w:rsidRPr="002A79BE" w:rsidRDefault="004B7CCD" w:rsidP="00D81F94">
      <w:pPr>
        <w:spacing w:beforeLines="50" w:line="500" w:lineRule="exact"/>
        <w:ind w:leftChars="177" w:left="1276" w:hanging="851"/>
        <w:rPr>
          <w:rFonts w:eastAsia="標楷體"/>
          <w:sz w:val="28"/>
          <w:szCs w:val="28"/>
        </w:rPr>
      </w:pPr>
      <w:r w:rsidRPr="002A79BE">
        <w:rPr>
          <w:rFonts w:eastAsia="標楷體" w:hint="eastAsia"/>
          <w:sz w:val="28"/>
          <w:szCs w:val="28"/>
        </w:rPr>
        <w:lastRenderedPageBreak/>
        <w:t>（四）</w:t>
      </w:r>
      <w:r w:rsidR="002A79BE" w:rsidRPr="002A79BE">
        <w:rPr>
          <w:rFonts w:eastAsia="標楷體"/>
          <w:sz w:val="28"/>
          <w:szCs w:val="28"/>
        </w:rPr>
        <w:t>行蹤不明</w:t>
      </w:r>
      <w:r w:rsidR="002A79BE" w:rsidRPr="002A79BE">
        <w:rPr>
          <w:rFonts w:eastAsia="標楷體" w:hint="eastAsia"/>
          <w:sz w:val="28"/>
          <w:szCs w:val="28"/>
        </w:rPr>
        <w:t>後之狀況</w:t>
      </w:r>
    </w:p>
    <w:p w:rsidR="004B7CCD"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color w:val="000000"/>
          <w:sz w:val="28"/>
        </w:rPr>
        <w:t>得到</w:t>
      </w:r>
      <w:r w:rsidRPr="002A79BE">
        <w:rPr>
          <w:rFonts w:eastAsia="標楷體" w:hint="eastAsia"/>
          <w:color w:val="000000"/>
          <w:sz w:val="28"/>
        </w:rPr>
        <w:t>非法工作的管道</w:t>
      </w:r>
      <w:r w:rsidR="004B7CCD" w:rsidRPr="002A79BE">
        <w:rPr>
          <w:rFonts w:eastAsia="標楷體" w:hint="eastAsia"/>
          <w:color w:val="000000"/>
          <w:sz w:val="28"/>
        </w:rPr>
        <w:t>。</w:t>
      </w:r>
    </w:p>
    <w:p w:rsidR="00197F27"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color w:val="000000"/>
          <w:sz w:val="28"/>
        </w:rPr>
        <w:t>曾從事</w:t>
      </w:r>
      <w:r w:rsidRPr="002A79BE">
        <w:rPr>
          <w:rFonts w:eastAsia="標楷體" w:hint="eastAsia"/>
          <w:color w:val="000000"/>
          <w:sz w:val="28"/>
        </w:rPr>
        <w:t>的非法工作</w:t>
      </w:r>
      <w:r w:rsidR="00197F27" w:rsidRPr="002A79BE">
        <w:rPr>
          <w:rFonts w:eastAsia="標楷體" w:hint="eastAsia"/>
          <w:color w:val="000000"/>
          <w:sz w:val="28"/>
        </w:rPr>
        <w:t>。</w:t>
      </w:r>
    </w:p>
    <w:p w:rsidR="00197F27"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color w:val="000000"/>
          <w:sz w:val="28"/>
        </w:rPr>
        <w:t>離開雇主後，從事的工作實領到的月薪</w:t>
      </w:r>
      <w:r w:rsidR="00197F27" w:rsidRPr="002A79BE">
        <w:rPr>
          <w:rFonts w:eastAsia="標楷體" w:hint="eastAsia"/>
          <w:color w:val="000000"/>
          <w:sz w:val="28"/>
        </w:rPr>
        <w:t>。</w:t>
      </w:r>
    </w:p>
    <w:p w:rsidR="00197F27"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color w:val="000000"/>
          <w:sz w:val="28"/>
        </w:rPr>
        <w:t>離開雇主後，從事的工作處每日工作時間</w:t>
      </w:r>
      <w:r w:rsidR="00197F27" w:rsidRPr="002A79BE">
        <w:rPr>
          <w:rFonts w:eastAsia="標楷體" w:hint="eastAsia"/>
          <w:color w:val="000000"/>
          <w:sz w:val="28"/>
        </w:rPr>
        <w:t>。</w:t>
      </w:r>
    </w:p>
    <w:p w:rsidR="00197F27"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color w:val="000000"/>
          <w:sz w:val="28"/>
        </w:rPr>
        <w:t>離開雇主後，從事的工作處每日提供休息時間</w:t>
      </w:r>
      <w:r w:rsidR="00197F27" w:rsidRPr="002A79BE">
        <w:rPr>
          <w:rFonts w:eastAsia="標楷體" w:hint="eastAsia"/>
          <w:color w:val="000000"/>
          <w:sz w:val="28"/>
        </w:rPr>
        <w:t>。</w:t>
      </w:r>
    </w:p>
    <w:p w:rsidR="00197F27"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color w:val="000000"/>
          <w:sz w:val="28"/>
        </w:rPr>
        <w:t>離開雇主後，從事的工作處休假情形</w:t>
      </w:r>
      <w:r w:rsidR="00197F27" w:rsidRPr="002A79BE">
        <w:rPr>
          <w:rFonts w:eastAsia="標楷體" w:hint="eastAsia"/>
          <w:color w:val="000000"/>
          <w:sz w:val="28"/>
        </w:rPr>
        <w:t>。</w:t>
      </w:r>
    </w:p>
    <w:p w:rsidR="00197F27"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hint="eastAsia"/>
          <w:color w:val="000000"/>
          <w:sz w:val="28"/>
        </w:rPr>
        <w:t>進收容所是</w:t>
      </w:r>
      <w:r w:rsidRPr="002A79BE">
        <w:rPr>
          <w:rFonts w:eastAsia="標楷體"/>
          <w:color w:val="000000"/>
          <w:sz w:val="28"/>
        </w:rPr>
        <w:t>被查獲或是自首</w:t>
      </w:r>
      <w:r w:rsidR="00F068DA" w:rsidRPr="002A79BE">
        <w:rPr>
          <w:rFonts w:eastAsia="標楷體" w:hint="eastAsia"/>
          <w:color w:val="000000"/>
          <w:sz w:val="28"/>
        </w:rPr>
        <w:t>。</w:t>
      </w:r>
    </w:p>
    <w:p w:rsidR="00F068DA" w:rsidRPr="002A79BE" w:rsidRDefault="002A79BE" w:rsidP="00D81F94">
      <w:pPr>
        <w:numPr>
          <w:ilvl w:val="0"/>
          <w:numId w:val="2"/>
        </w:numPr>
        <w:snapToGrid w:val="0"/>
        <w:spacing w:beforeLines="50" w:afterLines="50"/>
        <w:ind w:left="1333" w:hanging="482"/>
        <w:jc w:val="both"/>
        <w:rPr>
          <w:rFonts w:eastAsia="標楷體"/>
          <w:color w:val="000000"/>
          <w:sz w:val="28"/>
        </w:rPr>
      </w:pPr>
      <w:r w:rsidRPr="002A79BE">
        <w:rPr>
          <w:rFonts w:eastAsia="標楷體"/>
          <w:color w:val="000000"/>
          <w:sz w:val="28"/>
        </w:rPr>
        <w:t>若能重新選擇，您是否會再次選擇離開合法雇主</w:t>
      </w:r>
      <w:r w:rsidR="0040674B" w:rsidRPr="002A79BE">
        <w:rPr>
          <w:rFonts w:eastAsia="標楷體" w:hint="eastAsia"/>
          <w:color w:val="000000"/>
          <w:sz w:val="28"/>
        </w:rPr>
        <w:t>。</w:t>
      </w:r>
    </w:p>
    <w:p w:rsidR="004B7CCD" w:rsidRPr="00A446CF" w:rsidRDefault="004B7CCD" w:rsidP="002A79BE">
      <w:pPr>
        <w:pStyle w:val="RED"/>
      </w:pPr>
      <w:bookmarkStart w:id="46" w:name="_Toc382849366"/>
      <w:r w:rsidRPr="00A446CF">
        <w:rPr>
          <w:rFonts w:hint="eastAsia"/>
        </w:rPr>
        <w:t>二、量化調查說明</w:t>
      </w:r>
      <w:bookmarkEnd w:id="46"/>
    </w:p>
    <w:p w:rsidR="004B7CCD" w:rsidRDefault="004B7CCD" w:rsidP="00D81F94">
      <w:pPr>
        <w:spacing w:beforeLines="50" w:line="500" w:lineRule="exact"/>
        <w:ind w:firstLineChars="200" w:firstLine="560"/>
        <w:jc w:val="both"/>
        <w:rPr>
          <w:rFonts w:eastAsia="標楷體" w:cs="標楷體"/>
          <w:sz w:val="28"/>
          <w:szCs w:val="28"/>
        </w:rPr>
      </w:pPr>
      <w:r w:rsidRPr="00A446CF">
        <w:rPr>
          <w:rFonts w:eastAsia="標楷體" w:cs="標楷體" w:hint="eastAsia"/>
          <w:sz w:val="28"/>
          <w:szCs w:val="28"/>
        </w:rPr>
        <w:t>本次量化調查正式執行前，由計畫主持人偕同督導群，對此專案進行問卷說明，使每位訪問員皆能對問卷之題意充份理解，以達到標準化的訪問，進而蒐集最正確的意見。本次調查</w:t>
      </w:r>
      <w:r w:rsidR="00A446CF" w:rsidRPr="00A446CF">
        <w:rPr>
          <w:rFonts w:eastAsia="標楷體" w:cs="標楷體" w:hint="eastAsia"/>
          <w:sz w:val="28"/>
          <w:szCs w:val="28"/>
        </w:rPr>
        <w:t>，前往一間收容所</w:t>
      </w:r>
      <w:r w:rsidRPr="00A446CF">
        <w:rPr>
          <w:rFonts w:eastAsia="標楷體" w:cs="標楷體" w:hint="eastAsia"/>
          <w:sz w:val="28"/>
          <w:szCs w:val="28"/>
        </w:rPr>
        <w:t>以</w:t>
      </w:r>
      <w:r w:rsidR="00A446CF" w:rsidRPr="00A446CF">
        <w:rPr>
          <w:rFonts w:eastAsia="標楷體" w:cs="標楷體" w:hint="eastAsia"/>
          <w:sz w:val="28"/>
          <w:szCs w:val="28"/>
        </w:rPr>
        <w:t>5</w:t>
      </w:r>
      <w:r w:rsidRPr="00A446CF">
        <w:rPr>
          <w:rFonts w:eastAsia="標楷體" w:cs="標楷體" w:hint="eastAsia"/>
          <w:sz w:val="28"/>
          <w:szCs w:val="28"/>
        </w:rPr>
        <w:t>位訪問員，並配置</w:t>
      </w:r>
      <w:r w:rsidR="00A446CF" w:rsidRPr="00A446CF">
        <w:rPr>
          <w:rFonts w:eastAsia="標楷體" w:cs="標楷體" w:hint="eastAsia"/>
          <w:sz w:val="28"/>
          <w:szCs w:val="28"/>
        </w:rPr>
        <w:t>1</w:t>
      </w:r>
      <w:r w:rsidRPr="00A446CF">
        <w:rPr>
          <w:rFonts w:eastAsia="標楷體" w:cs="標楷體" w:hint="eastAsia"/>
          <w:sz w:val="28"/>
          <w:szCs w:val="28"/>
        </w:rPr>
        <w:t>位督導人員</w:t>
      </w:r>
      <w:r w:rsidR="00A446CF" w:rsidRPr="00A446CF">
        <w:rPr>
          <w:rFonts w:eastAsia="標楷體" w:cs="標楷體" w:hint="eastAsia"/>
          <w:sz w:val="28"/>
          <w:szCs w:val="28"/>
        </w:rPr>
        <w:t>為主</w:t>
      </w:r>
      <w:r w:rsidRPr="00A446CF">
        <w:rPr>
          <w:rFonts w:eastAsia="標楷體" w:cs="標楷體" w:hint="eastAsia"/>
          <w:sz w:val="28"/>
          <w:szCs w:val="28"/>
        </w:rPr>
        <w:t>，進行</w:t>
      </w:r>
      <w:r w:rsidR="00A446CF" w:rsidRPr="00A446CF">
        <w:rPr>
          <w:rFonts w:eastAsia="標楷體" w:cs="標楷體" w:hint="eastAsia"/>
          <w:sz w:val="28"/>
          <w:szCs w:val="28"/>
        </w:rPr>
        <w:t>現場監督</w:t>
      </w:r>
      <w:r w:rsidRPr="00A446CF">
        <w:rPr>
          <w:rFonts w:eastAsia="標楷體" w:cs="標楷體" w:hint="eastAsia"/>
          <w:sz w:val="28"/>
          <w:szCs w:val="28"/>
        </w:rPr>
        <w:t>，確定受訪者與訪問員的所有對談是否符合訪員手冊要求，即時指導並加強訪問員訪問的技巧</w:t>
      </w:r>
      <w:r w:rsidR="002A79BE">
        <w:rPr>
          <w:rFonts w:eastAsia="標楷體" w:cs="標楷體" w:hint="eastAsia"/>
          <w:sz w:val="28"/>
          <w:szCs w:val="28"/>
        </w:rPr>
        <w:t>。</w:t>
      </w:r>
    </w:p>
    <w:p w:rsidR="00E314B9" w:rsidRDefault="00E314B9" w:rsidP="00D81F94">
      <w:pPr>
        <w:spacing w:beforeLines="50" w:line="500" w:lineRule="exact"/>
        <w:ind w:firstLineChars="200" w:firstLine="560"/>
        <w:jc w:val="both"/>
        <w:rPr>
          <w:rFonts w:eastAsia="標楷體" w:cs="標楷體"/>
          <w:sz w:val="28"/>
          <w:szCs w:val="28"/>
        </w:rPr>
      </w:pPr>
      <w:r>
        <w:rPr>
          <w:rFonts w:eastAsia="標楷體" w:cs="標楷體" w:hint="eastAsia"/>
          <w:sz w:val="28"/>
          <w:szCs w:val="28"/>
        </w:rPr>
        <w:t>本次量化調查受訪者身份多為印尼、泰國、越南、菲律賓等外籍人士，故本次前往收容所進行面訪調查時，</w:t>
      </w:r>
      <w:r w:rsidR="00974C85">
        <w:rPr>
          <w:rFonts w:eastAsia="標楷體" w:cs="標楷體" w:hint="eastAsia"/>
          <w:sz w:val="28"/>
          <w:szCs w:val="28"/>
        </w:rPr>
        <w:t>除備有外籍勞工本身母語之翻譯問卷外</w:t>
      </w:r>
      <w:r w:rsidR="00946609">
        <w:rPr>
          <w:rFonts w:eastAsia="標楷體" w:cs="標楷體" w:hint="eastAsia"/>
          <w:sz w:val="28"/>
          <w:szCs w:val="28"/>
        </w:rPr>
        <w:t>(</w:t>
      </w:r>
      <w:r w:rsidR="00946609">
        <w:rPr>
          <w:rFonts w:eastAsia="標楷體" w:cs="標楷體" w:hint="eastAsia"/>
          <w:sz w:val="28"/>
          <w:szCs w:val="28"/>
        </w:rPr>
        <w:t>請參閱附錄二</w:t>
      </w:r>
      <w:r w:rsidR="00946609">
        <w:rPr>
          <w:rFonts w:eastAsia="標楷體" w:cs="標楷體" w:hint="eastAsia"/>
          <w:sz w:val="28"/>
          <w:szCs w:val="28"/>
        </w:rPr>
        <w:t>)</w:t>
      </w:r>
      <w:r w:rsidR="00946609">
        <w:rPr>
          <w:rFonts w:eastAsia="標楷體" w:cs="標楷體" w:hint="eastAsia"/>
          <w:sz w:val="28"/>
          <w:szCs w:val="28"/>
        </w:rPr>
        <w:t>，</w:t>
      </w:r>
      <w:r>
        <w:rPr>
          <w:rFonts w:eastAsia="標楷體" w:cs="標楷體" w:hint="eastAsia"/>
          <w:sz w:val="28"/>
          <w:szCs w:val="28"/>
        </w:rPr>
        <w:t>亦委請各國籍之外語人員進行現場解說及翻譯，以協助訪員與受訪者間更順利的進行調查訪問。另一方面，本次調查採取面訪調查</w:t>
      </w:r>
      <w:r>
        <w:rPr>
          <w:rFonts w:eastAsia="標楷體" w:cs="標楷體" w:hint="eastAsia"/>
          <w:sz w:val="28"/>
          <w:szCs w:val="28"/>
        </w:rPr>
        <w:t>(</w:t>
      </w:r>
      <w:r>
        <w:rPr>
          <w:rFonts w:eastAsia="標楷體" w:cs="標楷體" w:hint="eastAsia"/>
          <w:sz w:val="28"/>
          <w:szCs w:val="28"/>
        </w:rPr>
        <w:t>非受訪者自填式問卷調查</w:t>
      </w:r>
      <w:r>
        <w:rPr>
          <w:rFonts w:eastAsia="標楷體" w:cs="標楷體" w:hint="eastAsia"/>
          <w:sz w:val="28"/>
          <w:szCs w:val="28"/>
        </w:rPr>
        <w:t>)</w:t>
      </w:r>
      <w:r>
        <w:rPr>
          <w:rFonts w:eastAsia="標楷體" w:cs="標楷體" w:hint="eastAsia"/>
          <w:sz w:val="28"/>
          <w:szCs w:val="28"/>
        </w:rPr>
        <w:t>，以訪員及外語人員詢問，受訪者回答後，訪員再進行問卷之填寫方式完成調查，除了降低問卷誤填之情形，同時確保若有不識字之受訪者，亦能完整的接受訪問。</w:t>
      </w:r>
    </w:p>
    <w:p w:rsidR="00EC1514" w:rsidRPr="00A446CF" w:rsidRDefault="00EC1514" w:rsidP="00D81F94">
      <w:pPr>
        <w:spacing w:beforeLines="50" w:line="500" w:lineRule="exact"/>
        <w:ind w:firstLineChars="200" w:firstLine="560"/>
        <w:jc w:val="both"/>
        <w:rPr>
          <w:rFonts w:eastAsia="標楷體" w:cs="標楷體"/>
          <w:sz w:val="28"/>
          <w:szCs w:val="28"/>
        </w:rPr>
      </w:pPr>
      <w:r>
        <w:rPr>
          <w:rFonts w:eastAsia="標楷體" w:cs="標楷體" w:hint="eastAsia"/>
          <w:sz w:val="28"/>
          <w:szCs w:val="28"/>
        </w:rPr>
        <w:t>另一方面，由於收容所每日及每時段之收容人數不盡相同，依照每日查獲及遣返的人數不同而每日有所</w:t>
      </w:r>
      <w:r w:rsidR="00006C1F">
        <w:rPr>
          <w:rFonts w:eastAsia="標楷體" w:cs="標楷體" w:hint="eastAsia"/>
          <w:sz w:val="28"/>
          <w:szCs w:val="28"/>
        </w:rPr>
        <w:t>不同</w:t>
      </w:r>
      <w:r>
        <w:rPr>
          <w:rFonts w:eastAsia="標楷體" w:cs="標楷體" w:hint="eastAsia"/>
          <w:sz w:val="28"/>
          <w:szCs w:val="28"/>
        </w:rPr>
        <w:t>，</w:t>
      </w:r>
      <w:r w:rsidR="00006C1F">
        <w:rPr>
          <w:rFonts w:eastAsia="標楷體" w:cs="標楷體" w:hint="eastAsia"/>
          <w:sz w:val="28"/>
          <w:szCs w:val="28"/>
        </w:rPr>
        <w:t>然因收容所人數的限制，</w:t>
      </w:r>
      <w:r>
        <w:rPr>
          <w:rFonts w:eastAsia="標楷體" w:cs="標楷體" w:hint="eastAsia"/>
          <w:sz w:val="28"/>
          <w:szCs w:val="28"/>
        </w:rPr>
        <w:t>本次調查，</w:t>
      </w:r>
      <w:r w:rsidR="00D953A4">
        <w:rPr>
          <w:rFonts w:eastAsia="標楷體" w:cs="標楷體" w:hint="eastAsia"/>
          <w:sz w:val="28"/>
          <w:szCs w:val="28"/>
        </w:rPr>
        <w:t>以</w:t>
      </w:r>
      <w:r>
        <w:rPr>
          <w:rFonts w:eastAsia="標楷體" w:cs="標楷體" w:hint="eastAsia"/>
          <w:sz w:val="28"/>
          <w:szCs w:val="28"/>
        </w:rPr>
        <w:t>採用全查之</w:t>
      </w:r>
      <w:r w:rsidR="00D953A4">
        <w:rPr>
          <w:rFonts w:eastAsia="標楷體" w:cs="標楷體" w:hint="eastAsia"/>
          <w:sz w:val="28"/>
          <w:szCs w:val="28"/>
        </w:rPr>
        <w:t>調查</w:t>
      </w:r>
      <w:r>
        <w:rPr>
          <w:rFonts w:eastAsia="標楷體" w:cs="標楷體" w:hint="eastAsia"/>
          <w:sz w:val="28"/>
          <w:szCs w:val="28"/>
        </w:rPr>
        <w:t>方式進行，特此說明。</w:t>
      </w:r>
    </w:p>
    <w:p w:rsidR="004B7CCD" w:rsidRPr="002A79BE" w:rsidRDefault="004B7CCD" w:rsidP="00B6258B">
      <w:pPr>
        <w:pStyle w:val="RED"/>
      </w:pPr>
      <w:bookmarkStart w:id="47" w:name="_Toc382849367"/>
      <w:r w:rsidRPr="002A79BE">
        <w:rPr>
          <w:rFonts w:hint="eastAsia"/>
        </w:rPr>
        <w:lastRenderedPageBreak/>
        <w:t>三、量化統計方法</w:t>
      </w:r>
      <w:bookmarkEnd w:id="47"/>
    </w:p>
    <w:p w:rsidR="004B7CCD" w:rsidRPr="002A79BE" w:rsidRDefault="004B7CCD" w:rsidP="00D81F94">
      <w:pPr>
        <w:spacing w:beforeLines="50" w:line="500" w:lineRule="exact"/>
        <w:ind w:firstLineChars="200" w:firstLine="560"/>
        <w:jc w:val="both"/>
        <w:rPr>
          <w:rFonts w:eastAsia="標楷體" w:cs="標楷體"/>
          <w:sz w:val="28"/>
          <w:szCs w:val="28"/>
        </w:rPr>
      </w:pPr>
      <w:r w:rsidRPr="002A79BE">
        <w:rPr>
          <w:rFonts w:eastAsia="標楷體" w:cs="標楷體" w:hint="eastAsia"/>
          <w:sz w:val="28"/>
          <w:szCs w:val="28"/>
        </w:rPr>
        <w:t>原始資料經整理及除錯後，使用</w:t>
      </w:r>
      <w:r w:rsidRPr="002A79BE">
        <w:rPr>
          <w:rFonts w:eastAsia="標楷體" w:cs="標楷體"/>
          <w:sz w:val="28"/>
          <w:szCs w:val="28"/>
        </w:rPr>
        <w:t xml:space="preserve">SPSS For Windows </w:t>
      </w:r>
      <w:r w:rsidRPr="002A79BE">
        <w:rPr>
          <w:rFonts w:eastAsia="標楷體" w:cs="標楷體" w:hint="eastAsia"/>
          <w:sz w:val="28"/>
          <w:szCs w:val="28"/>
        </w:rPr>
        <w:t>（社會科學統計套裝軟體）於電腦系統中運算資料，根據樣本資料的特性決定合適的統計分析工具與方法，本次量化分析上所運用到的統計分析方法如下：</w:t>
      </w:r>
    </w:p>
    <w:p w:rsidR="004B7CCD" w:rsidRPr="002A79BE" w:rsidRDefault="004B7CCD" w:rsidP="00B4201B">
      <w:pPr>
        <w:spacing w:line="500" w:lineRule="exact"/>
        <w:ind w:leftChars="177" w:left="1276" w:hanging="851"/>
        <w:rPr>
          <w:rFonts w:eastAsia="標楷體"/>
          <w:sz w:val="28"/>
          <w:szCs w:val="28"/>
        </w:rPr>
      </w:pPr>
      <w:r w:rsidRPr="002A79BE">
        <w:rPr>
          <w:rFonts w:eastAsia="標楷體" w:hint="eastAsia"/>
          <w:sz w:val="28"/>
          <w:szCs w:val="28"/>
        </w:rPr>
        <w:t>（一）敘述性統計（</w:t>
      </w:r>
      <w:r w:rsidRPr="002A79BE">
        <w:rPr>
          <w:rFonts w:eastAsia="標楷體"/>
          <w:sz w:val="28"/>
          <w:szCs w:val="28"/>
        </w:rPr>
        <w:t>Descriptive analysis</w:t>
      </w:r>
      <w:r w:rsidRPr="002A79BE">
        <w:rPr>
          <w:rFonts w:eastAsia="標楷體" w:hint="eastAsia"/>
          <w:sz w:val="28"/>
          <w:szCs w:val="28"/>
        </w:rPr>
        <w:t>）</w:t>
      </w:r>
    </w:p>
    <w:p w:rsidR="004B7CCD" w:rsidRPr="002A79BE" w:rsidRDefault="004B7CCD" w:rsidP="00D81F94">
      <w:pPr>
        <w:spacing w:beforeLines="50" w:line="500" w:lineRule="exact"/>
        <w:ind w:leftChars="236" w:left="566" w:firstLineChars="200" w:firstLine="560"/>
        <w:jc w:val="both"/>
        <w:rPr>
          <w:rFonts w:eastAsia="標楷體" w:cs="標楷體"/>
          <w:sz w:val="28"/>
          <w:szCs w:val="28"/>
        </w:rPr>
      </w:pPr>
      <w:r w:rsidRPr="002A79BE">
        <w:rPr>
          <w:rFonts w:eastAsia="標楷體" w:cs="標楷體" w:hint="eastAsia"/>
          <w:sz w:val="28"/>
          <w:szCs w:val="28"/>
        </w:rPr>
        <w:t>進行統計次數及統計百分比的呈現，主要用意為樣本在各題項之次數分配情形及樣本特質的分佈情況。</w:t>
      </w:r>
    </w:p>
    <w:p w:rsidR="004B7CCD" w:rsidRPr="002A79BE" w:rsidRDefault="004B7CCD" w:rsidP="00B4201B">
      <w:pPr>
        <w:spacing w:line="500" w:lineRule="exact"/>
        <w:ind w:leftChars="177" w:left="1276" w:hanging="851"/>
        <w:rPr>
          <w:rFonts w:eastAsia="標楷體"/>
          <w:sz w:val="28"/>
          <w:szCs w:val="28"/>
        </w:rPr>
      </w:pPr>
      <w:r w:rsidRPr="002A79BE">
        <w:rPr>
          <w:rFonts w:eastAsia="標楷體" w:hint="eastAsia"/>
          <w:sz w:val="28"/>
          <w:szCs w:val="28"/>
        </w:rPr>
        <w:t>（二）交叉分析（</w:t>
      </w:r>
      <w:r w:rsidRPr="002A79BE">
        <w:rPr>
          <w:rFonts w:eastAsia="標楷體"/>
          <w:sz w:val="28"/>
          <w:szCs w:val="28"/>
        </w:rPr>
        <w:t>Cross analysis</w:t>
      </w:r>
      <w:r w:rsidRPr="002A79BE">
        <w:rPr>
          <w:rFonts w:eastAsia="標楷體" w:hint="eastAsia"/>
          <w:sz w:val="28"/>
          <w:szCs w:val="28"/>
        </w:rPr>
        <w:t>）</w:t>
      </w:r>
    </w:p>
    <w:p w:rsidR="004B7CCD" w:rsidRPr="002A79BE" w:rsidRDefault="004B7CCD" w:rsidP="00D81F94">
      <w:pPr>
        <w:spacing w:beforeLines="50" w:line="500" w:lineRule="exact"/>
        <w:ind w:leftChars="236" w:left="566" w:firstLineChars="200" w:firstLine="560"/>
        <w:jc w:val="both"/>
        <w:rPr>
          <w:rFonts w:eastAsia="標楷體" w:cs="標楷體"/>
          <w:sz w:val="28"/>
          <w:szCs w:val="28"/>
        </w:rPr>
      </w:pPr>
      <w:r w:rsidRPr="002A79BE">
        <w:rPr>
          <w:rFonts w:eastAsia="標楷體" w:cs="標楷體" w:hint="eastAsia"/>
          <w:sz w:val="28"/>
          <w:szCs w:val="28"/>
        </w:rPr>
        <w:t>交叉分析可以瞭解不同屬性受訪者的看法，以各項議題與基本資料的交叉表來分析不同屬性受訪者的看法。選出與各項議題看法或評價之相關重要區隔變數，以期</w:t>
      </w:r>
      <w:r w:rsidR="00AA40CA" w:rsidRPr="002A79BE">
        <w:rPr>
          <w:rFonts w:eastAsia="標楷體" w:cs="標楷體" w:hint="eastAsia"/>
          <w:sz w:val="28"/>
          <w:szCs w:val="28"/>
        </w:rPr>
        <w:t>瞭解</w:t>
      </w:r>
      <w:r w:rsidRPr="002A79BE">
        <w:rPr>
          <w:rFonts w:eastAsia="標楷體" w:cs="標楷體" w:hint="eastAsia"/>
          <w:sz w:val="28"/>
          <w:szCs w:val="28"/>
        </w:rPr>
        <w:t>不同屬性的受訪者在相關問題方面是否具有差異性。</w:t>
      </w:r>
    </w:p>
    <w:p w:rsidR="004B7CCD" w:rsidRPr="002A79BE" w:rsidRDefault="004B7CCD" w:rsidP="00B4201B">
      <w:pPr>
        <w:spacing w:line="500" w:lineRule="exact"/>
        <w:ind w:leftChars="177" w:left="1276" w:hanging="851"/>
        <w:rPr>
          <w:rFonts w:eastAsia="標楷體"/>
          <w:sz w:val="28"/>
          <w:szCs w:val="28"/>
        </w:rPr>
      </w:pPr>
      <w:r w:rsidRPr="002A79BE">
        <w:rPr>
          <w:rFonts w:eastAsia="標楷體" w:hint="eastAsia"/>
          <w:sz w:val="28"/>
          <w:szCs w:val="28"/>
        </w:rPr>
        <w:t>（三）</w:t>
      </w:r>
      <w:r w:rsidRPr="002A79BE">
        <w:rPr>
          <w:rFonts w:eastAsia="標楷體" w:hAnsi="Arial" w:hint="eastAsia"/>
          <w:sz w:val="28"/>
          <w:szCs w:val="28"/>
        </w:rPr>
        <w:t>獨立性檢定</w:t>
      </w:r>
    </w:p>
    <w:p w:rsidR="004B7CCD" w:rsidRPr="006F097A" w:rsidRDefault="004B7CCD" w:rsidP="00D81F94">
      <w:pPr>
        <w:spacing w:beforeLines="50" w:line="500" w:lineRule="exact"/>
        <w:ind w:leftChars="236" w:left="566" w:firstLineChars="200" w:firstLine="560"/>
        <w:jc w:val="both"/>
        <w:rPr>
          <w:rFonts w:eastAsia="標楷體" w:cs="標楷體"/>
          <w:sz w:val="28"/>
          <w:szCs w:val="28"/>
        </w:rPr>
      </w:pPr>
      <w:r w:rsidRPr="006F097A">
        <w:rPr>
          <w:rFonts w:eastAsia="標楷體" w:cs="標楷體" w:hint="eastAsia"/>
          <w:sz w:val="28"/>
          <w:szCs w:val="28"/>
        </w:rPr>
        <w:t>透過卡方檢定</w:t>
      </w:r>
      <w:r w:rsidR="00AA40CA" w:rsidRPr="006F097A">
        <w:rPr>
          <w:rFonts w:eastAsia="標楷體" w:cs="標楷體" w:hint="eastAsia"/>
          <w:sz w:val="28"/>
          <w:szCs w:val="28"/>
        </w:rPr>
        <w:t>瞭解</w:t>
      </w:r>
      <w:r w:rsidRPr="006F097A">
        <w:rPr>
          <w:rFonts w:eastAsia="標楷體" w:cs="標楷體" w:hint="eastAsia"/>
          <w:sz w:val="28"/>
          <w:szCs w:val="28"/>
        </w:rPr>
        <w:t>交叉表橫列與直行變數兩變數間是否獨立；若交叉表的卡方統計量之顯著水準小於</w:t>
      </w:r>
      <w:r w:rsidRPr="006F097A">
        <w:rPr>
          <w:rFonts w:eastAsia="標楷體" w:cs="標楷體"/>
          <w:sz w:val="28"/>
          <w:szCs w:val="28"/>
        </w:rPr>
        <w:t>5%</w:t>
      </w:r>
      <w:r w:rsidRPr="006F097A">
        <w:rPr>
          <w:rFonts w:eastAsia="標楷體" w:cs="標楷體" w:hint="eastAsia"/>
          <w:sz w:val="28"/>
          <w:szCs w:val="28"/>
        </w:rPr>
        <w:t>，則認定兩變數間並非完全獨立，若大於</w:t>
      </w:r>
      <w:r w:rsidRPr="006F097A">
        <w:rPr>
          <w:rFonts w:eastAsia="標楷體" w:cs="標楷體"/>
          <w:sz w:val="28"/>
          <w:szCs w:val="28"/>
        </w:rPr>
        <w:t>5%</w:t>
      </w:r>
      <w:r w:rsidRPr="006F097A">
        <w:rPr>
          <w:rFonts w:eastAsia="標楷體" w:cs="標楷體" w:hint="eastAsia"/>
          <w:sz w:val="28"/>
          <w:szCs w:val="28"/>
        </w:rPr>
        <w:t>則反之，如果超過</w:t>
      </w:r>
      <w:r w:rsidRPr="006F097A">
        <w:rPr>
          <w:rFonts w:eastAsia="標楷體" w:cs="標楷體"/>
          <w:sz w:val="28"/>
          <w:szCs w:val="28"/>
        </w:rPr>
        <w:t>25%</w:t>
      </w:r>
      <w:r w:rsidRPr="006F097A">
        <w:rPr>
          <w:rFonts w:eastAsia="標楷體" w:cs="標楷體" w:hint="eastAsia"/>
          <w:sz w:val="28"/>
          <w:szCs w:val="28"/>
        </w:rPr>
        <w:t>的交叉格期望值少於</w:t>
      </w:r>
      <w:r w:rsidRPr="006F097A">
        <w:rPr>
          <w:rFonts w:eastAsia="標楷體" w:cs="標楷體"/>
          <w:sz w:val="28"/>
          <w:szCs w:val="28"/>
        </w:rPr>
        <w:t>5</w:t>
      </w:r>
      <w:r w:rsidRPr="006F097A">
        <w:rPr>
          <w:rFonts w:eastAsia="標楷體" w:cs="標楷體" w:hint="eastAsia"/>
          <w:sz w:val="28"/>
          <w:szCs w:val="28"/>
        </w:rPr>
        <w:t>時，即表示資料分類不適用卡方檢定。卡方統計量的計算式如下：</w:t>
      </w:r>
    </w:p>
    <w:p w:rsidR="004B7CCD" w:rsidRPr="006F097A" w:rsidRDefault="004B7CCD" w:rsidP="00750565">
      <w:pPr>
        <w:widowControl/>
        <w:adjustRightInd w:val="0"/>
        <w:ind w:rightChars="100" w:right="240"/>
        <w:jc w:val="center"/>
        <w:rPr>
          <w:rFonts w:eastAsia="標楷體"/>
          <w:kern w:val="0"/>
          <w:sz w:val="32"/>
          <w:szCs w:val="32"/>
        </w:rPr>
      </w:pPr>
      <w:r w:rsidRPr="006F097A">
        <w:rPr>
          <w:rFonts w:eastAsia="標楷體"/>
          <w:kern w:val="0"/>
          <w:position w:val="-30"/>
          <w:sz w:val="32"/>
          <w:szCs w:val="32"/>
        </w:rPr>
        <w:object w:dxaOrig="2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05pt;height:37.45pt" o:ole="" fillcolor="window">
            <v:imagedata r:id="rId15" o:title=""/>
          </v:shape>
          <o:OLEObject Type="Embed" ProgID="Equation.3" ShapeID="_x0000_i1025" DrawAspect="Content" ObjectID="_1456591460" r:id="rId16"/>
        </w:object>
      </w:r>
    </w:p>
    <w:p w:rsidR="004B7CCD" w:rsidRPr="006F097A" w:rsidRDefault="004B7CCD" w:rsidP="00750565">
      <w:pPr>
        <w:jc w:val="center"/>
        <w:rPr>
          <w:rFonts w:eastAsia="標楷體"/>
          <w:sz w:val="20"/>
          <w:szCs w:val="20"/>
        </w:rPr>
      </w:pPr>
      <w:r w:rsidRPr="006F097A">
        <w:rPr>
          <w:rFonts w:eastAsia="標楷體"/>
          <w:sz w:val="20"/>
          <w:szCs w:val="20"/>
        </w:rPr>
        <w:t>(r</w:t>
      </w:r>
      <w:r w:rsidRPr="006F097A">
        <w:rPr>
          <w:rFonts w:eastAsia="標楷體" w:hAnsi="標楷體"/>
          <w:sz w:val="20"/>
          <w:szCs w:val="20"/>
        </w:rPr>
        <w:t>：交叉表橫列個數，</w:t>
      </w:r>
      <w:r w:rsidRPr="006F097A">
        <w:rPr>
          <w:rFonts w:eastAsia="標楷體"/>
          <w:sz w:val="20"/>
          <w:szCs w:val="20"/>
        </w:rPr>
        <w:t>c</w:t>
      </w:r>
      <w:r w:rsidRPr="006F097A">
        <w:rPr>
          <w:rFonts w:eastAsia="標楷體" w:hAnsi="標楷體"/>
          <w:sz w:val="20"/>
          <w:szCs w:val="20"/>
        </w:rPr>
        <w:t>：直行個數，</w:t>
      </w:r>
      <w:r w:rsidRPr="006F097A">
        <w:rPr>
          <w:rFonts w:eastAsia="標楷體"/>
          <w:sz w:val="20"/>
          <w:szCs w:val="20"/>
        </w:rPr>
        <w:t>Oij</w:t>
      </w:r>
      <w:r w:rsidRPr="006F097A">
        <w:rPr>
          <w:rFonts w:eastAsia="標楷體" w:hAnsi="標楷體"/>
          <w:sz w:val="20"/>
          <w:szCs w:val="20"/>
        </w:rPr>
        <w:t>：樣本觀察次數，</w:t>
      </w:r>
      <w:r w:rsidRPr="006F097A">
        <w:rPr>
          <w:rFonts w:eastAsia="標楷體"/>
          <w:sz w:val="20"/>
          <w:szCs w:val="20"/>
        </w:rPr>
        <w:t>Eij</w:t>
      </w:r>
      <w:r w:rsidRPr="006F097A">
        <w:rPr>
          <w:rFonts w:eastAsia="標楷體" w:hAnsi="標楷體"/>
          <w:sz w:val="20"/>
          <w:szCs w:val="20"/>
        </w:rPr>
        <w:t>：估計的理論次數</w:t>
      </w:r>
      <w:r w:rsidRPr="006F097A">
        <w:rPr>
          <w:rFonts w:eastAsia="標楷體"/>
          <w:sz w:val="20"/>
          <w:szCs w:val="20"/>
        </w:rPr>
        <w:t>)</w:t>
      </w:r>
    </w:p>
    <w:p w:rsidR="004B7CCD" w:rsidRPr="006F097A" w:rsidRDefault="00F674C7" w:rsidP="00B6258B">
      <w:pPr>
        <w:pStyle w:val="RED"/>
      </w:pPr>
      <w:bookmarkStart w:id="48" w:name="_Toc382849368"/>
      <w:r w:rsidRPr="006F097A">
        <w:rPr>
          <w:rFonts w:hint="eastAsia"/>
        </w:rPr>
        <w:t>四、質化調查訪談大綱設計</w:t>
      </w:r>
      <w:bookmarkEnd w:id="48"/>
    </w:p>
    <w:p w:rsidR="004B7CCD" w:rsidRPr="006F097A" w:rsidRDefault="004B7CCD" w:rsidP="00D81941">
      <w:pPr>
        <w:spacing w:line="500" w:lineRule="exact"/>
        <w:ind w:firstLine="482"/>
        <w:rPr>
          <w:rFonts w:eastAsia="標楷體"/>
          <w:sz w:val="28"/>
          <w:szCs w:val="28"/>
        </w:rPr>
      </w:pPr>
      <w:r w:rsidRPr="006F097A">
        <w:rPr>
          <w:rFonts w:eastAsia="標楷體" w:hint="eastAsia"/>
          <w:sz w:val="28"/>
          <w:szCs w:val="28"/>
        </w:rPr>
        <w:t>依本次調查主題</w:t>
      </w:r>
      <w:r w:rsidR="00F674C7" w:rsidRPr="006F097A">
        <w:rPr>
          <w:rFonts w:eastAsia="標楷體" w:hint="eastAsia"/>
          <w:sz w:val="28"/>
          <w:szCs w:val="28"/>
        </w:rPr>
        <w:t>及量化數據</w:t>
      </w:r>
      <w:r w:rsidRPr="006F097A">
        <w:rPr>
          <w:rFonts w:eastAsia="標楷體" w:hint="eastAsia"/>
          <w:sz w:val="28"/>
          <w:szCs w:val="28"/>
        </w:rPr>
        <w:t>設計訪談大綱。</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sz w:val="28"/>
          <w:szCs w:val="28"/>
        </w:rPr>
        <w:t>個人及</w:t>
      </w:r>
      <w:r w:rsidRPr="006F097A">
        <w:rPr>
          <w:rFonts w:eastAsia="標楷體" w:hint="eastAsia"/>
          <w:sz w:val="28"/>
          <w:szCs w:val="28"/>
        </w:rPr>
        <w:t>協會</w:t>
      </w:r>
      <w:r w:rsidRPr="006F097A">
        <w:rPr>
          <w:rFonts w:eastAsia="標楷體"/>
          <w:sz w:val="28"/>
          <w:szCs w:val="28"/>
        </w:rPr>
        <w:t>背景資料。</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sz w:val="28"/>
          <w:szCs w:val="28"/>
        </w:rPr>
        <w:t>外籍勞工詳閱契約內容</w:t>
      </w:r>
      <w:r w:rsidRPr="006F097A">
        <w:rPr>
          <w:rFonts w:eastAsia="標楷體" w:hint="eastAsia"/>
          <w:sz w:val="28"/>
          <w:szCs w:val="28"/>
        </w:rPr>
        <w:t>，</w:t>
      </w:r>
      <w:r w:rsidRPr="006F097A">
        <w:rPr>
          <w:rFonts w:eastAsia="標楷體"/>
          <w:sz w:val="28"/>
          <w:szCs w:val="28"/>
        </w:rPr>
        <w:t>來台後之實際工作與簽約內容</w:t>
      </w:r>
      <w:r w:rsidRPr="006F097A">
        <w:rPr>
          <w:rFonts w:eastAsia="標楷體" w:hint="eastAsia"/>
          <w:sz w:val="28"/>
          <w:szCs w:val="28"/>
        </w:rPr>
        <w:t>不實的情形比例。</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hint="eastAsia"/>
          <w:sz w:val="28"/>
          <w:szCs w:val="28"/>
        </w:rPr>
        <w:t>從量化資料得知，雇主的限制合理性，屬於契約內容可限制條件</w:t>
      </w:r>
      <w:r w:rsidRPr="006F097A">
        <w:rPr>
          <w:rFonts w:eastAsia="標楷體" w:hint="eastAsia"/>
          <w:sz w:val="28"/>
          <w:szCs w:val="28"/>
        </w:rPr>
        <w:lastRenderedPageBreak/>
        <w:t>或雇主自行決定的部分。</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hint="eastAsia"/>
          <w:sz w:val="28"/>
          <w:szCs w:val="28"/>
        </w:rPr>
        <w:t>家庭類外籍勞工多是因為</w:t>
      </w:r>
      <w:r w:rsidRPr="006F097A">
        <w:rPr>
          <w:rFonts w:eastAsia="標楷體"/>
          <w:sz w:val="28"/>
          <w:szCs w:val="28"/>
        </w:rPr>
        <w:t>合法雇主的管控與限制</w:t>
      </w:r>
      <w:r w:rsidRPr="006F097A">
        <w:rPr>
          <w:rFonts w:eastAsia="標楷體" w:hint="eastAsia"/>
          <w:sz w:val="28"/>
          <w:szCs w:val="28"/>
        </w:rPr>
        <w:t>，</w:t>
      </w:r>
      <w:r w:rsidRPr="006F097A">
        <w:rPr>
          <w:rFonts w:eastAsia="標楷體"/>
          <w:sz w:val="28"/>
          <w:szCs w:val="28"/>
        </w:rPr>
        <w:t>而有逃跑行為產生，</w:t>
      </w:r>
      <w:r w:rsidRPr="006F097A">
        <w:rPr>
          <w:rFonts w:eastAsia="標楷體" w:hint="eastAsia"/>
          <w:sz w:val="28"/>
          <w:szCs w:val="28"/>
        </w:rPr>
        <w:t>這樣現象的背景因素，有何建議可以防堵此現象的持續發生。</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sz w:val="28"/>
          <w:szCs w:val="28"/>
        </w:rPr>
        <w:t>產業類外籍勞工多是因為從事非法工作的高薪，而有逃跑行為產生，</w:t>
      </w:r>
      <w:r w:rsidRPr="006F097A">
        <w:rPr>
          <w:rFonts w:eastAsia="標楷體" w:hint="eastAsia"/>
          <w:sz w:val="28"/>
          <w:szCs w:val="28"/>
        </w:rPr>
        <w:t>這樣現象的背景因素，有何建議可以防堵此現象的持續發生。</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sz w:val="28"/>
          <w:szCs w:val="28"/>
        </w:rPr>
        <w:t>外籍勞工逃跑前徵兆</w:t>
      </w:r>
      <w:r w:rsidRPr="006F097A">
        <w:rPr>
          <w:rFonts w:eastAsia="標楷體" w:hint="eastAsia"/>
          <w:sz w:val="28"/>
          <w:szCs w:val="28"/>
        </w:rPr>
        <w:t>，</w:t>
      </w:r>
      <w:r w:rsidRPr="006F097A">
        <w:rPr>
          <w:rFonts w:eastAsia="標楷體"/>
          <w:sz w:val="28"/>
          <w:szCs w:val="28"/>
        </w:rPr>
        <w:t>防止外籍勞工逃跑</w:t>
      </w:r>
      <w:r w:rsidRPr="006F097A">
        <w:rPr>
          <w:rFonts w:eastAsia="標楷體" w:hint="eastAsia"/>
          <w:sz w:val="28"/>
          <w:szCs w:val="28"/>
        </w:rPr>
        <w:t>的方法，</w:t>
      </w:r>
      <w:r w:rsidRPr="006F097A">
        <w:rPr>
          <w:rFonts w:eastAsia="標楷體"/>
          <w:sz w:val="28"/>
          <w:szCs w:val="28"/>
        </w:rPr>
        <w:t>如何讓不適合的外籍勞工轉出或未期滿前就送她回國</w:t>
      </w:r>
      <w:r w:rsidRPr="006F097A">
        <w:rPr>
          <w:rFonts w:eastAsia="標楷體" w:hint="eastAsia"/>
          <w:sz w:val="28"/>
          <w:szCs w:val="28"/>
        </w:rPr>
        <w:t>。</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sz w:val="28"/>
          <w:szCs w:val="28"/>
        </w:rPr>
        <w:t>各縣市勞工處</w:t>
      </w:r>
      <w:r w:rsidRPr="006F097A">
        <w:rPr>
          <w:rFonts w:eastAsia="標楷體"/>
          <w:sz w:val="28"/>
          <w:szCs w:val="28"/>
        </w:rPr>
        <w:t>(</w:t>
      </w:r>
      <w:r w:rsidRPr="006F097A">
        <w:rPr>
          <w:rFonts w:eastAsia="標楷體"/>
          <w:sz w:val="28"/>
          <w:szCs w:val="28"/>
        </w:rPr>
        <w:t>局</w:t>
      </w:r>
      <w:r w:rsidRPr="006F097A">
        <w:rPr>
          <w:rFonts w:eastAsia="標楷體"/>
          <w:sz w:val="28"/>
          <w:szCs w:val="28"/>
        </w:rPr>
        <w:t>)</w:t>
      </w:r>
      <w:r w:rsidRPr="006F097A">
        <w:rPr>
          <w:rFonts w:eastAsia="標楷體"/>
          <w:sz w:val="28"/>
          <w:szCs w:val="28"/>
        </w:rPr>
        <w:t>派人查訪外籍勞工</w:t>
      </w:r>
      <w:r w:rsidRPr="006F097A">
        <w:rPr>
          <w:rFonts w:eastAsia="標楷體" w:hint="eastAsia"/>
          <w:sz w:val="28"/>
          <w:szCs w:val="28"/>
        </w:rPr>
        <w:t>情形及後續處理情形</w:t>
      </w:r>
      <w:r w:rsidRPr="006F097A">
        <w:rPr>
          <w:rFonts w:eastAsia="標楷體"/>
          <w:sz w:val="28"/>
          <w:szCs w:val="28"/>
        </w:rPr>
        <w:t>？</w:t>
      </w:r>
      <w:r w:rsidRPr="006F097A">
        <w:rPr>
          <w:rFonts w:eastAsia="標楷體" w:hint="eastAsia"/>
          <w:sz w:val="28"/>
          <w:szCs w:val="28"/>
        </w:rPr>
        <w:t>假設有遇到</w:t>
      </w:r>
      <w:r w:rsidRPr="006F097A">
        <w:rPr>
          <w:rFonts w:eastAsia="標楷體"/>
          <w:sz w:val="28"/>
          <w:szCs w:val="28"/>
        </w:rPr>
        <w:t>違法之虞</w:t>
      </w:r>
      <w:r w:rsidRPr="006F097A">
        <w:rPr>
          <w:rFonts w:eastAsia="標楷體" w:hint="eastAsia"/>
          <w:sz w:val="28"/>
          <w:szCs w:val="28"/>
        </w:rPr>
        <w:t>的雇主或外籍勞工會如何處理</w:t>
      </w:r>
      <w:r w:rsidRPr="006F097A">
        <w:rPr>
          <w:rFonts w:eastAsia="標楷體"/>
          <w:sz w:val="28"/>
          <w:szCs w:val="28"/>
        </w:rPr>
        <w:t>？</w:t>
      </w:r>
    </w:p>
    <w:p w:rsidR="00F674C7" w:rsidRPr="006F097A" w:rsidRDefault="00F674C7" w:rsidP="00A7355A">
      <w:pPr>
        <w:pStyle w:val="aff"/>
        <w:numPr>
          <w:ilvl w:val="1"/>
          <w:numId w:val="9"/>
        </w:numPr>
        <w:spacing w:line="500" w:lineRule="exact"/>
        <w:ind w:leftChars="0" w:left="1418" w:hanging="938"/>
        <w:rPr>
          <w:rFonts w:eastAsia="標楷體"/>
          <w:sz w:val="28"/>
          <w:szCs w:val="28"/>
        </w:rPr>
      </w:pPr>
      <w:r w:rsidRPr="006F097A">
        <w:rPr>
          <w:rFonts w:eastAsia="標楷體"/>
          <w:sz w:val="28"/>
          <w:szCs w:val="28"/>
        </w:rPr>
        <w:t>政府外籍勞工政策建議</w:t>
      </w:r>
      <w:r w:rsidR="006F097A" w:rsidRPr="006F097A">
        <w:rPr>
          <w:rFonts w:eastAsia="標楷體" w:hint="eastAsia"/>
          <w:sz w:val="28"/>
          <w:szCs w:val="28"/>
        </w:rPr>
        <w:t>。</w:t>
      </w:r>
    </w:p>
    <w:p w:rsidR="004B7CCD" w:rsidRPr="001D353C" w:rsidRDefault="00F674C7" w:rsidP="003F7470">
      <w:pPr>
        <w:pStyle w:val="RED"/>
      </w:pPr>
      <w:bookmarkStart w:id="49" w:name="_Toc382849369"/>
      <w:r>
        <w:rPr>
          <w:rFonts w:hint="eastAsia"/>
        </w:rPr>
        <w:t>五</w:t>
      </w:r>
      <w:r w:rsidR="004B7CCD" w:rsidRPr="001D353C">
        <w:rPr>
          <w:rFonts w:hint="eastAsia"/>
        </w:rPr>
        <w:t>、質化調查訪談過程說明</w:t>
      </w:r>
      <w:bookmarkEnd w:id="49"/>
    </w:p>
    <w:p w:rsidR="004B7CCD" w:rsidRPr="001D353C" w:rsidRDefault="004B7CCD" w:rsidP="00B4201B">
      <w:pPr>
        <w:spacing w:line="500" w:lineRule="exact"/>
        <w:ind w:leftChars="177" w:left="1276" w:hanging="851"/>
        <w:rPr>
          <w:rFonts w:eastAsia="標楷體"/>
          <w:sz w:val="28"/>
          <w:szCs w:val="28"/>
        </w:rPr>
      </w:pPr>
      <w:r w:rsidRPr="001D353C">
        <w:rPr>
          <w:rFonts w:eastAsia="標楷體" w:hint="eastAsia"/>
          <w:sz w:val="28"/>
          <w:szCs w:val="28"/>
        </w:rPr>
        <w:t>（一）電話邀請</w:t>
      </w:r>
    </w:p>
    <w:p w:rsidR="004B7CCD" w:rsidRPr="001D353C" w:rsidRDefault="004B7CCD" w:rsidP="00D81F94">
      <w:pPr>
        <w:spacing w:beforeLines="50" w:afterLines="50" w:line="500" w:lineRule="exact"/>
        <w:ind w:leftChars="236" w:left="566" w:firstLineChars="200" w:firstLine="560"/>
        <w:jc w:val="both"/>
        <w:rPr>
          <w:rFonts w:eastAsia="標楷體" w:cs="標楷體"/>
          <w:sz w:val="28"/>
          <w:szCs w:val="28"/>
        </w:rPr>
      </w:pPr>
      <w:r w:rsidRPr="001D353C">
        <w:rPr>
          <w:rFonts w:eastAsia="標楷體" w:cs="標楷體" w:hint="eastAsia"/>
          <w:sz w:val="28"/>
          <w:szCs w:val="28"/>
        </w:rPr>
        <w:t>本次調查先透過電話邀請受訪者，並在電話中說明調查目的與進行方式，並確認受訪業者之受訪意願，並同時讓受訪業者</w:t>
      </w:r>
      <w:r w:rsidR="00AA40CA" w:rsidRPr="001D353C">
        <w:rPr>
          <w:rFonts w:eastAsia="標楷體" w:cs="標楷體" w:hint="eastAsia"/>
          <w:sz w:val="28"/>
          <w:szCs w:val="28"/>
        </w:rPr>
        <w:t>瞭解</w:t>
      </w:r>
      <w:r w:rsidRPr="001D353C">
        <w:rPr>
          <w:rFonts w:eastAsia="標楷體" w:cs="標楷體" w:hint="eastAsia"/>
          <w:sz w:val="28"/>
          <w:szCs w:val="28"/>
        </w:rPr>
        <w:t>本調查在調查過程中對於調查參與之權利、隱私的保障，最後和願意接受訪問者約定時間、地點，進行訪談。</w:t>
      </w:r>
    </w:p>
    <w:p w:rsidR="004B7CCD" w:rsidRPr="001D353C" w:rsidRDefault="004B7CCD" w:rsidP="00B4201B">
      <w:pPr>
        <w:spacing w:line="500" w:lineRule="exact"/>
        <w:ind w:leftChars="177" w:left="1276" w:hanging="851"/>
        <w:rPr>
          <w:rFonts w:eastAsia="標楷體"/>
          <w:sz w:val="28"/>
          <w:szCs w:val="28"/>
        </w:rPr>
      </w:pPr>
      <w:r w:rsidRPr="001D353C">
        <w:rPr>
          <w:rFonts w:eastAsia="標楷體" w:hint="eastAsia"/>
          <w:sz w:val="28"/>
          <w:szCs w:val="28"/>
        </w:rPr>
        <w:t>（二）調查前的準備</w:t>
      </w:r>
    </w:p>
    <w:p w:rsidR="004B7CCD" w:rsidRPr="001D353C" w:rsidRDefault="004B7CCD" w:rsidP="00D81F94">
      <w:pPr>
        <w:spacing w:beforeLines="50" w:afterLines="50" w:line="500" w:lineRule="exact"/>
        <w:ind w:leftChars="236" w:left="566" w:firstLineChars="200" w:firstLine="560"/>
        <w:jc w:val="both"/>
        <w:rPr>
          <w:rFonts w:eastAsia="標楷體" w:cs="標楷體"/>
          <w:sz w:val="28"/>
          <w:szCs w:val="28"/>
        </w:rPr>
      </w:pPr>
      <w:r w:rsidRPr="001D353C">
        <w:rPr>
          <w:rFonts w:eastAsia="標楷體" w:cs="標楷體" w:hint="eastAsia"/>
          <w:sz w:val="28"/>
          <w:szCs w:val="28"/>
        </w:rPr>
        <w:t>在確認受訪者願意接受訪談後，即安排訪問的時間與地點，並在調查前準備訪談大網、錄音筆、訪談札記等工具。</w:t>
      </w:r>
    </w:p>
    <w:p w:rsidR="004B7CCD" w:rsidRPr="001D353C" w:rsidRDefault="004B7CCD" w:rsidP="00B4201B">
      <w:pPr>
        <w:spacing w:line="500" w:lineRule="exact"/>
        <w:ind w:leftChars="177" w:left="1276" w:hanging="851"/>
        <w:rPr>
          <w:rFonts w:eastAsia="標楷體"/>
          <w:sz w:val="28"/>
          <w:szCs w:val="28"/>
        </w:rPr>
      </w:pPr>
      <w:r w:rsidRPr="001D353C">
        <w:rPr>
          <w:rFonts w:eastAsia="標楷體" w:hint="eastAsia"/>
          <w:sz w:val="28"/>
          <w:szCs w:val="28"/>
        </w:rPr>
        <w:t>（三）進入正式調查</w:t>
      </w:r>
    </w:p>
    <w:p w:rsidR="004B7CCD" w:rsidRPr="001D353C" w:rsidRDefault="004B7CCD" w:rsidP="00D81F94">
      <w:pPr>
        <w:spacing w:beforeLines="50" w:afterLines="50" w:line="500" w:lineRule="exact"/>
        <w:ind w:leftChars="236" w:left="566" w:firstLineChars="200" w:firstLine="560"/>
        <w:jc w:val="both"/>
        <w:rPr>
          <w:rFonts w:eastAsia="標楷體" w:cs="標楷體"/>
          <w:sz w:val="28"/>
          <w:szCs w:val="28"/>
        </w:rPr>
      </w:pPr>
      <w:r w:rsidRPr="001D353C">
        <w:rPr>
          <w:rFonts w:eastAsia="標楷體" w:cs="標楷體" w:hint="eastAsia"/>
          <w:sz w:val="28"/>
          <w:szCs w:val="28"/>
        </w:rPr>
        <w:t>訪談一開始時，訪談員再次向受訪者說明調查目的、訪談進行的方式，資料的處理等，澄清受訪者的擔憂與疑慮，徵得受訪者的同意後，才開始正式訪談，並詢問是否可錄音，若不願錄音則由訪問員或訪問助理詳細記錄其意見。</w:t>
      </w:r>
    </w:p>
    <w:p w:rsidR="004B7CCD" w:rsidRPr="001D353C" w:rsidRDefault="004B7CCD" w:rsidP="00B4201B">
      <w:pPr>
        <w:spacing w:line="500" w:lineRule="exact"/>
        <w:ind w:leftChars="177" w:left="1276" w:hanging="851"/>
        <w:rPr>
          <w:rFonts w:eastAsia="標楷體"/>
          <w:sz w:val="28"/>
          <w:szCs w:val="28"/>
        </w:rPr>
      </w:pPr>
      <w:r w:rsidRPr="001D353C">
        <w:rPr>
          <w:rFonts w:eastAsia="標楷體" w:hint="eastAsia"/>
          <w:sz w:val="28"/>
          <w:szCs w:val="28"/>
        </w:rPr>
        <w:lastRenderedPageBreak/>
        <w:t>（四）訪談之後的資料整理</w:t>
      </w:r>
    </w:p>
    <w:p w:rsidR="004B7CCD" w:rsidRPr="001D353C" w:rsidRDefault="004B7CCD" w:rsidP="00D81F94">
      <w:pPr>
        <w:spacing w:beforeLines="50" w:afterLines="50" w:line="500" w:lineRule="exact"/>
        <w:ind w:leftChars="236" w:left="566" w:firstLineChars="200" w:firstLine="560"/>
        <w:jc w:val="both"/>
        <w:rPr>
          <w:rFonts w:eastAsia="標楷體" w:cs="標楷體"/>
          <w:sz w:val="28"/>
          <w:szCs w:val="28"/>
        </w:rPr>
      </w:pPr>
      <w:r w:rsidRPr="001D353C">
        <w:rPr>
          <w:rFonts w:eastAsia="標楷體" w:cs="標楷體" w:hint="eastAsia"/>
          <w:sz w:val="28"/>
          <w:szCs w:val="28"/>
        </w:rPr>
        <w:t>訪談後儘速將訪談錄音內容加以整理，以代號代表各個受訪業者，並把內容寄給受訪者，請他們審視</w:t>
      </w:r>
      <w:r w:rsidR="001D353C">
        <w:rPr>
          <w:rFonts w:eastAsia="標楷體" w:cs="標楷體" w:hint="eastAsia"/>
          <w:sz w:val="28"/>
          <w:szCs w:val="28"/>
        </w:rPr>
        <w:t>有無語意錯誤</w:t>
      </w:r>
      <w:r w:rsidRPr="001D353C">
        <w:rPr>
          <w:rFonts w:eastAsia="標楷體" w:cs="標楷體" w:hint="eastAsia"/>
          <w:sz w:val="28"/>
          <w:szCs w:val="28"/>
        </w:rPr>
        <w:t>之處，並修改之。</w:t>
      </w:r>
    </w:p>
    <w:p w:rsidR="004B7CCD" w:rsidRPr="001D353C" w:rsidRDefault="00F674C7" w:rsidP="003F7470">
      <w:pPr>
        <w:pStyle w:val="RED"/>
      </w:pPr>
      <w:bookmarkStart w:id="50" w:name="_Toc382849370"/>
      <w:r>
        <w:rPr>
          <w:rFonts w:hint="eastAsia"/>
        </w:rPr>
        <w:t>六</w:t>
      </w:r>
      <w:r w:rsidR="00703533" w:rsidRPr="001D353C">
        <w:rPr>
          <w:rFonts w:hint="eastAsia"/>
        </w:rPr>
        <w:t>、質化調查方法</w:t>
      </w:r>
      <w:bookmarkEnd w:id="50"/>
    </w:p>
    <w:p w:rsidR="004B7CCD" w:rsidRPr="001D353C" w:rsidRDefault="004B7CCD" w:rsidP="00D81F94">
      <w:pPr>
        <w:spacing w:beforeLines="50" w:line="500" w:lineRule="exact"/>
        <w:ind w:firstLineChars="200" w:firstLine="560"/>
        <w:jc w:val="both"/>
        <w:rPr>
          <w:rFonts w:eastAsia="標楷體" w:cs="標楷體"/>
          <w:sz w:val="28"/>
          <w:szCs w:val="28"/>
        </w:rPr>
      </w:pPr>
      <w:r w:rsidRPr="001D353C">
        <w:rPr>
          <w:rFonts w:eastAsia="標楷體" w:cs="標楷體" w:hint="eastAsia"/>
          <w:sz w:val="28"/>
          <w:szCs w:val="28"/>
        </w:rPr>
        <w:t>透過深度訪談所蒐集到的資料，使用英國哲學家與社會思想家約翰．彌勒（</w:t>
      </w:r>
      <w:r w:rsidRPr="001D353C">
        <w:rPr>
          <w:rFonts w:eastAsia="標楷體" w:cs="標楷體"/>
          <w:sz w:val="28"/>
          <w:szCs w:val="28"/>
        </w:rPr>
        <w:t>John Stuart Mill,1806-1873</w:t>
      </w:r>
      <w:r w:rsidRPr="001D353C">
        <w:rPr>
          <w:rFonts w:eastAsia="標楷體" w:cs="標楷體" w:hint="eastAsia"/>
          <w:sz w:val="28"/>
          <w:szCs w:val="28"/>
        </w:rPr>
        <w:t>）發展出從事比較的邏輯方法</w:t>
      </w:r>
      <w:r w:rsidRPr="001D353C">
        <w:rPr>
          <w:rFonts w:eastAsia="標楷體" w:cs="標楷體"/>
          <w:sz w:val="28"/>
          <w:szCs w:val="28"/>
        </w:rPr>
        <w:t>-</w:t>
      </w:r>
      <w:r w:rsidRPr="001D353C">
        <w:rPr>
          <w:rFonts w:eastAsia="標楷體" w:cs="標楷體" w:hint="eastAsia"/>
          <w:sz w:val="28"/>
          <w:szCs w:val="28"/>
        </w:rPr>
        <w:t>「分析性比較法」，「分析性比較法」從既有的理論或現象歸納發展出關於規則或觀念的概念，其步驟為，抽樣、類別、記錄的單位、脈絡單位與計數，將資料中重要的核心概念或是主題提列出來，此質化調查同時運用取同法（</w:t>
      </w:r>
      <w:r w:rsidRPr="001D353C">
        <w:rPr>
          <w:rFonts w:eastAsia="標楷體" w:cs="標楷體"/>
          <w:sz w:val="28"/>
          <w:szCs w:val="28"/>
        </w:rPr>
        <w:t>method of agreement</w:t>
      </w:r>
      <w:r w:rsidRPr="001D353C">
        <w:rPr>
          <w:rFonts w:eastAsia="標楷體" w:cs="標楷體" w:hint="eastAsia"/>
          <w:sz w:val="28"/>
          <w:szCs w:val="28"/>
        </w:rPr>
        <w:t>）與取異法（</w:t>
      </w:r>
      <w:r w:rsidRPr="001D353C">
        <w:rPr>
          <w:rFonts w:eastAsia="標楷體" w:cs="標楷體"/>
          <w:sz w:val="28"/>
          <w:szCs w:val="28"/>
        </w:rPr>
        <w:t>method of difference</w:t>
      </w:r>
      <w:r w:rsidRPr="001D353C">
        <w:rPr>
          <w:rFonts w:eastAsia="標楷體" w:cs="標楷體" w:hint="eastAsia"/>
          <w:sz w:val="28"/>
          <w:szCs w:val="28"/>
        </w:rPr>
        <w:t>）構成資料的分析性比較的基礎（朱柔若，</w:t>
      </w:r>
      <w:r w:rsidRPr="001D353C">
        <w:rPr>
          <w:rFonts w:eastAsia="標楷體" w:cs="標楷體"/>
          <w:sz w:val="28"/>
          <w:szCs w:val="28"/>
        </w:rPr>
        <w:t>2000</w:t>
      </w:r>
      <w:r w:rsidRPr="001D353C">
        <w:rPr>
          <w:rFonts w:eastAsia="標楷體" w:cs="標楷體" w:hint="eastAsia"/>
          <w:sz w:val="28"/>
          <w:szCs w:val="28"/>
        </w:rPr>
        <w:t>，社會調查發法），透過比較、類比歸納、分析、綜合等方式將所有的內容資料加以統整，並將訪問內容撰寫成訪談完成報告。</w:t>
      </w:r>
    </w:p>
    <w:p w:rsidR="00C71CBE" w:rsidRPr="001D353C" w:rsidRDefault="000A19DD" w:rsidP="00D81F94">
      <w:pPr>
        <w:spacing w:beforeLines="50" w:line="500" w:lineRule="exact"/>
        <w:ind w:firstLineChars="200" w:firstLine="480"/>
        <w:jc w:val="both"/>
        <w:rPr>
          <w:rFonts w:eastAsia="標楷體" w:cs="標楷體"/>
          <w:sz w:val="28"/>
          <w:szCs w:val="28"/>
        </w:rPr>
      </w:pPr>
      <w:bookmarkStart w:id="51" w:name="_Toc301252159"/>
      <w:r w:rsidRPr="000A19DD">
        <w:rPr>
          <w:noProof/>
        </w:rPr>
        <w:pict>
          <v:group id="Group 70" o:spid="_x0000_s1093" style="position:absolute;left:0;text-align:left;margin-left:81.6pt;margin-top:5.2pt;width:294.85pt;height:254.25pt;z-index:251654144" coordorigin="3957,3447" coordsize="576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">
            <v:rect id="Rectangle 71" o:spid="_x0000_s1094" style="position:absolute;left:4497;top:3447;width:306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71">
                <w:txbxContent>
                  <w:p w:rsidR="00C137AC" w:rsidRPr="00DB628D" w:rsidRDefault="00C137AC" w:rsidP="00EB3584">
                    <w:pPr>
                      <w:snapToGrid w:val="0"/>
                      <w:jc w:val="center"/>
                      <w:rPr>
                        <w:rFonts w:ascii="標楷體" w:eastAsia="標楷體" w:hAnsi="標楷體"/>
                        <w:sz w:val="26"/>
                        <w:szCs w:val="26"/>
                      </w:rPr>
                    </w:pPr>
                    <w:r w:rsidRPr="00DB628D">
                      <w:rPr>
                        <w:rFonts w:ascii="標楷體" w:eastAsia="標楷體" w:hAnsi="標楷體" w:hint="eastAsia"/>
                        <w:sz w:val="26"/>
                        <w:szCs w:val="26"/>
                      </w:rPr>
                      <w:t>深度訪談</w:t>
                    </w:r>
                  </w:p>
                </w:txbxContent>
              </v:textbox>
            </v:rect>
            <v:rect id="Rectangle 72" o:spid="_x0000_s1095" style="position:absolute;left:5217;top:4443;width:144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72">
                <w:txbxContent>
                  <w:p w:rsidR="00C137AC" w:rsidRPr="00DB628D" w:rsidRDefault="00C137AC" w:rsidP="00C025EF">
                    <w:pPr>
                      <w:snapToGrid w:val="0"/>
                      <w:jc w:val="center"/>
                      <w:rPr>
                        <w:rFonts w:ascii="標楷體" w:eastAsia="標楷體" w:hAnsi="標楷體"/>
                        <w:sz w:val="26"/>
                        <w:szCs w:val="26"/>
                      </w:rPr>
                    </w:pPr>
                    <w:r w:rsidRPr="00DB628D">
                      <w:rPr>
                        <w:rFonts w:ascii="標楷體" w:eastAsia="標楷體" w:hAnsi="標楷體" w:hint="eastAsia"/>
                        <w:sz w:val="26"/>
                        <w:szCs w:val="26"/>
                      </w:rPr>
                      <w:t>逐字稿</w:t>
                    </w:r>
                  </w:p>
                </w:txbxContent>
              </v:textbox>
            </v:rect>
            <v:rect id="Rectangle 73" o:spid="_x0000_s1096" style="position:absolute;left:3957;top:5439;width:3960;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73">
                <w:txbxContent>
                  <w:p w:rsidR="00C137AC" w:rsidRPr="00DB628D" w:rsidRDefault="00C137AC" w:rsidP="002926B8">
                    <w:pPr>
                      <w:spacing w:line="280" w:lineRule="exact"/>
                      <w:jc w:val="center"/>
                      <w:rPr>
                        <w:rFonts w:ascii="標楷體" w:eastAsia="標楷體" w:hAnsi="標楷體"/>
                        <w:sz w:val="26"/>
                        <w:szCs w:val="26"/>
                      </w:rPr>
                    </w:pPr>
                    <w:r w:rsidRPr="00DB628D">
                      <w:rPr>
                        <w:rFonts w:ascii="標楷體" w:eastAsia="標楷體" w:hAnsi="標楷體" w:hint="eastAsia"/>
                        <w:sz w:val="26"/>
                        <w:szCs w:val="26"/>
                      </w:rPr>
                      <w:t>分析式備忘錄</w:t>
                    </w:r>
                  </w:p>
                  <w:p w:rsidR="00C137AC" w:rsidRPr="00067F5D" w:rsidRDefault="00C137AC" w:rsidP="002926B8">
                    <w:pPr>
                      <w:spacing w:line="280" w:lineRule="exact"/>
                      <w:jc w:val="center"/>
                      <w:rPr>
                        <w:rFonts w:ascii="標楷體" w:eastAsia="標楷體" w:hAnsi="標楷體"/>
                      </w:rPr>
                    </w:pPr>
                    <w:r>
                      <w:rPr>
                        <w:rFonts w:ascii="標楷體" w:eastAsia="標楷體" w:hAnsi="標楷體" w:hint="eastAsia"/>
                      </w:rPr>
                      <w:t>（</w:t>
                    </w:r>
                    <w:r w:rsidRPr="00067F5D">
                      <w:rPr>
                        <w:rFonts w:ascii="標楷體" w:eastAsia="標楷體" w:hAnsi="標楷體" w:hint="eastAsia"/>
                      </w:rPr>
                      <w:t>編碼的邏輯及資料分析的設計</w:t>
                    </w:r>
                    <w:r>
                      <w:rPr>
                        <w:rFonts w:ascii="標楷體" w:eastAsia="標楷體" w:hAnsi="標楷體" w:hint="eastAsia"/>
                      </w:rPr>
                      <w:t>）</w:t>
                    </w:r>
                  </w:p>
                </w:txbxContent>
              </v:textbox>
            </v:rect>
            <v:rect id="Rectangle 74" o:spid="_x0000_s1097" style="position:absolute;left:4857;top:6767;width:216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style="mso-next-textbox:#Rectangle 74">
                <w:txbxContent>
                  <w:p w:rsidR="00C137AC" w:rsidRPr="00DB628D" w:rsidRDefault="00C137AC" w:rsidP="00C025EF">
                    <w:pPr>
                      <w:snapToGrid w:val="0"/>
                      <w:jc w:val="center"/>
                      <w:rPr>
                        <w:rFonts w:ascii="標楷體" w:eastAsia="標楷體" w:hAnsi="標楷體"/>
                        <w:sz w:val="26"/>
                        <w:szCs w:val="26"/>
                      </w:rPr>
                    </w:pPr>
                    <w:r w:rsidRPr="00DB628D">
                      <w:rPr>
                        <w:rFonts w:ascii="標楷體" w:eastAsia="標楷體" w:hAnsi="標楷體" w:hint="eastAsia"/>
                        <w:sz w:val="26"/>
                        <w:szCs w:val="26"/>
                      </w:rPr>
                      <w:t>取同法</w:t>
                    </w:r>
                    <w:r>
                      <w:rPr>
                        <w:rFonts w:ascii="標楷體" w:eastAsia="標楷體" w:hAnsi="標楷體"/>
                        <w:sz w:val="26"/>
                        <w:szCs w:val="26"/>
                      </w:rPr>
                      <w:t>/</w:t>
                    </w:r>
                    <w:r w:rsidRPr="00DB628D">
                      <w:rPr>
                        <w:rFonts w:ascii="標楷體" w:eastAsia="標楷體" w:hAnsi="標楷體" w:hint="eastAsia"/>
                        <w:sz w:val="26"/>
                        <w:szCs w:val="26"/>
                      </w:rPr>
                      <w:t>取異法</w:t>
                    </w:r>
                  </w:p>
                  <w:p w:rsidR="00C137AC" w:rsidRDefault="00C137AC" w:rsidP="002926B8">
                    <w:r>
                      <w:rPr>
                        <w:rFonts w:hint="eastAsia"/>
                      </w:rPr>
                      <w:t>級</w:t>
                    </w:r>
                  </w:p>
                </w:txbxContent>
              </v:textbox>
            </v:rect>
            <v:line id="Line 75" o:spid="_x0000_s1098" style="position:absolute;visibility:visible" from="5937,3945" to="5937,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76" o:spid="_x0000_s1099" style="position:absolute;visibility:visible" from="5937,4941" to="5937,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77" o:spid="_x0000_s1100" style="position:absolute;visibility:visible" from="5937,6269" to="5937,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78" o:spid="_x0000_s1101" style="position:absolute;visibility:visible" from="7917,5937" to="863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79" o:spid="_x0000_s1102" style="position:absolute;visibility:visible" from="8637,5937" to="8637,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80" o:spid="_x0000_s1103" style="position:absolute;flip:x;visibility:visible" from="7017,6933" to="8637,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81" o:spid="_x0000_s1104" style="position:absolute;visibility:visible" from="5937,7265" to="5937,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rect id="Rectangle 82" o:spid="_x0000_s1105" style="position:absolute;left:4137;top:7763;width:3780;height: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style="mso-next-textbox:#Rectangle 82">
                <w:txbxContent>
                  <w:p w:rsidR="00C137AC" w:rsidRDefault="00C137AC" w:rsidP="00C025EF">
                    <w:pPr>
                      <w:snapToGrid w:val="0"/>
                      <w:jc w:val="center"/>
                      <w:rPr>
                        <w:rFonts w:ascii="標楷體" w:eastAsia="標楷體" w:hAnsi="標楷體"/>
                        <w:sz w:val="26"/>
                        <w:szCs w:val="26"/>
                      </w:rPr>
                    </w:pPr>
                    <w:r>
                      <w:rPr>
                        <w:rFonts w:ascii="標楷體" w:eastAsia="標楷體" w:hAnsi="標楷體" w:hint="eastAsia"/>
                        <w:sz w:val="26"/>
                        <w:szCs w:val="26"/>
                      </w:rPr>
                      <w:t>針對調查主題歸納</w:t>
                    </w:r>
                  </w:p>
                  <w:p w:rsidR="00C137AC" w:rsidRPr="00DB628D" w:rsidRDefault="00C137AC" w:rsidP="00C025EF">
                    <w:pPr>
                      <w:snapToGrid w:val="0"/>
                      <w:jc w:val="center"/>
                      <w:rPr>
                        <w:rFonts w:ascii="標楷體" w:eastAsia="標楷體" w:hAnsi="標楷體"/>
                        <w:sz w:val="26"/>
                        <w:szCs w:val="26"/>
                      </w:rPr>
                    </w:pPr>
                    <w:r>
                      <w:rPr>
                        <w:rFonts w:ascii="標楷體" w:eastAsia="標楷體" w:hAnsi="標楷體" w:hint="eastAsia"/>
                        <w:sz w:val="26"/>
                        <w:szCs w:val="26"/>
                      </w:rPr>
                      <w:t>談訪意見中相同相異處</w:t>
                    </w:r>
                  </w:p>
                </w:txbxContent>
              </v:textbox>
            </v:rect>
            <v:shape id="Text Box 83" o:spid="_x0000_s1106" type="#_x0000_t202" style="position:absolute;left:8817;top:4926;width:900;height:2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style="mso-next-textbox:#Text Box 83">
                <w:txbxContent>
                  <w:p w:rsidR="00C137AC" w:rsidRPr="00C025EF" w:rsidRDefault="00C137AC" w:rsidP="002926B8">
                    <w:pPr>
                      <w:spacing w:line="280" w:lineRule="exact"/>
                      <w:rPr>
                        <w:rFonts w:ascii="標楷體" w:eastAsia="標楷體" w:hAnsi="標楷體"/>
                        <w:sz w:val="28"/>
                        <w:szCs w:val="22"/>
                      </w:rPr>
                    </w:pPr>
                    <w:r w:rsidRPr="00C025EF">
                      <w:rPr>
                        <w:rFonts w:ascii="標楷體" w:eastAsia="標楷體" w:hAnsi="標楷體" w:hint="eastAsia"/>
                        <w:sz w:val="28"/>
                        <w:szCs w:val="22"/>
                      </w:rPr>
                      <w:t>檢視</w:t>
                    </w:r>
                  </w:p>
                  <w:p w:rsidR="00C137AC" w:rsidRPr="00C025EF" w:rsidRDefault="00C137AC" w:rsidP="002926B8">
                    <w:pPr>
                      <w:spacing w:line="280" w:lineRule="exact"/>
                      <w:rPr>
                        <w:rFonts w:ascii="標楷體" w:eastAsia="標楷體" w:hAnsi="標楷體"/>
                        <w:sz w:val="28"/>
                        <w:szCs w:val="22"/>
                      </w:rPr>
                    </w:pPr>
                    <w:r w:rsidRPr="00C025EF">
                      <w:rPr>
                        <w:rFonts w:ascii="標楷體" w:eastAsia="標楷體" w:hAnsi="標楷體" w:hint="eastAsia"/>
                        <w:sz w:val="28"/>
                        <w:szCs w:val="22"/>
                      </w:rPr>
                      <w:t>篩選</w:t>
                    </w:r>
                  </w:p>
                  <w:p w:rsidR="00C137AC" w:rsidRPr="00C025EF" w:rsidRDefault="00C137AC" w:rsidP="002926B8">
                    <w:pPr>
                      <w:spacing w:line="280" w:lineRule="exact"/>
                      <w:rPr>
                        <w:rFonts w:ascii="標楷體" w:eastAsia="標楷體" w:hAnsi="標楷體"/>
                        <w:sz w:val="28"/>
                        <w:szCs w:val="22"/>
                      </w:rPr>
                    </w:pPr>
                    <w:r w:rsidRPr="00C025EF">
                      <w:rPr>
                        <w:rFonts w:ascii="標楷體" w:eastAsia="標楷體" w:hAnsi="標楷體" w:hint="eastAsia"/>
                        <w:sz w:val="28"/>
                        <w:szCs w:val="22"/>
                      </w:rPr>
                      <w:t>分類</w:t>
                    </w:r>
                  </w:p>
                  <w:p w:rsidR="00C137AC" w:rsidRPr="00C025EF" w:rsidRDefault="00C137AC" w:rsidP="002926B8">
                    <w:pPr>
                      <w:spacing w:line="280" w:lineRule="exact"/>
                      <w:rPr>
                        <w:rFonts w:ascii="標楷體" w:eastAsia="標楷體" w:hAnsi="標楷體"/>
                        <w:sz w:val="28"/>
                        <w:szCs w:val="22"/>
                      </w:rPr>
                    </w:pPr>
                    <w:r w:rsidRPr="00C025EF">
                      <w:rPr>
                        <w:rFonts w:ascii="標楷體" w:eastAsia="標楷體" w:hAnsi="標楷體" w:hint="eastAsia"/>
                        <w:sz w:val="28"/>
                        <w:szCs w:val="22"/>
                      </w:rPr>
                      <w:t>評鑑</w:t>
                    </w:r>
                  </w:p>
                  <w:p w:rsidR="00C137AC" w:rsidRPr="00C025EF" w:rsidRDefault="00C137AC" w:rsidP="002926B8">
                    <w:pPr>
                      <w:spacing w:line="280" w:lineRule="exact"/>
                      <w:rPr>
                        <w:rFonts w:ascii="標楷體" w:eastAsia="標楷體" w:hAnsi="標楷體"/>
                        <w:sz w:val="28"/>
                        <w:szCs w:val="22"/>
                      </w:rPr>
                    </w:pPr>
                    <w:r w:rsidRPr="00C025EF">
                      <w:rPr>
                        <w:rFonts w:ascii="標楷體" w:eastAsia="標楷體" w:hAnsi="標楷體" w:hint="eastAsia"/>
                        <w:sz w:val="28"/>
                        <w:szCs w:val="22"/>
                      </w:rPr>
                      <w:t>比較</w:t>
                    </w:r>
                  </w:p>
                  <w:p w:rsidR="00C137AC" w:rsidRPr="00C025EF" w:rsidRDefault="00C137AC" w:rsidP="002926B8">
                    <w:pPr>
                      <w:spacing w:line="280" w:lineRule="exact"/>
                      <w:rPr>
                        <w:rFonts w:ascii="標楷體" w:eastAsia="標楷體" w:hAnsi="標楷體"/>
                        <w:sz w:val="28"/>
                        <w:szCs w:val="22"/>
                      </w:rPr>
                    </w:pPr>
                    <w:r w:rsidRPr="00C025EF">
                      <w:rPr>
                        <w:rFonts w:ascii="標楷體" w:eastAsia="標楷體" w:hAnsi="標楷體" w:hint="eastAsia"/>
                        <w:sz w:val="28"/>
                        <w:szCs w:val="22"/>
                      </w:rPr>
                      <w:t>綜合</w:t>
                    </w:r>
                  </w:p>
                  <w:p w:rsidR="00C137AC" w:rsidRPr="00C025EF" w:rsidRDefault="00C137AC" w:rsidP="002926B8">
                    <w:pPr>
                      <w:spacing w:line="280" w:lineRule="exact"/>
                      <w:rPr>
                        <w:rFonts w:ascii="標楷體" w:eastAsia="標楷體" w:hAnsi="標楷體"/>
                        <w:sz w:val="28"/>
                        <w:szCs w:val="22"/>
                      </w:rPr>
                    </w:pPr>
                    <w:r w:rsidRPr="00C025EF">
                      <w:rPr>
                        <w:rFonts w:ascii="標楷體" w:eastAsia="標楷體" w:hAnsi="標楷體" w:hint="eastAsia"/>
                        <w:sz w:val="28"/>
                        <w:szCs w:val="22"/>
                      </w:rPr>
                      <w:t>思索</w:t>
                    </w:r>
                  </w:p>
                </w:txbxContent>
              </v:textbox>
            </v:shape>
            <v:line id="Line 84" o:spid="_x0000_s1107" style="position:absolute;visibility:visible" from="8637,6420" to="8817,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w:pict>
      </w:r>
    </w:p>
    <w:p w:rsidR="00C71CBE" w:rsidRPr="001D353C" w:rsidRDefault="00C71CBE" w:rsidP="00D81F94">
      <w:pPr>
        <w:spacing w:beforeLines="50" w:line="500" w:lineRule="exact"/>
        <w:ind w:firstLineChars="200" w:firstLine="560"/>
        <w:jc w:val="both"/>
        <w:rPr>
          <w:rFonts w:eastAsia="標楷體" w:cs="標楷體"/>
          <w:sz w:val="28"/>
          <w:szCs w:val="28"/>
        </w:rPr>
      </w:pPr>
    </w:p>
    <w:p w:rsidR="00C71CBE" w:rsidRPr="001D353C" w:rsidRDefault="00C71CBE" w:rsidP="00D81F94">
      <w:pPr>
        <w:spacing w:beforeLines="50" w:line="500" w:lineRule="exact"/>
        <w:ind w:firstLineChars="200" w:firstLine="560"/>
        <w:jc w:val="both"/>
        <w:rPr>
          <w:rFonts w:eastAsia="標楷體" w:cs="標楷體"/>
          <w:sz w:val="28"/>
          <w:szCs w:val="28"/>
        </w:rPr>
      </w:pPr>
    </w:p>
    <w:p w:rsidR="00C71CBE" w:rsidRPr="001D353C" w:rsidRDefault="00C71CBE" w:rsidP="00D81F94">
      <w:pPr>
        <w:spacing w:beforeLines="50" w:line="500" w:lineRule="exact"/>
        <w:ind w:firstLineChars="200" w:firstLine="560"/>
        <w:jc w:val="both"/>
        <w:rPr>
          <w:rFonts w:eastAsia="標楷體" w:cs="標楷體"/>
          <w:sz w:val="28"/>
          <w:szCs w:val="28"/>
        </w:rPr>
      </w:pPr>
    </w:p>
    <w:p w:rsidR="00C71CBE" w:rsidRPr="001D353C" w:rsidRDefault="00C71CBE" w:rsidP="00D81F94">
      <w:pPr>
        <w:spacing w:beforeLines="50" w:line="500" w:lineRule="exact"/>
        <w:ind w:firstLineChars="200" w:firstLine="560"/>
        <w:jc w:val="both"/>
        <w:rPr>
          <w:rFonts w:eastAsia="標楷體" w:cs="標楷體"/>
          <w:sz w:val="28"/>
          <w:szCs w:val="28"/>
        </w:rPr>
      </w:pPr>
    </w:p>
    <w:p w:rsidR="00C71CBE" w:rsidRPr="001D353C" w:rsidRDefault="00C71CBE" w:rsidP="00D81F94">
      <w:pPr>
        <w:spacing w:beforeLines="50" w:line="500" w:lineRule="exact"/>
        <w:ind w:firstLineChars="200" w:firstLine="560"/>
        <w:jc w:val="both"/>
        <w:rPr>
          <w:rFonts w:eastAsia="標楷體" w:cs="標楷體"/>
          <w:sz w:val="28"/>
          <w:szCs w:val="28"/>
        </w:rPr>
      </w:pPr>
    </w:p>
    <w:p w:rsidR="00C71CBE" w:rsidRPr="001D353C" w:rsidRDefault="00C71CBE" w:rsidP="00D81F94">
      <w:pPr>
        <w:spacing w:beforeLines="50" w:line="500" w:lineRule="exact"/>
        <w:ind w:firstLineChars="200" w:firstLine="560"/>
        <w:jc w:val="both"/>
        <w:rPr>
          <w:rFonts w:eastAsia="標楷體" w:cs="標楷體"/>
          <w:sz w:val="28"/>
          <w:szCs w:val="28"/>
        </w:rPr>
      </w:pPr>
    </w:p>
    <w:p w:rsidR="00C71CBE" w:rsidRPr="001D353C" w:rsidRDefault="00C71CBE" w:rsidP="00D81F94">
      <w:pPr>
        <w:spacing w:beforeLines="50" w:line="500" w:lineRule="exact"/>
        <w:ind w:firstLineChars="200" w:firstLine="560"/>
        <w:jc w:val="both"/>
        <w:rPr>
          <w:rFonts w:eastAsia="標楷體" w:cs="標楷體"/>
          <w:sz w:val="28"/>
          <w:szCs w:val="28"/>
        </w:rPr>
      </w:pPr>
    </w:p>
    <w:p w:rsidR="004B7CCD" w:rsidRPr="001D353C" w:rsidRDefault="004B7CCD" w:rsidP="00D81F94">
      <w:pPr>
        <w:pStyle w:val="ac"/>
        <w:spacing w:beforeLines="70" w:afterLines="0"/>
        <w:ind w:rightChars="-14" w:right="-34"/>
        <w:rPr>
          <w:b/>
        </w:rPr>
      </w:pPr>
      <w:bookmarkStart w:id="52" w:name="_Toc382849606"/>
      <w:r w:rsidRPr="001D353C">
        <w:rPr>
          <w:rFonts w:hint="eastAsia"/>
          <w:b/>
        </w:rPr>
        <w:t>圖</w:t>
      </w:r>
      <w:r w:rsidRPr="001D353C">
        <w:rPr>
          <w:b/>
        </w:rPr>
        <w:t>3-</w:t>
      </w:r>
      <w:r w:rsidR="00C26215">
        <w:rPr>
          <w:rFonts w:hint="eastAsia"/>
          <w:b/>
        </w:rPr>
        <w:t>3</w:t>
      </w:r>
      <w:r w:rsidRPr="001D353C">
        <w:rPr>
          <w:b/>
        </w:rPr>
        <w:t xml:space="preserve"> </w:t>
      </w:r>
      <w:r w:rsidRPr="001D353C">
        <w:rPr>
          <w:rFonts w:hint="eastAsia"/>
          <w:b/>
        </w:rPr>
        <w:t>質化分析方法</w:t>
      </w:r>
      <w:bookmarkEnd w:id="51"/>
      <w:bookmarkEnd w:id="52"/>
    </w:p>
    <w:p w:rsidR="004B7CCD" w:rsidRPr="001D353C" w:rsidRDefault="00F674C7" w:rsidP="00B6258B">
      <w:pPr>
        <w:pStyle w:val="RED"/>
      </w:pPr>
      <w:bookmarkStart w:id="53" w:name="_Toc339002760"/>
      <w:bookmarkStart w:id="54" w:name="_Toc231876773"/>
      <w:bookmarkStart w:id="55" w:name="_Toc268196755"/>
      <w:bookmarkStart w:id="56" w:name="_Toc382849371"/>
      <w:bookmarkEnd w:id="19"/>
      <w:bookmarkEnd w:id="20"/>
      <w:r>
        <w:rPr>
          <w:rFonts w:hint="eastAsia"/>
        </w:rPr>
        <w:t>七</w:t>
      </w:r>
      <w:r w:rsidR="004B7CCD" w:rsidRPr="001D353C">
        <w:rPr>
          <w:rFonts w:hint="eastAsia"/>
        </w:rPr>
        <w:t>、訪談的信度與效度</w:t>
      </w:r>
      <w:bookmarkEnd w:id="53"/>
      <w:bookmarkEnd w:id="56"/>
    </w:p>
    <w:p w:rsidR="004B7CCD" w:rsidRPr="001D353C" w:rsidRDefault="004B7CCD" w:rsidP="00D81F94">
      <w:pPr>
        <w:spacing w:beforeLines="50" w:line="500" w:lineRule="exact"/>
        <w:ind w:firstLineChars="200" w:firstLine="560"/>
        <w:jc w:val="both"/>
        <w:rPr>
          <w:rFonts w:eastAsia="標楷體" w:cs="標楷體"/>
          <w:sz w:val="28"/>
          <w:szCs w:val="28"/>
        </w:rPr>
      </w:pPr>
      <w:r w:rsidRPr="001D353C">
        <w:rPr>
          <w:rFonts w:eastAsia="標楷體" w:cs="標楷體" w:hint="eastAsia"/>
          <w:sz w:val="28"/>
          <w:szCs w:val="28"/>
        </w:rPr>
        <w:t>信度是指測量程序的可重複性；效度是獲得正確答案的程度，控制質性</w:t>
      </w:r>
      <w:r w:rsidRPr="001D353C">
        <w:rPr>
          <w:rFonts w:eastAsia="標楷體" w:cs="標楷體" w:hint="eastAsia"/>
          <w:sz w:val="28"/>
          <w:szCs w:val="28"/>
        </w:rPr>
        <w:lastRenderedPageBreak/>
        <w:t>研究的信度與效度有下列的方式：</w:t>
      </w:r>
    </w:p>
    <w:p w:rsidR="004B7CCD" w:rsidRPr="001D353C" w:rsidRDefault="004B7CCD" w:rsidP="00955E33">
      <w:pPr>
        <w:numPr>
          <w:ilvl w:val="0"/>
          <w:numId w:val="4"/>
        </w:numPr>
        <w:spacing w:line="360" w:lineRule="auto"/>
        <w:rPr>
          <w:rFonts w:eastAsia="標楷體"/>
          <w:bCs/>
          <w:sz w:val="28"/>
          <w:szCs w:val="28"/>
          <w:lang w:val="zh-TW"/>
        </w:rPr>
      </w:pPr>
      <w:r w:rsidRPr="001D353C">
        <w:rPr>
          <w:rFonts w:eastAsia="標楷體" w:hint="eastAsia"/>
          <w:bCs/>
          <w:sz w:val="28"/>
          <w:szCs w:val="28"/>
          <w:lang w:val="zh-TW"/>
        </w:rPr>
        <w:t>確實性</w:t>
      </w:r>
      <w:r w:rsidRPr="001D353C">
        <w:rPr>
          <w:rFonts w:eastAsia="標楷體"/>
          <w:bCs/>
          <w:sz w:val="28"/>
          <w:szCs w:val="28"/>
          <w:lang w:val="zh-TW"/>
        </w:rPr>
        <w:t>(credibility)</w:t>
      </w:r>
      <w:r w:rsidRPr="001D353C">
        <w:rPr>
          <w:rFonts w:eastAsia="標楷體" w:cs="新細明體" w:hint="eastAsia"/>
          <w:color w:val="000000"/>
          <w:sz w:val="28"/>
          <w:szCs w:val="28"/>
        </w:rPr>
        <w:t>︰</w:t>
      </w:r>
    </w:p>
    <w:p w:rsidR="004B7CCD" w:rsidRPr="001D353C" w:rsidRDefault="004B7CCD" w:rsidP="00524990">
      <w:pPr>
        <w:pStyle w:val="12"/>
        <w:snapToGrid w:val="0"/>
        <w:spacing w:beforeLines="0" w:line="360" w:lineRule="auto"/>
        <w:ind w:leftChars="200" w:left="480" w:firstLine="561"/>
        <w:jc w:val="both"/>
        <w:rPr>
          <w:rFonts w:ascii="Times New Roman" w:hAnsi="Times New Roman"/>
          <w:color w:val="000000"/>
          <w:sz w:val="28"/>
          <w:szCs w:val="28"/>
        </w:rPr>
      </w:pPr>
      <w:r w:rsidRPr="001D353C">
        <w:rPr>
          <w:rFonts w:ascii="Times New Roman" w:hAnsi="Times New Roman" w:hint="eastAsia"/>
          <w:b/>
          <w:color w:val="000000"/>
          <w:sz w:val="28"/>
          <w:szCs w:val="28"/>
        </w:rPr>
        <w:t>確實性就是內在效度，指質性研究資料真實的程度</w:t>
      </w:r>
      <w:r w:rsidRPr="001D353C">
        <w:rPr>
          <w:rFonts w:ascii="Times New Roman" w:hAnsi="Times New Roman" w:hint="eastAsia"/>
          <w:color w:val="000000"/>
          <w:sz w:val="28"/>
          <w:szCs w:val="28"/>
        </w:rPr>
        <w:t>，即訪談者的觀察發現。有五個技巧可以增加資料的真實性︰</w:t>
      </w:r>
    </w:p>
    <w:p w:rsidR="004B7CCD" w:rsidRPr="001D353C" w:rsidRDefault="004B7CCD" w:rsidP="00955E33">
      <w:pPr>
        <w:pStyle w:val="12"/>
        <w:numPr>
          <w:ilvl w:val="0"/>
          <w:numId w:val="5"/>
        </w:numPr>
        <w:snapToGrid w:val="0"/>
        <w:spacing w:beforeLines="0" w:line="360" w:lineRule="auto"/>
        <w:ind w:leftChars="0" w:left="1442" w:firstLineChars="0" w:hanging="482"/>
        <w:jc w:val="both"/>
        <w:rPr>
          <w:rFonts w:ascii="Times New Roman" w:hAnsi="Times New Roman"/>
          <w:color w:val="000000"/>
          <w:sz w:val="28"/>
          <w:szCs w:val="28"/>
        </w:rPr>
      </w:pPr>
      <w:r w:rsidRPr="001D353C">
        <w:rPr>
          <w:rFonts w:ascii="Times New Roman" w:hAnsi="Times New Roman" w:hint="eastAsia"/>
          <w:color w:val="000000"/>
          <w:sz w:val="28"/>
          <w:szCs w:val="28"/>
        </w:rPr>
        <w:t>增加資料確實性的機率，方法包括訪談情境的控制、資料一致性的確定、資料來源多元化。</w:t>
      </w:r>
    </w:p>
    <w:p w:rsidR="004B7CCD" w:rsidRPr="001D353C" w:rsidRDefault="004B7CCD" w:rsidP="00955E33">
      <w:pPr>
        <w:pStyle w:val="12"/>
        <w:numPr>
          <w:ilvl w:val="0"/>
          <w:numId w:val="5"/>
        </w:numPr>
        <w:snapToGrid w:val="0"/>
        <w:spacing w:beforeLines="0" w:line="360" w:lineRule="auto"/>
        <w:ind w:leftChars="0" w:left="1442" w:firstLineChars="0" w:hanging="482"/>
        <w:jc w:val="both"/>
        <w:rPr>
          <w:rFonts w:ascii="Times New Roman" w:hAnsi="Times New Roman"/>
          <w:color w:val="000000"/>
          <w:sz w:val="28"/>
          <w:szCs w:val="28"/>
        </w:rPr>
      </w:pPr>
      <w:r w:rsidRPr="001D353C">
        <w:rPr>
          <w:rFonts w:ascii="Times New Roman" w:hAnsi="Times New Roman" w:hint="eastAsia"/>
          <w:color w:val="000000"/>
          <w:sz w:val="28"/>
          <w:szCs w:val="28"/>
        </w:rPr>
        <w:t>訪談員間的參與討論。</w:t>
      </w:r>
    </w:p>
    <w:p w:rsidR="004B7CCD" w:rsidRPr="001D353C" w:rsidRDefault="004B7CCD" w:rsidP="00955E33">
      <w:pPr>
        <w:pStyle w:val="12"/>
        <w:numPr>
          <w:ilvl w:val="0"/>
          <w:numId w:val="5"/>
        </w:numPr>
        <w:snapToGrid w:val="0"/>
        <w:spacing w:beforeLines="0" w:line="360" w:lineRule="auto"/>
        <w:ind w:leftChars="0" w:left="1442" w:firstLineChars="0" w:hanging="482"/>
        <w:jc w:val="both"/>
        <w:rPr>
          <w:rFonts w:ascii="Times New Roman" w:hAnsi="Times New Roman"/>
          <w:color w:val="000000"/>
          <w:sz w:val="28"/>
          <w:szCs w:val="28"/>
        </w:rPr>
      </w:pPr>
      <w:r w:rsidRPr="001D353C">
        <w:rPr>
          <w:rFonts w:ascii="Times New Roman" w:hAnsi="Times New Roman" w:hint="eastAsia"/>
          <w:color w:val="000000"/>
          <w:sz w:val="28"/>
          <w:szCs w:val="28"/>
        </w:rPr>
        <w:t>相異個案資料的蒐集。</w:t>
      </w:r>
    </w:p>
    <w:p w:rsidR="004B7CCD" w:rsidRPr="001D353C" w:rsidRDefault="004B7CCD" w:rsidP="00955E33">
      <w:pPr>
        <w:pStyle w:val="12"/>
        <w:numPr>
          <w:ilvl w:val="0"/>
          <w:numId w:val="5"/>
        </w:numPr>
        <w:snapToGrid w:val="0"/>
        <w:spacing w:beforeLines="0" w:line="360" w:lineRule="auto"/>
        <w:ind w:leftChars="0" w:left="1442" w:firstLineChars="0" w:hanging="482"/>
        <w:jc w:val="both"/>
        <w:rPr>
          <w:rFonts w:ascii="Times New Roman" w:hAnsi="Times New Roman"/>
          <w:color w:val="000000"/>
          <w:sz w:val="28"/>
          <w:szCs w:val="28"/>
        </w:rPr>
      </w:pPr>
      <w:r w:rsidRPr="001D353C">
        <w:rPr>
          <w:rFonts w:ascii="Times New Roman" w:hAnsi="Times New Roman" w:hint="eastAsia"/>
          <w:color w:val="000000"/>
          <w:sz w:val="28"/>
          <w:szCs w:val="28"/>
        </w:rPr>
        <w:t>利用文獻資料驗證。</w:t>
      </w:r>
    </w:p>
    <w:p w:rsidR="004B7CCD" w:rsidRPr="001D353C" w:rsidRDefault="004B7CCD" w:rsidP="00955E33">
      <w:pPr>
        <w:pStyle w:val="12"/>
        <w:numPr>
          <w:ilvl w:val="0"/>
          <w:numId w:val="5"/>
        </w:numPr>
        <w:snapToGrid w:val="0"/>
        <w:spacing w:beforeLines="0" w:line="360" w:lineRule="auto"/>
        <w:ind w:leftChars="0" w:left="1442" w:firstLineChars="0" w:hanging="482"/>
        <w:jc w:val="both"/>
        <w:rPr>
          <w:rFonts w:ascii="Times New Roman" w:hAnsi="Times New Roman"/>
          <w:color w:val="000000"/>
          <w:sz w:val="28"/>
          <w:szCs w:val="28"/>
        </w:rPr>
      </w:pPr>
      <w:r w:rsidRPr="001D353C">
        <w:rPr>
          <w:rFonts w:ascii="Times New Roman" w:hAnsi="Times New Roman" w:hint="eastAsia"/>
          <w:color w:val="000000"/>
          <w:sz w:val="28"/>
          <w:szCs w:val="28"/>
        </w:rPr>
        <w:t>訪談資料的再驗證。</w:t>
      </w:r>
    </w:p>
    <w:p w:rsidR="004B7CCD" w:rsidRPr="001D353C" w:rsidRDefault="004B7CCD" w:rsidP="00524990">
      <w:pPr>
        <w:pStyle w:val="12"/>
        <w:snapToGrid w:val="0"/>
        <w:spacing w:beforeLines="0" w:line="360" w:lineRule="auto"/>
        <w:ind w:leftChars="200" w:left="480" w:firstLine="560"/>
        <w:jc w:val="both"/>
        <w:rPr>
          <w:rFonts w:ascii="Times New Roman" w:hAnsi="Times New Roman"/>
          <w:color w:val="000000"/>
          <w:sz w:val="28"/>
          <w:szCs w:val="28"/>
        </w:rPr>
      </w:pPr>
      <w:r w:rsidRPr="001D353C">
        <w:rPr>
          <w:rFonts w:ascii="Times New Roman" w:hAnsi="Times New Roman" w:hint="eastAsia"/>
          <w:color w:val="000000"/>
          <w:sz w:val="28"/>
          <w:szCs w:val="28"/>
        </w:rPr>
        <w:t>在訪談期間，訪談員與受訪者進行深度訪談的過程中，都要以尊重的態度、同理心的感受、認真的用心去傾聽，俾以得到受訪者完全的信任，促使在訪談過程中，受訪者能忠實的、毫不保留的表達自己之經驗。在訪談對話中，適時分享彼此心得及話家常以建立和諧良好互動關係，以期蒐集到受訪者真實想法的內心與切身經驗。最後，透過電子郵件或電話進行細項問題的再確認，以確認所得到的資料，能更貼近受訪者之真實經驗。</w:t>
      </w:r>
    </w:p>
    <w:p w:rsidR="004B7CCD" w:rsidRPr="001D353C" w:rsidRDefault="004B7CCD" w:rsidP="00955E33">
      <w:pPr>
        <w:numPr>
          <w:ilvl w:val="0"/>
          <w:numId w:val="4"/>
        </w:numPr>
        <w:spacing w:line="360" w:lineRule="auto"/>
        <w:rPr>
          <w:rFonts w:eastAsia="標楷體"/>
          <w:bCs/>
          <w:sz w:val="28"/>
          <w:szCs w:val="28"/>
          <w:lang w:val="zh-TW"/>
        </w:rPr>
      </w:pPr>
      <w:r w:rsidRPr="001D353C">
        <w:rPr>
          <w:rFonts w:eastAsia="標楷體" w:hint="eastAsia"/>
          <w:bCs/>
          <w:sz w:val="28"/>
          <w:szCs w:val="28"/>
          <w:lang w:val="zh-TW"/>
        </w:rPr>
        <w:t>可轉換性</w:t>
      </w:r>
      <w:r w:rsidRPr="001D353C">
        <w:rPr>
          <w:rFonts w:eastAsia="標楷體"/>
          <w:bCs/>
          <w:sz w:val="28"/>
          <w:szCs w:val="28"/>
          <w:lang w:val="zh-TW"/>
        </w:rPr>
        <w:t>(transferability)</w:t>
      </w:r>
      <w:r w:rsidRPr="001D353C">
        <w:rPr>
          <w:rFonts w:eastAsia="標楷體" w:cs="新細明體" w:hint="eastAsia"/>
          <w:color w:val="000000"/>
          <w:sz w:val="28"/>
          <w:szCs w:val="28"/>
        </w:rPr>
        <w:t>︰</w:t>
      </w:r>
    </w:p>
    <w:p w:rsidR="004B7CCD" w:rsidRPr="001D353C" w:rsidRDefault="004B7CCD" w:rsidP="00524990">
      <w:pPr>
        <w:pStyle w:val="12"/>
        <w:snapToGrid w:val="0"/>
        <w:spacing w:beforeLines="0" w:line="360" w:lineRule="auto"/>
        <w:ind w:leftChars="200" w:left="480" w:firstLine="561"/>
        <w:jc w:val="both"/>
        <w:rPr>
          <w:rFonts w:ascii="Times New Roman" w:hAnsi="Times New Roman"/>
          <w:color w:val="000000"/>
          <w:sz w:val="28"/>
          <w:szCs w:val="28"/>
        </w:rPr>
      </w:pPr>
      <w:r w:rsidRPr="001D353C">
        <w:rPr>
          <w:rFonts w:ascii="Times New Roman" w:hAnsi="Times New Roman" w:hint="eastAsia"/>
          <w:b/>
          <w:color w:val="000000"/>
          <w:sz w:val="28"/>
          <w:szCs w:val="28"/>
        </w:rPr>
        <w:t>可轉換性就是外在效度，唯經由受訪者所陳述的感受與經驗</w:t>
      </w:r>
      <w:r w:rsidRPr="001D353C">
        <w:rPr>
          <w:rFonts w:ascii="Times New Roman" w:hAnsi="Times New Roman" w:hint="eastAsia"/>
          <w:color w:val="000000"/>
          <w:sz w:val="28"/>
          <w:szCs w:val="28"/>
        </w:rPr>
        <w:t>，能有效的做資料性的描述與轉換成文字陳述，增加資料的可轉換性的技巧為深厚描述。受訪者在原始資料所陳述的情感與經驗，撰寫者能謹慎地將資料的脈絡、意圖、意義、行動轉換成文字資料。</w:t>
      </w:r>
    </w:p>
    <w:p w:rsidR="004B7CCD" w:rsidRPr="001D353C" w:rsidRDefault="004B7CCD" w:rsidP="00524990">
      <w:pPr>
        <w:pStyle w:val="12"/>
        <w:snapToGrid w:val="0"/>
        <w:spacing w:beforeLines="0" w:line="360" w:lineRule="auto"/>
        <w:ind w:leftChars="200" w:left="480" w:firstLine="560"/>
        <w:jc w:val="both"/>
        <w:rPr>
          <w:rFonts w:ascii="Times New Roman" w:hAnsi="Times New Roman"/>
          <w:color w:val="000000"/>
          <w:sz w:val="28"/>
          <w:szCs w:val="28"/>
        </w:rPr>
      </w:pPr>
      <w:r w:rsidRPr="001D353C">
        <w:rPr>
          <w:rFonts w:ascii="Times New Roman" w:hAnsi="Times New Roman" w:hint="eastAsia"/>
          <w:color w:val="000000"/>
          <w:sz w:val="28"/>
          <w:szCs w:val="28"/>
        </w:rPr>
        <w:t>本報告撰寫的過程中，文字陳述呈現的方式與詳盡的程度將是重要關鍵。除了忠實紀錄訪談情境與內容，並力求逐字稿能完整重現訪談過程，也詳細描述訪談歷程，使本訪談過程能嚴謹且透明化，並對受訪者</w:t>
      </w:r>
      <w:r w:rsidRPr="001D353C">
        <w:rPr>
          <w:rFonts w:ascii="Times New Roman" w:hAnsi="Times New Roman" w:hint="eastAsia"/>
          <w:color w:val="000000"/>
          <w:sz w:val="28"/>
          <w:szCs w:val="28"/>
        </w:rPr>
        <w:lastRenderedPageBreak/>
        <w:t>之相關背景加以描述，以幫助委託單位自行判斷訪談結果與自身情境脈絡的適用性。</w:t>
      </w:r>
    </w:p>
    <w:p w:rsidR="004B7CCD" w:rsidRPr="001D353C" w:rsidRDefault="004B7CCD" w:rsidP="00955E33">
      <w:pPr>
        <w:numPr>
          <w:ilvl w:val="0"/>
          <w:numId w:val="4"/>
        </w:numPr>
        <w:spacing w:line="360" w:lineRule="auto"/>
        <w:rPr>
          <w:rFonts w:eastAsia="標楷體"/>
          <w:bCs/>
          <w:sz w:val="28"/>
          <w:szCs w:val="28"/>
          <w:lang w:val="zh-TW"/>
        </w:rPr>
      </w:pPr>
      <w:r w:rsidRPr="001D353C">
        <w:rPr>
          <w:rFonts w:eastAsia="標楷體" w:hint="eastAsia"/>
          <w:bCs/>
          <w:sz w:val="28"/>
          <w:szCs w:val="28"/>
          <w:lang w:val="zh-TW"/>
        </w:rPr>
        <w:t>可靠性</w:t>
      </w:r>
      <w:r w:rsidRPr="001D353C">
        <w:rPr>
          <w:rFonts w:eastAsia="標楷體"/>
          <w:bCs/>
          <w:sz w:val="28"/>
          <w:szCs w:val="28"/>
          <w:lang w:val="zh-TW"/>
        </w:rPr>
        <w:t>(dependability)</w:t>
      </w:r>
      <w:r w:rsidRPr="001D353C">
        <w:rPr>
          <w:rFonts w:eastAsia="標楷體" w:hint="eastAsia"/>
          <w:bCs/>
          <w:sz w:val="28"/>
          <w:szCs w:val="28"/>
          <w:lang w:val="zh-TW"/>
        </w:rPr>
        <w:t>︰</w:t>
      </w:r>
    </w:p>
    <w:p w:rsidR="004B7CCD" w:rsidRPr="001D353C" w:rsidRDefault="004B7CCD" w:rsidP="00524990">
      <w:pPr>
        <w:pStyle w:val="12"/>
        <w:snapToGrid w:val="0"/>
        <w:spacing w:beforeLines="0" w:line="360" w:lineRule="auto"/>
        <w:ind w:leftChars="200" w:left="480" w:firstLine="561"/>
        <w:jc w:val="both"/>
        <w:rPr>
          <w:rFonts w:ascii="Times New Roman" w:hAnsi="Times New Roman"/>
          <w:color w:val="000000"/>
          <w:sz w:val="28"/>
          <w:szCs w:val="28"/>
        </w:rPr>
      </w:pPr>
      <w:r w:rsidRPr="001D353C">
        <w:rPr>
          <w:rFonts w:ascii="Times New Roman" w:hAnsi="Times New Roman" w:hint="eastAsia"/>
          <w:b/>
          <w:color w:val="000000"/>
          <w:sz w:val="28"/>
          <w:szCs w:val="28"/>
        </w:rPr>
        <w:t>可靠性就是內在信度，乃指個人經驗的重要性與唯一性</w:t>
      </w:r>
      <w:r w:rsidRPr="001D353C">
        <w:rPr>
          <w:rFonts w:ascii="Times New Roman" w:hAnsi="Times New Roman" w:hint="eastAsia"/>
          <w:color w:val="000000"/>
          <w:sz w:val="28"/>
          <w:szCs w:val="28"/>
        </w:rPr>
        <w:t>。因此，如何取得可靠的資料，乃訪談過程中運用資料蒐集策略的重點。訪談者必須將整個訪談過程與決策加以說明，以供判斷資料的可靠性。</w:t>
      </w:r>
    </w:p>
    <w:p w:rsidR="00C71CBE" w:rsidRPr="001D353C" w:rsidRDefault="004B7CCD" w:rsidP="00C71CBE">
      <w:pPr>
        <w:pStyle w:val="12"/>
        <w:snapToGrid w:val="0"/>
        <w:spacing w:beforeLines="0" w:line="360" w:lineRule="auto"/>
        <w:ind w:leftChars="200" w:left="480" w:firstLine="560"/>
        <w:jc w:val="both"/>
        <w:rPr>
          <w:rFonts w:cs="Arial"/>
          <w:b/>
          <w:sz w:val="36"/>
          <w:szCs w:val="36"/>
        </w:rPr>
      </w:pPr>
      <w:r w:rsidRPr="001D353C">
        <w:rPr>
          <w:rFonts w:ascii="Times New Roman" w:hAnsi="Times New Roman" w:hint="eastAsia"/>
          <w:color w:val="000000"/>
          <w:sz w:val="28"/>
          <w:szCs w:val="28"/>
        </w:rPr>
        <w:t>在訪談期間有任何疑惑產生，會請訪談者與受訪者進行確認，以確保資料的正確性。在訪談過程中，要求訪談者透過適當眼神、口語或肢體等動作來表達對受訪者之專注傾聽與尊重，並對受訪者言語中的疑點加以澄清，以確實掌握資料的可靠性。同時在每次訪談後，反思在訪談中的得與失，予以檢討並改進缺點。除了與專案顧問討論外，也從過去訪談經驗中增進訪談技巧。</w:t>
      </w:r>
      <w:bookmarkStart w:id="57" w:name="_Toc302033538"/>
      <w:bookmarkStart w:id="58" w:name="_Toc302033540"/>
      <w:bookmarkStart w:id="59" w:name="_Toc231876797"/>
      <w:bookmarkStart w:id="60" w:name="_Toc268196780"/>
      <w:bookmarkEnd w:id="54"/>
      <w:bookmarkEnd w:id="55"/>
      <w:r w:rsidR="00C71CBE" w:rsidRPr="001D353C">
        <w:br w:type="page"/>
      </w:r>
    </w:p>
    <w:p w:rsidR="004B7CCD" w:rsidRPr="006F097A" w:rsidRDefault="004B7CCD" w:rsidP="00432FCB">
      <w:pPr>
        <w:pStyle w:val="a4"/>
      </w:pPr>
      <w:bookmarkStart w:id="61" w:name="_Toc382849372"/>
      <w:r w:rsidRPr="006F097A">
        <w:rPr>
          <w:rFonts w:hint="eastAsia"/>
        </w:rPr>
        <w:lastRenderedPageBreak/>
        <w:t>第四章</w:t>
      </w:r>
      <w:r w:rsidRPr="006F097A">
        <w:t xml:space="preserve">  </w:t>
      </w:r>
      <w:r w:rsidRPr="006F097A">
        <w:rPr>
          <w:rFonts w:hint="eastAsia"/>
        </w:rPr>
        <w:t>調查結果</w:t>
      </w:r>
      <w:bookmarkEnd w:id="57"/>
      <w:bookmarkEnd w:id="61"/>
    </w:p>
    <w:p w:rsidR="004B7CCD" w:rsidRPr="006F097A" w:rsidRDefault="004B7CCD" w:rsidP="002034D9">
      <w:pPr>
        <w:pStyle w:val="af0"/>
        <w:outlineLvl w:val="1"/>
        <w:rPr>
          <w:rFonts w:ascii="Times New Roman" w:hAnsi="Times New Roman"/>
          <w:sz w:val="32"/>
          <w:szCs w:val="32"/>
        </w:rPr>
      </w:pPr>
      <w:bookmarkStart w:id="62" w:name="_Toc302033539"/>
      <w:bookmarkStart w:id="63" w:name="OLE_LINK9"/>
      <w:bookmarkStart w:id="64" w:name="OLE_LINK10"/>
      <w:bookmarkStart w:id="65" w:name="_Toc382849373"/>
      <w:r w:rsidRPr="006F097A">
        <w:rPr>
          <w:rFonts w:ascii="Times New Roman" w:hAnsi="Times New Roman" w:hint="eastAsia"/>
          <w:sz w:val="32"/>
          <w:szCs w:val="32"/>
        </w:rPr>
        <w:t>第一節</w:t>
      </w:r>
      <w:r w:rsidRPr="006F097A">
        <w:rPr>
          <w:rFonts w:ascii="Times New Roman" w:hAnsi="Times New Roman"/>
          <w:sz w:val="32"/>
          <w:szCs w:val="32"/>
        </w:rPr>
        <w:t xml:space="preserve">  </w:t>
      </w:r>
      <w:r w:rsidRPr="006F097A">
        <w:rPr>
          <w:rFonts w:ascii="Times New Roman" w:hAnsi="Times New Roman" w:hint="eastAsia"/>
          <w:sz w:val="32"/>
          <w:szCs w:val="32"/>
        </w:rPr>
        <w:t>量化調查結果與分析</w:t>
      </w:r>
      <w:bookmarkEnd w:id="62"/>
      <w:bookmarkEnd w:id="65"/>
    </w:p>
    <w:p w:rsidR="006F097A" w:rsidRPr="006F097A" w:rsidRDefault="006F097A" w:rsidP="006F097A">
      <w:pPr>
        <w:pStyle w:val="RED"/>
      </w:pPr>
      <w:bookmarkStart w:id="66" w:name="_Toc372274240"/>
      <w:bookmarkStart w:id="67" w:name="_Toc382849374"/>
      <w:bookmarkEnd w:id="63"/>
      <w:bookmarkEnd w:id="64"/>
      <w:r w:rsidRPr="006F097A">
        <w:rPr>
          <w:rFonts w:hint="eastAsia"/>
        </w:rPr>
        <w:t>一、</w:t>
      </w:r>
      <w:bookmarkEnd w:id="66"/>
      <w:r w:rsidRPr="006F097A">
        <w:rPr>
          <w:rFonts w:hint="eastAsia"/>
        </w:rPr>
        <w:t>背景資料</w:t>
      </w:r>
      <w:bookmarkEnd w:id="67"/>
    </w:p>
    <w:p w:rsidR="006F097A" w:rsidRPr="006F097A" w:rsidRDefault="006F097A" w:rsidP="006F097A">
      <w:pPr>
        <w:spacing w:line="500" w:lineRule="exact"/>
        <w:ind w:firstLine="142"/>
        <w:rPr>
          <w:rFonts w:eastAsia="標楷體"/>
          <w:b/>
          <w:sz w:val="28"/>
          <w:szCs w:val="28"/>
        </w:rPr>
      </w:pPr>
      <w:bookmarkStart w:id="68" w:name="_Toc231876774"/>
      <w:bookmarkStart w:id="69" w:name="_Toc231935166"/>
      <w:bookmarkStart w:id="70" w:name="_Toc268196757"/>
      <w:r w:rsidRPr="006F097A">
        <w:rPr>
          <w:rFonts w:eastAsia="標楷體" w:hint="eastAsia"/>
          <w:b/>
          <w:sz w:val="28"/>
          <w:szCs w:val="28"/>
        </w:rPr>
        <w:t>（一）</w:t>
      </w:r>
      <w:bookmarkEnd w:id="68"/>
      <w:bookmarkEnd w:id="69"/>
      <w:bookmarkEnd w:id="70"/>
      <w:r w:rsidRPr="006F097A">
        <w:rPr>
          <w:rFonts w:eastAsia="標楷體" w:hint="eastAsia"/>
          <w:b/>
          <w:sz w:val="28"/>
          <w:szCs w:val="28"/>
        </w:rPr>
        <w:t>基本資料</w:t>
      </w:r>
    </w:p>
    <w:p w:rsidR="006F097A" w:rsidRPr="00C07B93" w:rsidRDefault="006F097A" w:rsidP="006F097A">
      <w:pPr>
        <w:spacing w:line="500" w:lineRule="exact"/>
        <w:ind w:firstLine="142"/>
        <w:rPr>
          <w:rFonts w:eastAsia="標楷體"/>
          <w:b/>
          <w:sz w:val="28"/>
          <w:szCs w:val="28"/>
        </w:rPr>
      </w:pPr>
      <w:r w:rsidRPr="006F097A">
        <w:rPr>
          <w:rFonts w:eastAsia="標楷體" w:hint="eastAsia"/>
          <w:b/>
          <w:sz w:val="28"/>
          <w:szCs w:val="28"/>
        </w:rPr>
        <w:t xml:space="preserve">  1. </w:t>
      </w:r>
      <w:r w:rsidRPr="006F097A">
        <w:rPr>
          <w:rFonts w:eastAsia="標楷體" w:hint="eastAsia"/>
          <w:b/>
          <w:sz w:val="28"/>
          <w:szCs w:val="28"/>
        </w:rPr>
        <w:t>地區</w:t>
      </w:r>
    </w:p>
    <w:p w:rsidR="006F097A" w:rsidRPr="00C07B93" w:rsidRDefault="006F097A" w:rsidP="00D81F94">
      <w:pPr>
        <w:spacing w:beforeLines="50" w:line="500" w:lineRule="exact"/>
        <w:ind w:leftChars="177" w:left="425" w:firstLine="567"/>
        <w:jc w:val="both"/>
        <w:rPr>
          <w:rFonts w:eastAsia="標楷體"/>
          <w:sz w:val="28"/>
          <w:szCs w:val="28"/>
        </w:rPr>
      </w:pPr>
      <w:r w:rsidRPr="00C07B93">
        <w:rPr>
          <w:rFonts w:eastAsia="標楷體" w:hint="eastAsia"/>
          <w:sz w:val="28"/>
          <w:szCs w:val="28"/>
        </w:rPr>
        <w:t>本次調查受訪者中，</w:t>
      </w:r>
      <w:r>
        <w:rPr>
          <w:rFonts w:eastAsia="標楷體" w:hint="eastAsia"/>
          <w:sz w:val="28"/>
          <w:szCs w:val="28"/>
        </w:rPr>
        <w:t>地區</w:t>
      </w:r>
      <w:r w:rsidRPr="00C07B93">
        <w:rPr>
          <w:rFonts w:eastAsia="標楷體" w:hint="eastAsia"/>
          <w:sz w:val="28"/>
          <w:szCs w:val="28"/>
        </w:rPr>
        <w:t>以「</w:t>
      </w:r>
      <w:r w:rsidRPr="00D276E4">
        <w:rPr>
          <w:rFonts w:eastAsia="標楷體" w:hint="eastAsia"/>
          <w:sz w:val="28"/>
          <w:szCs w:val="28"/>
        </w:rPr>
        <w:t>台北收容所</w:t>
      </w:r>
      <w:r w:rsidRPr="00C07B93">
        <w:rPr>
          <w:rFonts w:eastAsia="標楷體" w:hint="eastAsia"/>
          <w:sz w:val="28"/>
          <w:szCs w:val="28"/>
        </w:rPr>
        <w:t>」者居多，占</w:t>
      </w:r>
      <w:r w:rsidR="00C51F50">
        <w:rPr>
          <w:rFonts w:eastAsia="標楷體" w:hint="eastAsia"/>
          <w:sz w:val="28"/>
          <w:szCs w:val="28"/>
        </w:rPr>
        <w:t>40</w:t>
      </w:r>
      <w:r>
        <w:rPr>
          <w:rFonts w:eastAsia="標楷體" w:hint="eastAsia"/>
          <w:sz w:val="28"/>
          <w:szCs w:val="28"/>
        </w:rPr>
        <w:t>.9</w:t>
      </w:r>
      <w:r w:rsidRPr="00C07B93">
        <w:rPr>
          <w:rFonts w:eastAsia="標楷體"/>
          <w:sz w:val="28"/>
          <w:szCs w:val="28"/>
        </w:rPr>
        <w:t>%</w:t>
      </w:r>
      <w:r w:rsidRPr="00C07B93">
        <w:rPr>
          <w:rFonts w:eastAsia="標楷體" w:hint="eastAsia"/>
          <w:sz w:val="28"/>
          <w:szCs w:val="28"/>
        </w:rPr>
        <w:t>，其次</w:t>
      </w:r>
      <w:r w:rsidRPr="00C07B93">
        <w:rPr>
          <w:rFonts w:eastAsia="標楷體"/>
          <w:sz w:val="28"/>
          <w:szCs w:val="28"/>
        </w:rPr>
        <w:t>依序為</w:t>
      </w:r>
      <w:r w:rsidR="00C51F50" w:rsidRPr="00C07B93">
        <w:rPr>
          <w:rFonts w:eastAsia="標楷體"/>
          <w:sz w:val="28"/>
          <w:szCs w:val="28"/>
        </w:rPr>
        <w:t>「</w:t>
      </w:r>
      <w:r w:rsidR="00C51F50">
        <w:rPr>
          <w:rFonts w:eastAsia="標楷體" w:hint="eastAsia"/>
          <w:sz w:val="28"/>
          <w:szCs w:val="28"/>
        </w:rPr>
        <w:t>南投</w:t>
      </w:r>
      <w:r w:rsidR="00C51F50" w:rsidRPr="00D276E4">
        <w:rPr>
          <w:rFonts w:eastAsia="標楷體" w:hint="eastAsia"/>
          <w:sz w:val="28"/>
          <w:szCs w:val="28"/>
        </w:rPr>
        <w:t>收容所</w:t>
      </w:r>
      <w:r w:rsidR="00C51F50" w:rsidRPr="00C07B93">
        <w:rPr>
          <w:rFonts w:eastAsia="標楷體"/>
          <w:sz w:val="28"/>
          <w:szCs w:val="28"/>
        </w:rPr>
        <w:t>」者占</w:t>
      </w:r>
      <w:r w:rsidR="00C51F50">
        <w:rPr>
          <w:rFonts w:eastAsia="標楷體" w:hint="eastAsia"/>
          <w:sz w:val="28"/>
          <w:szCs w:val="28"/>
        </w:rPr>
        <w:t>26.5</w:t>
      </w:r>
      <w:r w:rsidR="00C51F50" w:rsidRPr="00C07B93">
        <w:rPr>
          <w:rFonts w:eastAsia="標楷體"/>
          <w:sz w:val="28"/>
          <w:szCs w:val="28"/>
        </w:rPr>
        <w:t>%</w:t>
      </w:r>
      <w:r w:rsidR="00C51F50" w:rsidRPr="00C07B93">
        <w:rPr>
          <w:rFonts w:eastAsia="標楷體"/>
          <w:sz w:val="28"/>
          <w:szCs w:val="28"/>
        </w:rPr>
        <w:t>，</w:t>
      </w:r>
      <w:r w:rsidRPr="00C07B93">
        <w:rPr>
          <w:rFonts w:eastAsia="標楷體"/>
          <w:sz w:val="28"/>
          <w:szCs w:val="28"/>
        </w:rPr>
        <w:t>「</w:t>
      </w:r>
      <w:r w:rsidRPr="00D276E4">
        <w:rPr>
          <w:rFonts w:eastAsia="標楷體" w:hint="eastAsia"/>
          <w:sz w:val="28"/>
          <w:szCs w:val="28"/>
        </w:rPr>
        <w:t>宜蘭收容所</w:t>
      </w:r>
      <w:r w:rsidRPr="00C07B93">
        <w:rPr>
          <w:rFonts w:eastAsia="標楷體"/>
          <w:sz w:val="28"/>
          <w:szCs w:val="28"/>
        </w:rPr>
        <w:t>」者占</w:t>
      </w:r>
      <w:r w:rsidR="00C51F50">
        <w:rPr>
          <w:rFonts w:eastAsia="標楷體" w:hint="eastAsia"/>
          <w:sz w:val="28"/>
          <w:szCs w:val="28"/>
        </w:rPr>
        <w:t>21</w:t>
      </w:r>
      <w:r>
        <w:rPr>
          <w:rFonts w:eastAsia="標楷體" w:hint="eastAsia"/>
          <w:sz w:val="28"/>
          <w:szCs w:val="28"/>
        </w:rPr>
        <w:t>.5</w:t>
      </w:r>
      <w:r w:rsidRPr="00C07B93">
        <w:rPr>
          <w:rFonts w:eastAsia="標楷體"/>
          <w:sz w:val="28"/>
          <w:szCs w:val="28"/>
        </w:rPr>
        <w:t>%</w:t>
      </w:r>
      <w:r w:rsidRPr="00C07B93">
        <w:rPr>
          <w:rFonts w:eastAsia="標楷體"/>
          <w:sz w:val="28"/>
          <w:szCs w:val="28"/>
        </w:rPr>
        <w:t>，「</w:t>
      </w:r>
      <w:r w:rsidRPr="00D276E4">
        <w:rPr>
          <w:rFonts w:eastAsia="標楷體" w:hint="eastAsia"/>
          <w:sz w:val="28"/>
          <w:szCs w:val="28"/>
        </w:rPr>
        <w:t>新竹收容所</w:t>
      </w:r>
      <w:r w:rsidRPr="00C07B93">
        <w:rPr>
          <w:rFonts w:eastAsia="標楷體"/>
          <w:sz w:val="28"/>
          <w:szCs w:val="28"/>
        </w:rPr>
        <w:t>」者占</w:t>
      </w:r>
      <w:r>
        <w:rPr>
          <w:rFonts w:eastAsia="標楷體" w:hint="eastAsia"/>
          <w:sz w:val="28"/>
          <w:szCs w:val="28"/>
        </w:rPr>
        <w:t>1</w:t>
      </w:r>
      <w:r w:rsidR="00C51F50">
        <w:rPr>
          <w:rFonts w:eastAsia="標楷體" w:hint="eastAsia"/>
          <w:sz w:val="28"/>
          <w:szCs w:val="28"/>
        </w:rPr>
        <w:t>0</w:t>
      </w:r>
      <w:r>
        <w:rPr>
          <w:rFonts w:eastAsia="標楷體" w:hint="eastAsia"/>
          <w:sz w:val="28"/>
          <w:szCs w:val="28"/>
        </w:rPr>
        <w:t>.</w:t>
      </w:r>
      <w:r w:rsidR="00C51F50">
        <w:rPr>
          <w:rFonts w:eastAsia="標楷體" w:hint="eastAsia"/>
          <w:sz w:val="28"/>
          <w:szCs w:val="28"/>
        </w:rPr>
        <w:t>9</w:t>
      </w:r>
      <w:r w:rsidRPr="00C07B93">
        <w:rPr>
          <w:rFonts w:eastAsia="標楷體"/>
          <w:sz w:val="28"/>
          <w:szCs w:val="28"/>
        </w:rPr>
        <w:t>%</w:t>
      </w:r>
      <w:r w:rsidRPr="00C07B93">
        <w:rPr>
          <w:rFonts w:eastAsia="標楷體"/>
          <w:sz w:val="28"/>
          <w:szCs w:val="28"/>
        </w:rPr>
        <w:t>。</w:t>
      </w:r>
    </w:p>
    <w:p w:rsidR="006F097A" w:rsidRPr="00C07B93" w:rsidRDefault="006F097A" w:rsidP="006F097A">
      <w:pPr>
        <w:pStyle w:val="ae"/>
        <w:spacing w:before="180"/>
        <w:rPr>
          <w:b/>
          <w:bCs/>
          <w:sz w:val="24"/>
        </w:rPr>
      </w:pPr>
      <w:bookmarkStart w:id="71" w:name="_Toc228244081"/>
      <w:bookmarkStart w:id="72" w:name="_Toc301252509"/>
      <w:bookmarkStart w:id="73" w:name="_Toc382849529"/>
      <w:r w:rsidRPr="00C07B93">
        <w:rPr>
          <w:rFonts w:hint="eastAsia"/>
          <w:b/>
          <w:bCs/>
          <w:sz w:val="24"/>
        </w:rPr>
        <w:t>表</w:t>
      </w:r>
      <w:r w:rsidRPr="00C07B93">
        <w:rPr>
          <w:b/>
          <w:bCs/>
          <w:sz w:val="24"/>
        </w:rPr>
        <w:t>4-</w:t>
      </w:r>
      <w:r w:rsidR="000A19DD" w:rsidRPr="00C07B93">
        <w:rPr>
          <w:b/>
          <w:bCs/>
          <w:sz w:val="24"/>
        </w:rPr>
        <w:fldChar w:fldCharType="begin"/>
      </w:r>
      <w:r w:rsidRPr="00C07B93">
        <w:rPr>
          <w:b/>
          <w:bCs/>
          <w:sz w:val="24"/>
        </w:rPr>
        <w:instrText xml:space="preserve"> SEQ </w:instrText>
      </w:r>
      <w:r w:rsidRPr="00C07B93">
        <w:rPr>
          <w:rFonts w:hint="eastAsia"/>
          <w:b/>
          <w:bCs/>
          <w:sz w:val="24"/>
        </w:rPr>
        <w:instrText>表</w:instrText>
      </w:r>
      <w:r w:rsidRPr="00C07B93">
        <w:rPr>
          <w:b/>
          <w:bCs/>
          <w:sz w:val="24"/>
        </w:rPr>
        <w:instrText xml:space="preserve">4-1- \* ARABIC </w:instrText>
      </w:r>
      <w:r w:rsidR="000A19DD" w:rsidRPr="00C07B93">
        <w:rPr>
          <w:b/>
          <w:bCs/>
          <w:sz w:val="24"/>
        </w:rPr>
        <w:fldChar w:fldCharType="separate"/>
      </w:r>
      <w:r w:rsidR="0016566A">
        <w:rPr>
          <w:b/>
          <w:bCs/>
          <w:noProof/>
          <w:sz w:val="24"/>
        </w:rPr>
        <w:t>1</w:t>
      </w:r>
      <w:r w:rsidR="000A19DD" w:rsidRPr="00C07B93">
        <w:rPr>
          <w:b/>
          <w:bCs/>
          <w:sz w:val="24"/>
        </w:rPr>
        <w:fldChar w:fldCharType="end"/>
      </w:r>
      <w:r w:rsidRPr="00C07B93">
        <w:rPr>
          <w:b/>
          <w:bCs/>
          <w:sz w:val="24"/>
        </w:rPr>
        <w:t xml:space="preserve"> </w:t>
      </w:r>
      <w:r>
        <w:rPr>
          <w:rFonts w:hint="eastAsia"/>
          <w:b/>
          <w:bCs/>
          <w:sz w:val="24"/>
        </w:rPr>
        <w:t>受訪者</w:t>
      </w:r>
      <w:r w:rsidRPr="00C07B93">
        <w:rPr>
          <w:rFonts w:hint="eastAsia"/>
          <w:b/>
          <w:bCs/>
          <w:sz w:val="24"/>
        </w:rPr>
        <w:t>地區統計表</w:t>
      </w:r>
      <w:bookmarkEnd w:id="71"/>
      <w:bookmarkEnd w:id="72"/>
      <w:bookmarkEnd w:id="73"/>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C07B93"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C07B93" w:rsidRDefault="006F097A" w:rsidP="006F097A">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C07B93" w:rsidRDefault="006F097A" w:rsidP="006F097A">
            <w:pPr>
              <w:widowControl/>
              <w:jc w:val="center"/>
              <w:rPr>
                <w:rFonts w:eastAsia="標楷體"/>
                <w:b/>
                <w:kern w:val="0"/>
              </w:rPr>
            </w:pPr>
            <w:r w:rsidRPr="00C07B93">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C07B93" w:rsidRDefault="006F097A" w:rsidP="006F097A">
            <w:pPr>
              <w:widowControl/>
              <w:jc w:val="center"/>
              <w:rPr>
                <w:rFonts w:eastAsia="標楷體"/>
                <w:b/>
                <w:kern w:val="0"/>
              </w:rPr>
            </w:pPr>
            <w:r w:rsidRPr="00C07B93">
              <w:rPr>
                <w:rFonts w:eastAsia="標楷體" w:hint="eastAsia"/>
                <w:b/>
                <w:kern w:val="0"/>
              </w:rPr>
              <w:t>百分比（</w:t>
            </w:r>
            <w:r w:rsidRPr="00C07B93">
              <w:rPr>
                <w:rFonts w:eastAsia="標楷體"/>
                <w:b/>
                <w:kern w:val="0"/>
              </w:rPr>
              <w:t>%</w:t>
            </w:r>
            <w:r w:rsidRPr="00C07B93">
              <w:rPr>
                <w:rFonts w:eastAsia="標楷體" w:hint="eastAsia"/>
                <w:b/>
                <w:kern w:val="0"/>
              </w:rPr>
              <w:t>）</w:t>
            </w:r>
          </w:p>
        </w:tc>
      </w:tr>
      <w:tr w:rsidR="00C51F50" w:rsidRPr="00C07B93"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台北收容所</w:t>
            </w:r>
          </w:p>
        </w:tc>
        <w:tc>
          <w:tcPr>
            <w:tcW w:w="2253" w:type="dxa"/>
            <w:noWrap/>
          </w:tcPr>
          <w:p w:rsidR="00C51F50" w:rsidRPr="00C51F50" w:rsidRDefault="00C51F50" w:rsidP="00C51F50">
            <w:pPr>
              <w:jc w:val="center"/>
              <w:rPr>
                <w:color w:val="000000"/>
              </w:rPr>
            </w:pPr>
            <w:r w:rsidRPr="00C51F50">
              <w:rPr>
                <w:color w:val="000000"/>
              </w:rPr>
              <w:t>267</w:t>
            </w:r>
          </w:p>
        </w:tc>
        <w:tc>
          <w:tcPr>
            <w:tcW w:w="2253" w:type="dxa"/>
            <w:noWrap/>
          </w:tcPr>
          <w:p w:rsidR="00C51F50" w:rsidRPr="00C51F50" w:rsidRDefault="00C51F50" w:rsidP="00230CDE">
            <w:pPr>
              <w:jc w:val="center"/>
              <w:rPr>
                <w:color w:val="000000"/>
              </w:rPr>
            </w:pPr>
            <w:r w:rsidRPr="00C51F50">
              <w:rPr>
                <w:color w:val="000000"/>
              </w:rPr>
              <w:t>40.9</w:t>
            </w:r>
          </w:p>
        </w:tc>
      </w:tr>
      <w:tr w:rsidR="00C51F50" w:rsidRPr="00C07B93"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宜蘭收容所</w:t>
            </w:r>
          </w:p>
        </w:tc>
        <w:tc>
          <w:tcPr>
            <w:tcW w:w="2253" w:type="dxa"/>
            <w:noWrap/>
          </w:tcPr>
          <w:p w:rsidR="00C51F50" w:rsidRPr="00C51F50" w:rsidRDefault="00C51F50" w:rsidP="00C51F50">
            <w:pPr>
              <w:jc w:val="center"/>
              <w:rPr>
                <w:color w:val="000000"/>
              </w:rPr>
            </w:pPr>
            <w:r w:rsidRPr="00C51F50">
              <w:rPr>
                <w:color w:val="000000"/>
              </w:rPr>
              <w:t>142</w:t>
            </w:r>
          </w:p>
        </w:tc>
        <w:tc>
          <w:tcPr>
            <w:tcW w:w="2253" w:type="dxa"/>
            <w:noWrap/>
          </w:tcPr>
          <w:p w:rsidR="00C51F50" w:rsidRPr="00C51F50" w:rsidRDefault="00C51F50" w:rsidP="00230CDE">
            <w:pPr>
              <w:jc w:val="center"/>
              <w:rPr>
                <w:color w:val="000000"/>
              </w:rPr>
            </w:pPr>
            <w:r w:rsidRPr="00C51F50">
              <w:rPr>
                <w:color w:val="000000"/>
              </w:rPr>
              <w:t>21.7</w:t>
            </w:r>
          </w:p>
        </w:tc>
      </w:tr>
      <w:tr w:rsidR="00C51F50" w:rsidRPr="00C07B93"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新竹收容所</w:t>
            </w:r>
          </w:p>
        </w:tc>
        <w:tc>
          <w:tcPr>
            <w:tcW w:w="2253" w:type="dxa"/>
            <w:noWrap/>
          </w:tcPr>
          <w:p w:rsidR="00C51F50" w:rsidRPr="00C51F50" w:rsidRDefault="00C51F50" w:rsidP="00C51F50">
            <w:pPr>
              <w:jc w:val="center"/>
              <w:rPr>
                <w:color w:val="000000"/>
              </w:rPr>
            </w:pPr>
            <w:r w:rsidRPr="00C51F50">
              <w:rPr>
                <w:color w:val="000000"/>
              </w:rPr>
              <w:t>71</w:t>
            </w:r>
          </w:p>
        </w:tc>
        <w:tc>
          <w:tcPr>
            <w:tcW w:w="2253" w:type="dxa"/>
            <w:noWrap/>
          </w:tcPr>
          <w:p w:rsidR="00C51F50" w:rsidRPr="00C51F50" w:rsidRDefault="00C51F50" w:rsidP="00230CDE">
            <w:pPr>
              <w:jc w:val="center"/>
              <w:rPr>
                <w:color w:val="000000"/>
              </w:rPr>
            </w:pPr>
            <w:r w:rsidRPr="00C51F50">
              <w:rPr>
                <w:color w:val="000000"/>
              </w:rPr>
              <w:t>10.9</w:t>
            </w:r>
          </w:p>
        </w:tc>
      </w:tr>
      <w:tr w:rsidR="00C51F50" w:rsidRPr="00C07B93"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南投收容所</w:t>
            </w:r>
          </w:p>
        </w:tc>
        <w:tc>
          <w:tcPr>
            <w:tcW w:w="2253" w:type="dxa"/>
            <w:noWrap/>
          </w:tcPr>
          <w:p w:rsidR="00C51F50" w:rsidRPr="00C51F50" w:rsidRDefault="00C51F50" w:rsidP="00C51F50">
            <w:pPr>
              <w:jc w:val="center"/>
              <w:rPr>
                <w:color w:val="000000"/>
              </w:rPr>
            </w:pPr>
            <w:r w:rsidRPr="00C51F50">
              <w:rPr>
                <w:color w:val="000000"/>
              </w:rPr>
              <w:t>173</w:t>
            </w:r>
          </w:p>
        </w:tc>
        <w:tc>
          <w:tcPr>
            <w:tcW w:w="2253" w:type="dxa"/>
            <w:noWrap/>
          </w:tcPr>
          <w:p w:rsidR="00C51F50" w:rsidRPr="00C51F50" w:rsidRDefault="00C51F50" w:rsidP="00230CDE">
            <w:pPr>
              <w:jc w:val="center"/>
              <w:rPr>
                <w:color w:val="000000"/>
              </w:rPr>
            </w:pPr>
            <w:r w:rsidRPr="00C51F50">
              <w:rPr>
                <w:color w:val="000000"/>
              </w:rPr>
              <w:t>26.5</w:t>
            </w:r>
          </w:p>
        </w:tc>
      </w:tr>
      <w:tr w:rsidR="006F097A" w:rsidRPr="00C07B93" w:rsidTr="006F097A">
        <w:trPr>
          <w:trHeight w:val="340"/>
          <w:tblCellSpacing w:w="1440" w:type="nil"/>
          <w:jc w:val="center"/>
        </w:trPr>
        <w:tc>
          <w:tcPr>
            <w:tcW w:w="2584" w:type="dxa"/>
            <w:tcBorders>
              <w:bottom w:val="thickThinSmallGap" w:sz="18" w:space="0" w:color="auto"/>
            </w:tcBorders>
            <w:noWrap/>
            <w:vAlign w:val="center"/>
          </w:tcPr>
          <w:p w:rsidR="006F097A" w:rsidRPr="00C07B93" w:rsidRDefault="006F097A" w:rsidP="006F097A">
            <w:pPr>
              <w:ind w:leftChars="49" w:left="229" w:hangingChars="46" w:hanging="111"/>
              <w:jc w:val="both"/>
              <w:rPr>
                <w:rFonts w:eastAsia="標楷體"/>
                <w:b/>
              </w:rPr>
            </w:pPr>
            <w:r w:rsidRPr="00C07B93">
              <w:rPr>
                <w:rFonts w:eastAsia="標楷體" w:hint="eastAsia"/>
                <w:b/>
              </w:rPr>
              <w:t>總計</w:t>
            </w:r>
          </w:p>
        </w:tc>
        <w:tc>
          <w:tcPr>
            <w:tcW w:w="2253" w:type="dxa"/>
            <w:tcBorders>
              <w:bottom w:val="thickThinSmallGap" w:sz="18" w:space="0" w:color="auto"/>
            </w:tcBorders>
            <w:noWrap/>
            <w:vAlign w:val="center"/>
          </w:tcPr>
          <w:p w:rsidR="006F097A" w:rsidRPr="006F097A" w:rsidRDefault="00C51F50" w:rsidP="006F097A">
            <w:pPr>
              <w:jc w:val="center"/>
              <w:rPr>
                <w:b/>
                <w:color w:val="000000"/>
              </w:rPr>
            </w:pPr>
            <w:r>
              <w:rPr>
                <w:rFonts w:hint="eastAsia"/>
                <w:b/>
                <w:color w:val="000000"/>
              </w:rPr>
              <w:t>653</w:t>
            </w:r>
          </w:p>
        </w:tc>
        <w:tc>
          <w:tcPr>
            <w:tcW w:w="2253" w:type="dxa"/>
            <w:tcBorders>
              <w:bottom w:val="thickThinSmallGap" w:sz="18" w:space="0" w:color="auto"/>
            </w:tcBorders>
            <w:noWrap/>
            <w:vAlign w:val="center"/>
          </w:tcPr>
          <w:p w:rsidR="006F097A" w:rsidRPr="006F097A" w:rsidRDefault="006F097A" w:rsidP="006F097A">
            <w:pPr>
              <w:jc w:val="center"/>
              <w:rPr>
                <w:b/>
                <w:color w:val="000000"/>
              </w:rPr>
            </w:pPr>
            <w:r w:rsidRPr="006F097A">
              <w:rPr>
                <w:b/>
                <w:color w:val="000000"/>
              </w:rPr>
              <w:t>100.0</w:t>
            </w:r>
          </w:p>
        </w:tc>
      </w:tr>
    </w:tbl>
    <w:p w:rsidR="006F097A" w:rsidRDefault="006F097A" w:rsidP="006F097A">
      <w:pPr>
        <w:ind w:leftChars="413" w:left="991" w:rightChars="50" w:right="120"/>
        <w:rPr>
          <w:rFonts w:eastAsia="標楷體"/>
          <w:sz w:val="20"/>
        </w:rPr>
      </w:pPr>
      <w:r w:rsidRPr="00C07B93">
        <w:rPr>
          <w:rFonts w:eastAsia="標楷體" w:hint="eastAsia"/>
          <w:sz w:val="20"/>
        </w:rPr>
        <w:t>註：各項目百分比因四捨五入進位之關係造成總計百分比有±</w:t>
      </w:r>
      <w:r w:rsidRPr="00C07B93">
        <w:rPr>
          <w:rFonts w:eastAsia="標楷體" w:hint="eastAsia"/>
          <w:sz w:val="20"/>
        </w:rPr>
        <w:t>0.1</w:t>
      </w:r>
      <w:r w:rsidRPr="00C07B93">
        <w:rPr>
          <w:rFonts w:eastAsia="標楷體" w:hint="eastAsia"/>
          <w:sz w:val="20"/>
        </w:rPr>
        <w:t>之誤差。</w:t>
      </w:r>
    </w:p>
    <w:p w:rsidR="00C51F50" w:rsidRPr="00C07B93" w:rsidRDefault="00C51F50" w:rsidP="006F097A">
      <w:pPr>
        <w:ind w:leftChars="413" w:left="991" w:rightChars="50" w:right="120"/>
        <w:rPr>
          <w:rFonts w:eastAsia="標楷體"/>
          <w:b/>
          <w:iCs/>
          <w:kern w:val="0"/>
          <w:sz w:val="28"/>
          <w:szCs w:val="28"/>
        </w:rPr>
      </w:pPr>
    </w:p>
    <w:p w:rsidR="006F097A" w:rsidRPr="00C07B93" w:rsidRDefault="00C51F50" w:rsidP="006F097A">
      <w:pPr>
        <w:ind w:rightChars="50" w:right="120"/>
        <w:jc w:val="center"/>
        <w:rPr>
          <w:rFonts w:eastAsia="標楷體"/>
          <w:b/>
          <w:iCs/>
          <w:kern w:val="0"/>
          <w:sz w:val="28"/>
          <w:szCs w:val="28"/>
        </w:rPr>
      </w:pPr>
      <w:r w:rsidRPr="00C51F50">
        <w:rPr>
          <w:noProof/>
          <w:szCs w:val="28"/>
        </w:rPr>
        <w:drawing>
          <wp:inline distT="0" distB="0" distL="0" distR="0">
            <wp:extent cx="3783330" cy="2886075"/>
            <wp:effectExtent l="1905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6F097A" w:rsidRPr="00C07B93" w:rsidRDefault="006F097A" w:rsidP="006F097A">
      <w:pPr>
        <w:pStyle w:val="ac"/>
        <w:spacing w:after="72"/>
        <w:rPr>
          <w:b/>
          <w:color w:val="FF0000"/>
        </w:rPr>
      </w:pPr>
      <w:bookmarkStart w:id="74" w:name="_Toc228241046"/>
      <w:bookmarkStart w:id="75" w:name="_Toc228241398"/>
      <w:bookmarkStart w:id="76" w:name="_Toc228241462"/>
      <w:bookmarkStart w:id="77" w:name="_Toc228244106"/>
      <w:bookmarkStart w:id="78" w:name="_Toc301252160"/>
      <w:bookmarkStart w:id="79" w:name="_Toc382849607"/>
      <w:r w:rsidRPr="00C07B93">
        <w:rPr>
          <w:rFonts w:hint="eastAsia"/>
          <w:b/>
        </w:rPr>
        <w:t>圖</w:t>
      </w:r>
      <w:r w:rsidRPr="00C07B93">
        <w:rPr>
          <w:b/>
        </w:rPr>
        <w:t>4-</w:t>
      </w:r>
      <w:r w:rsidR="000A19DD" w:rsidRPr="00C07B93">
        <w:rPr>
          <w:b/>
        </w:rPr>
        <w:fldChar w:fldCharType="begin"/>
      </w:r>
      <w:r w:rsidRPr="00C07B93">
        <w:rPr>
          <w:b/>
        </w:rPr>
        <w:instrText xml:space="preserve"> SEQ </w:instrText>
      </w:r>
      <w:r w:rsidRPr="00C07B93">
        <w:rPr>
          <w:rFonts w:hint="eastAsia"/>
          <w:b/>
        </w:rPr>
        <w:instrText>圖</w:instrText>
      </w:r>
      <w:r w:rsidRPr="00C07B93">
        <w:rPr>
          <w:b/>
        </w:rPr>
        <w:instrText xml:space="preserve">4-1- \* ARABIC </w:instrText>
      </w:r>
      <w:r w:rsidR="000A19DD" w:rsidRPr="00C07B93">
        <w:rPr>
          <w:b/>
        </w:rPr>
        <w:fldChar w:fldCharType="separate"/>
      </w:r>
      <w:r w:rsidR="0016566A">
        <w:rPr>
          <w:b/>
          <w:noProof/>
        </w:rPr>
        <w:t>1</w:t>
      </w:r>
      <w:r w:rsidR="000A19DD" w:rsidRPr="00C07B93">
        <w:rPr>
          <w:b/>
        </w:rPr>
        <w:fldChar w:fldCharType="end"/>
      </w:r>
      <w:r w:rsidRPr="00C07B93">
        <w:rPr>
          <w:b/>
        </w:rPr>
        <w:t xml:space="preserve"> </w:t>
      </w:r>
      <w:bookmarkEnd w:id="74"/>
      <w:bookmarkEnd w:id="75"/>
      <w:bookmarkEnd w:id="76"/>
      <w:r w:rsidRPr="00C07B93">
        <w:rPr>
          <w:rFonts w:hint="eastAsia"/>
          <w:b/>
          <w:bCs/>
        </w:rPr>
        <w:t>受訪者</w:t>
      </w:r>
      <w:r>
        <w:rPr>
          <w:rFonts w:hint="eastAsia"/>
          <w:b/>
          <w:bCs/>
        </w:rPr>
        <w:t>地區</w:t>
      </w:r>
      <w:r w:rsidRPr="00C07B93">
        <w:rPr>
          <w:rFonts w:hint="eastAsia"/>
          <w:b/>
        </w:rPr>
        <w:t>統計圖</w:t>
      </w:r>
      <w:bookmarkEnd w:id="77"/>
      <w:bookmarkEnd w:id="78"/>
      <w:bookmarkEnd w:id="79"/>
    </w:p>
    <w:p w:rsidR="006F097A" w:rsidRPr="00E24521" w:rsidRDefault="006F097A" w:rsidP="006F097A">
      <w:pPr>
        <w:pStyle w:val="ae"/>
        <w:spacing w:before="180"/>
        <w:rPr>
          <w:b/>
          <w:color w:val="FF0000"/>
          <w:sz w:val="24"/>
          <w:highlight w:val="yellow"/>
        </w:rPr>
      </w:pPr>
    </w:p>
    <w:p w:rsidR="006F097A" w:rsidRPr="00144B78" w:rsidRDefault="006F097A" w:rsidP="006F097A">
      <w:pPr>
        <w:spacing w:line="500" w:lineRule="exact"/>
        <w:ind w:firstLine="142"/>
        <w:rPr>
          <w:rFonts w:eastAsia="標楷體"/>
          <w:b/>
          <w:sz w:val="28"/>
          <w:szCs w:val="28"/>
        </w:rPr>
      </w:pPr>
      <w:r w:rsidRPr="00E24521">
        <w:rPr>
          <w:color w:val="FF0000"/>
          <w:sz w:val="32"/>
          <w:szCs w:val="32"/>
          <w:highlight w:val="yellow"/>
        </w:rPr>
        <w:br w:type="page"/>
      </w:r>
      <w:r w:rsidRPr="00144B78">
        <w:rPr>
          <w:rFonts w:hint="eastAsia"/>
          <w:b/>
          <w:color w:val="FF0000"/>
          <w:sz w:val="32"/>
          <w:szCs w:val="32"/>
        </w:rPr>
        <w:lastRenderedPageBreak/>
        <w:t xml:space="preserve">  </w:t>
      </w:r>
      <w:r w:rsidRPr="00144B78">
        <w:rPr>
          <w:rFonts w:eastAsia="標楷體" w:hint="eastAsia"/>
          <w:b/>
          <w:sz w:val="28"/>
          <w:szCs w:val="28"/>
        </w:rPr>
        <w:t xml:space="preserve">2. </w:t>
      </w:r>
      <w:r w:rsidRPr="00144B78">
        <w:rPr>
          <w:rFonts w:eastAsia="標楷體" w:hint="eastAsia"/>
          <w:b/>
          <w:sz w:val="28"/>
          <w:szCs w:val="28"/>
        </w:rPr>
        <w:t>國籍</w:t>
      </w:r>
    </w:p>
    <w:p w:rsidR="006F097A" w:rsidRPr="00D276E4" w:rsidRDefault="006F097A" w:rsidP="00D81F94">
      <w:pPr>
        <w:spacing w:beforeLines="50" w:line="500" w:lineRule="exact"/>
        <w:ind w:leftChars="177" w:left="425" w:firstLine="567"/>
        <w:jc w:val="both"/>
        <w:rPr>
          <w:rFonts w:eastAsia="標楷體"/>
          <w:sz w:val="28"/>
          <w:szCs w:val="28"/>
        </w:rPr>
      </w:pPr>
      <w:r w:rsidRPr="00D276E4">
        <w:rPr>
          <w:rFonts w:eastAsia="標楷體" w:hint="eastAsia"/>
          <w:sz w:val="28"/>
          <w:szCs w:val="28"/>
        </w:rPr>
        <w:t>本次調查受訪者中，</w:t>
      </w:r>
      <w:r>
        <w:rPr>
          <w:rFonts w:eastAsia="標楷體" w:hint="eastAsia"/>
          <w:sz w:val="28"/>
          <w:szCs w:val="28"/>
        </w:rPr>
        <w:t>國籍</w:t>
      </w:r>
      <w:r w:rsidRPr="00D276E4">
        <w:rPr>
          <w:rFonts w:eastAsia="標楷體" w:hint="eastAsia"/>
          <w:sz w:val="28"/>
          <w:szCs w:val="28"/>
        </w:rPr>
        <w:t>以「</w:t>
      </w:r>
      <w:r>
        <w:rPr>
          <w:rFonts w:eastAsia="標楷體" w:hint="eastAsia"/>
          <w:sz w:val="28"/>
          <w:szCs w:val="28"/>
        </w:rPr>
        <w:t>越南</w:t>
      </w:r>
      <w:r w:rsidRPr="00D276E4">
        <w:rPr>
          <w:rFonts w:eastAsia="標楷體" w:hint="eastAsia"/>
          <w:sz w:val="28"/>
          <w:szCs w:val="28"/>
        </w:rPr>
        <w:t>」者居多，占</w:t>
      </w:r>
      <w:r>
        <w:rPr>
          <w:rFonts w:eastAsia="標楷體" w:hint="eastAsia"/>
          <w:sz w:val="28"/>
          <w:szCs w:val="28"/>
        </w:rPr>
        <w:t>4</w:t>
      </w:r>
      <w:r w:rsidR="00C51F50">
        <w:rPr>
          <w:rFonts w:eastAsia="標楷體" w:hint="eastAsia"/>
          <w:sz w:val="28"/>
          <w:szCs w:val="28"/>
        </w:rPr>
        <w:t>6.7</w:t>
      </w:r>
      <w:r w:rsidRPr="00D276E4">
        <w:rPr>
          <w:rFonts w:eastAsia="標楷體"/>
          <w:sz w:val="28"/>
          <w:szCs w:val="28"/>
        </w:rPr>
        <w:t>%</w:t>
      </w:r>
      <w:r w:rsidRPr="00D276E4">
        <w:rPr>
          <w:rFonts w:eastAsia="標楷體" w:hint="eastAsia"/>
          <w:sz w:val="28"/>
          <w:szCs w:val="28"/>
        </w:rPr>
        <w:t>，其次依序為「</w:t>
      </w:r>
      <w:r>
        <w:rPr>
          <w:rFonts w:eastAsia="標楷體" w:hint="eastAsia"/>
          <w:sz w:val="28"/>
          <w:szCs w:val="28"/>
        </w:rPr>
        <w:t>印尼</w:t>
      </w:r>
      <w:r w:rsidRPr="00D276E4">
        <w:rPr>
          <w:rFonts w:eastAsia="標楷體" w:hint="eastAsia"/>
          <w:sz w:val="28"/>
          <w:szCs w:val="28"/>
        </w:rPr>
        <w:t>」者占</w:t>
      </w:r>
      <w:r w:rsidR="00C51F50">
        <w:rPr>
          <w:rFonts w:eastAsia="標楷體" w:hint="eastAsia"/>
          <w:sz w:val="28"/>
          <w:szCs w:val="28"/>
        </w:rPr>
        <w:t>38</w:t>
      </w:r>
      <w:r>
        <w:rPr>
          <w:rFonts w:eastAsia="標楷體" w:hint="eastAsia"/>
          <w:sz w:val="28"/>
          <w:szCs w:val="28"/>
        </w:rPr>
        <w:t>.</w:t>
      </w:r>
      <w:r w:rsidR="00C51F50">
        <w:rPr>
          <w:rFonts w:eastAsia="標楷體" w:hint="eastAsia"/>
          <w:sz w:val="28"/>
          <w:szCs w:val="28"/>
        </w:rPr>
        <w:t>3</w:t>
      </w:r>
      <w:r w:rsidRPr="00D276E4">
        <w:rPr>
          <w:rFonts w:eastAsia="標楷體" w:hint="eastAsia"/>
          <w:sz w:val="28"/>
          <w:szCs w:val="28"/>
        </w:rPr>
        <w:t>%</w:t>
      </w:r>
      <w:r w:rsidRPr="00D276E4">
        <w:rPr>
          <w:rFonts w:eastAsia="標楷體" w:hint="eastAsia"/>
          <w:sz w:val="28"/>
          <w:szCs w:val="28"/>
        </w:rPr>
        <w:t>，「</w:t>
      </w:r>
      <w:r>
        <w:rPr>
          <w:rFonts w:eastAsia="標楷體" w:hint="eastAsia"/>
          <w:sz w:val="28"/>
          <w:szCs w:val="28"/>
        </w:rPr>
        <w:t>泰國</w:t>
      </w:r>
      <w:r w:rsidRPr="00D276E4">
        <w:rPr>
          <w:rFonts w:eastAsia="標楷體" w:hint="eastAsia"/>
          <w:sz w:val="28"/>
          <w:szCs w:val="28"/>
        </w:rPr>
        <w:t>」者占</w:t>
      </w:r>
      <w:r w:rsidR="00C51F50">
        <w:rPr>
          <w:rFonts w:eastAsia="標楷體" w:hint="eastAsia"/>
          <w:sz w:val="28"/>
          <w:szCs w:val="28"/>
        </w:rPr>
        <w:t>3</w:t>
      </w:r>
      <w:r>
        <w:rPr>
          <w:rFonts w:eastAsia="標楷體" w:hint="eastAsia"/>
          <w:sz w:val="28"/>
          <w:szCs w:val="28"/>
        </w:rPr>
        <w:t>.</w:t>
      </w:r>
      <w:r w:rsidR="00C51F50">
        <w:rPr>
          <w:rFonts w:eastAsia="標楷體" w:hint="eastAsia"/>
          <w:sz w:val="28"/>
          <w:szCs w:val="28"/>
        </w:rPr>
        <w:t>8</w:t>
      </w:r>
      <w:r w:rsidRPr="00D276E4">
        <w:rPr>
          <w:rFonts w:eastAsia="標楷體"/>
          <w:sz w:val="28"/>
          <w:szCs w:val="28"/>
        </w:rPr>
        <w:t>%</w:t>
      </w:r>
      <w:r w:rsidRPr="00D276E4">
        <w:rPr>
          <w:rFonts w:eastAsia="標楷體" w:hint="eastAsia"/>
          <w:sz w:val="28"/>
          <w:szCs w:val="28"/>
        </w:rPr>
        <w:t>，「</w:t>
      </w:r>
      <w:r>
        <w:rPr>
          <w:rFonts w:eastAsia="標楷體" w:hint="eastAsia"/>
          <w:sz w:val="28"/>
          <w:szCs w:val="28"/>
        </w:rPr>
        <w:t>菲律賓</w:t>
      </w:r>
      <w:r w:rsidRPr="00D276E4">
        <w:rPr>
          <w:rFonts w:eastAsia="標楷體" w:hint="eastAsia"/>
          <w:sz w:val="28"/>
          <w:szCs w:val="28"/>
        </w:rPr>
        <w:t>」者占</w:t>
      </w:r>
      <w:r w:rsidR="00C51F50">
        <w:rPr>
          <w:rFonts w:eastAsia="標楷體" w:hint="eastAsia"/>
          <w:sz w:val="28"/>
          <w:szCs w:val="28"/>
        </w:rPr>
        <w:t>2</w:t>
      </w:r>
      <w:r>
        <w:rPr>
          <w:rFonts w:eastAsia="標楷體" w:hint="eastAsia"/>
          <w:sz w:val="28"/>
          <w:szCs w:val="28"/>
        </w:rPr>
        <w:t>.</w:t>
      </w:r>
      <w:r w:rsidR="00C51F50">
        <w:rPr>
          <w:rFonts w:eastAsia="標楷體" w:hint="eastAsia"/>
          <w:sz w:val="28"/>
          <w:szCs w:val="28"/>
        </w:rPr>
        <w:t>8</w:t>
      </w:r>
      <w:r w:rsidRPr="00D276E4">
        <w:rPr>
          <w:rFonts w:eastAsia="標楷體"/>
          <w:sz w:val="28"/>
          <w:szCs w:val="28"/>
        </w:rPr>
        <w:t>%</w:t>
      </w:r>
      <w:r w:rsidR="00C51F50">
        <w:rPr>
          <w:rFonts w:eastAsia="標楷體" w:hint="eastAsia"/>
          <w:sz w:val="28"/>
          <w:szCs w:val="28"/>
        </w:rPr>
        <w:t>；</w:t>
      </w:r>
      <w:r w:rsidRPr="00D276E4">
        <w:rPr>
          <w:rFonts w:eastAsia="標楷體" w:hint="eastAsia"/>
          <w:sz w:val="28"/>
          <w:szCs w:val="28"/>
        </w:rPr>
        <w:t>「</w:t>
      </w:r>
      <w:r>
        <w:rPr>
          <w:rFonts w:eastAsia="標楷體" w:hint="eastAsia"/>
          <w:sz w:val="28"/>
          <w:szCs w:val="28"/>
        </w:rPr>
        <w:t>其他</w:t>
      </w:r>
      <w:r w:rsidRPr="00D276E4">
        <w:rPr>
          <w:rFonts w:eastAsia="標楷體" w:hint="eastAsia"/>
          <w:sz w:val="28"/>
          <w:szCs w:val="28"/>
        </w:rPr>
        <w:t>」者占</w:t>
      </w:r>
      <w:r w:rsidR="00C51F50">
        <w:rPr>
          <w:rFonts w:eastAsia="標楷體" w:hint="eastAsia"/>
          <w:sz w:val="28"/>
          <w:szCs w:val="28"/>
        </w:rPr>
        <w:t>8</w:t>
      </w:r>
      <w:r>
        <w:rPr>
          <w:rFonts w:eastAsia="標楷體" w:hint="eastAsia"/>
          <w:sz w:val="28"/>
          <w:szCs w:val="28"/>
        </w:rPr>
        <w:t>.</w:t>
      </w:r>
      <w:r w:rsidR="00C51F50">
        <w:rPr>
          <w:rFonts w:eastAsia="標楷體" w:hint="eastAsia"/>
          <w:sz w:val="28"/>
          <w:szCs w:val="28"/>
        </w:rPr>
        <w:t>4</w:t>
      </w:r>
      <w:r w:rsidRPr="00D276E4">
        <w:rPr>
          <w:rFonts w:eastAsia="標楷體" w:hint="eastAsia"/>
          <w:sz w:val="28"/>
          <w:szCs w:val="28"/>
        </w:rPr>
        <w:t>%</w:t>
      </w:r>
      <w:r w:rsidR="00C51F50">
        <w:rPr>
          <w:rFonts w:eastAsia="標楷體" w:hint="eastAsia"/>
          <w:sz w:val="28"/>
          <w:szCs w:val="28"/>
        </w:rPr>
        <w:t>，以</w:t>
      </w:r>
      <w:r w:rsidR="00C51F50" w:rsidRPr="00D276E4">
        <w:rPr>
          <w:rFonts w:eastAsia="標楷體" w:hint="eastAsia"/>
          <w:sz w:val="28"/>
          <w:szCs w:val="28"/>
        </w:rPr>
        <w:t>「</w:t>
      </w:r>
      <w:r w:rsidR="00C51F50">
        <w:rPr>
          <w:rFonts w:eastAsia="標楷體" w:hint="eastAsia"/>
          <w:sz w:val="28"/>
          <w:szCs w:val="28"/>
        </w:rPr>
        <w:t>大陸</w:t>
      </w:r>
      <w:r w:rsidR="00C51F50" w:rsidRPr="00D276E4">
        <w:rPr>
          <w:rFonts w:eastAsia="標楷體" w:hint="eastAsia"/>
          <w:sz w:val="28"/>
          <w:szCs w:val="28"/>
        </w:rPr>
        <w:t>」</w:t>
      </w:r>
      <w:r w:rsidR="00C51F50">
        <w:rPr>
          <w:rFonts w:eastAsia="標楷體" w:hint="eastAsia"/>
          <w:sz w:val="28"/>
          <w:szCs w:val="28"/>
        </w:rPr>
        <w:t>國籍最多</w:t>
      </w:r>
      <w:r w:rsidRPr="00D276E4">
        <w:rPr>
          <w:rFonts w:eastAsia="標楷體" w:hint="eastAsia"/>
          <w:sz w:val="28"/>
          <w:szCs w:val="28"/>
        </w:rPr>
        <w:t>。</w:t>
      </w:r>
    </w:p>
    <w:p w:rsidR="006F097A" w:rsidRPr="00D276E4" w:rsidRDefault="006F097A" w:rsidP="006F097A">
      <w:pPr>
        <w:pStyle w:val="ae"/>
        <w:spacing w:before="180"/>
        <w:rPr>
          <w:b/>
          <w:sz w:val="24"/>
        </w:rPr>
      </w:pPr>
      <w:bookmarkStart w:id="80" w:name="_Toc382849530"/>
      <w:r w:rsidRPr="00D276E4">
        <w:rPr>
          <w:rFonts w:hint="eastAsia"/>
          <w:b/>
          <w:bCs/>
          <w:sz w:val="24"/>
        </w:rPr>
        <w:t>表</w:t>
      </w:r>
      <w:r w:rsidRPr="00D276E4">
        <w:rPr>
          <w:b/>
          <w:bCs/>
          <w:sz w:val="24"/>
        </w:rPr>
        <w:t>4-</w:t>
      </w:r>
      <w:r w:rsidR="000A19DD" w:rsidRPr="00D276E4">
        <w:rPr>
          <w:b/>
          <w:bCs/>
          <w:sz w:val="24"/>
        </w:rPr>
        <w:fldChar w:fldCharType="begin"/>
      </w:r>
      <w:r w:rsidRPr="00D276E4">
        <w:rPr>
          <w:b/>
          <w:bCs/>
          <w:sz w:val="24"/>
        </w:rPr>
        <w:instrText xml:space="preserve"> SEQ </w:instrText>
      </w:r>
      <w:r w:rsidRPr="00D276E4">
        <w:rPr>
          <w:rFonts w:hint="eastAsia"/>
          <w:b/>
          <w:bCs/>
          <w:sz w:val="24"/>
        </w:rPr>
        <w:instrText>表</w:instrText>
      </w:r>
      <w:r w:rsidRPr="00D276E4">
        <w:rPr>
          <w:b/>
          <w:bCs/>
          <w:sz w:val="24"/>
        </w:rPr>
        <w:instrText xml:space="preserve">4-1- \* ARABIC </w:instrText>
      </w:r>
      <w:r w:rsidR="000A19DD" w:rsidRPr="00D276E4">
        <w:rPr>
          <w:b/>
          <w:bCs/>
          <w:sz w:val="24"/>
        </w:rPr>
        <w:fldChar w:fldCharType="separate"/>
      </w:r>
      <w:r w:rsidR="0016566A">
        <w:rPr>
          <w:b/>
          <w:bCs/>
          <w:noProof/>
          <w:sz w:val="24"/>
        </w:rPr>
        <w:t>2</w:t>
      </w:r>
      <w:r w:rsidR="000A19DD" w:rsidRPr="00D276E4">
        <w:rPr>
          <w:b/>
          <w:bCs/>
          <w:sz w:val="24"/>
        </w:rPr>
        <w:fldChar w:fldCharType="end"/>
      </w:r>
      <w:r w:rsidRPr="00D276E4">
        <w:rPr>
          <w:b/>
          <w:bCs/>
          <w:sz w:val="24"/>
        </w:rPr>
        <w:t xml:space="preserve"> </w:t>
      </w:r>
      <w:r w:rsidRPr="00D276E4">
        <w:rPr>
          <w:rFonts w:hint="eastAsia"/>
          <w:b/>
          <w:sz w:val="24"/>
        </w:rPr>
        <w:t>受訪</w:t>
      </w:r>
      <w:r w:rsidRPr="00D276E4">
        <w:rPr>
          <w:rFonts w:hint="eastAsia"/>
          <w:b/>
          <w:bCs/>
          <w:sz w:val="24"/>
        </w:rPr>
        <w:t>者</w:t>
      </w:r>
      <w:r>
        <w:rPr>
          <w:rFonts w:hint="eastAsia"/>
          <w:b/>
          <w:bCs/>
          <w:sz w:val="24"/>
        </w:rPr>
        <w:t>國籍</w:t>
      </w:r>
      <w:r w:rsidRPr="00D276E4">
        <w:rPr>
          <w:rFonts w:hint="eastAsia"/>
          <w:b/>
          <w:sz w:val="24"/>
        </w:rPr>
        <w:t>統計表</w:t>
      </w:r>
      <w:bookmarkEnd w:id="80"/>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D276E4"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D276E4" w:rsidRDefault="006F097A" w:rsidP="006F097A">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D276E4" w:rsidRDefault="006F097A" w:rsidP="006F097A">
            <w:pPr>
              <w:widowControl/>
              <w:jc w:val="center"/>
              <w:rPr>
                <w:rFonts w:eastAsia="標楷體"/>
                <w:b/>
                <w:kern w:val="0"/>
              </w:rPr>
            </w:pPr>
            <w:r w:rsidRPr="00D276E4">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D276E4" w:rsidRDefault="006F097A" w:rsidP="006F097A">
            <w:pPr>
              <w:widowControl/>
              <w:jc w:val="center"/>
              <w:rPr>
                <w:rFonts w:eastAsia="標楷體"/>
                <w:b/>
                <w:kern w:val="0"/>
              </w:rPr>
            </w:pPr>
            <w:r w:rsidRPr="00D276E4">
              <w:rPr>
                <w:rFonts w:eastAsia="標楷體" w:hint="eastAsia"/>
                <w:b/>
                <w:kern w:val="0"/>
              </w:rPr>
              <w:t>百分比（</w:t>
            </w:r>
            <w:r w:rsidRPr="00D276E4">
              <w:rPr>
                <w:rFonts w:eastAsia="標楷體"/>
                <w:b/>
                <w:kern w:val="0"/>
              </w:rPr>
              <w:t>%</w:t>
            </w:r>
            <w:r w:rsidRPr="00D276E4">
              <w:rPr>
                <w:rFonts w:eastAsia="標楷體" w:hint="eastAsia"/>
                <w:b/>
                <w:kern w:val="0"/>
              </w:rPr>
              <w:t>）</w:t>
            </w:r>
          </w:p>
        </w:tc>
      </w:tr>
      <w:tr w:rsidR="00C51F50" w:rsidRPr="00D276E4"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印尼</w:t>
            </w:r>
          </w:p>
        </w:tc>
        <w:tc>
          <w:tcPr>
            <w:tcW w:w="2253" w:type="dxa"/>
            <w:noWrap/>
          </w:tcPr>
          <w:p w:rsidR="00C51F50" w:rsidRPr="00C51F50" w:rsidRDefault="00C51F50" w:rsidP="00C51F50">
            <w:pPr>
              <w:jc w:val="center"/>
              <w:rPr>
                <w:color w:val="000000"/>
              </w:rPr>
            </w:pPr>
            <w:r w:rsidRPr="00C51F50">
              <w:rPr>
                <w:color w:val="000000"/>
              </w:rPr>
              <w:t>250</w:t>
            </w:r>
          </w:p>
        </w:tc>
        <w:tc>
          <w:tcPr>
            <w:tcW w:w="2253" w:type="dxa"/>
            <w:noWrap/>
          </w:tcPr>
          <w:p w:rsidR="00C51F50" w:rsidRPr="00C51F50" w:rsidRDefault="00C51F50" w:rsidP="00C51F50">
            <w:pPr>
              <w:jc w:val="center"/>
              <w:rPr>
                <w:color w:val="000000"/>
              </w:rPr>
            </w:pPr>
            <w:r w:rsidRPr="00C51F50">
              <w:rPr>
                <w:color w:val="000000"/>
              </w:rPr>
              <w:t xml:space="preserve">38.3 </w:t>
            </w:r>
          </w:p>
        </w:tc>
      </w:tr>
      <w:tr w:rsidR="00C51F50" w:rsidRPr="00D276E4"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越南</w:t>
            </w:r>
          </w:p>
        </w:tc>
        <w:tc>
          <w:tcPr>
            <w:tcW w:w="2253" w:type="dxa"/>
            <w:noWrap/>
          </w:tcPr>
          <w:p w:rsidR="00C51F50" w:rsidRPr="00C51F50" w:rsidRDefault="00C51F50" w:rsidP="00C51F50">
            <w:pPr>
              <w:jc w:val="center"/>
              <w:rPr>
                <w:color w:val="000000"/>
              </w:rPr>
            </w:pPr>
            <w:r w:rsidRPr="00C51F50">
              <w:rPr>
                <w:color w:val="000000"/>
              </w:rPr>
              <w:t>305</w:t>
            </w:r>
          </w:p>
        </w:tc>
        <w:tc>
          <w:tcPr>
            <w:tcW w:w="2253" w:type="dxa"/>
            <w:noWrap/>
          </w:tcPr>
          <w:p w:rsidR="00C51F50" w:rsidRPr="00C51F50" w:rsidRDefault="00C51F50" w:rsidP="00C51F50">
            <w:pPr>
              <w:jc w:val="center"/>
              <w:rPr>
                <w:color w:val="000000"/>
              </w:rPr>
            </w:pPr>
            <w:r w:rsidRPr="00C51F50">
              <w:rPr>
                <w:color w:val="000000"/>
              </w:rPr>
              <w:t xml:space="preserve">46.7 </w:t>
            </w:r>
          </w:p>
        </w:tc>
      </w:tr>
      <w:tr w:rsidR="00C51F50" w:rsidRPr="00D276E4"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泰國</w:t>
            </w:r>
          </w:p>
        </w:tc>
        <w:tc>
          <w:tcPr>
            <w:tcW w:w="2253" w:type="dxa"/>
            <w:noWrap/>
          </w:tcPr>
          <w:p w:rsidR="00C51F50" w:rsidRPr="00C51F50" w:rsidRDefault="00C51F50" w:rsidP="00C51F50">
            <w:pPr>
              <w:jc w:val="center"/>
              <w:rPr>
                <w:color w:val="000000"/>
              </w:rPr>
            </w:pPr>
            <w:r w:rsidRPr="00C51F50">
              <w:rPr>
                <w:color w:val="000000"/>
              </w:rPr>
              <w:t>25</w:t>
            </w:r>
          </w:p>
        </w:tc>
        <w:tc>
          <w:tcPr>
            <w:tcW w:w="2253" w:type="dxa"/>
            <w:noWrap/>
          </w:tcPr>
          <w:p w:rsidR="00C51F50" w:rsidRPr="00C51F50" w:rsidRDefault="00C51F50" w:rsidP="00C51F50">
            <w:pPr>
              <w:jc w:val="center"/>
              <w:rPr>
                <w:color w:val="000000"/>
              </w:rPr>
            </w:pPr>
            <w:r w:rsidRPr="00C51F50">
              <w:rPr>
                <w:color w:val="000000"/>
              </w:rPr>
              <w:t xml:space="preserve">3.8 </w:t>
            </w:r>
          </w:p>
        </w:tc>
      </w:tr>
      <w:tr w:rsidR="00C51F50" w:rsidRPr="00D276E4"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菲律賓</w:t>
            </w:r>
          </w:p>
        </w:tc>
        <w:tc>
          <w:tcPr>
            <w:tcW w:w="2253" w:type="dxa"/>
            <w:noWrap/>
          </w:tcPr>
          <w:p w:rsidR="00C51F50" w:rsidRPr="00C51F50" w:rsidRDefault="00C51F50" w:rsidP="00C51F50">
            <w:pPr>
              <w:jc w:val="center"/>
              <w:rPr>
                <w:color w:val="000000"/>
              </w:rPr>
            </w:pPr>
            <w:r w:rsidRPr="00C51F50">
              <w:rPr>
                <w:color w:val="000000"/>
              </w:rPr>
              <w:t>18</w:t>
            </w:r>
          </w:p>
        </w:tc>
        <w:tc>
          <w:tcPr>
            <w:tcW w:w="2253" w:type="dxa"/>
            <w:noWrap/>
          </w:tcPr>
          <w:p w:rsidR="00C51F50" w:rsidRPr="00C51F50" w:rsidRDefault="00C51F50" w:rsidP="00C51F50">
            <w:pPr>
              <w:jc w:val="center"/>
              <w:rPr>
                <w:color w:val="000000"/>
              </w:rPr>
            </w:pPr>
            <w:r w:rsidRPr="00C51F50">
              <w:rPr>
                <w:color w:val="000000"/>
              </w:rPr>
              <w:t xml:space="preserve">2.8 </w:t>
            </w:r>
          </w:p>
        </w:tc>
      </w:tr>
      <w:tr w:rsidR="00C51F50" w:rsidRPr="00D276E4" w:rsidTr="006F097A">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其他</w:t>
            </w:r>
          </w:p>
        </w:tc>
        <w:tc>
          <w:tcPr>
            <w:tcW w:w="2253" w:type="dxa"/>
            <w:noWrap/>
          </w:tcPr>
          <w:p w:rsidR="00C51F50" w:rsidRPr="00C51F50" w:rsidRDefault="00C51F50" w:rsidP="00C51F50">
            <w:pPr>
              <w:jc w:val="center"/>
              <w:rPr>
                <w:color w:val="000000"/>
              </w:rPr>
            </w:pPr>
            <w:r w:rsidRPr="00C51F50">
              <w:rPr>
                <w:color w:val="000000"/>
              </w:rPr>
              <w:t>55</w:t>
            </w:r>
          </w:p>
        </w:tc>
        <w:tc>
          <w:tcPr>
            <w:tcW w:w="2253" w:type="dxa"/>
            <w:noWrap/>
          </w:tcPr>
          <w:p w:rsidR="00C51F50" w:rsidRPr="00C51F50" w:rsidRDefault="00C51F50" w:rsidP="00C51F50">
            <w:pPr>
              <w:jc w:val="center"/>
              <w:rPr>
                <w:color w:val="000000"/>
              </w:rPr>
            </w:pPr>
            <w:r w:rsidRPr="00C51F50">
              <w:rPr>
                <w:color w:val="000000"/>
              </w:rPr>
              <w:t xml:space="preserve">8.4 </w:t>
            </w:r>
          </w:p>
        </w:tc>
      </w:tr>
      <w:tr w:rsidR="00C51F50" w:rsidRPr="00D276E4" w:rsidTr="006F097A">
        <w:trPr>
          <w:trHeight w:val="340"/>
          <w:tblCellSpacing w:w="1440" w:type="nil"/>
          <w:jc w:val="center"/>
        </w:trPr>
        <w:tc>
          <w:tcPr>
            <w:tcW w:w="2584" w:type="dxa"/>
            <w:noWrap/>
          </w:tcPr>
          <w:p w:rsidR="00C51F50" w:rsidRPr="00C51F50" w:rsidRDefault="00C51F50" w:rsidP="00C51F50">
            <w:pPr>
              <w:ind w:leftChars="212" w:left="605" w:hangingChars="40" w:hanging="96"/>
              <w:rPr>
                <w:rFonts w:ascii="標楷體" w:eastAsia="標楷體" w:hAnsi="標楷體"/>
                <w:color w:val="000000"/>
              </w:rPr>
            </w:pPr>
            <w:r w:rsidRPr="00C51F50">
              <w:rPr>
                <w:rFonts w:ascii="標楷體" w:eastAsia="標楷體" w:hAnsi="標楷體" w:hint="eastAsia"/>
                <w:color w:val="000000"/>
              </w:rPr>
              <w:t>大陸</w:t>
            </w:r>
          </w:p>
        </w:tc>
        <w:tc>
          <w:tcPr>
            <w:tcW w:w="2253" w:type="dxa"/>
            <w:noWrap/>
          </w:tcPr>
          <w:p w:rsidR="00C51F50" w:rsidRDefault="00C51F50" w:rsidP="00C51F50">
            <w:pPr>
              <w:ind w:leftChars="13" w:left="31" w:rightChars="332" w:right="797" w:firstLine="2"/>
              <w:jc w:val="right"/>
              <w:rPr>
                <w:color w:val="000000"/>
              </w:rPr>
            </w:pPr>
            <w:r>
              <w:rPr>
                <w:rFonts w:hint="eastAsia"/>
                <w:color w:val="000000"/>
              </w:rPr>
              <w:t>48</w:t>
            </w:r>
          </w:p>
        </w:tc>
        <w:tc>
          <w:tcPr>
            <w:tcW w:w="2253" w:type="dxa"/>
            <w:noWrap/>
          </w:tcPr>
          <w:p w:rsidR="00C51F50" w:rsidRDefault="00C51F50" w:rsidP="006F097A">
            <w:pPr>
              <w:jc w:val="center"/>
              <w:rPr>
                <w:color w:val="000000"/>
              </w:rPr>
            </w:pPr>
          </w:p>
        </w:tc>
      </w:tr>
      <w:tr w:rsidR="00C51F50" w:rsidRPr="00D276E4" w:rsidTr="006F097A">
        <w:trPr>
          <w:trHeight w:val="340"/>
          <w:tblCellSpacing w:w="1440" w:type="nil"/>
          <w:jc w:val="center"/>
        </w:trPr>
        <w:tc>
          <w:tcPr>
            <w:tcW w:w="2584" w:type="dxa"/>
            <w:noWrap/>
          </w:tcPr>
          <w:p w:rsidR="00C51F50" w:rsidRPr="00C51F50" w:rsidRDefault="00C51F50" w:rsidP="00C51F50">
            <w:pPr>
              <w:ind w:leftChars="212" w:left="605" w:hangingChars="40" w:hanging="96"/>
              <w:rPr>
                <w:rFonts w:ascii="標楷體" w:eastAsia="標楷體" w:hAnsi="標楷體"/>
                <w:color w:val="000000"/>
              </w:rPr>
            </w:pPr>
            <w:r w:rsidRPr="00C51F50">
              <w:rPr>
                <w:rFonts w:ascii="標楷體" w:eastAsia="標楷體" w:hAnsi="標楷體" w:hint="eastAsia"/>
                <w:color w:val="000000"/>
              </w:rPr>
              <w:t>奈及利亞</w:t>
            </w:r>
          </w:p>
        </w:tc>
        <w:tc>
          <w:tcPr>
            <w:tcW w:w="2253" w:type="dxa"/>
            <w:noWrap/>
          </w:tcPr>
          <w:p w:rsidR="00C51F50" w:rsidRDefault="00C51F50" w:rsidP="00C51F50">
            <w:pPr>
              <w:ind w:leftChars="13" w:left="31" w:rightChars="332" w:right="797" w:firstLine="2"/>
              <w:jc w:val="right"/>
              <w:rPr>
                <w:color w:val="000000"/>
              </w:rPr>
            </w:pPr>
            <w:r>
              <w:rPr>
                <w:rFonts w:hint="eastAsia"/>
                <w:color w:val="000000"/>
              </w:rPr>
              <w:t>2</w:t>
            </w:r>
          </w:p>
        </w:tc>
        <w:tc>
          <w:tcPr>
            <w:tcW w:w="2253" w:type="dxa"/>
            <w:noWrap/>
          </w:tcPr>
          <w:p w:rsidR="00C51F50" w:rsidRDefault="00C51F50" w:rsidP="006F097A">
            <w:pPr>
              <w:jc w:val="center"/>
              <w:rPr>
                <w:color w:val="000000"/>
              </w:rPr>
            </w:pPr>
          </w:p>
        </w:tc>
      </w:tr>
      <w:tr w:rsidR="00C51F50" w:rsidRPr="00D276E4" w:rsidTr="006F097A">
        <w:trPr>
          <w:trHeight w:val="340"/>
          <w:tblCellSpacing w:w="1440" w:type="nil"/>
          <w:jc w:val="center"/>
        </w:trPr>
        <w:tc>
          <w:tcPr>
            <w:tcW w:w="2584" w:type="dxa"/>
            <w:noWrap/>
          </w:tcPr>
          <w:p w:rsidR="00C51F50" w:rsidRPr="00C51F50" w:rsidRDefault="00C51F50" w:rsidP="00C51F50">
            <w:pPr>
              <w:ind w:leftChars="212" w:left="605" w:hangingChars="40" w:hanging="96"/>
              <w:rPr>
                <w:rFonts w:ascii="標楷體" w:eastAsia="標楷體" w:hAnsi="標楷體"/>
                <w:color w:val="000000"/>
              </w:rPr>
            </w:pPr>
            <w:r w:rsidRPr="00C51F50">
              <w:rPr>
                <w:rFonts w:ascii="標楷體" w:eastAsia="標楷體" w:hAnsi="標楷體" w:hint="eastAsia"/>
                <w:color w:val="000000"/>
              </w:rPr>
              <w:t>伊朗</w:t>
            </w:r>
          </w:p>
        </w:tc>
        <w:tc>
          <w:tcPr>
            <w:tcW w:w="2253" w:type="dxa"/>
            <w:noWrap/>
          </w:tcPr>
          <w:p w:rsidR="00C51F50" w:rsidRDefault="00C51F50" w:rsidP="00C51F50">
            <w:pPr>
              <w:ind w:leftChars="13" w:left="31" w:rightChars="332" w:right="797" w:firstLine="2"/>
              <w:jc w:val="right"/>
              <w:rPr>
                <w:color w:val="000000"/>
              </w:rPr>
            </w:pPr>
            <w:r>
              <w:rPr>
                <w:rFonts w:hint="eastAsia"/>
                <w:color w:val="000000"/>
              </w:rPr>
              <w:t>1</w:t>
            </w:r>
          </w:p>
        </w:tc>
        <w:tc>
          <w:tcPr>
            <w:tcW w:w="2253" w:type="dxa"/>
            <w:noWrap/>
          </w:tcPr>
          <w:p w:rsidR="00C51F50" w:rsidRDefault="00C51F50" w:rsidP="006F097A">
            <w:pPr>
              <w:jc w:val="center"/>
              <w:rPr>
                <w:color w:val="000000"/>
              </w:rPr>
            </w:pPr>
          </w:p>
        </w:tc>
      </w:tr>
      <w:tr w:rsidR="00C51F50" w:rsidRPr="00D276E4" w:rsidTr="006F097A">
        <w:trPr>
          <w:trHeight w:val="340"/>
          <w:tblCellSpacing w:w="1440" w:type="nil"/>
          <w:jc w:val="center"/>
        </w:trPr>
        <w:tc>
          <w:tcPr>
            <w:tcW w:w="2584" w:type="dxa"/>
            <w:noWrap/>
          </w:tcPr>
          <w:p w:rsidR="00C51F50" w:rsidRPr="00C51F50" w:rsidRDefault="00C51F50" w:rsidP="00C51F50">
            <w:pPr>
              <w:ind w:leftChars="212" w:left="605" w:hangingChars="40" w:hanging="96"/>
              <w:rPr>
                <w:rFonts w:ascii="標楷體" w:eastAsia="標楷體" w:hAnsi="標楷體"/>
                <w:color w:val="000000"/>
              </w:rPr>
            </w:pPr>
            <w:r w:rsidRPr="00C51F50">
              <w:rPr>
                <w:rFonts w:ascii="標楷體" w:eastAsia="標楷體" w:hAnsi="標楷體" w:hint="eastAsia"/>
                <w:color w:val="000000"/>
              </w:rPr>
              <w:t>安哥拉</w:t>
            </w:r>
          </w:p>
        </w:tc>
        <w:tc>
          <w:tcPr>
            <w:tcW w:w="2253" w:type="dxa"/>
            <w:noWrap/>
          </w:tcPr>
          <w:p w:rsidR="00C51F50" w:rsidRDefault="00C51F50" w:rsidP="00C51F50">
            <w:pPr>
              <w:ind w:leftChars="13" w:left="31" w:rightChars="332" w:right="797" w:firstLine="2"/>
              <w:jc w:val="right"/>
              <w:rPr>
                <w:color w:val="000000"/>
              </w:rPr>
            </w:pPr>
            <w:r>
              <w:rPr>
                <w:rFonts w:hint="eastAsia"/>
                <w:color w:val="000000"/>
              </w:rPr>
              <w:t>1</w:t>
            </w:r>
          </w:p>
        </w:tc>
        <w:tc>
          <w:tcPr>
            <w:tcW w:w="2253" w:type="dxa"/>
            <w:noWrap/>
          </w:tcPr>
          <w:p w:rsidR="00C51F50" w:rsidRDefault="00C51F50" w:rsidP="006F097A">
            <w:pPr>
              <w:jc w:val="center"/>
              <w:rPr>
                <w:color w:val="000000"/>
              </w:rPr>
            </w:pPr>
          </w:p>
        </w:tc>
      </w:tr>
      <w:tr w:rsidR="00C51F50" w:rsidRPr="00D276E4" w:rsidTr="006F097A">
        <w:trPr>
          <w:trHeight w:val="340"/>
          <w:tblCellSpacing w:w="1440" w:type="nil"/>
          <w:jc w:val="center"/>
        </w:trPr>
        <w:tc>
          <w:tcPr>
            <w:tcW w:w="2584" w:type="dxa"/>
            <w:noWrap/>
          </w:tcPr>
          <w:p w:rsidR="00C51F50" w:rsidRPr="00C51F50" w:rsidRDefault="00C51F50" w:rsidP="00C51F50">
            <w:pPr>
              <w:ind w:leftChars="212" w:left="605" w:hangingChars="40" w:hanging="96"/>
              <w:rPr>
                <w:rFonts w:ascii="標楷體" w:eastAsia="標楷體" w:hAnsi="標楷體"/>
                <w:color w:val="000000"/>
              </w:rPr>
            </w:pPr>
            <w:r w:rsidRPr="00C51F50">
              <w:rPr>
                <w:rFonts w:ascii="標楷體" w:eastAsia="標楷體" w:hAnsi="標楷體" w:hint="eastAsia"/>
                <w:color w:val="000000"/>
              </w:rPr>
              <w:t>孟加拉</w:t>
            </w:r>
          </w:p>
        </w:tc>
        <w:tc>
          <w:tcPr>
            <w:tcW w:w="2253" w:type="dxa"/>
            <w:noWrap/>
          </w:tcPr>
          <w:p w:rsidR="00C51F50" w:rsidRDefault="00C51F50" w:rsidP="00C51F50">
            <w:pPr>
              <w:ind w:leftChars="13" w:left="31" w:rightChars="332" w:right="797" w:firstLine="2"/>
              <w:jc w:val="right"/>
              <w:rPr>
                <w:color w:val="000000"/>
              </w:rPr>
            </w:pPr>
            <w:r>
              <w:rPr>
                <w:rFonts w:hint="eastAsia"/>
                <w:color w:val="000000"/>
              </w:rPr>
              <w:t>1</w:t>
            </w:r>
          </w:p>
        </w:tc>
        <w:tc>
          <w:tcPr>
            <w:tcW w:w="2253" w:type="dxa"/>
            <w:noWrap/>
          </w:tcPr>
          <w:p w:rsidR="00C51F50" w:rsidRDefault="00C51F50" w:rsidP="006F097A">
            <w:pPr>
              <w:jc w:val="center"/>
              <w:rPr>
                <w:color w:val="000000"/>
              </w:rPr>
            </w:pPr>
          </w:p>
        </w:tc>
      </w:tr>
      <w:tr w:rsidR="00C51F50" w:rsidRPr="00D276E4" w:rsidTr="006F097A">
        <w:trPr>
          <w:trHeight w:val="340"/>
          <w:tblCellSpacing w:w="1440" w:type="nil"/>
          <w:jc w:val="center"/>
        </w:trPr>
        <w:tc>
          <w:tcPr>
            <w:tcW w:w="2584" w:type="dxa"/>
            <w:noWrap/>
          </w:tcPr>
          <w:p w:rsidR="00C51F50" w:rsidRPr="00C51F50" w:rsidRDefault="00C51F50" w:rsidP="00C51F50">
            <w:pPr>
              <w:ind w:leftChars="212" w:left="605" w:hangingChars="40" w:hanging="96"/>
              <w:rPr>
                <w:rFonts w:ascii="標楷體" w:eastAsia="標楷體" w:hAnsi="標楷體"/>
                <w:color w:val="000000"/>
              </w:rPr>
            </w:pPr>
            <w:r w:rsidRPr="00C51F50">
              <w:rPr>
                <w:rFonts w:ascii="標楷體" w:eastAsia="標楷體" w:hAnsi="標楷體" w:hint="eastAsia"/>
                <w:color w:val="000000"/>
              </w:rPr>
              <w:t>斯里蘭卡</w:t>
            </w:r>
          </w:p>
        </w:tc>
        <w:tc>
          <w:tcPr>
            <w:tcW w:w="2253" w:type="dxa"/>
            <w:noWrap/>
          </w:tcPr>
          <w:p w:rsidR="00C51F50" w:rsidRDefault="00C51F50" w:rsidP="00C51F50">
            <w:pPr>
              <w:ind w:leftChars="13" w:left="31" w:rightChars="332" w:right="797" w:firstLine="2"/>
              <w:jc w:val="right"/>
              <w:rPr>
                <w:color w:val="000000"/>
              </w:rPr>
            </w:pPr>
            <w:r>
              <w:rPr>
                <w:rFonts w:hint="eastAsia"/>
                <w:color w:val="000000"/>
              </w:rPr>
              <w:t>1</w:t>
            </w:r>
          </w:p>
        </w:tc>
        <w:tc>
          <w:tcPr>
            <w:tcW w:w="2253" w:type="dxa"/>
            <w:noWrap/>
          </w:tcPr>
          <w:p w:rsidR="00C51F50" w:rsidRDefault="00C51F50" w:rsidP="006F097A">
            <w:pPr>
              <w:jc w:val="center"/>
              <w:rPr>
                <w:color w:val="000000"/>
              </w:rPr>
            </w:pPr>
          </w:p>
        </w:tc>
      </w:tr>
      <w:tr w:rsidR="00C51F50" w:rsidRPr="00D276E4" w:rsidTr="006F097A">
        <w:trPr>
          <w:trHeight w:val="340"/>
          <w:tblCellSpacing w:w="1440" w:type="nil"/>
          <w:jc w:val="center"/>
        </w:trPr>
        <w:tc>
          <w:tcPr>
            <w:tcW w:w="2584" w:type="dxa"/>
            <w:noWrap/>
          </w:tcPr>
          <w:p w:rsidR="00C51F50" w:rsidRPr="00C51F50" w:rsidRDefault="00C51F50" w:rsidP="00C51F50">
            <w:pPr>
              <w:ind w:leftChars="212" w:left="605" w:hangingChars="40" w:hanging="96"/>
              <w:rPr>
                <w:rFonts w:ascii="標楷體" w:eastAsia="標楷體" w:hAnsi="標楷體"/>
                <w:color w:val="000000"/>
              </w:rPr>
            </w:pPr>
            <w:r w:rsidRPr="00C51F50">
              <w:rPr>
                <w:rFonts w:ascii="標楷體" w:eastAsia="標楷體" w:hAnsi="標楷體" w:hint="eastAsia"/>
                <w:color w:val="000000"/>
              </w:rPr>
              <w:t>緬甸</w:t>
            </w:r>
          </w:p>
        </w:tc>
        <w:tc>
          <w:tcPr>
            <w:tcW w:w="2253" w:type="dxa"/>
            <w:noWrap/>
          </w:tcPr>
          <w:p w:rsidR="00C51F50" w:rsidRDefault="00C51F50" w:rsidP="00C51F50">
            <w:pPr>
              <w:ind w:leftChars="13" w:left="31" w:rightChars="332" w:right="797" w:firstLine="2"/>
              <w:jc w:val="right"/>
              <w:rPr>
                <w:color w:val="000000"/>
              </w:rPr>
            </w:pPr>
            <w:r>
              <w:rPr>
                <w:rFonts w:hint="eastAsia"/>
                <w:color w:val="000000"/>
              </w:rPr>
              <w:t>1</w:t>
            </w:r>
          </w:p>
        </w:tc>
        <w:tc>
          <w:tcPr>
            <w:tcW w:w="2253" w:type="dxa"/>
            <w:noWrap/>
          </w:tcPr>
          <w:p w:rsidR="00C51F50" w:rsidRDefault="00C51F50" w:rsidP="006F097A">
            <w:pPr>
              <w:jc w:val="center"/>
              <w:rPr>
                <w:color w:val="000000"/>
              </w:rPr>
            </w:pPr>
          </w:p>
        </w:tc>
      </w:tr>
      <w:tr w:rsidR="006F097A" w:rsidRPr="00D276E4" w:rsidTr="006F097A">
        <w:trPr>
          <w:trHeight w:val="340"/>
          <w:tblCellSpacing w:w="1440" w:type="nil"/>
          <w:jc w:val="center"/>
        </w:trPr>
        <w:tc>
          <w:tcPr>
            <w:tcW w:w="2584" w:type="dxa"/>
            <w:tcBorders>
              <w:bottom w:val="thickThinSmallGap" w:sz="18" w:space="0" w:color="auto"/>
            </w:tcBorders>
            <w:noWrap/>
            <w:vAlign w:val="center"/>
          </w:tcPr>
          <w:p w:rsidR="006F097A" w:rsidRPr="00D276E4" w:rsidRDefault="006F097A" w:rsidP="006F097A">
            <w:pPr>
              <w:ind w:leftChars="49" w:left="229" w:hangingChars="46" w:hanging="111"/>
              <w:jc w:val="both"/>
              <w:rPr>
                <w:rFonts w:eastAsia="標楷體"/>
                <w:b/>
              </w:rPr>
            </w:pPr>
            <w:r w:rsidRPr="00D276E4">
              <w:rPr>
                <w:rFonts w:eastAsia="標楷體" w:hint="eastAsia"/>
                <w:b/>
              </w:rPr>
              <w:t>總計</w:t>
            </w:r>
          </w:p>
        </w:tc>
        <w:tc>
          <w:tcPr>
            <w:tcW w:w="2253" w:type="dxa"/>
            <w:tcBorders>
              <w:bottom w:val="thickThinSmallGap" w:sz="18" w:space="0" w:color="auto"/>
            </w:tcBorders>
            <w:noWrap/>
            <w:vAlign w:val="center"/>
          </w:tcPr>
          <w:p w:rsidR="006F097A" w:rsidRPr="006F097A" w:rsidRDefault="00C51F50" w:rsidP="006F097A">
            <w:pPr>
              <w:jc w:val="center"/>
              <w:rPr>
                <w:b/>
                <w:color w:val="000000"/>
              </w:rPr>
            </w:pPr>
            <w:r>
              <w:rPr>
                <w:rFonts w:hint="eastAsia"/>
                <w:b/>
                <w:color w:val="000000"/>
              </w:rPr>
              <w:t>653</w:t>
            </w:r>
          </w:p>
        </w:tc>
        <w:tc>
          <w:tcPr>
            <w:tcW w:w="2253" w:type="dxa"/>
            <w:tcBorders>
              <w:bottom w:val="thickThinSmallGap" w:sz="18" w:space="0" w:color="auto"/>
            </w:tcBorders>
            <w:noWrap/>
            <w:vAlign w:val="center"/>
          </w:tcPr>
          <w:p w:rsidR="006F097A" w:rsidRPr="006F097A" w:rsidRDefault="006F097A" w:rsidP="006F097A">
            <w:pPr>
              <w:jc w:val="center"/>
              <w:rPr>
                <w:b/>
                <w:color w:val="000000"/>
              </w:rPr>
            </w:pPr>
            <w:r w:rsidRPr="006F097A">
              <w:rPr>
                <w:b/>
                <w:color w:val="000000"/>
              </w:rPr>
              <w:t>100.0</w:t>
            </w:r>
          </w:p>
        </w:tc>
      </w:tr>
    </w:tbl>
    <w:p w:rsidR="006F097A" w:rsidRPr="00D276E4" w:rsidRDefault="006F097A" w:rsidP="006F097A">
      <w:pPr>
        <w:ind w:leftChars="413" w:left="991" w:rightChars="50" w:right="120"/>
        <w:rPr>
          <w:rFonts w:eastAsia="標楷體"/>
          <w:sz w:val="20"/>
        </w:rPr>
      </w:pPr>
      <w:r w:rsidRPr="00D276E4">
        <w:rPr>
          <w:rFonts w:eastAsia="標楷體" w:hint="eastAsia"/>
          <w:sz w:val="20"/>
        </w:rPr>
        <w:t>註：各項目百分比因四捨五入進位之關係造成總計百分比有±</w:t>
      </w:r>
      <w:r w:rsidRPr="00D276E4">
        <w:rPr>
          <w:rFonts w:eastAsia="標楷體" w:hint="eastAsia"/>
          <w:sz w:val="20"/>
        </w:rPr>
        <w:t>0.1</w:t>
      </w:r>
      <w:r w:rsidRPr="00D276E4">
        <w:rPr>
          <w:rFonts w:eastAsia="標楷體" w:hint="eastAsia"/>
          <w:sz w:val="20"/>
        </w:rPr>
        <w:t>之誤差。</w:t>
      </w:r>
    </w:p>
    <w:p w:rsidR="006F097A" w:rsidRPr="00D276E4" w:rsidRDefault="006F097A" w:rsidP="006F097A">
      <w:pPr>
        <w:ind w:leftChars="413" w:left="991" w:rightChars="50" w:right="120"/>
        <w:rPr>
          <w:rFonts w:eastAsia="標楷體"/>
          <w:b/>
          <w:iCs/>
          <w:kern w:val="0"/>
          <w:sz w:val="28"/>
          <w:szCs w:val="28"/>
        </w:rPr>
      </w:pPr>
    </w:p>
    <w:p w:rsidR="006F097A" w:rsidRPr="00D276E4" w:rsidRDefault="00C51F50" w:rsidP="006F097A">
      <w:pPr>
        <w:ind w:rightChars="50" w:right="120"/>
        <w:jc w:val="center"/>
        <w:rPr>
          <w:rFonts w:eastAsia="標楷體"/>
          <w:b/>
          <w:iCs/>
          <w:kern w:val="0"/>
          <w:sz w:val="28"/>
          <w:szCs w:val="28"/>
        </w:rPr>
      </w:pPr>
      <w:r w:rsidRPr="00C51F50">
        <w:rPr>
          <w:noProof/>
          <w:szCs w:val="28"/>
        </w:rPr>
        <w:drawing>
          <wp:inline distT="0" distB="0" distL="0" distR="0">
            <wp:extent cx="3783330" cy="2886075"/>
            <wp:effectExtent l="1905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856FB6" w:rsidRDefault="006F097A" w:rsidP="006F097A">
      <w:pPr>
        <w:pStyle w:val="ac"/>
        <w:spacing w:after="72"/>
        <w:rPr>
          <w:b/>
        </w:rPr>
      </w:pPr>
      <w:bookmarkStart w:id="81" w:name="_Toc382849608"/>
      <w:r w:rsidRPr="00D276E4">
        <w:rPr>
          <w:rFonts w:hint="eastAsia"/>
          <w:b/>
        </w:rPr>
        <w:t>圖</w:t>
      </w:r>
      <w:r w:rsidRPr="00D276E4">
        <w:rPr>
          <w:b/>
        </w:rPr>
        <w:t>4-</w:t>
      </w:r>
      <w:r w:rsidR="000A19DD" w:rsidRPr="00D276E4">
        <w:rPr>
          <w:b/>
        </w:rPr>
        <w:fldChar w:fldCharType="begin"/>
      </w:r>
      <w:r w:rsidRPr="00D276E4">
        <w:rPr>
          <w:b/>
        </w:rPr>
        <w:instrText xml:space="preserve"> SEQ </w:instrText>
      </w:r>
      <w:r w:rsidRPr="00D276E4">
        <w:rPr>
          <w:rFonts w:hint="eastAsia"/>
          <w:b/>
        </w:rPr>
        <w:instrText>圖</w:instrText>
      </w:r>
      <w:r w:rsidRPr="00D276E4">
        <w:rPr>
          <w:b/>
        </w:rPr>
        <w:instrText xml:space="preserve">4-1- \* ARABIC </w:instrText>
      </w:r>
      <w:r w:rsidR="000A19DD" w:rsidRPr="00D276E4">
        <w:rPr>
          <w:b/>
        </w:rPr>
        <w:fldChar w:fldCharType="separate"/>
      </w:r>
      <w:r w:rsidR="0016566A">
        <w:rPr>
          <w:b/>
          <w:noProof/>
        </w:rPr>
        <w:t>2</w:t>
      </w:r>
      <w:r w:rsidR="000A19DD" w:rsidRPr="00D276E4">
        <w:rPr>
          <w:b/>
        </w:rPr>
        <w:fldChar w:fldCharType="end"/>
      </w:r>
      <w:r w:rsidRPr="00D276E4">
        <w:rPr>
          <w:b/>
        </w:rPr>
        <w:t xml:space="preserve"> </w:t>
      </w:r>
      <w:r w:rsidRPr="00D276E4">
        <w:rPr>
          <w:rFonts w:hint="eastAsia"/>
          <w:b/>
        </w:rPr>
        <w:t>受訪</w:t>
      </w:r>
      <w:r w:rsidRPr="00D276E4">
        <w:rPr>
          <w:rFonts w:hint="eastAsia"/>
          <w:b/>
          <w:bCs/>
        </w:rPr>
        <w:t>者</w:t>
      </w:r>
      <w:r>
        <w:rPr>
          <w:rFonts w:hint="eastAsia"/>
          <w:b/>
          <w:bCs/>
        </w:rPr>
        <w:t>國籍</w:t>
      </w:r>
      <w:r w:rsidRPr="00D276E4">
        <w:rPr>
          <w:rFonts w:hint="eastAsia"/>
          <w:b/>
        </w:rPr>
        <w:t>統計圖</w:t>
      </w:r>
      <w:bookmarkEnd w:id="81"/>
    </w:p>
    <w:p w:rsidR="00856FB6" w:rsidRPr="0065408E" w:rsidRDefault="00856FB6" w:rsidP="00D81F94">
      <w:pPr>
        <w:spacing w:beforeLines="50" w:line="500" w:lineRule="exact"/>
        <w:ind w:leftChars="177" w:left="425" w:firstLine="567"/>
        <w:jc w:val="both"/>
        <w:rPr>
          <w:rFonts w:eastAsia="標楷體"/>
          <w:sz w:val="28"/>
          <w:szCs w:val="28"/>
        </w:rPr>
      </w:pPr>
      <w:r>
        <w:rPr>
          <w:b/>
        </w:rPr>
        <w:br w:type="page"/>
      </w:r>
      <w:r w:rsidRPr="0065408E">
        <w:rPr>
          <w:rFonts w:eastAsia="標楷體" w:hint="eastAsia"/>
          <w:sz w:val="28"/>
          <w:szCs w:val="28"/>
        </w:rPr>
        <w:lastRenderedPageBreak/>
        <w:t>另將</w:t>
      </w:r>
      <w:r w:rsidR="0065408E" w:rsidRPr="0065408E">
        <w:rPr>
          <w:rFonts w:eastAsia="標楷體" w:hint="eastAsia"/>
          <w:sz w:val="28"/>
          <w:szCs w:val="28"/>
        </w:rPr>
        <w:t>民國</w:t>
      </w:r>
      <w:r w:rsidR="0065408E" w:rsidRPr="0065408E">
        <w:rPr>
          <w:rFonts w:eastAsia="標楷體" w:hint="eastAsia"/>
          <w:sz w:val="28"/>
          <w:szCs w:val="28"/>
        </w:rPr>
        <w:t>103</w:t>
      </w:r>
      <w:r w:rsidR="0065408E" w:rsidRPr="0065408E">
        <w:rPr>
          <w:rFonts w:eastAsia="標楷體" w:hint="eastAsia"/>
          <w:sz w:val="28"/>
          <w:szCs w:val="28"/>
        </w:rPr>
        <w:t>年</w:t>
      </w:r>
      <w:r w:rsidR="0065408E" w:rsidRPr="0065408E">
        <w:rPr>
          <w:rFonts w:eastAsia="標楷體" w:hint="eastAsia"/>
          <w:sz w:val="28"/>
          <w:szCs w:val="28"/>
        </w:rPr>
        <w:t>12</w:t>
      </w:r>
      <w:r w:rsidR="0065408E" w:rsidRPr="0065408E">
        <w:rPr>
          <w:rFonts w:eastAsia="標楷體" w:hint="eastAsia"/>
          <w:sz w:val="28"/>
          <w:szCs w:val="28"/>
        </w:rPr>
        <w:t>月底前統計之各國外籍勞工行蹤不明與本次調查之收容所人數進行對照，發現越南籍逃逸外籍勞工占比最高為</w:t>
      </w:r>
      <w:r w:rsidR="0065408E" w:rsidRPr="0065408E">
        <w:rPr>
          <w:rFonts w:eastAsia="標楷體" w:hint="eastAsia"/>
          <w:sz w:val="28"/>
          <w:szCs w:val="28"/>
        </w:rPr>
        <w:t>1.6%</w:t>
      </w:r>
      <w:r w:rsidR="0065408E" w:rsidRPr="0065408E">
        <w:rPr>
          <w:rFonts w:eastAsia="標楷體" w:hint="eastAsia"/>
          <w:sz w:val="28"/>
          <w:szCs w:val="28"/>
        </w:rPr>
        <w:t>，其次則為印尼籍逃逸外籍勞工占</w:t>
      </w:r>
      <w:r w:rsidR="0065408E" w:rsidRPr="0065408E">
        <w:rPr>
          <w:rFonts w:eastAsia="標楷體" w:hint="eastAsia"/>
          <w:sz w:val="28"/>
          <w:szCs w:val="28"/>
        </w:rPr>
        <w:t>1.3%</w:t>
      </w:r>
      <w:r w:rsidR="0065408E" w:rsidRPr="0065408E">
        <w:rPr>
          <w:rFonts w:eastAsia="標楷體" w:hint="eastAsia"/>
          <w:sz w:val="28"/>
          <w:szCs w:val="28"/>
        </w:rPr>
        <w:t>。</w:t>
      </w:r>
    </w:p>
    <w:p w:rsidR="00856FB6" w:rsidRDefault="00856FB6" w:rsidP="00856FB6">
      <w:pPr>
        <w:pStyle w:val="ae"/>
        <w:spacing w:before="180"/>
        <w:rPr>
          <w:b/>
        </w:rPr>
      </w:pPr>
      <w:bookmarkStart w:id="82" w:name="_Toc382849531"/>
      <w:r w:rsidRPr="00D276E4">
        <w:rPr>
          <w:rFonts w:hint="eastAsia"/>
          <w:b/>
          <w:bCs/>
          <w:sz w:val="24"/>
        </w:rPr>
        <w:t>表</w:t>
      </w:r>
      <w:r w:rsidRPr="00D276E4">
        <w:rPr>
          <w:b/>
          <w:bCs/>
          <w:sz w:val="24"/>
        </w:rPr>
        <w:t>4-</w:t>
      </w:r>
      <w:r w:rsidR="000A19DD" w:rsidRPr="00D276E4">
        <w:rPr>
          <w:b/>
          <w:bCs/>
          <w:sz w:val="24"/>
        </w:rPr>
        <w:fldChar w:fldCharType="begin"/>
      </w:r>
      <w:r w:rsidRPr="00D276E4">
        <w:rPr>
          <w:b/>
          <w:bCs/>
          <w:sz w:val="24"/>
        </w:rPr>
        <w:instrText xml:space="preserve"> SEQ </w:instrText>
      </w:r>
      <w:r w:rsidRPr="00D276E4">
        <w:rPr>
          <w:rFonts w:hint="eastAsia"/>
          <w:b/>
          <w:bCs/>
          <w:sz w:val="24"/>
        </w:rPr>
        <w:instrText>表</w:instrText>
      </w:r>
      <w:r w:rsidRPr="00D276E4">
        <w:rPr>
          <w:b/>
          <w:bCs/>
          <w:sz w:val="24"/>
        </w:rPr>
        <w:instrText xml:space="preserve">4-1- \* ARABIC </w:instrText>
      </w:r>
      <w:r w:rsidR="000A19DD" w:rsidRPr="00D276E4">
        <w:rPr>
          <w:b/>
          <w:bCs/>
          <w:sz w:val="24"/>
        </w:rPr>
        <w:fldChar w:fldCharType="separate"/>
      </w:r>
      <w:r w:rsidR="0016566A">
        <w:rPr>
          <w:b/>
          <w:bCs/>
          <w:noProof/>
          <w:sz w:val="24"/>
        </w:rPr>
        <w:t>3</w:t>
      </w:r>
      <w:r w:rsidR="000A19DD" w:rsidRPr="00D276E4">
        <w:rPr>
          <w:b/>
          <w:bCs/>
          <w:sz w:val="24"/>
        </w:rPr>
        <w:fldChar w:fldCharType="end"/>
      </w:r>
      <w:r w:rsidRPr="00D276E4">
        <w:rPr>
          <w:b/>
          <w:bCs/>
          <w:sz w:val="24"/>
        </w:rPr>
        <w:t xml:space="preserve"> </w:t>
      </w:r>
      <w:r w:rsidRPr="00D276E4">
        <w:rPr>
          <w:rFonts w:hint="eastAsia"/>
          <w:b/>
          <w:sz w:val="24"/>
        </w:rPr>
        <w:t>受訪</w:t>
      </w:r>
      <w:r w:rsidRPr="00D276E4">
        <w:rPr>
          <w:rFonts w:hint="eastAsia"/>
          <w:b/>
          <w:bCs/>
          <w:sz w:val="24"/>
        </w:rPr>
        <w:t>者</w:t>
      </w:r>
      <w:r>
        <w:rPr>
          <w:rFonts w:hint="eastAsia"/>
          <w:b/>
          <w:bCs/>
          <w:sz w:val="24"/>
        </w:rPr>
        <w:t>國籍</w:t>
      </w:r>
      <w:r w:rsidRPr="00D276E4">
        <w:rPr>
          <w:rFonts w:hint="eastAsia"/>
          <w:b/>
          <w:sz w:val="24"/>
        </w:rPr>
        <w:t>統計表</w:t>
      </w:r>
      <w:bookmarkEnd w:id="82"/>
    </w:p>
    <w:tbl>
      <w:tblPr>
        <w:tblW w:w="8394" w:type="dxa"/>
        <w:jc w:val="center"/>
        <w:tblCellSpacing w:w="1440" w:type="nil"/>
        <w:tblInd w:w="2087"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1635"/>
        <w:gridCol w:w="2253"/>
        <w:gridCol w:w="2253"/>
        <w:gridCol w:w="2253"/>
      </w:tblGrid>
      <w:tr w:rsidR="00856FB6" w:rsidRPr="00D276E4" w:rsidTr="0065408E">
        <w:trPr>
          <w:trHeight w:val="340"/>
          <w:tblCellSpacing w:w="1440" w:type="nil"/>
          <w:jc w:val="center"/>
        </w:trPr>
        <w:tc>
          <w:tcPr>
            <w:tcW w:w="1635" w:type="dxa"/>
            <w:tcBorders>
              <w:top w:val="thinThickSmallGap" w:sz="18" w:space="0" w:color="auto"/>
            </w:tcBorders>
            <w:shd w:val="clear" w:color="auto" w:fill="E0E0E0"/>
            <w:noWrap/>
            <w:vAlign w:val="center"/>
          </w:tcPr>
          <w:p w:rsidR="00856FB6" w:rsidRPr="00D276E4" w:rsidRDefault="00856FB6" w:rsidP="00F85122">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856FB6" w:rsidRPr="00D276E4" w:rsidRDefault="00856FB6" w:rsidP="00F85122">
            <w:pPr>
              <w:widowControl/>
              <w:jc w:val="center"/>
              <w:rPr>
                <w:rFonts w:eastAsia="標楷體"/>
                <w:b/>
                <w:kern w:val="0"/>
              </w:rPr>
            </w:pPr>
            <w:r>
              <w:rPr>
                <w:rFonts w:eastAsia="標楷體" w:hint="eastAsia"/>
                <w:b/>
                <w:kern w:val="0"/>
              </w:rPr>
              <w:t>行蹤不明數</w:t>
            </w:r>
          </w:p>
        </w:tc>
        <w:tc>
          <w:tcPr>
            <w:tcW w:w="2253" w:type="dxa"/>
            <w:tcBorders>
              <w:top w:val="thinThickSmallGap" w:sz="18" w:space="0" w:color="auto"/>
            </w:tcBorders>
            <w:shd w:val="clear" w:color="auto" w:fill="E0E0E0"/>
            <w:noWrap/>
            <w:vAlign w:val="center"/>
          </w:tcPr>
          <w:p w:rsidR="00856FB6" w:rsidRPr="00D276E4" w:rsidRDefault="00856FB6" w:rsidP="00F85122">
            <w:pPr>
              <w:widowControl/>
              <w:jc w:val="center"/>
              <w:rPr>
                <w:rFonts w:eastAsia="標楷體"/>
                <w:b/>
                <w:kern w:val="0"/>
              </w:rPr>
            </w:pPr>
            <w:r>
              <w:rPr>
                <w:rFonts w:eastAsia="標楷體" w:hint="eastAsia"/>
                <w:b/>
                <w:kern w:val="0"/>
              </w:rPr>
              <w:t>收容所人數</w:t>
            </w:r>
          </w:p>
        </w:tc>
        <w:tc>
          <w:tcPr>
            <w:tcW w:w="2253" w:type="dxa"/>
            <w:tcBorders>
              <w:top w:val="thinThickSmallGap" w:sz="18" w:space="0" w:color="auto"/>
            </w:tcBorders>
            <w:shd w:val="clear" w:color="auto" w:fill="E0E0E0"/>
          </w:tcPr>
          <w:p w:rsidR="00856FB6" w:rsidRDefault="0065408E" w:rsidP="00F85122">
            <w:pPr>
              <w:widowControl/>
              <w:jc w:val="center"/>
              <w:rPr>
                <w:rFonts w:eastAsia="標楷體"/>
                <w:b/>
                <w:kern w:val="0"/>
              </w:rPr>
            </w:pPr>
            <w:r>
              <w:rPr>
                <w:rFonts w:eastAsia="標楷體" w:hint="eastAsia"/>
                <w:b/>
                <w:kern w:val="0"/>
              </w:rPr>
              <w:t>占比</w:t>
            </w:r>
          </w:p>
        </w:tc>
      </w:tr>
      <w:tr w:rsidR="0065408E" w:rsidRPr="00D276E4" w:rsidTr="00F85122">
        <w:trPr>
          <w:trHeight w:val="340"/>
          <w:tblCellSpacing w:w="1440" w:type="nil"/>
          <w:jc w:val="center"/>
        </w:trPr>
        <w:tc>
          <w:tcPr>
            <w:tcW w:w="1635" w:type="dxa"/>
            <w:noWrap/>
          </w:tcPr>
          <w:p w:rsidR="0065408E" w:rsidRPr="00C51F50" w:rsidRDefault="0065408E" w:rsidP="00F85122">
            <w:pPr>
              <w:ind w:leftChars="49" w:left="228" w:hangingChars="46" w:hanging="110"/>
              <w:jc w:val="both"/>
              <w:rPr>
                <w:rFonts w:eastAsia="標楷體"/>
              </w:rPr>
            </w:pPr>
            <w:r w:rsidRPr="00C51F50">
              <w:rPr>
                <w:rFonts w:eastAsia="標楷體" w:hint="eastAsia"/>
              </w:rPr>
              <w:t>印尼</w:t>
            </w:r>
          </w:p>
        </w:tc>
        <w:tc>
          <w:tcPr>
            <w:tcW w:w="2253" w:type="dxa"/>
            <w:noWrap/>
            <w:vAlign w:val="center"/>
          </w:tcPr>
          <w:p w:rsidR="0065408E" w:rsidRPr="0065408E" w:rsidRDefault="0065408E" w:rsidP="0065408E">
            <w:pPr>
              <w:jc w:val="center"/>
              <w:rPr>
                <w:color w:val="000000"/>
              </w:rPr>
            </w:pPr>
            <w:r w:rsidRPr="0065408E">
              <w:rPr>
                <w:color w:val="000000"/>
              </w:rPr>
              <w:t>18,875</w:t>
            </w:r>
          </w:p>
        </w:tc>
        <w:tc>
          <w:tcPr>
            <w:tcW w:w="2253" w:type="dxa"/>
            <w:noWrap/>
          </w:tcPr>
          <w:p w:rsidR="0065408E" w:rsidRDefault="0065408E">
            <w:pPr>
              <w:jc w:val="center"/>
              <w:rPr>
                <w:color w:val="000000"/>
              </w:rPr>
            </w:pPr>
            <w:r>
              <w:rPr>
                <w:color w:val="000000"/>
              </w:rPr>
              <w:t>250</w:t>
            </w:r>
          </w:p>
        </w:tc>
        <w:tc>
          <w:tcPr>
            <w:tcW w:w="2253" w:type="dxa"/>
            <w:vAlign w:val="center"/>
          </w:tcPr>
          <w:p w:rsidR="0065408E" w:rsidRDefault="0065408E" w:rsidP="0065408E">
            <w:pPr>
              <w:ind w:rightChars="353" w:right="847"/>
              <w:jc w:val="right"/>
              <w:rPr>
                <w:rFonts w:ascii="新細明體" w:hAnsi="新細明體" w:cs="新細明體"/>
                <w:color w:val="000000"/>
              </w:rPr>
            </w:pPr>
            <w:r>
              <w:rPr>
                <w:rFonts w:hint="eastAsia"/>
                <w:color w:val="000000"/>
              </w:rPr>
              <w:t>1.3%</w:t>
            </w:r>
          </w:p>
        </w:tc>
      </w:tr>
      <w:tr w:rsidR="0065408E" w:rsidRPr="00D276E4" w:rsidTr="00F85122">
        <w:trPr>
          <w:trHeight w:val="340"/>
          <w:tblCellSpacing w:w="1440" w:type="nil"/>
          <w:jc w:val="center"/>
        </w:trPr>
        <w:tc>
          <w:tcPr>
            <w:tcW w:w="1635" w:type="dxa"/>
            <w:noWrap/>
          </w:tcPr>
          <w:p w:rsidR="0065408E" w:rsidRPr="00C51F50" w:rsidRDefault="0065408E" w:rsidP="00F85122">
            <w:pPr>
              <w:ind w:leftChars="49" w:left="228" w:hangingChars="46" w:hanging="110"/>
              <w:jc w:val="both"/>
              <w:rPr>
                <w:rFonts w:eastAsia="標楷體"/>
              </w:rPr>
            </w:pPr>
            <w:r w:rsidRPr="00C51F50">
              <w:rPr>
                <w:rFonts w:eastAsia="標楷體" w:hint="eastAsia"/>
              </w:rPr>
              <w:t>越南</w:t>
            </w:r>
          </w:p>
        </w:tc>
        <w:tc>
          <w:tcPr>
            <w:tcW w:w="2253" w:type="dxa"/>
            <w:noWrap/>
            <w:vAlign w:val="center"/>
          </w:tcPr>
          <w:p w:rsidR="0065408E" w:rsidRPr="0065408E" w:rsidRDefault="0065408E" w:rsidP="0065408E">
            <w:pPr>
              <w:jc w:val="center"/>
              <w:rPr>
                <w:color w:val="000000"/>
              </w:rPr>
            </w:pPr>
            <w:r w:rsidRPr="0065408E">
              <w:rPr>
                <w:color w:val="000000"/>
              </w:rPr>
              <w:t>19,562</w:t>
            </w:r>
          </w:p>
        </w:tc>
        <w:tc>
          <w:tcPr>
            <w:tcW w:w="2253" w:type="dxa"/>
            <w:noWrap/>
          </w:tcPr>
          <w:p w:rsidR="0065408E" w:rsidRDefault="0065408E">
            <w:pPr>
              <w:jc w:val="center"/>
              <w:rPr>
                <w:color w:val="000000"/>
              </w:rPr>
            </w:pPr>
            <w:r>
              <w:rPr>
                <w:color w:val="000000"/>
              </w:rPr>
              <w:t>305</w:t>
            </w:r>
          </w:p>
        </w:tc>
        <w:tc>
          <w:tcPr>
            <w:tcW w:w="2253" w:type="dxa"/>
            <w:vAlign w:val="center"/>
          </w:tcPr>
          <w:p w:rsidR="0065408E" w:rsidRDefault="0065408E" w:rsidP="0065408E">
            <w:pPr>
              <w:ind w:rightChars="353" w:right="847"/>
              <w:jc w:val="right"/>
              <w:rPr>
                <w:rFonts w:ascii="新細明體" w:hAnsi="新細明體" w:cs="新細明體"/>
                <w:color w:val="000000"/>
              </w:rPr>
            </w:pPr>
            <w:r>
              <w:rPr>
                <w:rFonts w:hint="eastAsia"/>
                <w:color w:val="000000"/>
              </w:rPr>
              <w:t>1.6%</w:t>
            </w:r>
          </w:p>
        </w:tc>
      </w:tr>
      <w:tr w:rsidR="0065408E" w:rsidRPr="00D276E4" w:rsidTr="00F85122">
        <w:trPr>
          <w:trHeight w:val="340"/>
          <w:tblCellSpacing w:w="1440" w:type="nil"/>
          <w:jc w:val="center"/>
        </w:trPr>
        <w:tc>
          <w:tcPr>
            <w:tcW w:w="1635" w:type="dxa"/>
            <w:noWrap/>
          </w:tcPr>
          <w:p w:rsidR="0065408E" w:rsidRPr="00C51F50" w:rsidRDefault="0065408E" w:rsidP="00F85122">
            <w:pPr>
              <w:ind w:leftChars="49" w:left="228" w:hangingChars="46" w:hanging="110"/>
              <w:jc w:val="both"/>
              <w:rPr>
                <w:rFonts w:eastAsia="標楷體"/>
              </w:rPr>
            </w:pPr>
            <w:r w:rsidRPr="00C51F50">
              <w:rPr>
                <w:rFonts w:eastAsia="標楷體" w:hint="eastAsia"/>
              </w:rPr>
              <w:t>泰國</w:t>
            </w:r>
          </w:p>
        </w:tc>
        <w:tc>
          <w:tcPr>
            <w:tcW w:w="2253" w:type="dxa"/>
            <w:noWrap/>
            <w:vAlign w:val="center"/>
          </w:tcPr>
          <w:p w:rsidR="0065408E" w:rsidRPr="0065408E" w:rsidRDefault="0065408E" w:rsidP="0065408E">
            <w:pPr>
              <w:jc w:val="center"/>
              <w:rPr>
                <w:color w:val="000000"/>
              </w:rPr>
            </w:pPr>
            <w:r w:rsidRPr="0065408E">
              <w:rPr>
                <w:color w:val="000000"/>
              </w:rPr>
              <w:t>937</w:t>
            </w:r>
          </w:p>
        </w:tc>
        <w:tc>
          <w:tcPr>
            <w:tcW w:w="2253" w:type="dxa"/>
            <w:noWrap/>
          </w:tcPr>
          <w:p w:rsidR="0065408E" w:rsidRDefault="0065408E">
            <w:pPr>
              <w:jc w:val="center"/>
              <w:rPr>
                <w:color w:val="000000"/>
              </w:rPr>
            </w:pPr>
            <w:r>
              <w:rPr>
                <w:color w:val="000000"/>
              </w:rPr>
              <w:t>25</w:t>
            </w:r>
          </w:p>
        </w:tc>
        <w:tc>
          <w:tcPr>
            <w:tcW w:w="2253" w:type="dxa"/>
            <w:vAlign w:val="center"/>
          </w:tcPr>
          <w:p w:rsidR="0065408E" w:rsidRDefault="0065408E" w:rsidP="0065408E">
            <w:pPr>
              <w:ind w:rightChars="353" w:right="847"/>
              <w:jc w:val="right"/>
              <w:rPr>
                <w:rFonts w:ascii="新細明體" w:hAnsi="新細明體" w:cs="新細明體"/>
                <w:color w:val="000000"/>
              </w:rPr>
            </w:pPr>
            <w:r>
              <w:rPr>
                <w:rFonts w:hint="eastAsia"/>
                <w:color w:val="000000"/>
              </w:rPr>
              <w:t>2.7%</w:t>
            </w:r>
          </w:p>
        </w:tc>
      </w:tr>
      <w:tr w:rsidR="0065408E" w:rsidRPr="00D276E4" w:rsidTr="00F85122">
        <w:trPr>
          <w:trHeight w:val="340"/>
          <w:tblCellSpacing w:w="1440" w:type="nil"/>
          <w:jc w:val="center"/>
        </w:trPr>
        <w:tc>
          <w:tcPr>
            <w:tcW w:w="1635" w:type="dxa"/>
            <w:noWrap/>
          </w:tcPr>
          <w:p w:rsidR="0065408E" w:rsidRPr="00C51F50" w:rsidRDefault="0065408E" w:rsidP="00F85122">
            <w:pPr>
              <w:ind w:leftChars="49" w:left="228" w:hangingChars="46" w:hanging="110"/>
              <w:jc w:val="both"/>
              <w:rPr>
                <w:rFonts w:eastAsia="標楷體"/>
              </w:rPr>
            </w:pPr>
            <w:r w:rsidRPr="00C51F50">
              <w:rPr>
                <w:rFonts w:eastAsia="標楷體" w:hint="eastAsia"/>
              </w:rPr>
              <w:t>菲律賓</w:t>
            </w:r>
          </w:p>
        </w:tc>
        <w:tc>
          <w:tcPr>
            <w:tcW w:w="2253" w:type="dxa"/>
            <w:noWrap/>
            <w:vAlign w:val="center"/>
          </w:tcPr>
          <w:p w:rsidR="0065408E" w:rsidRPr="0065408E" w:rsidRDefault="0065408E" w:rsidP="0065408E">
            <w:pPr>
              <w:jc w:val="center"/>
              <w:rPr>
                <w:color w:val="000000"/>
              </w:rPr>
            </w:pPr>
            <w:r w:rsidRPr="0065408E">
              <w:rPr>
                <w:color w:val="000000"/>
              </w:rPr>
              <w:t>2,350</w:t>
            </w:r>
          </w:p>
        </w:tc>
        <w:tc>
          <w:tcPr>
            <w:tcW w:w="2253" w:type="dxa"/>
            <w:noWrap/>
          </w:tcPr>
          <w:p w:rsidR="0065408E" w:rsidRDefault="0065408E">
            <w:pPr>
              <w:jc w:val="center"/>
              <w:rPr>
                <w:color w:val="000000"/>
              </w:rPr>
            </w:pPr>
            <w:r>
              <w:rPr>
                <w:color w:val="000000"/>
              </w:rPr>
              <w:t>18</w:t>
            </w:r>
          </w:p>
        </w:tc>
        <w:tc>
          <w:tcPr>
            <w:tcW w:w="2253" w:type="dxa"/>
            <w:vAlign w:val="center"/>
          </w:tcPr>
          <w:p w:rsidR="0065408E" w:rsidRDefault="0065408E" w:rsidP="0065408E">
            <w:pPr>
              <w:ind w:rightChars="353" w:right="847"/>
              <w:jc w:val="right"/>
              <w:rPr>
                <w:rFonts w:ascii="新細明體" w:hAnsi="新細明體" w:cs="新細明體"/>
                <w:color w:val="000000"/>
              </w:rPr>
            </w:pPr>
            <w:r>
              <w:rPr>
                <w:rFonts w:hint="eastAsia"/>
                <w:color w:val="000000"/>
              </w:rPr>
              <w:t>0.8%</w:t>
            </w:r>
          </w:p>
        </w:tc>
      </w:tr>
      <w:tr w:rsidR="00856FB6" w:rsidRPr="00D276E4" w:rsidTr="0065408E">
        <w:trPr>
          <w:trHeight w:val="340"/>
          <w:tblCellSpacing w:w="1440" w:type="nil"/>
          <w:jc w:val="center"/>
        </w:trPr>
        <w:tc>
          <w:tcPr>
            <w:tcW w:w="1635" w:type="dxa"/>
            <w:tcBorders>
              <w:bottom w:val="thickThinSmallGap" w:sz="18" w:space="0" w:color="auto"/>
            </w:tcBorders>
            <w:noWrap/>
            <w:vAlign w:val="center"/>
          </w:tcPr>
          <w:p w:rsidR="00856FB6" w:rsidRPr="00D276E4" w:rsidRDefault="00856FB6" w:rsidP="00F85122">
            <w:pPr>
              <w:ind w:leftChars="49" w:left="229" w:hangingChars="46" w:hanging="111"/>
              <w:jc w:val="both"/>
              <w:rPr>
                <w:rFonts w:eastAsia="標楷體"/>
                <w:b/>
              </w:rPr>
            </w:pPr>
            <w:r w:rsidRPr="00D276E4">
              <w:rPr>
                <w:rFonts w:eastAsia="標楷體" w:hint="eastAsia"/>
                <w:b/>
              </w:rPr>
              <w:t>總計</w:t>
            </w:r>
          </w:p>
        </w:tc>
        <w:tc>
          <w:tcPr>
            <w:tcW w:w="2253" w:type="dxa"/>
            <w:tcBorders>
              <w:bottom w:val="thickThinSmallGap" w:sz="18" w:space="0" w:color="auto"/>
            </w:tcBorders>
            <w:noWrap/>
            <w:vAlign w:val="center"/>
          </w:tcPr>
          <w:p w:rsidR="00856FB6" w:rsidRPr="006F097A" w:rsidRDefault="0065408E" w:rsidP="00F85122">
            <w:pPr>
              <w:jc w:val="center"/>
              <w:rPr>
                <w:b/>
                <w:color w:val="000000"/>
              </w:rPr>
            </w:pPr>
            <w:r>
              <w:rPr>
                <w:rFonts w:hint="eastAsia"/>
                <w:b/>
                <w:color w:val="000000"/>
              </w:rPr>
              <w:t>41,724</w:t>
            </w:r>
          </w:p>
        </w:tc>
        <w:tc>
          <w:tcPr>
            <w:tcW w:w="2253" w:type="dxa"/>
            <w:tcBorders>
              <w:bottom w:val="thickThinSmallGap" w:sz="18" w:space="0" w:color="auto"/>
            </w:tcBorders>
            <w:noWrap/>
            <w:vAlign w:val="center"/>
          </w:tcPr>
          <w:p w:rsidR="00856FB6" w:rsidRPr="006F097A" w:rsidRDefault="0065408E" w:rsidP="00F85122">
            <w:pPr>
              <w:jc w:val="center"/>
              <w:rPr>
                <w:b/>
                <w:color w:val="000000"/>
              </w:rPr>
            </w:pPr>
            <w:r>
              <w:rPr>
                <w:rFonts w:hint="eastAsia"/>
                <w:b/>
                <w:color w:val="000000"/>
              </w:rPr>
              <w:t>598</w:t>
            </w:r>
          </w:p>
        </w:tc>
        <w:tc>
          <w:tcPr>
            <w:tcW w:w="2253" w:type="dxa"/>
            <w:tcBorders>
              <w:bottom w:val="thickThinSmallGap" w:sz="18" w:space="0" w:color="auto"/>
            </w:tcBorders>
          </w:tcPr>
          <w:p w:rsidR="00856FB6" w:rsidRPr="006F097A" w:rsidRDefault="0065408E" w:rsidP="00F85122">
            <w:pPr>
              <w:jc w:val="center"/>
              <w:rPr>
                <w:b/>
                <w:color w:val="000000"/>
              </w:rPr>
            </w:pPr>
            <w:r>
              <w:rPr>
                <w:rFonts w:hint="eastAsia"/>
                <w:b/>
                <w:color w:val="000000"/>
              </w:rPr>
              <w:t>--</w:t>
            </w:r>
          </w:p>
        </w:tc>
      </w:tr>
    </w:tbl>
    <w:p w:rsidR="00856FB6" w:rsidRDefault="00856FB6">
      <w:pPr>
        <w:widowControl/>
        <w:rPr>
          <w:b/>
        </w:rPr>
      </w:pPr>
    </w:p>
    <w:p w:rsidR="006F097A" w:rsidRPr="00144B78" w:rsidRDefault="006F097A" w:rsidP="006F097A">
      <w:pPr>
        <w:spacing w:line="500" w:lineRule="exact"/>
        <w:ind w:firstLine="142"/>
        <w:rPr>
          <w:rFonts w:eastAsia="標楷體"/>
          <w:b/>
          <w:sz w:val="28"/>
          <w:szCs w:val="28"/>
        </w:rPr>
      </w:pPr>
      <w:r w:rsidRPr="00144B78">
        <w:rPr>
          <w:rFonts w:eastAsia="標楷體" w:hint="eastAsia"/>
          <w:b/>
          <w:sz w:val="28"/>
          <w:szCs w:val="28"/>
        </w:rPr>
        <w:t xml:space="preserve">  3. </w:t>
      </w:r>
      <w:r w:rsidRPr="00144B78">
        <w:rPr>
          <w:rFonts w:eastAsia="標楷體" w:hint="eastAsia"/>
          <w:b/>
          <w:sz w:val="28"/>
          <w:szCs w:val="28"/>
        </w:rPr>
        <w:t>性別</w:t>
      </w:r>
    </w:p>
    <w:p w:rsidR="006F097A" w:rsidRPr="00D333A6" w:rsidRDefault="006F097A" w:rsidP="00D81F94">
      <w:pPr>
        <w:spacing w:beforeLines="50" w:line="500" w:lineRule="exact"/>
        <w:ind w:leftChars="177" w:left="425" w:firstLine="567"/>
        <w:jc w:val="both"/>
        <w:rPr>
          <w:rFonts w:eastAsia="標楷體"/>
          <w:sz w:val="28"/>
          <w:szCs w:val="28"/>
        </w:rPr>
      </w:pPr>
      <w:r w:rsidRPr="00D333A6">
        <w:rPr>
          <w:rFonts w:eastAsia="標楷體" w:hint="eastAsia"/>
          <w:sz w:val="28"/>
          <w:szCs w:val="28"/>
        </w:rPr>
        <w:t>本次調查受訪者中，</w:t>
      </w:r>
      <w:r>
        <w:rPr>
          <w:rFonts w:eastAsia="標楷體" w:hint="eastAsia"/>
          <w:sz w:val="28"/>
          <w:szCs w:val="28"/>
        </w:rPr>
        <w:t>性別</w:t>
      </w:r>
      <w:r w:rsidRPr="00D333A6">
        <w:rPr>
          <w:rFonts w:eastAsia="標楷體" w:hint="eastAsia"/>
          <w:sz w:val="28"/>
          <w:szCs w:val="28"/>
        </w:rPr>
        <w:t>以「</w:t>
      </w:r>
      <w:r w:rsidR="00C51F50">
        <w:rPr>
          <w:rFonts w:eastAsia="標楷體" w:hint="eastAsia"/>
          <w:sz w:val="28"/>
          <w:szCs w:val="28"/>
        </w:rPr>
        <w:t>女</w:t>
      </w:r>
      <w:r>
        <w:rPr>
          <w:rFonts w:eastAsia="標楷體" w:hint="eastAsia"/>
          <w:sz w:val="28"/>
          <w:szCs w:val="28"/>
        </w:rPr>
        <w:t>性</w:t>
      </w:r>
      <w:r w:rsidRPr="00D333A6">
        <w:rPr>
          <w:rFonts w:eastAsia="標楷體" w:hint="eastAsia"/>
          <w:sz w:val="28"/>
          <w:szCs w:val="28"/>
        </w:rPr>
        <w:t>」者居多，占</w:t>
      </w:r>
      <w:r>
        <w:rPr>
          <w:rFonts w:eastAsia="標楷體" w:hint="eastAsia"/>
          <w:sz w:val="28"/>
          <w:szCs w:val="28"/>
        </w:rPr>
        <w:t>5</w:t>
      </w:r>
      <w:r w:rsidR="00C51F50">
        <w:rPr>
          <w:rFonts w:eastAsia="標楷體" w:hint="eastAsia"/>
          <w:sz w:val="28"/>
          <w:szCs w:val="28"/>
        </w:rPr>
        <w:t>1.0</w:t>
      </w:r>
      <w:r w:rsidRPr="00D333A6">
        <w:rPr>
          <w:rFonts w:eastAsia="標楷體"/>
          <w:sz w:val="28"/>
          <w:szCs w:val="28"/>
        </w:rPr>
        <w:t>%</w:t>
      </w:r>
      <w:r w:rsidRPr="00D333A6">
        <w:rPr>
          <w:rFonts w:eastAsia="標楷體" w:hint="eastAsia"/>
          <w:sz w:val="28"/>
          <w:szCs w:val="28"/>
        </w:rPr>
        <w:t>，「</w:t>
      </w:r>
      <w:r w:rsidR="00C51F50">
        <w:rPr>
          <w:rFonts w:eastAsia="標楷體" w:hint="eastAsia"/>
          <w:sz w:val="28"/>
          <w:szCs w:val="28"/>
        </w:rPr>
        <w:t>男</w:t>
      </w:r>
      <w:r>
        <w:rPr>
          <w:rFonts w:eastAsia="標楷體" w:hint="eastAsia"/>
          <w:sz w:val="28"/>
          <w:szCs w:val="28"/>
        </w:rPr>
        <w:t>性</w:t>
      </w:r>
      <w:r w:rsidRPr="00D333A6">
        <w:rPr>
          <w:rFonts w:eastAsia="標楷體" w:hint="eastAsia"/>
          <w:sz w:val="28"/>
          <w:szCs w:val="28"/>
        </w:rPr>
        <w:t>」者占</w:t>
      </w:r>
      <w:r>
        <w:rPr>
          <w:rFonts w:eastAsia="標楷體" w:hint="eastAsia"/>
          <w:sz w:val="28"/>
          <w:szCs w:val="28"/>
        </w:rPr>
        <w:t>49.</w:t>
      </w:r>
      <w:r w:rsidR="00C51F50">
        <w:rPr>
          <w:rFonts w:eastAsia="標楷體" w:hint="eastAsia"/>
          <w:sz w:val="28"/>
          <w:szCs w:val="28"/>
        </w:rPr>
        <w:t>0</w:t>
      </w:r>
      <w:r w:rsidRPr="00D333A6">
        <w:rPr>
          <w:rFonts w:eastAsia="標楷體"/>
          <w:sz w:val="28"/>
          <w:szCs w:val="28"/>
        </w:rPr>
        <w:t>%</w:t>
      </w:r>
      <w:r w:rsidRPr="00D333A6">
        <w:rPr>
          <w:rFonts w:eastAsia="標楷體" w:hint="eastAsia"/>
          <w:sz w:val="28"/>
          <w:szCs w:val="28"/>
        </w:rPr>
        <w:t>。</w:t>
      </w:r>
    </w:p>
    <w:p w:rsidR="006F097A" w:rsidRPr="00D333A6" w:rsidRDefault="006F097A" w:rsidP="006F097A">
      <w:pPr>
        <w:pStyle w:val="ae"/>
        <w:spacing w:before="180"/>
        <w:rPr>
          <w:b/>
          <w:sz w:val="24"/>
        </w:rPr>
      </w:pPr>
      <w:bookmarkStart w:id="83" w:name="_Toc382849532"/>
      <w:r w:rsidRPr="00D333A6">
        <w:rPr>
          <w:rFonts w:hint="eastAsia"/>
          <w:b/>
          <w:bCs/>
          <w:sz w:val="24"/>
        </w:rPr>
        <w:t>表</w:t>
      </w:r>
      <w:r w:rsidRPr="00D333A6">
        <w:rPr>
          <w:b/>
          <w:bCs/>
          <w:sz w:val="24"/>
        </w:rPr>
        <w:t>4-</w:t>
      </w:r>
      <w:r w:rsidR="000A19DD" w:rsidRPr="00D333A6">
        <w:rPr>
          <w:b/>
          <w:bCs/>
          <w:sz w:val="24"/>
        </w:rPr>
        <w:fldChar w:fldCharType="begin"/>
      </w:r>
      <w:r w:rsidRPr="00D333A6">
        <w:rPr>
          <w:b/>
          <w:bCs/>
          <w:sz w:val="24"/>
        </w:rPr>
        <w:instrText xml:space="preserve"> SEQ </w:instrText>
      </w:r>
      <w:r w:rsidRPr="00D333A6">
        <w:rPr>
          <w:rFonts w:hint="eastAsia"/>
          <w:b/>
          <w:bCs/>
          <w:sz w:val="24"/>
        </w:rPr>
        <w:instrText>表</w:instrText>
      </w:r>
      <w:r w:rsidRPr="00D333A6">
        <w:rPr>
          <w:b/>
          <w:bCs/>
          <w:sz w:val="24"/>
        </w:rPr>
        <w:instrText xml:space="preserve">4-1- \* ARABIC </w:instrText>
      </w:r>
      <w:r w:rsidR="000A19DD" w:rsidRPr="00D333A6">
        <w:rPr>
          <w:b/>
          <w:bCs/>
          <w:sz w:val="24"/>
        </w:rPr>
        <w:fldChar w:fldCharType="separate"/>
      </w:r>
      <w:r w:rsidR="0016566A">
        <w:rPr>
          <w:b/>
          <w:bCs/>
          <w:noProof/>
          <w:sz w:val="24"/>
        </w:rPr>
        <w:t>4</w:t>
      </w:r>
      <w:r w:rsidR="000A19DD" w:rsidRPr="00D333A6">
        <w:rPr>
          <w:b/>
          <w:bCs/>
          <w:sz w:val="24"/>
        </w:rPr>
        <w:fldChar w:fldCharType="end"/>
      </w:r>
      <w:r w:rsidRPr="00D333A6">
        <w:rPr>
          <w:b/>
          <w:bCs/>
          <w:sz w:val="24"/>
        </w:rPr>
        <w:t xml:space="preserve"> </w:t>
      </w:r>
      <w:r w:rsidRPr="00D333A6">
        <w:rPr>
          <w:rFonts w:hint="eastAsia"/>
          <w:b/>
          <w:sz w:val="24"/>
        </w:rPr>
        <w:t>受訪</w:t>
      </w:r>
      <w:r w:rsidRPr="00D333A6">
        <w:rPr>
          <w:rFonts w:hint="eastAsia"/>
          <w:b/>
          <w:bCs/>
          <w:sz w:val="24"/>
        </w:rPr>
        <w:t>者</w:t>
      </w:r>
      <w:r>
        <w:rPr>
          <w:rFonts w:hint="eastAsia"/>
          <w:b/>
          <w:bCs/>
          <w:sz w:val="24"/>
        </w:rPr>
        <w:t>性別</w:t>
      </w:r>
      <w:r w:rsidRPr="00D333A6">
        <w:rPr>
          <w:rFonts w:hint="eastAsia"/>
          <w:b/>
          <w:sz w:val="24"/>
        </w:rPr>
        <w:t>統計表</w:t>
      </w:r>
      <w:bookmarkEnd w:id="83"/>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D333A6"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D333A6" w:rsidRDefault="006F097A" w:rsidP="006F097A">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D333A6" w:rsidRDefault="006F097A" w:rsidP="006F097A">
            <w:pPr>
              <w:widowControl/>
              <w:jc w:val="center"/>
              <w:rPr>
                <w:rFonts w:eastAsia="標楷體"/>
                <w:b/>
                <w:kern w:val="0"/>
              </w:rPr>
            </w:pPr>
            <w:r w:rsidRPr="00D333A6">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D333A6" w:rsidRDefault="006F097A" w:rsidP="006F097A">
            <w:pPr>
              <w:widowControl/>
              <w:jc w:val="center"/>
              <w:rPr>
                <w:rFonts w:eastAsia="標楷體"/>
                <w:b/>
                <w:kern w:val="0"/>
              </w:rPr>
            </w:pPr>
            <w:r w:rsidRPr="00D333A6">
              <w:rPr>
                <w:rFonts w:eastAsia="標楷體" w:hint="eastAsia"/>
                <w:b/>
                <w:kern w:val="0"/>
              </w:rPr>
              <w:t>百分比（</w:t>
            </w:r>
            <w:r w:rsidRPr="00D333A6">
              <w:rPr>
                <w:rFonts w:eastAsia="標楷體"/>
                <w:b/>
                <w:kern w:val="0"/>
              </w:rPr>
              <w:t>%</w:t>
            </w:r>
            <w:r w:rsidRPr="00D333A6">
              <w:rPr>
                <w:rFonts w:eastAsia="標楷體" w:hint="eastAsia"/>
                <w:b/>
                <w:kern w:val="0"/>
              </w:rPr>
              <w:t>）</w:t>
            </w:r>
          </w:p>
        </w:tc>
      </w:tr>
      <w:tr w:rsidR="006F097A" w:rsidRPr="00D333A6" w:rsidTr="006F097A">
        <w:trPr>
          <w:trHeight w:val="340"/>
          <w:tblCellSpacing w:w="1440" w:type="nil"/>
          <w:jc w:val="center"/>
        </w:trPr>
        <w:tc>
          <w:tcPr>
            <w:tcW w:w="2584" w:type="dxa"/>
            <w:noWrap/>
          </w:tcPr>
          <w:p w:rsidR="006F097A" w:rsidRPr="00C51F50" w:rsidRDefault="006F097A" w:rsidP="00C51F50">
            <w:pPr>
              <w:ind w:leftChars="49" w:left="228" w:hangingChars="46" w:hanging="110"/>
              <w:jc w:val="both"/>
              <w:rPr>
                <w:rFonts w:eastAsia="標楷體"/>
              </w:rPr>
            </w:pPr>
            <w:r w:rsidRPr="00C51F50">
              <w:rPr>
                <w:rFonts w:eastAsia="標楷體" w:hint="eastAsia"/>
              </w:rPr>
              <w:t>女</w:t>
            </w:r>
          </w:p>
        </w:tc>
        <w:tc>
          <w:tcPr>
            <w:tcW w:w="2253" w:type="dxa"/>
            <w:noWrap/>
          </w:tcPr>
          <w:p w:rsidR="006F097A" w:rsidRDefault="00C51F50" w:rsidP="006F097A">
            <w:pPr>
              <w:jc w:val="center"/>
              <w:rPr>
                <w:color w:val="000000"/>
              </w:rPr>
            </w:pPr>
            <w:r>
              <w:rPr>
                <w:rFonts w:hint="eastAsia"/>
                <w:color w:val="000000"/>
              </w:rPr>
              <w:t>333</w:t>
            </w:r>
          </w:p>
        </w:tc>
        <w:tc>
          <w:tcPr>
            <w:tcW w:w="2253" w:type="dxa"/>
            <w:noWrap/>
          </w:tcPr>
          <w:p w:rsidR="006F097A" w:rsidRDefault="00C51F50" w:rsidP="006F097A">
            <w:pPr>
              <w:jc w:val="center"/>
              <w:rPr>
                <w:color w:val="000000"/>
              </w:rPr>
            </w:pPr>
            <w:r>
              <w:rPr>
                <w:rFonts w:hint="eastAsia"/>
                <w:color w:val="000000"/>
              </w:rPr>
              <w:t>51.0</w:t>
            </w:r>
          </w:p>
        </w:tc>
      </w:tr>
      <w:tr w:rsidR="006F097A" w:rsidRPr="00D333A6" w:rsidTr="006F097A">
        <w:trPr>
          <w:trHeight w:val="340"/>
          <w:tblCellSpacing w:w="1440" w:type="nil"/>
          <w:jc w:val="center"/>
        </w:trPr>
        <w:tc>
          <w:tcPr>
            <w:tcW w:w="2584" w:type="dxa"/>
            <w:noWrap/>
          </w:tcPr>
          <w:p w:rsidR="006F097A" w:rsidRPr="00C51F50" w:rsidRDefault="006F097A" w:rsidP="00C51F50">
            <w:pPr>
              <w:ind w:leftChars="49" w:left="228" w:hangingChars="46" w:hanging="110"/>
              <w:jc w:val="both"/>
              <w:rPr>
                <w:rFonts w:eastAsia="標楷體"/>
              </w:rPr>
            </w:pPr>
            <w:r w:rsidRPr="00C51F50">
              <w:rPr>
                <w:rFonts w:eastAsia="標楷體" w:hint="eastAsia"/>
              </w:rPr>
              <w:t>男</w:t>
            </w:r>
          </w:p>
        </w:tc>
        <w:tc>
          <w:tcPr>
            <w:tcW w:w="2253" w:type="dxa"/>
            <w:noWrap/>
          </w:tcPr>
          <w:p w:rsidR="006F097A" w:rsidRDefault="00C51F50" w:rsidP="006F097A">
            <w:pPr>
              <w:jc w:val="center"/>
              <w:rPr>
                <w:color w:val="000000"/>
              </w:rPr>
            </w:pPr>
            <w:r>
              <w:rPr>
                <w:rFonts w:hint="eastAsia"/>
                <w:color w:val="000000"/>
              </w:rPr>
              <w:t>320</w:t>
            </w:r>
          </w:p>
        </w:tc>
        <w:tc>
          <w:tcPr>
            <w:tcW w:w="2253" w:type="dxa"/>
            <w:noWrap/>
          </w:tcPr>
          <w:p w:rsidR="006F097A" w:rsidRDefault="00C51F50" w:rsidP="006F097A">
            <w:pPr>
              <w:jc w:val="center"/>
              <w:rPr>
                <w:color w:val="000000"/>
              </w:rPr>
            </w:pPr>
            <w:r>
              <w:rPr>
                <w:rFonts w:hint="eastAsia"/>
                <w:color w:val="000000"/>
              </w:rPr>
              <w:t>49.0</w:t>
            </w:r>
          </w:p>
        </w:tc>
      </w:tr>
      <w:tr w:rsidR="006F097A" w:rsidRPr="00D333A6" w:rsidTr="006F097A">
        <w:trPr>
          <w:trHeight w:val="340"/>
          <w:tblCellSpacing w:w="1440" w:type="nil"/>
          <w:jc w:val="center"/>
        </w:trPr>
        <w:tc>
          <w:tcPr>
            <w:tcW w:w="2584" w:type="dxa"/>
            <w:tcBorders>
              <w:bottom w:val="thickThinSmallGap" w:sz="18" w:space="0" w:color="auto"/>
            </w:tcBorders>
            <w:noWrap/>
            <w:vAlign w:val="center"/>
          </w:tcPr>
          <w:p w:rsidR="006F097A" w:rsidRPr="00D333A6" w:rsidRDefault="006F097A" w:rsidP="006F097A">
            <w:pPr>
              <w:ind w:leftChars="49" w:left="229" w:hangingChars="46" w:hanging="111"/>
              <w:jc w:val="both"/>
              <w:rPr>
                <w:rFonts w:eastAsia="標楷體"/>
                <w:b/>
              </w:rPr>
            </w:pPr>
            <w:r w:rsidRPr="00D333A6">
              <w:rPr>
                <w:rFonts w:eastAsia="標楷體" w:hint="eastAsia"/>
                <w:b/>
              </w:rPr>
              <w:t>總計</w:t>
            </w:r>
          </w:p>
        </w:tc>
        <w:tc>
          <w:tcPr>
            <w:tcW w:w="2253" w:type="dxa"/>
            <w:tcBorders>
              <w:bottom w:val="thickThinSmallGap" w:sz="18" w:space="0" w:color="auto"/>
            </w:tcBorders>
            <w:noWrap/>
            <w:vAlign w:val="center"/>
          </w:tcPr>
          <w:p w:rsidR="006F097A" w:rsidRPr="006F097A" w:rsidRDefault="00C51F50" w:rsidP="006F097A">
            <w:pPr>
              <w:jc w:val="center"/>
              <w:rPr>
                <w:b/>
                <w:color w:val="000000"/>
              </w:rPr>
            </w:pPr>
            <w:r>
              <w:rPr>
                <w:rFonts w:hint="eastAsia"/>
                <w:b/>
                <w:color w:val="000000"/>
              </w:rPr>
              <w:t>653</w:t>
            </w:r>
          </w:p>
        </w:tc>
        <w:tc>
          <w:tcPr>
            <w:tcW w:w="2253" w:type="dxa"/>
            <w:tcBorders>
              <w:bottom w:val="thickThinSmallGap" w:sz="18" w:space="0" w:color="auto"/>
            </w:tcBorders>
            <w:noWrap/>
            <w:vAlign w:val="center"/>
          </w:tcPr>
          <w:p w:rsidR="006F097A" w:rsidRPr="006F097A" w:rsidRDefault="006F097A" w:rsidP="006F097A">
            <w:pPr>
              <w:jc w:val="center"/>
              <w:rPr>
                <w:b/>
                <w:color w:val="000000"/>
              </w:rPr>
            </w:pPr>
            <w:r w:rsidRPr="006F097A">
              <w:rPr>
                <w:b/>
                <w:color w:val="000000"/>
              </w:rPr>
              <w:t>100.0</w:t>
            </w:r>
          </w:p>
        </w:tc>
      </w:tr>
    </w:tbl>
    <w:p w:rsidR="006F097A" w:rsidRPr="00D333A6" w:rsidRDefault="006F097A" w:rsidP="006F097A">
      <w:pPr>
        <w:ind w:leftChars="413" w:left="991" w:rightChars="50" w:right="120"/>
        <w:rPr>
          <w:rFonts w:eastAsia="標楷體"/>
          <w:sz w:val="20"/>
        </w:rPr>
      </w:pPr>
      <w:r w:rsidRPr="00D333A6">
        <w:rPr>
          <w:rFonts w:eastAsia="標楷體" w:hint="eastAsia"/>
          <w:sz w:val="20"/>
        </w:rPr>
        <w:t>註：各項目百分比因四捨五入進位之關係造成總計百分比有±</w:t>
      </w:r>
      <w:r w:rsidRPr="00D333A6">
        <w:rPr>
          <w:rFonts w:eastAsia="標楷體" w:hint="eastAsia"/>
          <w:sz w:val="20"/>
        </w:rPr>
        <w:t>0.1</w:t>
      </w:r>
      <w:r w:rsidRPr="00D333A6">
        <w:rPr>
          <w:rFonts w:eastAsia="標楷體" w:hint="eastAsia"/>
          <w:sz w:val="20"/>
        </w:rPr>
        <w:t>之誤差。</w:t>
      </w:r>
    </w:p>
    <w:p w:rsidR="00C51F50" w:rsidRPr="00D333A6" w:rsidRDefault="00C51F50" w:rsidP="006F097A">
      <w:pPr>
        <w:ind w:rightChars="50" w:right="120"/>
        <w:jc w:val="center"/>
        <w:rPr>
          <w:rFonts w:eastAsia="標楷體"/>
          <w:b/>
          <w:iCs/>
          <w:kern w:val="0"/>
          <w:sz w:val="28"/>
          <w:szCs w:val="28"/>
        </w:rPr>
      </w:pPr>
      <w:r w:rsidRPr="00C51F50">
        <w:rPr>
          <w:noProof/>
          <w:szCs w:val="28"/>
        </w:rPr>
        <w:drawing>
          <wp:inline distT="0" distB="0" distL="0" distR="0">
            <wp:extent cx="3565398" cy="2690028"/>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568953" cy="2692710"/>
                    </a:xfrm>
                    <a:prstGeom prst="rect">
                      <a:avLst/>
                    </a:prstGeom>
                    <a:noFill/>
                    <a:ln w="9525">
                      <a:noFill/>
                      <a:miter lim="800000"/>
                      <a:headEnd/>
                      <a:tailEnd/>
                    </a:ln>
                  </pic:spPr>
                </pic:pic>
              </a:graphicData>
            </a:graphic>
          </wp:inline>
        </w:drawing>
      </w:r>
    </w:p>
    <w:p w:rsidR="006F097A" w:rsidRPr="00D333A6" w:rsidRDefault="006F097A" w:rsidP="006F097A">
      <w:pPr>
        <w:pStyle w:val="ac"/>
        <w:spacing w:after="72"/>
        <w:rPr>
          <w:b/>
        </w:rPr>
      </w:pPr>
      <w:bookmarkStart w:id="84" w:name="_Toc382849609"/>
      <w:r w:rsidRPr="00D333A6">
        <w:rPr>
          <w:rFonts w:hint="eastAsia"/>
          <w:b/>
        </w:rPr>
        <w:t>圖</w:t>
      </w:r>
      <w:r w:rsidRPr="00D333A6">
        <w:rPr>
          <w:b/>
        </w:rPr>
        <w:t>4-</w:t>
      </w:r>
      <w:r w:rsidR="000A19DD" w:rsidRPr="00D333A6">
        <w:rPr>
          <w:b/>
        </w:rPr>
        <w:fldChar w:fldCharType="begin"/>
      </w:r>
      <w:r w:rsidRPr="00D333A6">
        <w:rPr>
          <w:b/>
        </w:rPr>
        <w:instrText xml:space="preserve"> SEQ </w:instrText>
      </w:r>
      <w:r w:rsidRPr="00D333A6">
        <w:rPr>
          <w:rFonts w:hint="eastAsia"/>
          <w:b/>
        </w:rPr>
        <w:instrText>圖</w:instrText>
      </w:r>
      <w:r w:rsidRPr="00D333A6">
        <w:rPr>
          <w:b/>
        </w:rPr>
        <w:instrText xml:space="preserve">4-1- \* ARABIC </w:instrText>
      </w:r>
      <w:r w:rsidR="000A19DD" w:rsidRPr="00D333A6">
        <w:rPr>
          <w:b/>
        </w:rPr>
        <w:fldChar w:fldCharType="separate"/>
      </w:r>
      <w:r w:rsidR="0016566A">
        <w:rPr>
          <w:b/>
          <w:noProof/>
        </w:rPr>
        <w:t>3</w:t>
      </w:r>
      <w:r w:rsidR="000A19DD" w:rsidRPr="00D333A6">
        <w:rPr>
          <w:b/>
        </w:rPr>
        <w:fldChar w:fldCharType="end"/>
      </w:r>
      <w:r w:rsidRPr="00D333A6">
        <w:rPr>
          <w:b/>
        </w:rPr>
        <w:t xml:space="preserve"> </w:t>
      </w:r>
      <w:r w:rsidRPr="00D333A6">
        <w:rPr>
          <w:rFonts w:hint="eastAsia"/>
          <w:b/>
        </w:rPr>
        <w:t>受訪</w:t>
      </w:r>
      <w:r w:rsidRPr="00D333A6">
        <w:rPr>
          <w:rFonts w:hint="eastAsia"/>
          <w:b/>
          <w:bCs/>
        </w:rPr>
        <w:t>者</w:t>
      </w:r>
      <w:r>
        <w:rPr>
          <w:rFonts w:hint="eastAsia"/>
          <w:b/>
          <w:bCs/>
        </w:rPr>
        <w:t>性別</w:t>
      </w:r>
      <w:r w:rsidRPr="00D333A6">
        <w:rPr>
          <w:rFonts w:hint="eastAsia"/>
          <w:b/>
        </w:rPr>
        <w:t>統計圖</w:t>
      </w:r>
      <w:bookmarkEnd w:id="84"/>
    </w:p>
    <w:p w:rsidR="006F097A" w:rsidRPr="00144B78" w:rsidRDefault="006F097A" w:rsidP="006F097A">
      <w:pPr>
        <w:spacing w:line="500" w:lineRule="exact"/>
        <w:ind w:firstLine="142"/>
        <w:rPr>
          <w:rFonts w:eastAsia="標楷體"/>
          <w:b/>
          <w:sz w:val="28"/>
          <w:szCs w:val="28"/>
        </w:rPr>
      </w:pPr>
      <w:r w:rsidRPr="00D333A6">
        <w:rPr>
          <w:color w:val="FF0000"/>
          <w:sz w:val="32"/>
          <w:szCs w:val="32"/>
        </w:rPr>
        <w:br w:type="page"/>
      </w:r>
      <w:r w:rsidRPr="00144B78">
        <w:rPr>
          <w:rFonts w:eastAsia="標楷體" w:hint="eastAsia"/>
          <w:b/>
          <w:sz w:val="28"/>
          <w:szCs w:val="28"/>
        </w:rPr>
        <w:lastRenderedPageBreak/>
        <w:t xml:space="preserve">  4. </w:t>
      </w:r>
      <w:r w:rsidRPr="00144B78">
        <w:rPr>
          <w:rFonts w:eastAsia="標楷體" w:hint="eastAsia"/>
          <w:b/>
          <w:sz w:val="28"/>
          <w:szCs w:val="28"/>
        </w:rPr>
        <w:t>年齡</w:t>
      </w:r>
    </w:p>
    <w:p w:rsidR="006F097A" w:rsidRPr="00BB50BC" w:rsidRDefault="006F097A" w:rsidP="00D81F94">
      <w:pPr>
        <w:spacing w:beforeLines="50" w:line="500" w:lineRule="exact"/>
        <w:ind w:leftChars="177" w:left="425" w:firstLine="567"/>
        <w:jc w:val="both"/>
        <w:rPr>
          <w:rFonts w:eastAsia="標楷體"/>
          <w:sz w:val="28"/>
          <w:szCs w:val="28"/>
        </w:rPr>
      </w:pPr>
      <w:r w:rsidRPr="00BB50BC">
        <w:rPr>
          <w:rFonts w:eastAsia="標楷體" w:hint="eastAsia"/>
          <w:sz w:val="28"/>
          <w:szCs w:val="28"/>
        </w:rPr>
        <w:t>本次調查受訪者中，</w:t>
      </w:r>
      <w:r>
        <w:rPr>
          <w:rFonts w:eastAsia="標楷體" w:hint="eastAsia"/>
          <w:sz w:val="28"/>
          <w:szCs w:val="28"/>
        </w:rPr>
        <w:t>年齡</w:t>
      </w:r>
      <w:r w:rsidRPr="00BB50BC">
        <w:rPr>
          <w:rFonts w:eastAsia="標楷體" w:hint="eastAsia"/>
          <w:sz w:val="28"/>
          <w:szCs w:val="28"/>
        </w:rPr>
        <w:t>以「</w:t>
      </w:r>
      <w:r w:rsidRPr="0034247F">
        <w:rPr>
          <w:rFonts w:eastAsia="標楷體" w:hint="eastAsia"/>
          <w:sz w:val="28"/>
          <w:szCs w:val="28"/>
        </w:rPr>
        <w:t>25-29</w:t>
      </w:r>
      <w:r w:rsidRPr="0034247F">
        <w:rPr>
          <w:rFonts w:eastAsia="標楷體" w:hint="eastAsia"/>
          <w:sz w:val="28"/>
          <w:szCs w:val="28"/>
        </w:rPr>
        <w:t>歲</w:t>
      </w:r>
      <w:r w:rsidRPr="00BB50BC">
        <w:rPr>
          <w:rFonts w:eastAsia="標楷體" w:hint="eastAsia"/>
          <w:sz w:val="28"/>
          <w:szCs w:val="28"/>
        </w:rPr>
        <w:t>」者居多，占</w:t>
      </w:r>
      <w:r>
        <w:rPr>
          <w:rFonts w:eastAsia="標楷體" w:hint="eastAsia"/>
          <w:sz w:val="28"/>
          <w:szCs w:val="28"/>
        </w:rPr>
        <w:t>2</w:t>
      </w:r>
      <w:r w:rsidR="00C51F50">
        <w:rPr>
          <w:rFonts w:eastAsia="標楷體" w:hint="eastAsia"/>
          <w:sz w:val="28"/>
          <w:szCs w:val="28"/>
        </w:rPr>
        <w:t>6.5</w:t>
      </w:r>
      <w:r w:rsidRPr="00BB50BC">
        <w:rPr>
          <w:rFonts w:eastAsia="標楷體"/>
          <w:sz w:val="28"/>
          <w:szCs w:val="28"/>
        </w:rPr>
        <w:t>%</w:t>
      </w:r>
      <w:r w:rsidRPr="00BB50BC">
        <w:rPr>
          <w:rFonts w:eastAsia="標楷體" w:hint="eastAsia"/>
          <w:sz w:val="28"/>
          <w:szCs w:val="28"/>
        </w:rPr>
        <w:t>，其次依序為「</w:t>
      </w:r>
      <w:r w:rsidRPr="0034247F">
        <w:rPr>
          <w:rFonts w:eastAsia="標楷體" w:hint="eastAsia"/>
          <w:sz w:val="28"/>
          <w:szCs w:val="28"/>
        </w:rPr>
        <w:t>30-34</w:t>
      </w:r>
      <w:r w:rsidRPr="0034247F">
        <w:rPr>
          <w:rFonts w:eastAsia="標楷體" w:hint="eastAsia"/>
          <w:sz w:val="28"/>
          <w:szCs w:val="28"/>
        </w:rPr>
        <w:t>歲</w:t>
      </w:r>
      <w:r w:rsidRPr="00BB50BC">
        <w:rPr>
          <w:rFonts w:eastAsia="標楷體" w:hint="eastAsia"/>
          <w:sz w:val="28"/>
          <w:szCs w:val="28"/>
        </w:rPr>
        <w:t>」者占</w:t>
      </w:r>
      <w:r>
        <w:rPr>
          <w:rFonts w:eastAsia="標楷體" w:hint="eastAsia"/>
          <w:sz w:val="28"/>
          <w:szCs w:val="28"/>
        </w:rPr>
        <w:t>2</w:t>
      </w:r>
      <w:r w:rsidR="00C51F50">
        <w:rPr>
          <w:rFonts w:eastAsia="標楷體" w:hint="eastAsia"/>
          <w:sz w:val="28"/>
          <w:szCs w:val="28"/>
        </w:rPr>
        <w:t>3</w:t>
      </w:r>
      <w:r>
        <w:rPr>
          <w:rFonts w:eastAsia="標楷體" w:hint="eastAsia"/>
          <w:sz w:val="28"/>
          <w:szCs w:val="28"/>
        </w:rPr>
        <w:t>.4</w:t>
      </w:r>
      <w:r w:rsidRPr="00BB50BC">
        <w:rPr>
          <w:rFonts w:eastAsia="標楷體"/>
          <w:sz w:val="28"/>
          <w:szCs w:val="28"/>
        </w:rPr>
        <w:t>%</w:t>
      </w:r>
      <w:r w:rsidR="00C51F50" w:rsidRPr="00BB50BC">
        <w:rPr>
          <w:rFonts w:eastAsia="標楷體" w:hint="eastAsia"/>
          <w:sz w:val="28"/>
          <w:szCs w:val="28"/>
        </w:rPr>
        <w:t>，「</w:t>
      </w:r>
      <w:r w:rsidR="00C51F50" w:rsidRPr="0034247F">
        <w:rPr>
          <w:rFonts w:eastAsia="標楷體" w:hint="eastAsia"/>
          <w:sz w:val="28"/>
          <w:szCs w:val="28"/>
        </w:rPr>
        <w:t>40</w:t>
      </w:r>
      <w:r w:rsidR="00C51F50" w:rsidRPr="0034247F">
        <w:rPr>
          <w:rFonts w:eastAsia="標楷體" w:hint="eastAsia"/>
          <w:sz w:val="28"/>
          <w:szCs w:val="28"/>
        </w:rPr>
        <w:t>歲以上</w:t>
      </w:r>
      <w:r w:rsidR="00C51F50" w:rsidRPr="00BB50BC">
        <w:rPr>
          <w:rFonts w:eastAsia="標楷體" w:hint="eastAsia"/>
          <w:sz w:val="28"/>
          <w:szCs w:val="28"/>
        </w:rPr>
        <w:t>」者占</w:t>
      </w:r>
      <w:r w:rsidR="00C51F50">
        <w:rPr>
          <w:rFonts w:eastAsia="標楷體" w:hint="eastAsia"/>
          <w:sz w:val="28"/>
          <w:szCs w:val="28"/>
        </w:rPr>
        <w:t>17.6</w:t>
      </w:r>
      <w:r w:rsidR="00C51F50" w:rsidRPr="00BB50BC">
        <w:rPr>
          <w:rFonts w:eastAsia="標楷體"/>
          <w:sz w:val="28"/>
          <w:szCs w:val="28"/>
        </w:rPr>
        <w:t>%</w:t>
      </w:r>
      <w:r w:rsidRPr="00BB50BC">
        <w:rPr>
          <w:rFonts w:eastAsia="標楷體" w:hint="eastAsia"/>
          <w:sz w:val="28"/>
          <w:szCs w:val="28"/>
        </w:rPr>
        <w:t>，「</w:t>
      </w:r>
      <w:r w:rsidRPr="0034247F">
        <w:rPr>
          <w:rFonts w:eastAsia="標楷體" w:hint="eastAsia"/>
          <w:sz w:val="28"/>
          <w:szCs w:val="28"/>
        </w:rPr>
        <w:t>35-39</w:t>
      </w:r>
      <w:r w:rsidRPr="0034247F">
        <w:rPr>
          <w:rFonts w:eastAsia="標楷體" w:hint="eastAsia"/>
          <w:sz w:val="28"/>
          <w:szCs w:val="28"/>
        </w:rPr>
        <w:t>歲</w:t>
      </w:r>
      <w:r w:rsidRPr="00BB50BC">
        <w:rPr>
          <w:rFonts w:eastAsia="標楷體" w:hint="eastAsia"/>
          <w:sz w:val="28"/>
          <w:szCs w:val="28"/>
        </w:rPr>
        <w:t>」者占</w:t>
      </w:r>
      <w:r>
        <w:rPr>
          <w:rFonts w:eastAsia="標楷體" w:hint="eastAsia"/>
          <w:sz w:val="28"/>
          <w:szCs w:val="28"/>
        </w:rPr>
        <w:t>1</w:t>
      </w:r>
      <w:r w:rsidR="00C51F50">
        <w:rPr>
          <w:rFonts w:eastAsia="標楷體" w:hint="eastAsia"/>
          <w:sz w:val="28"/>
          <w:szCs w:val="28"/>
        </w:rPr>
        <w:t>5</w:t>
      </w:r>
      <w:r>
        <w:rPr>
          <w:rFonts w:eastAsia="標楷體" w:hint="eastAsia"/>
          <w:sz w:val="28"/>
          <w:szCs w:val="28"/>
        </w:rPr>
        <w:t>.</w:t>
      </w:r>
      <w:r w:rsidR="00C51F50">
        <w:rPr>
          <w:rFonts w:eastAsia="標楷體" w:hint="eastAsia"/>
          <w:sz w:val="28"/>
          <w:szCs w:val="28"/>
        </w:rPr>
        <w:t>9</w:t>
      </w:r>
      <w:r w:rsidRPr="00BB50BC">
        <w:rPr>
          <w:rFonts w:eastAsia="標楷體"/>
          <w:sz w:val="28"/>
          <w:szCs w:val="28"/>
        </w:rPr>
        <w:t>%</w:t>
      </w:r>
      <w:r w:rsidRPr="00BB50BC">
        <w:rPr>
          <w:rFonts w:eastAsia="標楷體" w:hint="eastAsia"/>
          <w:sz w:val="28"/>
          <w:szCs w:val="28"/>
        </w:rPr>
        <w:t>，「</w:t>
      </w:r>
      <w:r w:rsidRPr="0034247F">
        <w:rPr>
          <w:rFonts w:eastAsia="標楷體" w:hint="eastAsia"/>
          <w:sz w:val="28"/>
          <w:szCs w:val="28"/>
        </w:rPr>
        <w:t>24</w:t>
      </w:r>
      <w:r w:rsidRPr="0034247F">
        <w:rPr>
          <w:rFonts w:eastAsia="標楷體" w:hint="eastAsia"/>
          <w:sz w:val="28"/>
          <w:szCs w:val="28"/>
        </w:rPr>
        <w:t>歲以下</w:t>
      </w:r>
      <w:r w:rsidRPr="00BB50BC">
        <w:rPr>
          <w:rFonts w:eastAsia="標楷體" w:hint="eastAsia"/>
          <w:sz w:val="28"/>
          <w:szCs w:val="28"/>
        </w:rPr>
        <w:t>」者占</w:t>
      </w:r>
      <w:r>
        <w:rPr>
          <w:rFonts w:eastAsia="標楷體" w:hint="eastAsia"/>
          <w:sz w:val="28"/>
          <w:szCs w:val="28"/>
        </w:rPr>
        <w:t>13.</w:t>
      </w:r>
      <w:r w:rsidR="00C51F50">
        <w:rPr>
          <w:rFonts w:eastAsia="標楷體" w:hint="eastAsia"/>
          <w:sz w:val="28"/>
          <w:szCs w:val="28"/>
        </w:rPr>
        <w:t>5</w:t>
      </w:r>
      <w:r w:rsidRPr="00BB50BC">
        <w:rPr>
          <w:rFonts w:eastAsia="標楷體"/>
          <w:sz w:val="28"/>
          <w:szCs w:val="28"/>
        </w:rPr>
        <w:t>%</w:t>
      </w:r>
      <w:r w:rsidRPr="00BB50BC">
        <w:rPr>
          <w:rFonts w:eastAsia="標楷體" w:hint="eastAsia"/>
          <w:sz w:val="28"/>
          <w:szCs w:val="28"/>
        </w:rPr>
        <w:t>；另有</w:t>
      </w:r>
      <w:r w:rsidR="00C51F50">
        <w:rPr>
          <w:rFonts w:eastAsia="標楷體" w:hint="eastAsia"/>
          <w:sz w:val="28"/>
          <w:szCs w:val="28"/>
        </w:rPr>
        <w:t>3</w:t>
      </w:r>
      <w:r>
        <w:rPr>
          <w:rFonts w:eastAsia="標楷體" w:hint="eastAsia"/>
          <w:sz w:val="28"/>
          <w:szCs w:val="28"/>
        </w:rPr>
        <w:t>.</w:t>
      </w:r>
      <w:r w:rsidR="00C51F50">
        <w:rPr>
          <w:rFonts w:eastAsia="標楷體" w:hint="eastAsia"/>
          <w:sz w:val="28"/>
          <w:szCs w:val="28"/>
        </w:rPr>
        <w:t>1</w:t>
      </w:r>
      <w:r w:rsidRPr="00BB50BC">
        <w:rPr>
          <w:rFonts w:eastAsia="標楷體"/>
          <w:sz w:val="28"/>
          <w:szCs w:val="28"/>
        </w:rPr>
        <w:t>%</w:t>
      </w:r>
      <w:r w:rsidRPr="00BB50BC">
        <w:rPr>
          <w:rFonts w:eastAsia="標楷體" w:hint="eastAsia"/>
          <w:sz w:val="28"/>
          <w:szCs w:val="28"/>
        </w:rPr>
        <w:t>的受訪者表示「拒答」。</w:t>
      </w:r>
    </w:p>
    <w:p w:rsidR="006F097A" w:rsidRPr="00BB50BC" w:rsidRDefault="006F097A" w:rsidP="006F097A">
      <w:pPr>
        <w:pStyle w:val="ae"/>
        <w:spacing w:before="180"/>
        <w:rPr>
          <w:b/>
          <w:sz w:val="24"/>
        </w:rPr>
      </w:pPr>
      <w:bookmarkStart w:id="85" w:name="_Toc382849533"/>
      <w:r w:rsidRPr="00BB50BC">
        <w:rPr>
          <w:rFonts w:hint="eastAsia"/>
          <w:b/>
          <w:bCs/>
          <w:sz w:val="24"/>
        </w:rPr>
        <w:t>表</w:t>
      </w:r>
      <w:r w:rsidRPr="00BB50BC">
        <w:rPr>
          <w:b/>
          <w:bCs/>
          <w:sz w:val="24"/>
        </w:rPr>
        <w:t>4-</w:t>
      </w:r>
      <w:r w:rsidR="000A19DD" w:rsidRPr="00BB50BC">
        <w:rPr>
          <w:b/>
          <w:bCs/>
          <w:sz w:val="24"/>
        </w:rPr>
        <w:fldChar w:fldCharType="begin"/>
      </w:r>
      <w:r w:rsidRPr="00BB50BC">
        <w:rPr>
          <w:b/>
          <w:bCs/>
          <w:sz w:val="24"/>
        </w:rPr>
        <w:instrText xml:space="preserve"> SEQ </w:instrText>
      </w:r>
      <w:r w:rsidRPr="00BB50BC">
        <w:rPr>
          <w:rFonts w:hint="eastAsia"/>
          <w:b/>
          <w:bCs/>
          <w:sz w:val="24"/>
        </w:rPr>
        <w:instrText>表</w:instrText>
      </w:r>
      <w:r w:rsidRPr="00BB50BC">
        <w:rPr>
          <w:b/>
          <w:bCs/>
          <w:sz w:val="24"/>
        </w:rPr>
        <w:instrText xml:space="preserve">4-1- \* ARABIC </w:instrText>
      </w:r>
      <w:r w:rsidR="000A19DD" w:rsidRPr="00BB50BC">
        <w:rPr>
          <w:b/>
          <w:bCs/>
          <w:sz w:val="24"/>
        </w:rPr>
        <w:fldChar w:fldCharType="separate"/>
      </w:r>
      <w:r w:rsidR="0016566A">
        <w:rPr>
          <w:b/>
          <w:bCs/>
          <w:noProof/>
          <w:sz w:val="24"/>
        </w:rPr>
        <w:t>5</w:t>
      </w:r>
      <w:r w:rsidR="000A19DD" w:rsidRPr="00BB50BC">
        <w:rPr>
          <w:b/>
          <w:bCs/>
          <w:sz w:val="24"/>
        </w:rPr>
        <w:fldChar w:fldCharType="end"/>
      </w:r>
      <w:r w:rsidRPr="00BB50BC">
        <w:rPr>
          <w:b/>
          <w:bCs/>
          <w:sz w:val="24"/>
        </w:rPr>
        <w:t xml:space="preserve"> </w:t>
      </w:r>
      <w:r w:rsidRPr="00BB50BC">
        <w:rPr>
          <w:rFonts w:hint="eastAsia"/>
          <w:b/>
          <w:sz w:val="24"/>
        </w:rPr>
        <w:t>受訪</w:t>
      </w:r>
      <w:r w:rsidRPr="00BB50BC">
        <w:rPr>
          <w:rFonts w:hint="eastAsia"/>
          <w:b/>
          <w:bCs/>
          <w:sz w:val="24"/>
        </w:rPr>
        <w:t>者年</w:t>
      </w:r>
      <w:r>
        <w:rPr>
          <w:rFonts w:hint="eastAsia"/>
          <w:b/>
          <w:bCs/>
          <w:sz w:val="24"/>
        </w:rPr>
        <w:t>齡</w:t>
      </w:r>
      <w:r w:rsidRPr="00BB50BC">
        <w:rPr>
          <w:rFonts w:hint="eastAsia"/>
          <w:b/>
          <w:sz w:val="24"/>
        </w:rPr>
        <w:t>統計表</w:t>
      </w:r>
      <w:bookmarkEnd w:id="85"/>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BB50BC"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百分比（</w:t>
            </w:r>
            <w:r w:rsidRPr="00BB50BC">
              <w:rPr>
                <w:rFonts w:eastAsia="標楷體"/>
                <w:b/>
                <w:kern w:val="0"/>
              </w:rPr>
              <w:t>%</w:t>
            </w:r>
            <w:r w:rsidRPr="00BB50BC">
              <w:rPr>
                <w:rFonts w:eastAsia="標楷體" w:hint="eastAsia"/>
                <w:b/>
                <w:kern w:val="0"/>
              </w:rPr>
              <w:t>）</w:t>
            </w:r>
          </w:p>
        </w:tc>
      </w:tr>
      <w:tr w:rsidR="00C51F50" w:rsidRPr="00BB50BC" w:rsidTr="00C51F50">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rPr>
              <w:t>24</w:t>
            </w:r>
            <w:r w:rsidRPr="00C51F50">
              <w:rPr>
                <w:rFonts w:eastAsia="標楷體" w:hint="eastAsia"/>
              </w:rPr>
              <w:t>歲以下</w:t>
            </w:r>
          </w:p>
        </w:tc>
        <w:tc>
          <w:tcPr>
            <w:tcW w:w="2253" w:type="dxa"/>
            <w:noWrap/>
            <w:vAlign w:val="center"/>
          </w:tcPr>
          <w:p w:rsidR="00C51F50" w:rsidRPr="00C51F50" w:rsidRDefault="00C51F50" w:rsidP="00C51F50">
            <w:pPr>
              <w:jc w:val="center"/>
              <w:rPr>
                <w:color w:val="000000"/>
              </w:rPr>
            </w:pPr>
            <w:r w:rsidRPr="00C51F50">
              <w:rPr>
                <w:color w:val="000000"/>
              </w:rPr>
              <w:t>88</w:t>
            </w:r>
          </w:p>
        </w:tc>
        <w:tc>
          <w:tcPr>
            <w:tcW w:w="2253" w:type="dxa"/>
            <w:noWrap/>
            <w:vAlign w:val="center"/>
          </w:tcPr>
          <w:p w:rsidR="00C51F50" w:rsidRPr="00C51F50" w:rsidRDefault="00C51F50" w:rsidP="00C51F50">
            <w:pPr>
              <w:jc w:val="center"/>
              <w:rPr>
                <w:color w:val="000000"/>
              </w:rPr>
            </w:pPr>
            <w:r w:rsidRPr="00C51F50">
              <w:rPr>
                <w:color w:val="000000"/>
              </w:rPr>
              <w:t>13.5</w:t>
            </w:r>
          </w:p>
        </w:tc>
      </w:tr>
      <w:tr w:rsidR="00C51F50" w:rsidRPr="00BB50BC" w:rsidTr="00C51F50">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rPr>
              <w:t>25-29</w:t>
            </w:r>
            <w:r w:rsidRPr="00C51F50">
              <w:rPr>
                <w:rFonts w:eastAsia="標楷體" w:hint="eastAsia"/>
              </w:rPr>
              <w:t>歲</w:t>
            </w:r>
          </w:p>
        </w:tc>
        <w:tc>
          <w:tcPr>
            <w:tcW w:w="2253" w:type="dxa"/>
            <w:noWrap/>
            <w:vAlign w:val="center"/>
          </w:tcPr>
          <w:p w:rsidR="00C51F50" w:rsidRPr="00C51F50" w:rsidRDefault="00C51F50" w:rsidP="00C51F50">
            <w:pPr>
              <w:jc w:val="center"/>
              <w:rPr>
                <w:color w:val="000000"/>
              </w:rPr>
            </w:pPr>
            <w:r w:rsidRPr="00C51F50">
              <w:rPr>
                <w:color w:val="000000"/>
              </w:rPr>
              <w:t>173</w:t>
            </w:r>
          </w:p>
        </w:tc>
        <w:tc>
          <w:tcPr>
            <w:tcW w:w="2253" w:type="dxa"/>
            <w:noWrap/>
            <w:vAlign w:val="center"/>
          </w:tcPr>
          <w:p w:rsidR="00C51F50" w:rsidRPr="00C51F50" w:rsidRDefault="00C51F50" w:rsidP="00C51F50">
            <w:pPr>
              <w:jc w:val="center"/>
              <w:rPr>
                <w:color w:val="000000"/>
              </w:rPr>
            </w:pPr>
            <w:r w:rsidRPr="00C51F50">
              <w:rPr>
                <w:color w:val="000000"/>
              </w:rPr>
              <w:t>26.5</w:t>
            </w:r>
          </w:p>
        </w:tc>
      </w:tr>
      <w:tr w:rsidR="00C51F50" w:rsidRPr="00BB50BC" w:rsidTr="00C51F50">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rPr>
              <w:t>30-34</w:t>
            </w:r>
            <w:r w:rsidRPr="00C51F50">
              <w:rPr>
                <w:rFonts w:eastAsia="標楷體" w:hint="eastAsia"/>
              </w:rPr>
              <w:t>歲</w:t>
            </w:r>
          </w:p>
        </w:tc>
        <w:tc>
          <w:tcPr>
            <w:tcW w:w="2253" w:type="dxa"/>
            <w:noWrap/>
            <w:vAlign w:val="center"/>
          </w:tcPr>
          <w:p w:rsidR="00C51F50" w:rsidRPr="00C51F50" w:rsidRDefault="00C51F50" w:rsidP="00C51F50">
            <w:pPr>
              <w:jc w:val="center"/>
              <w:rPr>
                <w:color w:val="000000"/>
              </w:rPr>
            </w:pPr>
            <w:r w:rsidRPr="00C51F50">
              <w:rPr>
                <w:color w:val="000000"/>
              </w:rPr>
              <w:t>153</w:t>
            </w:r>
          </w:p>
        </w:tc>
        <w:tc>
          <w:tcPr>
            <w:tcW w:w="2253" w:type="dxa"/>
            <w:noWrap/>
            <w:vAlign w:val="center"/>
          </w:tcPr>
          <w:p w:rsidR="00C51F50" w:rsidRPr="00C51F50" w:rsidRDefault="00C51F50" w:rsidP="00C51F50">
            <w:pPr>
              <w:jc w:val="center"/>
              <w:rPr>
                <w:color w:val="000000"/>
              </w:rPr>
            </w:pPr>
            <w:r w:rsidRPr="00C51F50">
              <w:rPr>
                <w:color w:val="000000"/>
              </w:rPr>
              <w:t>23.4</w:t>
            </w:r>
          </w:p>
        </w:tc>
      </w:tr>
      <w:tr w:rsidR="00C51F50" w:rsidRPr="00BB50BC" w:rsidTr="00C51F50">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rPr>
              <w:t>35-39</w:t>
            </w:r>
            <w:r w:rsidRPr="00C51F50">
              <w:rPr>
                <w:rFonts w:eastAsia="標楷體" w:hint="eastAsia"/>
              </w:rPr>
              <w:t>歲</w:t>
            </w:r>
          </w:p>
        </w:tc>
        <w:tc>
          <w:tcPr>
            <w:tcW w:w="2253" w:type="dxa"/>
            <w:noWrap/>
            <w:vAlign w:val="center"/>
          </w:tcPr>
          <w:p w:rsidR="00C51F50" w:rsidRPr="00C51F50" w:rsidRDefault="00C51F50" w:rsidP="00C51F50">
            <w:pPr>
              <w:jc w:val="center"/>
              <w:rPr>
                <w:color w:val="000000"/>
              </w:rPr>
            </w:pPr>
            <w:r w:rsidRPr="00C51F50">
              <w:rPr>
                <w:color w:val="000000"/>
              </w:rPr>
              <w:t>104</w:t>
            </w:r>
          </w:p>
        </w:tc>
        <w:tc>
          <w:tcPr>
            <w:tcW w:w="2253" w:type="dxa"/>
            <w:noWrap/>
            <w:vAlign w:val="center"/>
          </w:tcPr>
          <w:p w:rsidR="00C51F50" w:rsidRPr="00C51F50" w:rsidRDefault="00C51F50" w:rsidP="00C51F50">
            <w:pPr>
              <w:jc w:val="center"/>
              <w:rPr>
                <w:color w:val="000000"/>
              </w:rPr>
            </w:pPr>
            <w:r w:rsidRPr="00C51F50">
              <w:rPr>
                <w:color w:val="000000"/>
              </w:rPr>
              <w:t>15.9</w:t>
            </w:r>
          </w:p>
        </w:tc>
      </w:tr>
      <w:tr w:rsidR="00C51F50" w:rsidRPr="00BB50BC" w:rsidTr="00C51F50">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rPr>
              <w:t>40</w:t>
            </w:r>
            <w:r w:rsidRPr="00C51F50">
              <w:rPr>
                <w:rFonts w:eastAsia="標楷體" w:hint="eastAsia"/>
              </w:rPr>
              <w:t>歲以上</w:t>
            </w:r>
          </w:p>
        </w:tc>
        <w:tc>
          <w:tcPr>
            <w:tcW w:w="2253" w:type="dxa"/>
            <w:noWrap/>
            <w:vAlign w:val="center"/>
          </w:tcPr>
          <w:p w:rsidR="00C51F50" w:rsidRPr="00C51F50" w:rsidRDefault="00C51F50" w:rsidP="00C51F50">
            <w:pPr>
              <w:jc w:val="center"/>
              <w:rPr>
                <w:color w:val="000000"/>
              </w:rPr>
            </w:pPr>
            <w:r w:rsidRPr="00C51F50">
              <w:rPr>
                <w:color w:val="000000"/>
              </w:rPr>
              <w:t>115</w:t>
            </w:r>
          </w:p>
        </w:tc>
        <w:tc>
          <w:tcPr>
            <w:tcW w:w="2253" w:type="dxa"/>
            <w:noWrap/>
            <w:vAlign w:val="center"/>
          </w:tcPr>
          <w:p w:rsidR="00C51F50" w:rsidRPr="00C51F50" w:rsidRDefault="00C51F50" w:rsidP="00C51F50">
            <w:pPr>
              <w:jc w:val="center"/>
              <w:rPr>
                <w:color w:val="000000"/>
              </w:rPr>
            </w:pPr>
            <w:r w:rsidRPr="00C51F50">
              <w:rPr>
                <w:color w:val="000000"/>
              </w:rPr>
              <w:t>17.6</w:t>
            </w:r>
          </w:p>
        </w:tc>
      </w:tr>
      <w:tr w:rsidR="00C51F50" w:rsidRPr="00BB50BC" w:rsidTr="00C51F50">
        <w:trPr>
          <w:trHeight w:val="340"/>
          <w:tblCellSpacing w:w="1440" w:type="nil"/>
          <w:jc w:val="center"/>
        </w:trPr>
        <w:tc>
          <w:tcPr>
            <w:tcW w:w="2584" w:type="dxa"/>
            <w:noWrap/>
          </w:tcPr>
          <w:p w:rsidR="00C51F50" w:rsidRPr="00C51F50" w:rsidRDefault="00C51F50" w:rsidP="00C51F50">
            <w:pPr>
              <w:ind w:leftChars="49" w:left="228" w:hangingChars="46" w:hanging="110"/>
              <w:jc w:val="both"/>
              <w:rPr>
                <w:rFonts w:eastAsia="標楷體"/>
              </w:rPr>
            </w:pPr>
            <w:r w:rsidRPr="00C51F50">
              <w:rPr>
                <w:rFonts w:eastAsia="標楷體" w:hint="eastAsia"/>
              </w:rPr>
              <w:t>拒答</w:t>
            </w:r>
          </w:p>
        </w:tc>
        <w:tc>
          <w:tcPr>
            <w:tcW w:w="2253" w:type="dxa"/>
            <w:noWrap/>
            <w:vAlign w:val="center"/>
          </w:tcPr>
          <w:p w:rsidR="00C51F50" w:rsidRPr="00C51F50" w:rsidRDefault="00C51F50" w:rsidP="00C51F50">
            <w:pPr>
              <w:jc w:val="center"/>
              <w:rPr>
                <w:color w:val="000000"/>
              </w:rPr>
            </w:pPr>
            <w:r w:rsidRPr="00C51F50">
              <w:rPr>
                <w:color w:val="000000"/>
              </w:rPr>
              <w:t>20</w:t>
            </w:r>
          </w:p>
        </w:tc>
        <w:tc>
          <w:tcPr>
            <w:tcW w:w="2253" w:type="dxa"/>
            <w:noWrap/>
            <w:vAlign w:val="center"/>
          </w:tcPr>
          <w:p w:rsidR="00C51F50" w:rsidRPr="00C51F50" w:rsidRDefault="00C51F50" w:rsidP="00C51F50">
            <w:pPr>
              <w:jc w:val="center"/>
              <w:rPr>
                <w:color w:val="000000"/>
              </w:rPr>
            </w:pPr>
            <w:r w:rsidRPr="00C51F50">
              <w:rPr>
                <w:color w:val="000000"/>
              </w:rPr>
              <w:t>3.1</w:t>
            </w:r>
          </w:p>
        </w:tc>
      </w:tr>
      <w:tr w:rsidR="006F097A" w:rsidRPr="00BB50BC" w:rsidTr="006F097A">
        <w:trPr>
          <w:trHeight w:val="340"/>
          <w:tblCellSpacing w:w="1440" w:type="nil"/>
          <w:jc w:val="center"/>
        </w:trPr>
        <w:tc>
          <w:tcPr>
            <w:tcW w:w="2584" w:type="dxa"/>
            <w:tcBorders>
              <w:bottom w:val="thickThinSmallGap" w:sz="18" w:space="0" w:color="auto"/>
            </w:tcBorders>
            <w:noWrap/>
            <w:vAlign w:val="center"/>
          </w:tcPr>
          <w:p w:rsidR="006F097A" w:rsidRPr="00BB50BC" w:rsidRDefault="006F097A" w:rsidP="006F097A">
            <w:pPr>
              <w:ind w:leftChars="49" w:left="229" w:hangingChars="46" w:hanging="111"/>
              <w:jc w:val="both"/>
              <w:rPr>
                <w:rFonts w:eastAsia="標楷體"/>
                <w:b/>
              </w:rPr>
            </w:pPr>
            <w:r w:rsidRPr="00BB50BC">
              <w:rPr>
                <w:rFonts w:eastAsia="標楷體" w:hint="eastAsia"/>
                <w:b/>
              </w:rPr>
              <w:t>總計</w:t>
            </w:r>
          </w:p>
        </w:tc>
        <w:tc>
          <w:tcPr>
            <w:tcW w:w="2253" w:type="dxa"/>
            <w:tcBorders>
              <w:bottom w:val="thickThinSmallGap" w:sz="18" w:space="0" w:color="auto"/>
            </w:tcBorders>
            <w:noWrap/>
            <w:vAlign w:val="center"/>
          </w:tcPr>
          <w:p w:rsidR="006F097A" w:rsidRPr="006F097A" w:rsidRDefault="00C51F50" w:rsidP="006F097A">
            <w:pPr>
              <w:jc w:val="center"/>
              <w:rPr>
                <w:b/>
                <w:color w:val="000000"/>
              </w:rPr>
            </w:pPr>
            <w:r>
              <w:rPr>
                <w:rFonts w:hint="eastAsia"/>
                <w:b/>
                <w:color w:val="000000"/>
              </w:rPr>
              <w:t>653</w:t>
            </w:r>
          </w:p>
        </w:tc>
        <w:tc>
          <w:tcPr>
            <w:tcW w:w="2253" w:type="dxa"/>
            <w:tcBorders>
              <w:bottom w:val="thickThinSmallGap" w:sz="18" w:space="0" w:color="auto"/>
            </w:tcBorders>
            <w:noWrap/>
            <w:vAlign w:val="center"/>
          </w:tcPr>
          <w:p w:rsidR="006F097A" w:rsidRPr="006F097A" w:rsidRDefault="006F097A" w:rsidP="006F097A">
            <w:pPr>
              <w:jc w:val="center"/>
              <w:rPr>
                <w:b/>
                <w:color w:val="000000"/>
              </w:rPr>
            </w:pPr>
            <w:r w:rsidRPr="006F097A">
              <w:rPr>
                <w:b/>
                <w:color w:val="000000"/>
              </w:rPr>
              <w:t>100.0</w:t>
            </w:r>
          </w:p>
        </w:tc>
      </w:tr>
    </w:tbl>
    <w:p w:rsidR="006F097A" w:rsidRPr="00BB50BC" w:rsidRDefault="006F097A" w:rsidP="006F097A">
      <w:pPr>
        <w:ind w:leftChars="413" w:left="991" w:rightChars="50" w:right="120"/>
        <w:rPr>
          <w:rFonts w:eastAsia="標楷體"/>
          <w:sz w:val="20"/>
        </w:rPr>
      </w:pPr>
      <w:r w:rsidRPr="00BB50BC">
        <w:rPr>
          <w:rFonts w:eastAsia="標楷體" w:hint="eastAsia"/>
          <w:sz w:val="20"/>
        </w:rPr>
        <w:t>註：各項目百分比因四捨五入進位之關係造成總計百分比有±</w:t>
      </w:r>
      <w:r w:rsidRPr="00BB50BC">
        <w:rPr>
          <w:rFonts w:eastAsia="標楷體" w:hint="eastAsia"/>
          <w:sz w:val="20"/>
        </w:rPr>
        <w:t>0.1</w:t>
      </w:r>
      <w:r w:rsidRPr="00BB50BC">
        <w:rPr>
          <w:rFonts w:eastAsia="標楷體" w:hint="eastAsia"/>
          <w:sz w:val="20"/>
        </w:rPr>
        <w:t>之誤差。</w:t>
      </w:r>
    </w:p>
    <w:p w:rsidR="006F097A" w:rsidRDefault="006F097A" w:rsidP="00C51F50">
      <w:pPr>
        <w:ind w:leftChars="413" w:left="991" w:rightChars="50" w:right="120"/>
        <w:rPr>
          <w:noProof/>
          <w:szCs w:val="28"/>
        </w:rPr>
      </w:pPr>
    </w:p>
    <w:p w:rsidR="00C51F50" w:rsidRPr="00E24521" w:rsidRDefault="00C51F50" w:rsidP="006F097A">
      <w:pPr>
        <w:ind w:rightChars="50" w:right="120"/>
        <w:jc w:val="center"/>
        <w:rPr>
          <w:rFonts w:eastAsia="標楷體"/>
          <w:b/>
          <w:iCs/>
          <w:kern w:val="0"/>
          <w:sz w:val="28"/>
          <w:szCs w:val="28"/>
          <w:highlight w:val="yellow"/>
        </w:rPr>
      </w:pPr>
      <w:r w:rsidRPr="00C51F50">
        <w:rPr>
          <w:noProof/>
          <w:szCs w:val="28"/>
        </w:rPr>
        <w:drawing>
          <wp:inline distT="0" distB="0" distL="0" distR="0">
            <wp:extent cx="3783330" cy="2886075"/>
            <wp:effectExtent l="1905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6F097A" w:rsidRDefault="006F097A" w:rsidP="006F097A">
      <w:pPr>
        <w:pStyle w:val="ac"/>
        <w:spacing w:after="72"/>
        <w:rPr>
          <w:b/>
        </w:rPr>
      </w:pPr>
      <w:bookmarkStart w:id="86" w:name="_Toc382849610"/>
      <w:r w:rsidRPr="00BB50BC">
        <w:rPr>
          <w:rFonts w:hint="eastAsia"/>
          <w:b/>
        </w:rPr>
        <w:t>圖</w:t>
      </w:r>
      <w:r w:rsidRPr="00BB50BC">
        <w:rPr>
          <w:b/>
        </w:rPr>
        <w:t>4-</w:t>
      </w:r>
      <w:r w:rsidR="000A19DD" w:rsidRPr="00BB50BC">
        <w:rPr>
          <w:b/>
        </w:rPr>
        <w:fldChar w:fldCharType="begin"/>
      </w:r>
      <w:r w:rsidRPr="00BB50BC">
        <w:rPr>
          <w:b/>
        </w:rPr>
        <w:instrText xml:space="preserve"> SEQ </w:instrText>
      </w:r>
      <w:r w:rsidRPr="00BB50BC">
        <w:rPr>
          <w:rFonts w:hint="eastAsia"/>
          <w:b/>
        </w:rPr>
        <w:instrText>圖</w:instrText>
      </w:r>
      <w:r w:rsidRPr="00BB50BC">
        <w:rPr>
          <w:b/>
        </w:rPr>
        <w:instrText xml:space="preserve">4-1- \* ARABIC </w:instrText>
      </w:r>
      <w:r w:rsidR="000A19DD" w:rsidRPr="00BB50BC">
        <w:rPr>
          <w:b/>
        </w:rPr>
        <w:fldChar w:fldCharType="separate"/>
      </w:r>
      <w:r w:rsidR="0016566A">
        <w:rPr>
          <w:b/>
          <w:noProof/>
        </w:rPr>
        <w:t>4</w:t>
      </w:r>
      <w:r w:rsidR="000A19DD" w:rsidRPr="00BB50BC">
        <w:rPr>
          <w:b/>
        </w:rPr>
        <w:fldChar w:fldCharType="end"/>
      </w:r>
      <w:r w:rsidRPr="00BB50BC">
        <w:rPr>
          <w:b/>
        </w:rPr>
        <w:t xml:space="preserve"> </w:t>
      </w:r>
      <w:r w:rsidRPr="00BB50BC">
        <w:rPr>
          <w:rFonts w:hint="eastAsia"/>
          <w:b/>
        </w:rPr>
        <w:t>受訪</w:t>
      </w:r>
      <w:r w:rsidRPr="00BB50BC">
        <w:rPr>
          <w:rFonts w:hint="eastAsia"/>
          <w:b/>
          <w:bCs/>
        </w:rPr>
        <w:t>者年</w:t>
      </w:r>
      <w:r>
        <w:rPr>
          <w:rFonts w:hint="eastAsia"/>
          <w:b/>
          <w:bCs/>
        </w:rPr>
        <w:t>齡</w:t>
      </w:r>
      <w:r w:rsidRPr="00BB50BC">
        <w:rPr>
          <w:rFonts w:hint="eastAsia"/>
          <w:b/>
        </w:rPr>
        <w:t>統計圖</w:t>
      </w:r>
      <w:bookmarkEnd w:id="86"/>
    </w:p>
    <w:p w:rsidR="006F097A" w:rsidRDefault="006F097A" w:rsidP="006F097A">
      <w:pPr>
        <w:widowControl/>
        <w:rPr>
          <w:rFonts w:eastAsia="標楷體"/>
          <w:b/>
          <w:kern w:val="0"/>
          <w:szCs w:val="20"/>
        </w:rPr>
      </w:pPr>
      <w:r>
        <w:rPr>
          <w:b/>
        </w:rPr>
        <w:br w:type="page"/>
      </w:r>
    </w:p>
    <w:p w:rsidR="006F097A" w:rsidRPr="00144B78" w:rsidRDefault="006F097A" w:rsidP="006F097A">
      <w:pPr>
        <w:spacing w:line="500" w:lineRule="exact"/>
        <w:ind w:firstLine="142"/>
        <w:rPr>
          <w:rFonts w:eastAsia="標楷體"/>
          <w:b/>
          <w:sz w:val="28"/>
          <w:szCs w:val="28"/>
        </w:rPr>
      </w:pPr>
      <w:r w:rsidRPr="00144B78">
        <w:rPr>
          <w:rFonts w:eastAsia="標楷體" w:hint="eastAsia"/>
          <w:b/>
          <w:sz w:val="28"/>
          <w:szCs w:val="28"/>
        </w:rPr>
        <w:lastRenderedPageBreak/>
        <w:t xml:space="preserve">  5. </w:t>
      </w:r>
      <w:r w:rsidRPr="00144B78">
        <w:rPr>
          <w:rFonts w:eastAsia="標楷體" w:hint="eastAsia"/>
          <w:b/>
          <w:sz w:val="28"/>
          <w:szCs w:val="28"/>
        </w:rPr>
        <w:t>教育程度</w:t>
      </w:r>
    </w:p>
    <w:p w:rsidR="006F097A" w:rsidRPr="00BB50BC" w:rsidRDefault="006F097A" w:rsidP="00D81F94">
      <w:pPr>
        <w:spacing w:beforeLines="50" w:line="500" w:lineRule="exact"/>
        <w:ind w:leftChars="177" w:left="425" w:firstLine="567"/>
        <w:jc w:val="both"/>
        <w:rPr>
          <w:rFonts w:eastAsia="標楷體"/>
          <w:sz w:val="28"/>
          <w:szCs w:val="28"/>
        </w:rPr>
      </w:pPr>
      <w:r w:rsidRPr="00BB50BC">
        <w:rPr>
          <w:rFonts w:eastAsia="標楷體" w:hint="eastAsia"/>
          <w:sz w:val="28"/>
          <w:szCs w:val="28"/>
        </w:rPr>
        <w:t>本次調查受訪者中，</w:t>
      </w:r>
      <w:r>
        <w:rPr>
          <w:rFonts w:eastAsia="標楷體" w:hint="eastAsia"/>
          <w:sz w:val="28"/>
          <w:szCs w:val="28"/>
        </w:rPr>
        <w:t>教育程度</w:t>
      </w:r>
      <w:r w:rsidRPr="00BB50BC">
        <w:rPr>
          <w:rFonts w:eastAsia="標楷體" w:hint="eastAsia"/>
          <w:sz w:val="28"/>
          <w:szCs w:val="28"/>
        </w:rPr>
        <w:t>以「</w:t>
      </w:r>
      <w:r w:rsidR="00E70A4C" w:rsidRPr="002A2EEA">
        <w:rPr>
          <w:rFonts w:eastAsia="標楷體" w:hint="eastAsia"/>
          <w:sz w:val="28"/>
          <w:szCs w:val="28"/>
        </w:rPr>
        <w:t>高中職畢業</w:t>
      </w:r>
      <w:r w:rsidRPr="00BB50BC">
        <w:rPr>
          <w:rFonts w:eastAsia="標楷體" w:hint="eastAsia"/>
          <w:sz w:val="28"/>
          <w:szCs w:val="28"/>
        </w:rPr>
        <w:t>」者居多，占</w:t>
      </w:r>
      <w:r>
        <w:rPr>
          <w:rFonts w:eastAsia="標楷體" w:hint="eastAsia"/>
          <w:sz w:val="28"/>
          <w:szCs w:val="28"/>
        </w:rPr>
        <w:t>40.</w:t>
      </w:r>
      <w:r w:rsidR="00E70A4C">
        <w:rPr>
          <w:rFonts w:eastAsia="標楷體" w:hint="eastAsia"/>
          <w:sz w:val="28"/>
          <w:szCs w:val="28"/>
        </w:rPr>
        <w:t>1</w:t>
      </w:r>
      <w:r w:rsidRPr="00BB50BC">
        <w:rPr>
          <w:rFonts w:eastAsia="標楷體"/>
          <w:sz w:val="28"/>
          <w:szCs w:val="28"/>
        </w:rPr>
        <w:t>%</w:t>
      </w:r>
      <w:r w:rsidRPr="00BB50BC">
        <w:rPr>
          <w:rFonts w:eastAsia="標楷體" w:hint="eastAsia"/>
          <w:sz w:val="28"/>
          <w:szCs w:val="28"/>
        </w:rPr>
        <w:t>，其次依序為「</w:t>
      </w:r>
      <w:r w:rsidR="00E70A4C" w:rsidRPr="002A2EEA">
        <w:rPr>
          <w:rFonts w:eastAsia="標楷體" w:hint="eastAsia"/>
          <w:sz w:val="28"/>
          <w:szCs w:val="28"/>
        </w:rPr>
        <w:t>國中畢業</w:t>
      </w:r>
      <w:r w:rsidRPr="00BB50BC">
        <w:rPr>
          <w:rFonts w:eastAsia="標楷體" w:hint="eastAsia"/>
          <w:sz w:val="28"/>
          <w:szCs w:val="28"/>
        </w:rPr>
        <w:t>」者占</w:t>
      </w:r>
      <w:r w:rsidR="00E70A4C">
        <w:rPr>
          <w:rFonts w:eastAsia="標楷體" w:hint="eastAsia"/>
          <w:sz w:val="28"/>
          <w:szCs w:val="28"/>
        </w:rPr>
        <w:t>37</w:t>
      </w:r>
      <w:r>
        <w:rPr>
          <w:rFonts w:eastAsia="標楷體" w:hint="eastAsia"/>
          <w:sz w:val="28"/>
          <w:szCs w:val="28"/>
        </w:rPr>
        <w:t>.</w:t>
      </w:r>
      <w:r w:rsidR="00E70A4C">
        <w:rPr>
          <w:rFonts w:eastAsia="標楷體" w:hint="eastAsia"/>
          <w:sz w:val="28"/>
          <w:szCs w:val="28"/>
        </w:rPr>
        <w:t>7</w:t>
      </w:r>
      <w:r w:rsidRPr="00BB50BC">
        <w:rPr>
          <w:rFonts w:eastAsia="標楷體"/>
          <w:sz w:val="28"/>
          <w:szCs w:val="28"/>
        </w:rPr>
        <w:t>%</w:t>
      </w:r>
      <w:r w:rsidRPr="00BB50BC">
        <w:rPr>
          <w:rFonts w:eastAsia="標楷體" w:hint="eastAsia"/>
          <w:sz w:val="28"/>
          <w:szCs w:val="28"/>
        </w:rPr>
        <w:t>，「</w:t>
      </w:r>
      <w:r w:rsidRPr="002A2EEA">
        <w:rPr>
          <w:rFonts w:eastAsia="標楷體" w:hint="eastAsia"/>
          <w:sz w:val="28"/>
          <w:szCs w:val="28"/>
        </w:rPr>
        <w:t>國小畢業</w:t>
      </w:r>
      <w:r w:rsidRPr="00BB50BC">
        <w:rPr>
          <w:rFonts w:eastAsia="標楷體" w:hint="eastAsia"/>
          <w:sz w:val="28"/>
          <w:szCs w:val="28"/>
        </w:rPr>
        <w:t>」者占</w:t>
      </w:r>
      <w:r>
        <w:rPr>
          <w:rFonts w:eastAsia="標楷體" w:hint="eastAsia"/>
          <w:sz w:val="28"/>
          <w:szCs w:val="28"/>
        </w:rPr>
        <w:t>1</w:t>
      </w:r>
      <w:r w:rsidR="00E70A4C">
        <w:rPr>
          <w:rFonts w:eastAsia="標楷體" w:hint="eastAsia"/>
          <w:sz w:val="28"/>
          <w:szCs w:val="28"/>
        </w:rPr>
        <w:t>6</w:t>
      </w:r>
      <w:r>
        <w:rPr>
          <w:rFonts w:eastAsia="標楷體" w:hint="eastAsia"/>
          <w:sz w:val="28"/>
          <w:szCs w:val="28"/>
        </w:rPr>
        <w:t>.4</w:t>
      </w:r>
      <w:r w:rsidRPr="00BB50BC">
        <w:rPr>
          <w:rFonts w:eastAsia="標楷體"/>
          <w:sz w:val="28"/>
          <w:szCs w:val="28"/>
        </w:rPr>
        <w:t>%</w:t>
      </w:r>
      <w:r w:rsidR="00E70A4C" w:rsidRPr="00BB50BC">
        <w:rPr>
          <w:rFonts w:eastAsia="標楷體" w:hint="eastAsia"/>
          <w:sz w:val="28"/>
          <w:szCs w:val="28"/>
        </w:rPr>
        <w:t>，「</w:t>
      </w:r>
      <w:r w:rsidR="00E70A4C" w:rsidRPr="002A2EEA">
        <w:rPr>
          <w:rFonts w:eastAsia="標楷體" w:hint="eastAsia"/>
          <w:sz w:val="28"/>
          <w:szCs w:val="28"/>
        </w:rPr>
        <w:t>不識字</w:t>
      </w:r>
      <w:r w:rsidR="00E70A4C" w:rsidRPr="00BB50BC">
        <w:rPr>
          <w:rFonts w:eastAsia="標楷體" w:hint="eastAsia"/>
          <w:sz w:val="28"/>
          <w:szCs w:val="28"/>
        </w:rPr>
        <w:t>」者占</w:t>
      </w:r>
      <w:r w:rsidR="00E70A4C">
        <w:rPr>
          <w:rFonts w:eastAsia="標楷體" w:hint="eastAsia"/>
          <w:sz w:val="28"/>
          <w:szCs w:val="28"/>
        </w:rPr>
        <w:t>3.2</w:t>
      </w:r>
      <w:r w:rsidR="00E70A4C" w:rsidRPr="00BB50BC">
        <w:rPr>
          <w:rFonts w:eastAsia="標楷體"/>
          <w:sz w:val="28"/>
          <w:szCs w:val="28"/>
        </w:rPr>
        <w:t>%</w:t>
      </w:r>
      <w:r w:rsidRPr="00BB50BC">
        <w:rPr>
          <w:rFonts w:eastAsia="標楷體" w:hint="eastAsia"/>
          <w:sz w:val="28"/>
          <w:szCs w:val="28"/>
        </w:rPr>
        <w:t>，「</w:t>
      </w:r>
      <w:r w:rsidRPr="002A2EEA">
        <w:rPr>
          <w:rFonts w:eastAsia="標楷體" w:hint="eastAsia"/>
          <w:sz w:val="28"/>
          <w:szCs w:val="28"/>
        </w:rPr>
        <w:t>大學畢業</w:t>
      </w:r>
      <w:r w:rsidRPr="00BB50BC">
        <w:rPr>
          <w:rFonts w:eastAsia="標楷體" w:hint="eastAsia"/>
          <w:sz w:val="28"/>
          <w:szCs w:val="28"/>
        </w:rPr>
        <w:t>」者占</w:t>
      </w:r>
      <w:r>
        <w:rPr>
          <w:rFonts w:eastAsia="標楷體" w:hint="eastAsia"/>
          <w:sz w:val="28"/>
          <w:szCs w:val="28"/>
        </w:rPr>
        <w:t>2.</w:t>
      </w:r>
      <w:r w:rsidR="00E70A4C">
        <w:rPr>
          <w:rFonts w:eastAsia="標楷體" w:hint="eastAsia"/>
          <w:sz w:val="28"/>
          <w:szCs w:val="28"/>
        </w:rPr>
        <w:t>3</w:t>
      </w:r>
      <w:r w:rsidRPr="00BB50BC">
        <w:rPr>
          <w:rFonts w:eastAsia="標楷體"/>
          <w:sz w:val="28"/>
          <w:szCs w:val="28"/>
        </w:rPr>
        <w:t>%</w:t>
      </w:r>
      <w:r w:rsidRPr="00BB50BC">
        <w:rPr>
          <w:rFonts w:eastAsia="標楷體" w:hint="eastAsia"/>
          <w:sz w:val="28"/>
          <w:szCs w:val="28"/>
        </w:rPr>
        <w:t>，「</w:t>
      </w:r>
      <w:r w:rsidRPr="002A2EEA">
        <w:rPr>
          <w:rFonts w:eastAsia="標楷體" w:hint="eastAsia"/>
          <w:sz w:val="28"/>
          <w:szCs w:val="28"/>
        </w:rPr>
        <w:t>研究所以上</w:t>
      </w:r>
      <w:r w:rsidRPr="00BB50BC">
        <w:rPr>
          <w:rFonts w:eastAsia="標楷體" w:hint="eastAsia"/>
          <w:sz w:val="28"/>
          <w:szCs w:val="28"/>
        </w:rPr>
        <w:t>」者占</w:t>
      </w:r>
      <w:r>
        <w:rPr>
          <w:rFonts w:eastAsia="標楷體" w:hint="eastAsia"/>
          <w:sz w:val="28"/>
          <w:szCs w:val="28"/>
        </w:rPr>
        <w:t>0.</w:t>
      </w:r>
      <w:r w:rsidR="00E70A4C">
        <w:rPr>
          <w:rFonts w:eastAsia="標楷體" w:hint="eastAsia"/>
          <w:sz w:val="28"/>
          <w:szCs w:val="28"/>
        </w:rPr>
        <w:t>3</w:t>
      </w:r>
      <w:r w:rsidRPr="00BB50BC">
        <w:rPr>
          <w:rFonts w:eastAsia="標楷體"/>
          <w:sz w:val="28"/>
          <w:szCs w:val="28"/>
        </w:rPr>
        <w:t>%</w:t>
      </w:r>
      <w:r w:rsidRPr="00BB50BC">
        <w:rPr>
          <w:rFonts w:eastAsia="標楷體" w:hint="eastAsia"/>
          <w:sz w:val="28"/>
          <w:szCs w:val="28"/>
        </w:rPr>
        <w:t>。</w:t>
      </w:r>
    </w:p>
    <w:p w:rsidR="006F097A" w:rsidRPr="00BB50BC" w:rsidRDefault="006F097A" w:rsidP="006F097A">
      <w:pPr>
        <w:pStyle w:val="ae"/>
        <w:spacing w:before="180"/>
        <w:rPr>
          <w:b/>
          <w:sz w:val="24"/>
        </w:rPr>
      </w:pPr>
      <w:bookmarkStart w:id="87" w:name="_Toc382849534"/>
      <w:r w:rsidRPr="00BB50BC">
        <w:rPr>
          <w:rFonts w:hint="eastAsia"/>
          <w:b/>
          <w:bCs/>
          <w:sz w:val="24"/>
        </w:rPr>
        <w:t>表</w:t>
      </w:r>
      <w:r w:rsidRPr="00BB50BC">
        <w:rPr>
          <w:b/>
          <w:bCs/>
          <w:sz w:val="24"/>
        </w:rPr>
        <w:t>4-</w:t>
      </w:r>
      <w:r w:rsidR="000A19DD" w:rsidRPr="00BB50BC">
        <w:rPr>
          <w:b/>
          <w:bCs/>
          <w:sz w:val="24"/>
        </w:rPr>
        <w:fldChar w:fldCharType="begin"/>
      </w:r>
      <w:r w:rsidRPr="00BB50BC">
        <w:rPr>
          <w:b/>
          <w:bCs/>
          <w:sz w:val="24"/>
        </w:rPr>
        <w:instrText xml:space="preserve"> SEQ </w:instrText>
      </w:r>
      <w:r w:rsidRPr="00BB50BC">
        <w:rPr>
          <w:rFonts w:hint="eastAsia"/>
          <w:b/>
          <w:bCs/>
          <w:sz w:val="24"/>
        </w:rPr>
        <w:instrText>表</w:instrText>
      </w:r>
      <w:r w:rsidRPr="00BB50BC">
        <w:rPr>
          <w:b/>
          <w:bCs/>
          <w:sz w:val="24"/>
        </w:rPr>
        <w:instrText xml:space="preserve">4-1- \* ARABIC </w:instrText>
      </w:r>
      <w:r w:rsidR="000A19DD" w:rsidRPr="00BB50BC">
        <w:rPr>
          <w:b/>
          <w:bCs/>
          <w:sz w:val="24"/>
        </w:rPr>
        <w:fldChar w:fldCharType="separate"/>
      </w:r>
      <w:r w:rsidR="0016566A">
        <w:rPr>
          <w:b/>
          <w:bCs/>
          <w:noProof/>
          <w:sz w:val="24"/>
        </w:rPr>
        <w:t>6</w:t>
      </w:r>
      <w:r w:rsidR="000A19DD" w:rsidRPr="00BB50BC">
        <w:rPr>
          <w:b/>
          <w:bCs/>
          <w:sz w:val="24"/>
        </w:rPr>
        <w:fldChar w:fldCharType="end"/>
      </w:r>
      <w:r w:rsidRPr="00BB50BC">
        <w:rPr>
          <w:b/>
          <w:bCs/>
          <w:sz w:val="24"/>
        </w:rPr>
        <w:t xml:space="preserve"> </w:t>
      </w:r>
      <w:r w:rsidRPr="00BB50BC">
        <w:rPr>
          <w:rFonts w:hint="eastAsia"/>
          <w:b/>
          <w:sz w:val="24"/>
        </w:rPr>
        <w:t>受訪</w:t>
      </w:r>
      <w:r w:rsidRPr="00BB50BC">
        <w:rPr>
          <w:rFonts w:hint="eastAsia"/>
          <w:b/>
          <w:bCs/>
          <w:sz w:val="24"/>
        </w:rPr>
        <w:t>者</w:t>
      </w:r>
      <w:r>
        <w:rPr>
          <w:rFonts w:hint="eastAsia"/>
          <w:b/>
          <w:bCs/>
          <w:sz w:val="24"/>
        </w:rPr>
        <w:t>教育程度</w:t>
      </w:r>
      <w:r w:rsidRPr="00BB50BC">
        <w:rPr>
          <w:rFonts w:hint="eastAsia"/>
          <w:b/>
          <w:sz w:val="24"/>
        </w:rPr>
        <w:t>統計表</w:t>
      </w:r>
      <w:bookmarkEnd w:id="87"/>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BB50BC"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百分比（</w:t>
            </w:r>
            <w:r w:rsidRPr="00BB50BC">
              <w:rPr>
                <w:rFonts w:eastAsia="標楷體"/>
                <w:b/>
                <w:kern w:val="0"/>
              </w:rPr>
              <w:t>%</w:t>
            </w:r>
            <w:r w:rsidRPr="00BB50BC">
              <w:rPr>
                <w:rFonts w:eastAsia="標楷體" w:hint="eastAsia"/>
                <w:b/>
                <w:kern w:val="0"/>
              </w:rPr>
              <w:t>）</w:t>
            </w:r>
          </w:p>
        </w:tc>
      </w:tr>
      <w:tr w:rsidR="00C51F50" w:rsidRPr="00BB50BC" w:rsidTr="006F097A">
        <w:trPr>
          <w:trHeight w:val="340"/>
          <w:tblCellSpacing w:w="1440" w:type="nil"/>
          <w:jc w:val="center"/>
        </w:trPr>
        <w:tc>
          <w:tcPr>
            <w:tcW w:w="2584" w:type="dxa"/>
            <w:noWrap/>
          </w:tcPr>
          <w:p w:rsidR="00C51F50" w:rsidRPr="00E70A4C" w:rsidRDefault="00C51F50" w:rsidP="00E70A4C">
            <w:pPr>
              <w:ind w:leftChars="49" w:left="228" w:hangingChars="46" w:hanging="110"/>
              <w:jc w:val="both"/>
              <w:rPr>
                <w:rFonts w:eastAsia="標楷體"/>
              </w:rPr>
            </w:pPr>
            <w:r w:rsidRPr="00E70A4C">
              <w:rPr>
                <w:rFonts w:eastAsia="標楷體" w:hint="eastAsia"/>
              </w:rPr>
              <w:t>不識字</w:t>
            </w:r>
          </w:p>
        </w:tc>
        <w:tc>
          <w:tcPr>
            <w:tcW w:w="2253" w:type="dxa"/>
            <w:noWrap/>
          </w:tcPr>
          <w:p w:rsidR="00C51F50" w:rsidRPr="00C51F50" w:rsidRDefault="00C51F50" w:rsidP="00C51F50">
            <w:pPr>
              <w:jc w:val="center"/>
              <w:rPr>
                <w:color w:val="000000"/>
              </w:rPr>
            </w:pPr>
            <w:r w:rsidRPr="00C51F50">
              <w:rPr>
                <w:color w:val="000000"/>
              </w:rPr>
              <w:t>21</w:t>
            </w:r>
          </w:p>
        </w:tc>
        <w:tc>
          <w:tcPr>
            <w:tcW w:w="2253" w:type="dxa"/>
            <w:noWrap/>
          </w:tcPr>
          <w:p w:rsidR="00C51F50" w:rsidRPr="00C51F50" w:rsidRDefault="00C51F50" w:rsidP="00C51F50">
            <w:pPr>
              <w:jc w:val="center"/>
              <w:rPr>
                <w:color w:val="000000"/>
              </w:rPr>
            </w:pPr>
            <w:r w:rsidRPr="00C51F50">
              <w:rPr>
                <w:color w:val="000000"/>
              </w:rPr>
              <w:t xml:space="preserve">3.2 </w:t>
            </w:r>
          </w:p>
        </w:tc>
      </w:tr>
      <w:tr w:rsidR="00C51F50" w:rsidRPr="00BB50BC" w:rsidTr="006F097A">
        <w:trPr>
          <w:trHeight w:val="340"/>
          <w:tblCellSpacing w:w="1440" w:type="nil"/>
          <w:jc w:val="center"/>
        </w:trPr>
        <w:tc>
          <w:tcPr>
            <w:tcW w:w="2584" w:type="dxa"/>
            <w:noWrap/>
          </w:tcPr>
          <w:p w:rsidR="00C51F50" w:rsidRPr="00E70A4C" w:rsidRDefault="00C51F50" w:rsidP="00E70A4C">
            <w:pPr>
              <w:ind w:leftChars="49" w:left="228" w:hangingChars="46" w:hanging="110"/>
              <w:jc w:val="both"/>
              <w:rPr>
                <w:rFonts w:eastAsia="標楷體"/>
              </w:rPr>
            </w:pPr>
            <w:r w:rsidRPr="00E70A4C">
              <w:rPr>
                <w:rFonts w:eastAsia="標楷體" w:hint="eastAsia"/>
              </w:rPr>
              <w:t>國小畢業</w:t>
            </w:r>
          </w:p>
        </w:tc>
        <w:tc>
          <w:tcPr>
            <w:tcW w:w="2253" w:type="dxa"/>
            <w:noWrap/>
          </w:tcPr>
          <w:p w:rsidR="00C51F50" w:rsidRPr="00C51F50" w:rsidRDefault="00C51F50" w:rsidP="00C51F50">
            <w:pPr>
              <w:jc w:val="center"/>
              <w:rPr>
                <w:color w:val="000000"/>
              </w:rPr>
            </w:pPr>
            <w:r w:rsidRPr="00C51F50">
              <w:rPr>
                <w:color w:val="000000"/>
              </w:rPr>
              <w:t>107</w:t>
            </w:r>
          </w:p>
        </w:tc>
        <w:tc>
          <w:tcPr>
            <w:tcW w:w="2253" w:type="dxa"/>
            <w:noWrap/>
          </w:tcPr>
          <w:p w:rsidR="00C51F50" w:rsidRPr="00C51F50" w:rsidRDefault="00C51F50" w:rsidP="00C51F50">
            <w:pPr>
              <w:jc w:val="center"/>
              <w:rPr>
                <w:color w:val="000000"/>
              </w:rPr>
            </w:pPr>
            <w:r w:rsidRPr="00C51F50">
              <w:rPr>
                <w:color w:val="000000"/>
              </w:rPr>
              <w:t xml:space="preserve">16.4 </w:t>
            </w:r>
          </w:p>
        </w:tc>
      </w:tr>
      <w:tr w:rsidR="00C51F50" w:rsidRPr="00BB50BC" w:rsidTr="006F097A">
        <w:trPr>
          <w:trHeight w:val="340"/>
          <w:tblCellSpacing w:w="1440" w:type="nil"/>
          <w:jc w:val="center"/>
        </w:trPr>
        <w:tc>
          <w:tcPr>
            <w:tcW w:w="2584" w:type="dxa"/>
            <w:noWrap/>
          </w:tcPr>
          <w:p w:rsidR="00C51F50" w:rsidRPr="00E70A4C" w:rsidRDefault="00C51F50" w:rsidP="00E70A4C">
            <w:pPr>
              <w:ind w:leftChars="49" w:left="228" w:hangingChars="46" w:hanging="110"/>
              <w:jc w:val="both"/>
              <w:rPr>
                <w:rFonts w:eastAsia="標楷體"/>
              </w:rPr>
            </w:pPr>
            <w:r w:rsidRPr="00E70A4C">
              <w:rPr>
                <w:rFonts w:eastAsia="標楷體" w:hint="eastAsia"/>
              </w:rPr>
              <w:t>國中畢業</w:t>
            </w:r>
          </w:p>
        </w:tc>
        <w:tc>
          <w:tcPr>
            <w:tcW w:w="2253" w:type="dxa"/>
            <w:noWrap/>
          </w:tcPr>
          <w:p w:rsidR="00C51F50" w:rsidRPr="00C51F50" w:rsidRDefault="00C51F50" w:rsidP="00C51F50">
            <w:pPr>
              <w:jc w:val="center"/>
              <w:rPr>
                <w:color w:val="000000"/>
              </w:rPr>
            </w:pPr>
            <w:r w:rsidRPr="00C51F50">
              <w:rPr>
                <w:color w:val="000000"/>
              </w:rPr>
              <w:t>246</w:t>
            </w:r>
          </w:p>
        </w:tc>
        <w:tc>
          <w:tcPr>
            <w:tcW w:w="2253" w:type="dxa"/>
            <w:noWrap/>
          </w:tcPr>
          <w:p w:rsidR="00C51F50" w:rsidRPr="00C51F50" w:rsidRDefault="00C51F50" w:rsidP="00C51F50">
            <w:pPr>
              <w:jc w:val="center"/>
              <w:rPr>
                <w:color w:val="000000"/>
              </w:rPr>
            </w:pPr>
            <w:r w:rsidRPr="00C51F50">
              <w:rPr>
                <w:color w:val="000000"/>
              </w:rPr>
              <w:t xml:space="preserve">37.7 </w:t>
            </w:r>
          </w:p>
        </w:tc>
      </w:tr>
      <w:tr w:rsidR="00C51F50" w:rsidRPr="00BB50BC" w:rsidTr="006F097A">
        <w:trPr>
          <w:trHeight w:val="340"/>
          <w:tblCellSpacing w:w="1440" w:type="nil"/>
          <w:jc w:val="center"/>
        </w:trPr>
        <w:tc>
          <w:tcPr>
            <w:tcW w:w="2584" w:type="dxa"/>
            <w:noWrap/>
          </w:tcPr>
          <w:p w:rsidR="00C51F50" w:rsidRPr="00E70A4C" w:rsidRDefault="00C51F50" w:rsidP="00E70A4C">
            <w:pPr>
              <w:ind w:leftChars="49" w:left="228" w:hangingChars="46" w:hanging="110"/>
              <w:jc w:val="both"/>
              <w:rPr>
                <w:rFonts w:eastAsia="標楷體"/>
              </w:rPr>
            </w:pPr>
            <w:r w:rsidRPr="00E70A4C">
              <w:rPr>
                <w:rFonts w:eastAsia="標楷體" w:hint="eastAsia"/>
              </w:rPr>
              <w:t>高中職畢業</w:t>
            </w:r>
          </w:p>
        </w:tc>
        <w:tc>
          <w:tcPr>
            <w:tcW w:w="2253" w:type="dxa"/>
            <w:noWrap/>
          </w:tcPr>
          <w:p w:rsidR="00C51F50" w:rsidRPr="00C51F50" w:rsidRDefault="00C51F50" w:rsidP="00C51F50">
            <w:pPr>
              <w:jc w:val="center"/>
              <w:rPr>
                <w:color w:val="000000"/>
              </w:rPr>
            </w:pPr>
            <w:r w:rsidRPr="00C51F50">
              <w:rPr>
                <w:color w:val="000000"/>
              </w:rPr>
              <w:t>262</w:t>
            </w:r>
          </w:p>
        </w:tc>
        <w:tc>
          <w:tcPr>
            <w:tcW w:w="2253" w:type="dxa"/>
            <w:noWrap/>
          </w:tcPr>
          <w:p w:rsidR="00C51F50" w:rsidRPr="00C51F50" w:rsidRDefault="00C51F50" w:rsidP="00C51F50">
            <w:pPr>
              <w:jc w:val="center"/>
              <w:rPr>
                <w:color w:val="000000"/>
              </w:rPr>
            </w:pPr>
            <w:r w:rsidRPr="00C51F50">
              <w:rPr>
                <w:color w:val="000000"/>
              </w:rPr>
              <w:t xml:space="preserve">40.1 </w:t>
            </w:r>
          </w:p>
        </w:tc>
      </w:tr>
      <w:tr w:rsidR="00C51F50" w:rsidRPr="00BB50BC" w:rsidTr="006F097A">
        <w:trPr>
          <w:trHeight w:val="340"/>
          <w:tblCellSpacing w:w="1440" w:type="nil"/>
          <w:jc w:val="center"/>
        </w:trPr>
        <w:tc>
          <w:tcPr>
            <w:tcW w:w="2584" w:type="dxa"/>
            <w:noWrap/>
          </w:tcPr>
          <w:p w:rsidR="00C51F50" w:rsidRPr="00E70A4C" w:rsidRDefault="00C51F50" w:rsidP="00E70A4C">
            <w:pPr>
              <w:ind w:leftChars="49" w:left="228" w:hangingChars="46" w:hanging="110"/>
              <w:jc w:val="both"/>
              <w:rPr>
                <w:rFonts w:eastAsia="標楷體"/>
              </w:rPr>
            </w:pPr>
            <w:r w:rsidRPr="00E70A4C">
              <w:rPr>
                <w:rFonts w:eastAsia="標楷體" w:hint="eastAsia"/>
              </w:rPr>
              <w:t>大學畢業</w:t>
            </w:r>
          </w:p>
        </w:tc>
        <w:tc>
          <w:tcPr>
            <w:tcW w:w="2253" w:type="dxa"/>
            <w:noWrap/>
          </w:tcPr>
          <w:p w:rsidR="00C51F50" w:rsidRPr="00C51F50" w:rsidRDefault="00C51F50" w:rsidP="00C51F50">
            <w:pPr>
              <w:jc w:val="center"/>
              <w:rPr>
                <w:color w:val="000000"/>
              </w:rPr>
            </w:pPr>
            <w:r w:rsidRPr="00C51F50">
              <w:rPr>
                <w:color w:val="000000"/>
              </w:rPr>
              <w:t>15</w:t>
            </w:r>
          </w:p>
        </w:tc>
        <w:tc>
          <w:tcPr>
            <w:tcW w:w="2253" w:type="dxa"/>
            <w:noWrap/>
          </w:tcPr>
          <w:p w:rsidR="00C51F50" w:rsidRPr="00C51F50" w:rsidRDefault="00C51F50" w:rsidP="00C51F50">
            <w:pPr>
              <w:jc w:val="center"/>
              <w:rPr>
                <w:color w:val="000000"/>
              </w:rPr>
            </w:pPr>
            <w:r w:rsidRPr="00C51F50">
              <w:rPr>
                <w:color w:val="000000"/>
              </w:rPr>
              <w:t xml:space="preserve">2.3 </w:t>
            </w:r>
          </w:p>
        </w:tc>
      </w:tr>
      <w:tr w:rsidR="00C51F50" w:rsidRPr="00BB50BC" w:rsidTr="006F097A">
        <w:trPr>
          <w:trHeight w:val="340"/>
          <w:tblCellSpacing w:w="1440" w:type="nil"/>
          <w:jc w:val="center"/>
        </w:trPr>
        <w:tc>
          <w:tcPr>
            <w:tcW w:w="2584" w:type="dxa"/>
            <w:noWrap/>
          </w:tcPr>
          <w:p w:rsidR="00C51F50" w:rsidRPr="00E70A4C" w:rsidRDefault="00C51F50" w:rsidP="00E70A4C">
            <w:pPr>
              <w:ind w:leftChars="49" w:left="228" w:hangingChars="46" w:hanging="110"/>
              <w:jc w:val="both"/>
              <w:rPr>
                <w:rFonts w:eastAsia="標楷體"/>
              </w:rPr>
            </w:pPr>
            <w:r w:rsidRPr="00E70A4C">
              <w:rPr>
                <w:rFonts w:eastAsia="標楷體" w:hint="eastAsia"/>
              </w:rPr>
              <w:t>研究所以上</w:t>
            </w:r>
          </w:p>
        </w:tc>
        <w:tc>
          <w:tcPr>
            <w:tcW w:w="2253" w:type="dxa"/>
            <w:noWrap/>
          </w:tcPr>
          <w:p w:rsidR="00C51F50" w:rsidRPr="00C51F50" w:rsidRDefault="00C51F50" w:rsidP="00C51F50">
            <w:pPr>
              <w:jc w:val="center"/>
              <w:rPr>
                <w:color w:val="000000"/>
              </w:rPr>
            </w:pPr>
            <w:r w:rsidRPr="00C51F50">
              <w:rPr>
                <w:color w:val="000000"/>
              </w:rPr>
              <w:t>2</w:t>
            </w:r>
          </w:p>
        </w:tc>
        <w:tc>
          <w:tcPr>
            <w:tcW w:w="2253" w:type="dxa"/>
            <w:noWrap/>
          </w:tcPr>
          <w:p w:rsidR="00C51F50" w:rsidRPr="00C51F50" w:rsidRDefault="00C51F50" w:rsidP="00C51F50">
            <w:pPr>
              <w:jc w:val="center"/>
              <w:rPr>
                <w:color w:val="000000"/>
              </w:rPr>
            </w:pPr>
            <w:r w:rsidRPr="00C51F50">
              <w:rPr>
                <w:color w:val="000000"/>
              </w:rPr>
              <w:t xml:space="preserve">0.3 </w:t>
            </w:r>
          </w:p>
        </w:tc>
      </w:tr>
      <w:tr w:rsidR="006F097A" w:rsidRPr="00BB50BC" w:rsidTr="006F097A">
        <w:trPr>
          <w:trHeight w:val="340"/>
          <w:tblCellSpacing w:w="1440" w:type="nil"/>
          <w:jc w:val="center"/>
        </w:trPr>
        <w:tc>
          <w:tcPr>
            <w:tcW w:w="2584" w:type="dxa"/>
            <w:tcBorders>
              <w:bottom w:val="thickThinSmallGap" w:sz="18" w:space="0" w:color="auto"/>
            </w:tcBorders>
            <w:noWrap/>
            <w:vAlign w:val="center"/>
          </w:tcPr>
          <w:p w:rsidR="006F097A" w:rsidRPr="00BB50BC" w:rsidRDefault="006F097A" w:rsidP="006F097A">
            <w:pPr>
              <w:ind w:leftChars="49" w:left="229" w:hangingChars="46" w:hanging="111"/>
              <w:jc w:val="both"/>
              <w:rPr>
                <w:rFonts w:eastAsia="標楷體"/>
                <w:b/>
              </w:rPr>
            </w:pPr>
            <w:r w:rsidRPr="00BB50BC">
              <w:rPr>
                <w:rFonts w:eastAsia="標楷體" w:hint="eastAsia"/>
                <w:b/>
              </w:rPr>
              <w:t>總計</w:t>
            </w:r>
          </w:p>
        </w:tc>
        <w:tc>
          <w:tcPr>
            <w:tcW w:w="2253" w:type="dxa"/>
            <w:tcBorders>
              <w:bottom w:val="thickThinSmallGap" w:sz="18" w:space="0" w:color="auto"/>
            </w:tcBorders>
            <w:noWrap/>
            <w:vAlign w:val="center"/>
          </w:tcPr>
          <w:p w:rsidR="006F097A" w:rsidRPr="006F097A" w:rsidRDefault="00C51F50" w:rsidP="006F097A">
            <w:pPr>
              <w:jc w:val="center"/>
              <w:rPr>
                <w:b/>
                <w:color w:val="000000"/>
              </w:rPr>
            </w:pPr>
            <w:r>
              <w:rPr>
                <w:rFonts w:hint="eastAsia"/>
                <w:b/>
                <w:color w:val="000000"/>
              </w:rPr>
              <w:t>653</w:t>
            </w:r>
          </w:p>
        </w:tc>
        <w:tc>
          <w:tcPr>
            <w:tcW w:w="2253" w:type="dxa"/>
            <w:tcBorders>
              <w:bottom w:val="thickThinSmallGap" w:sz="18" w:space="0" w:color="auto"/>
            </w:tcBorders>
            <w:noWrap/>
            <w:vAlign w:val="center"/>
          </w:tcPr>
          <w:p w:rsidR="006F097A" w:rsidRPr="006F097A" w:rsidRDefault="006F097A" w:rsidP="006F097A">
            <w:pPr>
              <w:jc w:val="center"/>
              <w:rPr>
                <w:b/>
                <w:color w:val="000000"/>
              </w:rPr>
            </w:pPr>
            <w:r w:rsidRPr="006F097A">
              <w:rPr>
                <w:b/>
                <w:color w:val="000000"/>
              </w:rPr>
              <w:t>100.0</w:t>
            </w:r>
          </w:p>
        </w:tc>
      </w:tr>
    </w:tbl>
    <w:p w:rsidR="006F097A" w:rsidRPr="00BB50BC" w:rsidRDefault="006F097A" w:rsidP="006F097A">
      <w:pPr>
        <w:ind w:leftChars="413" w:left="991" w:rightChars="50" w:right="120"/>
        <w:rPr>
          <w:rFonts w:eastAsia="標楷體"/>
          <w:sz w:val="20"/>
        </w:rPr>
      </w:pPr>
      <w:r w:rsidRPr="00BB50BC">
        <w:rPr>
          <w:rFonts w:eastAsia="標楷體" w:hint="eastAsia"/>
          <w:sz w:val="20"/>
        </w:rPr>
        <w:t>註：各項目百分比因四捨五入進位之關係造成總計百分比有±</w:t>
      </w:r>
      <w:r w:rsidRPr="00BB50BC">
        <w:rPr>
          <w:rFonts w:eastAsia="標楷體" w:hint="eastAsia"/>
          <w:sz w:val="20"/>
        </w:rPr>
        <w:t>0.1</w:t>
      </w:r>
      <w:r w:rsidRPr="00BB50BC">
        <w:rPr>
          <w:rFonts w:eastAsia="標楷體" w:hint="eastAsia"/>
          <w:sz w:val="20"/>
        </w:rPr>
        <w:t>之誤差。</w:t>
      </w:r>
    </w:p>
    <w:p w:rsidR="00C51F50" w:rsidRDefault="00C51F50" w:rsidP="00C51F50">
      <w:pPr>
        <w:ind w:leftChars="413" w:left="991" w:rightChars="50" w:right="120"/>
        <w:rPr>
          <w:rFonts w:eastAsia="標楷體"/>
          <w:b/>
          <w:iCs/>
          <w:kern w:val="0"/>
          <w:sz w:val="28"/>
          <w:szCs w:val="28"/>
        </w:rPr>
      </w:pPr>
    </w:p>
    <w:p w:rsidR="006F097A" w:rsidRPr="00E24521" w:rsidRDefault="00E70A4C" w:rsidP="006F097A">
      <w:pPr>
        <w:ind w:rightChars="50" w:right="120"/>
        <w:jc w:val="center"/>
        <w:rPr>
          <w:rFonts w:eastAsia="標楷體"/>
          <w:b/>
          <w:iCs/>
          <w:kern w:val="0"/>
          <w:sz w:val="28"/>
          <w:szCs w:val="28"/>
          <w:highlight w:val="yellow"/>
        </w:rPr>
      </w:pPr>
      <w:r w:rsidRPr="00E70A4C">
        <w:rPr>
          <w:rFonts w:hint="eastAsia"/>
          <w:noProof/>
          <w:szCs w:val="28"/>
        </w:rPr>
        <w:drawing>
          <wp:inline distT="0" distB="0" distL="0" distR="0">
            <wp:extent cx="3791585" cy="288607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791585" cy="2886075"/>
                    </a:xfrm>
                    <a:prstGeom prst="rect">
                      <a:avLst/>
                    </a:prstGeom>
                    <a:noFill/>
                    <a:ln w="9525">
                      <a:noFill/>
                      <a:miter lim="800000"/>
                      <a:headEnd/>
                      <a:tailEnd/>
                    </a:ln>
                  </pic:spPr>
                </pic:pic>
              </a:graphicData>
            </a:graphic>
          </wp:inline>
        </w:drawing>
      </w:r>
    </w:p>
    <w:p w:rsidR="006F097A" w:rsidRPr="00BB50BC" w:rsidRDefault="006F097A" w:rsidP="006F097A">
      <w:pPr>
        <w:pStyle w:val="ac"/>
        <w:spacing w:after="72"/>
        <w:rPr>
          <w:b/>
        </w:rPr>
      </w:pPr>
      <w:bookmarkStart w:id="88" w:name="_Toc382849611"/>
      <w:r w:rsidRPr="00BB50BC">
        <w:rPr>
          <w:rFonts w:hint="eastAsia"/>
          <w:b/>
        </w:rPr>
        <w:t>圖</w:t>
      </w:r>
      <w:r w:rsidRPr="00BB50BC">
        <w:rPr>
          <w:b/>
        </w:rPr>
        <w:t>4-</w:t>
      </w:r>
      <w:r w:rsidR="000A19DD" w:rsidRPr="00BB50BC">
        <w:rPr>
          <w:b/>
        </w:rPr>
        <w:fldChar w:fldCharType="begin"/>
      </w:r>
      <w:r w:rsidRPr="00BB50BC">
        <w:rPr>
          <w:b/>
        </w:rPr>
        <w:instrText xml:space="preserve"> SEQ </w:instrText>
      </w:r>
      <w:r w:rsidRPr="00BB50BC">
        <w:rPr>
          <w:rFonts w:hint="eastAsia"/>
          <w:b/>
        </w:rPr>
        <w:instrText>圖</w:instrText>
      </w:r>
      <w:r w:rsidRPr="00BB50BC">
        <w:rPr>
          <w:b/>
        </w:rPr>
        <w:instrText xml:space="preserve">4-1- \* ARABIC </w:instrText>
      </w:r>
      <w:r w:rsidR="000A19DD" w:rsidRPr="00BB50BC">
        <w:rPr>
          <w:b/>
        </w:rPr>
        <w:fldChar w:fldCharType="separate"/>
      </w:r>
      <w:r w:rsidR="0016566A">
        <w:rPr>
          <w:b/>
          <w:noProof/>
        </w:rPr>
        <w:t>5</w:t>
      </w:r>
      <w:r w:rsidR="000A19DD" w:rsidRPr="00BB50BC">
        <w:rPr>
          <w:b/>
        </w:rPr>
        <w:fldChar w:fldCharType="end"/>
      </w:r>
      <w:r w:rsidRPr="00BB50BC">
        <w:rPr>
          <w:b/>
        </w:rPr>
        <w:t xml:space="preserve"> </w:t>
      </w:r>
      <w:r w:rsidRPr="00BB50BC">
        <w:rPr>
          <w:rFonts w:hint="eastAsia"/>
          <w:b/>
        </w:rPr>
        <w:t>受訪</w:t>
      </w:r>
      <w:r w:rsidRPr="00BB50BC">
        <w:rPr>
          <w:rFonts w:hint="eastAsia"/>
          <w:b/>
          <w:bCs/>
        </w:rPr>
        <w:t>者</w:t>
      </w:r>
      <w:r>
        <w:rPr>
          <w:rFonts w:hint="eastAsia"/>
          <w:b/>
          <w:bCs/>
        </w:rPr>
        <w:t>教育程度</w:t>
      </w:r>
      <w:r w:rsidRPr="00BB50BC">
        <w:rPr>
          <w:rFonts w:hint="eastAsia"/>
          <w:b/>
        </w:rPr>
        <w:t>統計圖</w:t>
      </w:r>
      <w:bookmarkEnd w:id="88"/>
    </w:p>
    <w:p w:rsidR="006F097A" w:rsidRDefault="006F097A" w:rsidP="006F097A">
      <w:pPr>
        <w:widowControl/>
        <w:rPr>
          <w:rFonts w:eastAsia="標楷體"/>
          <w:b/>
          <w:kern w:val="0"/>
          <w:szCs w:val="20"/>
        </w:rPr>
      </w:pPr>
      <w:r>
        <w:rPr>
          <w:b/>
        </w:rPr>
        <w:br w:type="page"/>
      </w:r>
    </w:p>
    <w:p w:rsidR="006F097A" w:rsidRPr="00144B78" w:rsidRDefault="006F097A" w:rsidP="006F097A">
      <w:pPr>
        <w:spacing w:line="500" w:lineRule="exact"/>
        <w:ind w:firstLine="142"/>
        <w:rPr>
          <w:rFonts w:eastAsia="標楷體"/>
          <w:b/>
          <w:sz w:val="28"/>
          <w:szCs w:val="28"/>
        </w:rPr>
      </w:pPr>
      <w:r w:rsidRPr="00144B78">
        <w:rPr>
          <w:rFonts w:eastAsia="標楷體" w:hint="eastAsia"/>
          <w:b/>
          <w:sz w:val="28"/>
          <w:szCs w:val="28"/>
        </w:rPr>
        <w:lastRenderedPageBreak/>
        <w:t xml:space="preserve">  6. </w:t>
      </w:r>
      <w:r w:rsidRPr="00144B78">
        <w:rPr>
          <w:rFonts w:eastAsia="標楷體" w:hint="eastAsia"/>
          <w:b/>
          <w:sz w:val="28"/>
          <w:szCs w:val="28"/>
        </w:rPr>
        <w:t>婚姻狀況</w:t>
      </w:r>
    </w:p>
    <w:p w:rsidR="006F097A" w:rsidRPr="00BB50BC" w:rsidRDefault="006F097A" w:rsidP="00D81F94">
      <w:pPr>
        <w:spacing w:beforeLines="50" w:line="500" w:lineRule="exact"/>
        <w:ind w:leftChars="177" w:left="425" w:firstLine="567"/>
        <w:jc w:val="both"/>
        <w:rPr>
          <w:rFonts w:eastAsia="標楷體"/>
          <w:sz w:val="28"/>
          <w:szCs w:val="28"/>
        </w:rPr>
      </w:pPr>
      <w:r w:rsidRPr="00BB50BC">
        <w:rPr>
          <w:rFonts w:eastAsia="標楷體" w:hint="eastAsia"/>
          <w:sz w:val="28"/>
          <w:szCs w:val="28"/>
        </w:rPr>
        <w:t>本次調查受訪者中，</w:t>
      </w:r>
      <w:r>
        <w:rPr>
          <w:rFonts w:eastAsia="標楷體" w:hint="eastAsia"/>
          <w:sz w:val="28"/>
          <w:szCs w:val="28"/>
        </w:rPr>
        <w:t>婚姻狀況</w:t>
      </w:r>
      <w:r w:rsidRPr="00BB50BC">
        <w:rPr>
          <w:rFonts w:eastAsia="標楷體" w:hint="eastAsia"/>
          <w:sz w:val="28"/>
          <w:szCs w:val="28"/>
        </w:rPr>
        <w:t>以「</w:t>
      </w:r>
      <w:r>
        <w:rPr>
          <w:rFonts w:eastAsia="標楷體" w:hint="eastAsia"/>
          <w:sz w:val="28"/>
          <w:szCs w:val="28"/>
        </w:rPr>
        <w:t>已婚</w:t>
      </w:r>
      <w:r w:rsidRPr="00BB50BC">
        <w:rPr>
          <w:rFonts w:eastAsia="標楷體" w:hint="eastAsia"/>
          <w:sz w:val="28"/>
          <w:szCs w:val="28"/>
        </w:rPr>
        <w:t>」者居多，占</w:t>
      </w:r>
      <w:r w:rsidR="00230CDE">
        <w:rPr>
          <w:rFonts w:eastAsia="標楷體" w:hint="eastAsia"/>
          <w:sz w:val="28"/>
          <w:szCs w:val="28"/>
        </w:rPr>
        <w:t>50.4</w:t>
      </w:r>
      <w:r w:rsidRPr="00BB50BC">
        <w:rPr>
          <w:rFonts w:eastAsia="標楷體"/>
          <w:sz w:val="28"/>
          <w:szCs w:val="28"/>
        </w:rPr>
        <w:t>%</w:t>
      </w:r>
      <w:r w:rsidRPr="00BB50BC">
        <w:rPr>
          <w:rFonts w:eastAsia="標楷體" w:hint="eastAsia"/>
          <w:sz w:val="28"/>
          <w:szCs w:val="28"/>
        </w:rPr>
        <w:t>，其次依序為「</w:t>
      </w:r>
      <w:r>
        <w:rPr>
          <w:rFonts w:eastAsia="標楷體" w:hint="eastAsia"/>
          <w:sz w:val="28"/>
          <w:szCs w:val="28"/>
        </w:rPr>
        <w:t>未婚</w:t>
      </w:r>
      <w:r w:rsidRPr="00BB50BC">
        <w:rPr>
          <w:rFonts w:eastAsia="標楷體" w:hint="eastAsia"/>
          <w:sz w:val="28"/>
          <w:szCs w:val="28"/>
        </w:rPr>
        <w:t>」者占</w:t>
      </w:r>
      <w:r>
        <w:rPr>
          <w:rFonts w:eastAsia="標楷體" w:hint="eastAsia"/>
          <w:sz w:val="28"/>
          <w:szCs w:val="28"/>
        </w:rPr>
        <w:t>4</w:t>
      </w:r>
      <w:r w:rsidR="00230CDE">
        <w:rPr>
          <w:rFonts w:eastAsia="標楷體" w:hint="eastAsia"/>
          <w:sz w:val="28"/>
          <w:szCs w:val="28"/>
        </w:rPr>
        <w:t>1</w:t>
      </w:r>
      <w:r>
        <w:rPr>
          <w:rFonts w:eastAsia="標楷體" w:hint="eastAsia"/>
          <w:sz w:val="28"/>
          <w:szCs w:val="28"/>
        </w:rPr>
        <w:t>.2</w:t>
      </w:r>
      <w:r w:rsidRPr="00BB50BC">
        <w:rPr>
          <w:rFonts w:eastAsia="標楷體"/>
          <w:sz w:val="28"/>
          <w:szCs w:val="28"/>
        </w:rPr>
        <w:t>%</w:t>
      </w:r>
      <w:r w:rsidRPr="00BB50BC">
        <w:rPr>
          <w:rFonts w:eastAsia="標楷體" w:hint="eastAsia"/>
          <w:sz w:val="28"/>
          <w:szCs w:val="28"/>
        </w:rPr>
        <w:t>，「</w:t>
      </w:r>
      <w:r>
        <w:rPr>
          <w:rFonts w:eastAsia="標楷體" w:hint="eastAsia"/>
          <w:sz w:val="28"/>
          <w:szCs w:val="28"/>
        </w:rPr>
        <w:t>已離婚</w:t>
      </w:r>
      <w:r w:rsidRPr="00BB50BC">
        <w:rPr>
          <w:rFonts w:eastAsia="標楷體" w:hint="eastAsia"/>
          <w:sz w:val="28"/>
          <w:szCs w:val="28"/>
        </w:rPr>
        <w:t>」者占</w:t>
      </w:r>
      <w:r>
        <w:rPr>
          <w:rFonts w:eastAsia="標楷體" w:hint="eastAsia"/>
          <w:sz w:val="28"/>
          <w:szCs w:val="28"/>
        </w:rPr>
        <w:t>8.</w:t>
      </w:r>
      <w:r w:rsidR="00230CDE">
        <w:rPr>
          <w:rFonts w:eastAsia="標楷體" w:hint="eastAsia"/>
          <w:sz w:val="28"/>
          <w:szCs w:val="28"/>
        </w:rPr>
        <w:t>4</w:t>
      </w:r>
      <w:r w:rsidRPr="00BB50BC">
        <w:rPr>
          <w:rFonts w:eastAsia="標楷體"/>
          <w:sz w:val="28"/>
          <w:szCs w:val="28"/>
        </w:rPr>
        <w:t>%</w:t>
      </w:r>
      <w:r w:rsidRPr="00BB50BC">
        <w:rPr>
          <w:rFonts w:eastAsia="標楷體" w:hint="eastAsia"/>
          <w:sz w:val="28"/>
          <w:szCs w:val="28"/>
        </w:rPr>
        <w:t>。</w:t>
      </w:r>
    </w:p>
    <w:p w:rsidR="006F097A" w:rsidRPr="00BB50BC" w:rsidRDefault="006F097A" w:rsidP="006F097A">
      <w:pPr>
        <w:pStyle w:val="ae"/>
        <w:spacing w:before="180"/>
        <w:rPr>
          <w:b/>
          <w:sz w:val="24"/>
        </w:rPr>
      </w:pPr>
      <w:bookmarkStart w:id="89" w:name="_Toc382849535"/>
      <w:r w:rsidRPr="00BB50BC">
        <w:rPr>
          <w:rFonts w:hint="eastAsia"/>
          <w:b/>
          <w:bCs/>
          <w:sz w:val="24"/>
        </w:rPr>
        <w:t>表</w:t>
      </w:r>
      <w:r w:rsidRPr="00BB50BC">
        <w:rPr>
          <w:b/>
          <w:bCs/>
          <w:sz w:val="24"/>
        </w:rPr>
        <w:t>4-</w:t>
      </w:r>
      <w:r w:rsidR="000A19DD" w:rsidRPr="00BB50BC">
        <w:rPr>
          <w:b/>
          <w:bCs/>
          <w:sz w:val="24"/>
        </w:rPr>
        <w:fldChar w:fldCharType="begin"/>
      </w:r>
      <w:r w:rsidRPr="00BB50BC">
        <w:rPr>
          <w:b/>
          <w:bCs/>
          <w:sz w:val="24"/>
        </w:rPr>
        <w:instrText xml:space="preserve"> SEQ </w:instrText>
      </w:r>
      <w:r w:rsidRPr="00BB50BC">
        <w:rPr>
          <w:rFonts w:hint="eastAsia"/>
          <w:b/>
          <w:bCs/>
          <w:sz w:val="24"/>
        </w:rPr>
        <w:instrText>表</w:instrText>
      </w:r>
      <w:r w:rsidRPr="00BB50BC">
        <w:rPr>
          <w:b/>
          <w:bCs/>
          <w:sz w:val="24"/>
        </w:rPr>
        <w:instrText xml:space="preserve">4-1- \* ARABIC </w:instrText>
      </w:r>
      <w:r w:rsidR="000A19DD" w:rsidRPr="00BB50BC">
        <w:rPr>
          <w:b/>
          <w:bCs/>
          <w:sz w:val="24"/>
        </w:rPr>
        <w:fldChar w:fldCharType="separate"/>
      </w:r>
      <w:r w:rsidR="0016566A">
        <w:rPr>
          <w:b/>
          <w:bCs/>
          <w:noProof/>
          <w:sz w:val="24"/>
        </w:rPr>
        <w:t>7</w:t>
      </w:r>
      <w:r w:rsidR="000A19DD" w:rsidRPr="00BB50BC">
        <w:rPr>
          <w:b/>
          <w:bCs/>
          <w:sz w:val="24"/>
        </w:rPr>
        <w:fldChar w:fldCharType="end"/>
      </w:r>
      <w:r w:rsidRPr="00BB50BC">
        <w:rPr>
          <w:b/>
          <w:bCs/>
          <w:sz w:val="24"/>
        </w:rPr>
        <w:t xml:space="preserve"> </w:t>
      </w:r>
      <w:r w:rsidRPr="00BB50BC">
        <w:rPr>
          <w:rFonts w:hint="eastAsia"/>
          <w:b/>
          <w:sz w:val="24"/>
        </w:rPr>
        <w:t>受訪</w:t>
      </w:r>
      <w:r w:rsidRPr="00BB50BC">
        <w:rPr>
          <w:rFonts w:hint="eastAsia"/>
          <w:b/>
          <w:bCs/>
          <w:sz w:val="24"/>
        </w:rPr>
        <w:t>者</w:t>
      </w:r>
      <w:r>
        <w:rPr>
          <w:rFonts w:hint="eastAsia"/>
          <w:b/>
          <w:bCs/>
          <w:sz w:val="24"/>
        </w:rPr>
        <w:t>婚姻狀況</w:t>
      </w:r>
      <w:r w:rsidRPr="00BB50BC">
        <w:rPr>
          <w:rFonts w:hint="eastAsia"/>
          <w:b/>
          <w:sz w:val="24"/>
        </w:rPr>
        <w:t>統計表</w:t>
      </w:r>
      <w:bookmarkEnd w:id="89"/>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BB50BC"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百分比（</w:t>
            </w:r>
            <w:r w:rsidRPr="00BB50BC">
              <w:rPr>
                <w:rFonts w:eastAsia="標楷體"/>
                <w:b/>
                <w:kern w:val="0"/>
              </w:rPr>
              <w:t>%</w:t>
            </w:r>
            <w:r w:rsidRPr="00BB50BC">
              <w:rPr>
                <w:rFonts w:eastAsia="標楷體" w:hint="eastAsia"/>
                <w:b/>
                <w:kern w:val="0"/>
              </w:rPr>
              <w:t>）</w:t>
            </w:r>
          </w:p>
        </w:tc>
      </w:tr>
      <w:tr w:rsidR="00230CDE" w:rsidRPr="00BB50BC" w:rsidTr="006F097A">
        <w:trPr>
          <w:trHeight w:val="340"/>
          <w:tblCellSpacing w:w="1440" w:type="nil"/>
          <w:jc w:val="center"/>
        </w:trPr>
        <w:tc>
          <w:tcPr>
            <w:tcW w:w="2584" w:type="dxa"/>
            <w:noWrap/>
          </w:tcPr>
          <w:p w:rsidR="00230CDE" w:rsidRPr="00E70A4C" w:rsidRDefault="00230CDE" w:rsidP="00E70A4C">
            <w:pPr>
              <w:ind w:leftChars="49" w:left="228" w:hangingChars="46" w:hanging="110"/>
              <w:jc w:val="both"/>
              <w:rPr>
                <w:rFonts w:eastAsia="標楷體"/>
              </w:rPr>
            </w:pPr>
            <w:r w:rsidRPr="00E70A4C">
              <w:rPr>
                <w:rFonts w:eastAsia="標楷體" w:hint="eastAsia"/>
              </w:rPr>
              <w:t>已婚</w:t>
            </w:r>
          </w:p>
        </w:tc>
        <w:tc>
          <w:tcPr>
            <w:tcW w:w="2253" w:type="dxa"/>
            <w:noWrap/>
          </w:tcPr>
          <w:p w:rsidR="00230CDE" w:rsidRPr="00230CDE" w:rsidRDefault="00230CDE" w:rsidP="00230CDE">
            <w:pPr>
              <w:jc w:val="center"/>
              <w:rPr>
                <w:color w:val="000000"/>
              </w:rPr>
            </w:pPr>
            <w:r w:rsidRPr="00230CDE">
              <w:rPr>
                <w:color w:val="000000"/>
              </w:rPr>
              <w:t>329</w:t>
            </w:r>
          </w:p>
        </w:tc>
        <w:tc>
          <w:tcPr>
            <w:tcW w:w="2253" w:type="dxa"/>
            <w:noWrap/>
          </w:tcPr>
          <w:p w:rsidR="00230CDE" w:rsidRPr="00230CDE" w:rsidRDefault="00230CDE" w:rsidP="00230CDE">
            <w:pPr>
              <w:jc w:val="center"/>
              <w:rPr>
                <w:color w:val="000000"/>
              </w:rPr>
            </w:pPr>
            <w:r w:rsidRPr="00230CDE">
              <w:rPr>
                <w:color w:val="000000"/>
              </w:rPr>
              <w:t xml:space="preserve">50.4 </w:t>
            </w:r>
          </w:p>
        </w:tc>
      </w:tr>
      <w:tr w:rsidR="00230CDE" w:rsidRPr="00BB50BC" w:rsidTr="006F097A">
        <w:trPr>
          <w:trHeight w:val="340"/>
          <w:tblCellSpacing w:w="1440" w:type="nil"/>
          <w:jc w:val="center"/>
        </w:trPr>
        <w:tc>
          <w:tcPr>
            <w:tcW w:w="2584" w:type="dxa"/>
            <w:noWrap/>
          </w:tcPr>
          <w:p w:rsidR="00230CDE" w:rsidRPr="00E70A4C" w:rsidRDefault="00230CDE" w:rsidP="00E70A4C">
            <w:pPr>
              <w:ind w:leftChars="49" w:left="228" w:hangingChars="46" w:hanging="110"/>
              <w:jc w:val="both"/>
              <w:rPr>
                <w:rFonts w:eastAsia="標楷體"/>
              </w:rPr>
            </w:pPr>
            <w:r w:rsidRPr="00E70A4C">
              <w:rPr>
                <w:rFonts w:eastAsia="標楷體" w:hint="eastAsia"/>
              </w:rPr>
              <w:t>未婚</w:t>
            </w:r>
          </w:p>
        </w:tc>
        <w:tc>
          <w:tcPr>
            <w:tcW w:w="2253" w:type="dxa"/>
            <w:noWrap/>
          </w:tcPr>
          <w:p w:rsidR="00230CDE" w:rsidRPr="00230CDE" w:rsidRDefault="00230CDE" w:rsidP="00230CDE">
            <w:pPr>
              <w:jc w:val="center"/>
              <w:rPr>
                <w:color w:val="000000"/>
              </w:rPr>
            </w:pPr>
            <w:r w:rsidRPr="00230CDE">
              <w:rPr>
                <w:color w:val="000000"/>
              </w:rPr>
              <w:t>269</w:t>
            </w:r>
          </w:p>
        </w:tc>
        <w:tc>
          <w:tcPr>
            <w:tcW w:w="2253" w:type="dxa"/>
            <w:noWrap/>
          </w:tcPr>
          <w:p w:rsidR="00230CDE" w:rsidRPr="00230CDE" w:rsidRDefault="00230CDE" w:rsidP="00230CDE">
            <w:pPr>
              <w:jc w:val="center"/>
              <w:rPr>
                <w:color w:val="000000"/>
              </w:rPr>
            </w:pPr>
            <w:r w:rsidRPr="00230CDE">
              <w:rPr>
                <w:color w:val="000000"/>
              </w:rPr>
              <w:t xml:space="preserve">41.2 </w:t>
            </w:r>
          </w:p>
        </w:tc>
      </w:tr>
      <w:tr w:rsidR="00230CDE" w:rsidRPr="00BB50BC" w:rsidTr="006F097A">
        <w:trPr>
          <w:trHeight w:val="340"/>
          <w:tblCellSpacing w:w="1440" w:type="nil"/>
          <w:jc w:val="center"/>
        </w:trPr>
        <w:tc>
          <w:tcPr>
            <w:tcW w:w="2584" w:type="dxa"/>
            <w:noWrap/>
          </w:tcPr>
          <w:p w:rsidR="00230CDE" w:rsidRPr="00E70A4C" w:rsidRDefault="00230CDE" w:rsidP="00E70A4C">
            <w:pPr>
              <w:ind w:leftChars="49" w:left="228" w:hangingChars="46" w:hanging="110"/>
              <w:jc w:val="both"/>
              <w:rPr>
                <w:rFonts w:eastAsia="標楷體"/>
              </w:rPr>
            </w:pPr>
            <w:r w:rsidRPr="00E70A4C">
              <w:rPr>
                <w:rFonts w:eastAsia="標楷體" w:hint="eastAsia"/>
              </w:rPr>
              <w:t>已離婚</w:t>
            </w:r>
          </w:p>
        </w:tc>
        <w:tc>
          <w:tcPr>
            <w:tcW w:w="2253" w:type="dxa"/>
            <w:noWrap/>
          </w:tcPr>
          <w:p w:rsidR="00230CDE" w:rsidRPr="00230CDE" w:rsidRDefault="00230CDE" w:rsidP="00230CDE">
            <w:pPr>
              <w:jc w:val="center"/>
              <w:rPr>
                <w:color w:val="000000"/>
              </w:rPr>
            </w:pPr>
            <w:r w:rsidRPr="00230CDE">
              <w:rPr>
                <w:color w:val="000000"/>
              </w:rPr>
              <w:t>55</w:t>
            </w:r>
          </w:p>
        </w:tc>
        <w:tc>
          <w:tcPr>
            <w:tcW w:w="2253" w:type="dxa"/>
            <w:noWrap/>
          </w:tcPr>
          <w:p w:rsidR="00230CDE" w:rsidRPr="00230CDE" w:rsidRDefault="00230CDE" w:rsidP="00230CDE">
            <w:pPr>
              <w:jc w:val="center"/>
              <w:rPr>
                <w:color w:val="000000"/>
              </w:rPr>
            </w:pPr>
            <w:r w:rsidRPr="00230CDE">
              <w:rPr>
                <w:color w:val="000000"/>
              </w:rPr>
              <w:t xml:space="preserve">8.4 </w:t>
            </w:r>
          </w:p>
        </w:tc>
      </w:tr>
      <w:tr w:rsidR="006F097A" w:rsidRPr="00BB50BC" w:rsidTr="006F097A">
        <w:trPr>
          <w:trHeight w:val="340"/>
          <w:tblCellSpacing w:w="1440" w:type="nil"/>
          <w:jc w:val="center"/>
        </w:trPr>
        <w:tc>
          <w:tcPr>
            <w:tcW w:w="2584" w:type="dxa"/>
            <w:tcBorders>
              <w:bottom w:val="thickThinSmallGap" w:sz="18" w:space="0" w:color="auto"/>
            </w:tcBorders>
            <w:noWrap/>
            <w:vAlign w:val="center"/>
          </w:tcPr>
          <w:p w:rsidR="006F097A" w:rsidRPr="00BB50BC" w:rsidRDefault="006F097A" w:rsidP="006F097A">
            <w:pPr>
              <w:ind w:leftChars="49" w:left="229" w:hangingChars="46" w:hanging="111"/>
              <w:jc w:val="both"/>
              <w:rPr>
                <w:rFonts w:eastAsia="標楷體"/>
                <w:b/>
              </w:rPr>
            </w:pPr>
            <w:r w:rsidRPr="00BB50BC">
              <w:rPr>
                <w:rFonts w:eastAsia="標楷體" w:hint="eastAsia"/>
                <w:b/>
              </w:rPr>
              <w:t>總計</w:t>
            </w:r>
          </w:p>
        </w:tc>
        <w:tc>
          <w:tcPr>
            <w:tcW w:w="2253" w:type="dxa"/>
            <w:tcBorders>
              <w:bottom w:val="thickThinSmallGap" w:sz="18" w:space="0" w:color="auto"/>
            </w:tcBorders>
            <w:noWrap/>
            <w:vAlign w:val="center"/>
          </w:tcPr>
          <w:p w:rsidR="006F097A" w:rsidRPr="006F097A" w:rsidRDefault="00C51F50" w:rsidP="006F097A">
            <w:pPr>
              <w:jc w:val="center"/>
              <w:rPr>
                <w:b/>
                <w:color w:val="000000"/>
              </w:rPr>
            </w:pPr>
            <w:r>
              <w:rPr>
                <w:rFonts w:hint="eastAsia"/>
                <w:b/>
                <w:color w:val="000000"/>
              </w:rPr>
              <w:t>653</w:t>
            </w:r>
          </w:p>
        </w:tc>
        <w:tc>
          <w:tcPr>
            <w:tcW w:w="2253" w:type="dxa"/>
            <w:tcBorders>
              <w:bottom w:val="thickThinSmallGap" w:sz="18" w:space="0" w:color="auto"/>
            </w:tcBorders>
            <w:noWrap/>
            <w:vAlign w:val="center"/>
          </w:tcPr>
          <w:p w:rsidR="006F097A" w:rsidRPr="006F097A" w:rsidRDefault="006F097A" w:rsidP="006F097A">
            <w:pPr>
              <w:jc w:val="center"/>
              <w:rPr>
                <w:b/>
                <w:color w:val="000000"/>
              </w:rPr>
            </w:pPr>
            <w:r w:rsidRPr="006F097A">
              <w:rPr>
                <w:b/>
                <w:color w:val="000000"/>
              </w:rPr>
              <w:t>100.0</w:t>
            </w:r>
          </w:p>
        </w:tc>
      </w:tr>
    </w:tbl>
    <w:p w:rsidR="006F097A" w:rsidRPr="00BB50BC" w:rsidRDefault="006F097A" w:rsidP="006F097A">
      <w:pPr>
        <w:ind w:leftChars="413" w:left="991" w:rightChars="50" w:right="120"/>
        <w:rPr>
          <w:rFonts w:eastAsia="標楷體"/>
          <w:sz w:val="20"/>
        </w:rPr>
      </w:pPr>
      <w:r w:rsidRPr="00BB50BC">
        <w:rPr>
          <w:rFonts w:eastAsia="標楷體" w:hint="eastAsia"/>
          <w:sz w:val="20"/>
        </w:rPr>
        <w:t>註：各項目百分比因四捨五入進位之關係造成總計百分比有±</w:t>
      </w:r>
      <w:r w:rsidRPr="00BB50BC">
        <w:rPr>
          <w:rFonts w:eastAsia="標楷體" w:hint="eastAsia"/>
          <w:sz w:val="20"/>
        </w:rPr>
        <w:t>0.1</w:t>
      </w:r>
      <w:r w:rsidRPr="00BB50BC">
        <w:rPr>
          <w:rFonts w:eastAsia="標楷體" w:hint="eastAsia"/>
          <w:sz w:val="20"/>
        </w:rPr>
        <w:t>之誤差。</w:t>
      </w:r>
    </w:p>
    <w:p w:rsidR="006F097A" w:rsidRPr="00E70A4C" w:rsidRDefault="006F097A" w:rsidP="00E70A4C">
      <w:pPr>
        <w:ind w:leftChars="413" w:left="991" w:rightChars="50" w:right="120"/>
        <w:rPr>
          <w:rFonts w:eastAsia="標楷體"/>
          <w:b/>
          <w:iCs/>
          <w:kern w:val="0"/>
          <w:sz w:val="28"/>
          <w:szCs w:val="28"/>
        </w:rPr>
      </w:pPr>
    </w:p>
    <w:p w:rsidR="00E70A4C" w:rsidRPr="00E24521" w:rsidRDefault="00E70A4C" w:rsidP="006F097A">
      <w:pPr>
        <w:ind w:rightChars="50" w:right="120"/>
        <w:jc w:val="center"/>
        <w:rPr>
          <w:rFonts w:eastAsia="標楷體"/>
          <w:b/>
          <w:iCs/>
          <w:kern w:val="0"/>
          <w:sz w:val="28"/>
          <w:szCs w:val="28"/>
          <w:highlight w:val="yellow"/>
        </w:rPr>
      </w:pPr>
      <w:r w:rsidRPr="00E70A4C">
        <w:rPr>
          <w:rFonts w:hint="eastAsia"/>
          <w:noProof/>
          <w:szCs w:val="28"/>
        </w:rPr>
        <w:drawing>
          <wp:inline distT="0" distB="0" distL="0" distR="0">
            <wp:extent cx="3808730" cy="2886075"/>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808730" cy="2886075"/>
                    </a:xfrm>
                    <a:prstGeom prst="rect">
                      <a:avLst/>
                    </a:prstGeom>
                    <a:noFill/>
                    <a:ln w="9525">
                      <a:noFill/>
                      <a:miter lim="800000"/>
                      <a:headEnd/>
                      <a:tailEnd/>
                    </a:ln>
                  </pic:spPr>
                </pic:pic>
              </a:graphicData>
            </a:graphic>
          </wp:inline>
        </w:drawing>
      </w:r>
    </w:p>
    <w:p w:rsidR="006F097A" w:rsidRPr="00BB50BC" w:rsidRDefault="006F097A" w:rsidP="006F097A">
      <w:pPr>
        <w:pStyle w:val="ac"/>
        <w:spacing w:after="72"/>
        <w:rPr>
          <w:b/>
        </w:rPr>
      </w:pPr>
      <w:bookmarkStart w:id="90" w:name="_Toc382849612"/>
      <w:r w:rsidRPr="00BB50BC">
        <w:rPr>
          <w:rFonts w:hint="eastAsia"/>
          <w:b/>
        </w:rPr>
        <w:t>圖</w:t>
      </w:r>
      <w:r w:rsidRPr="00BB50BC">
        <w:rPr>
          <w:b/>
        </w:rPr>
        <w:t>4-</w:t>
      </w:r>
      <w:r w:rsidR="000A19DD" w:rsidRPr="00BB50BC">
        <w:rPr>
          <w:b/>
        </w:rPr>
        <w:fldChar w:fldCharType="begin"/>
      </w:r>
      <w:r w:rsidRPr="00BB50BC">
        <w:rPr>
          <w:b/>
        </w:rPr>
        <w:instrText xml:space="preserve"> SEQ </w:instrText>
      </w:r>
      <w:r w:rsidRPr="00BB50BC">
        <w:rPr>
          <w:rFonts w:hint="eastAsia"/>
          <w:b/>
        </w:rPr>
        <w:instrText>圖</w:instrText>
      </w:r>
      <w:r w:rsidRPr="00BB50BC">
        <w:rPr>
          <w:b/>
        </w:rPr>
        <w:instrText xml:space="preserve">4-1- \* ARABIC </w:instrText>
      </w:r>
      <w:r w:rsidR="000A19DD" w:rsidRPr="00BB50BC">
        <w:rPr>
          <w:b/>
        </w:rPr>
        <w:fldChar w:fldCharType="separate"/>
      </w:r>
      <w:r w:rsidR="0016566A">
        <w:rPr>
          <w:b/>
          <w:noProof/>
        </w:rPr>
        <w:t>6</w:t>
      </w:r>
      <w:r w:rsidR="000A19DD" w:rsidRPr="00BB50BC">
        <w:rPr>
          <w:b/>
        </w:rPr>
        <w:fldChar w:fldCharType="end"/>
      </w:r>
      <w:r w:rsidRPr="00BB50BC">
        <w:rPr>
          <w:b/>
        </w:rPr>
        <w:t xml:space="preserve"> </w:t>
      </w:r>
      <w:r w:rsidRPr="00BB50BC">
        <w:rPr>
          <w:rFonts w:hint="eastAsia"/>
          <w:b/>
        </w:rPr>
        <w:t>受訪</w:t>
      </w:r>
      <w:r w:rsidRPr="00BB50BC">
        <w:rPr>
          <w:rFonts w:hint="eastAsia"/>
          <w:b/>
          <w:bCs/>
        </w:rPr>
        <w:t>者</w:t>
      </w:r>
      <w:r>
        <w:rPr>
          <w:rFonts w:hint="eastAsia"/>
          <w:b/>
          <w:bCs/>
        </w:rPr>
        <w:t>婚姻狀況</w:t>
      </w:r>
      <w:r w:rsidRPr="00BB50BC">
        <w:rPr>
          <w:rFonts w:hint="eastAsia"/>
          <w:b/>
        </w:rPr>
        <w:t>統計圖</w:t>
      </w:r>
      <w:bookmarkEnd w:id="90"/>
    </w:p>
    <w:p w:rsidR="006F097A" w:rsidRDefault="006F097A" w:rsidP="006F097A">
      <w:pPr>
        <w:widowControl/>
        <w:rPr>
          <w:rFonts w:eastAsia="標楷體"/>
          <w:b/>
          <w:kern w:val="0"/>
          <w:szCs w:val="20"/>
        </w:rPr>
      </w:pPr>
      <w:r>
        <w:rPr>
          <w:b/>
        </w:rPr>
        <w:br w:type="page"/>
      </w:r>
    </w:p>
    <w:p w:rsidR="006F097A" w:rsidRPr="00144B78" w:rsidRDefault="006F097A" w:rsidP="006F097A">
      <w:pPr>
        <w:spacing w:line="500" w:lineRule="exact"/>
        <w:ind w:firstLine="142"/>
        <w:rPr>
          <w:rFonts w:eastAsia="標楷體"/>
          <w:b/>
          <w:sz w:val="28"/>
          <w:szCs w:val="28"/>
        </w:rPr>
      </w:pPr>
      <w:r w:rsidRPr="00144B78">
        <w:rPr>
          <w:rFonts w:eastAsia="標楷體" w:hint="eastAsia"/>
          <w:b/>
          <w:sz w:val="28"/>
          <w:szCs w:val="28"/>
        </w:rPr>
        <w:lastRenderedPageBreak/>
        <w:t xml:space="preserve">  </w:t>
      </w:r>
      <w:r>
        <w:rPr>
          <w:rFonts w:eastAsia="標楷體" w:hint="eastAsia"/>
          <w:b/>
          <w:sz w:val="28"/>
          <w:szCs w:val="28"/>
        </w:rPr>
        <w:t>7</w:t>
      </w:r>
      <w:r w:rsidRPr="00144B78">
        <w:rPr>
          <w:rFonts w:eastAsia="標楷體" w:hint="eastAsia"/>
          <w:b/>
          <w:sz w:val="28"/>
          <w:szCs w:val="28"/>
        </w:rPr>
        <w:t xml:space="preserve">. </w:t>
      </w:r>
      <w:r w:rsidRPr="00144B78">
        <w:rPr>
          <w:rFonts w:eastAsia="標楷體" w:hint="eastAsia"/>
          <w:b/>
          <w:sz w:val="28"/>
          <w:szCs w:val="28"/>
        </w:rPr>
        <w:t>子女人數</w:t>
      </w:r>
    </w:p>
    <w:p w:rsidR="006F097A" w:rsidRPr="00BB50BC" w:rsidRDefault="006F097A" w:rsidP="00D81F94">
      <w:pPr>
        <w:spacing w:beforeLines="50" w:line="500" w:lineRule="exact"/>
        <w:ind w:leftChars="177" w:left="425" w:firstLine="567"/>
        <w:jc w:val="both"/>
        <w:rPr>
          <w:rFonts w:eastAsia="標楷體"/>
          <w:sz w:val="28"/>
          <w:szCs w:val="28"/>
        </w:rPr>
      </w:pPr>
      <w:r>
        <w:rPr>
          <w:rFonts w:eastAsia="標楷體" w:hint="eastAsia"/>
          <w:sz w:val="28"/>
          <w:szCs w:val="28"/>
        </w:rPr>
        <w:t>進一步追問婚姻狀況為已婚的</w:t>
      </w:r>
      <w:r w:rsidR="00230CDE">
        <w:rPr>
          <w:rFonts w:eastAsia="標楷體" w:hint="eastAsia"/>
          <w:sz w:val="28"/>
          <w:szCs w:val="28"/>
        </w:rPr>
        <w:t>329</w:t>
      </w:r>
      <w:r>
        <w:rPr>
          <w:rFonts w:eastAsia="標楷體" w:hint="eastAsia"/>
          <w:sz w:val="28"/>
          <w:szCs w:val="28"/>
        </w:rPr>
        <w:t>位</w:t>
      </w:r>
      <w:r w:rsidRPr="00BB50BC">
        <w:rPr>
          <w:rFonts w:eastAsia="標楷體" w:hint="eastAsia"/>
          <w:sz w:val="28"/>
          <w:szCs w:val="28"/>
        </w:rPr>
        <w:t>受訪者，</w:t>
      </w:r>
      <w:r>
        <w:rPr>
          <w:rFonts w:eastAsia="標楷體" w:hint="eastAsia"/>
          <w:sz w:val="28"/>
          <w:szCs w:val="28"/>
        </w:rPr>
        <w:t>子女人數</w:t>
      </w:r>
      <w:r w:rsidRPr="00BB50BC">
        <w:rPr>
          <w:rFonts w:eastAsia="標楷體" w:hint="eastAsia"/>
          <w:sz w:val="28"/>
          <w:szCs w:val="28"/>
        </w:rPr>
        <w:t>以「</w:t>
      </w:r>
      <w:r w:rsidRPr="00EC6BD3">
        <w:rPr>
          <w:rFonts w:eastAsia="標楷體" w:hint="eastAsia"/>
          <w:sz w:val="28"/>
          <w:szCs w:val="28"/>
        </w:rPr>
        <w:t>有子女</w:t>
      </w:r>
      <w:r w:rsidRPr="00BB50BC">
        <w:rPr>
          <w:rFonts w:eastAsia="標楷體" w:hint="eastAsia"/>
          <w:sz w:val="28"/>
          <w:szCs w:val="28"/>
        </w:rPr>
        <w:t>」者居多，占</w:t>
      </w:r>
      <w:r>
        <w:rPr>
          <w:rFonts w:eastAsia="標楷體" w:hint="eastAsia"/>
          <w:sz w:val="28"/>
          <w:szCs w:val="28"/>
        </w:rPr>
        <w:t>9</w:t>
      </w:r>
      <w:r w:rsidR="00230CDE">
        <w:rPr>
          <w:rFonts w:eastAsia="標楷體" w:hint="eastAsia"/>
          <w:sz w:val="28"/>
          <w:szCs w:val="28"/>
        </w:rPr>
        <w:t>0</w:t>
      </w:r>
      <w:r>
        <w:rPr>
          <w:rFonts w:eastAsia="標楷體" w:hint="eastAsia"/>
          <w:sz w:val="28"/>
          <w:szCs w:val="28"/>
        </w:rPr>
        <w:t>.</w:t>
      </w:r>
      <w:r w:rsidR="00230CDE">
        <w:rPr>
          <w:rFonts w:eastAsia="標楷體" w:hint="eastAsia"/>
          <w:sz w:val="28"/>
          <w:szCs w:val="28"/>
        </w:rPr>
        <w:t>6</w:t>
      </w:r>
      <w:r w:rsidRPr="00BB50BC">
        <w:rPr>
          <w:rFonts w:eastAsia="標楷體"/>
          <w:sz w:val="28"/>
          <w:szCs w:val="28"/>
        </w:rPr>
        <w:t>%</w:t>
      </w:r>
      <w:r>
        <w:rPr>
          <w:rFonts w:eastAsia="標楷體" w:hint="eastAsia"/>
          <w:sz w:val="28"/>
          <w:szCs w:val="28"/>
        </w:rPr>
        <w:t>，</w:t>
      </w:r>
      <w:r w:rsidRPr="00BB50BC">
        <w:rPr>
          <w:rFonts w:eastAsia="標楷體" w:hint="eastAsia"/>
          <w:sz w:val="28"/>
          <w:szCs w:val="28"/>
        </w:rPr>
        <w:t>「</w:t>
      </w:r>
      <w:r w:rsidRPr="00EC6BD3">
        <w:rPr>
          <w:rFonts w:eastAsia="標楷體" w:hint="eastAsia"/>
          <w:sz w:val="28"/>
          <w:szCs w:val="28"/>
        </w:rPr>
        <w:t>無子女</w:t>
      </w:r>
      <w:r w:rsidRPr="00BB50BC">
        <w:rPr>
          <w:rFonts w:eastAsia="標楷體" w:hint="eastAsia"/>
          <w:sz w:val="28"/>
          <w:szCs w:val="28"/>
        </w:rPr>
        <w:t>」者占</w:t>
      </w:r>
      <w:r w:rsidR="00230CDE">
        <w:rPr>
          <w:rFonts w:eastAsia="標楷體" w:hint="eastAsia"/>
          <w:sz w:val="28"/>
          <w:szCs w:val="28"/>
        </w:rPr>
        <w:t>9.4</w:t>
      </w:r>
      <w:r w:rsidRPr="00BB50BC">
        <w:rPr>
          <w:rFonts w:eastAsia="標楷體"/>
          <w:sz w:val="28"/>
          <w:szCs w:val="28"/>
        </w:rPr>
        <w:t>%</w:t>
      </w:r>
      <w:r w:rsidRPr="00BB50BC">
        <w:rPr>
          <w:rFonts w:eastAsia="標楷體" w:hint="eastAsia"/>
          <w:sz w:val="28"/>
          <w:szCs w:val="28"/>
        </w:rPr>
        <w:t>。</w:t>
      </w:r>
    </w:p>
    <w:p w:rsidR="006F097A" w:rsidRPr="00BB50BC" w:rsidRDefault="006F097A" w:rsidP="006F097A">
      <w:pPr>
        <w:pStyle w:val="ae"/>
        <w:spacing w:before="180"/>
        <w:rPr>
          <w:b/>
          <w:sz w:val="24"/>
        </w:rPr>
      </w:pPr>
      <w:bookmarkStart w:id="91" w:name="_Toc382849536"/>
      <w:r w:rsidRPr="00BB50BC">
        <w:rPr>
          <w:rFonts w:hint="eastAsia"/>
          <w:b/>
          <w:bCs/>
          <w:sz w:val="24"/>
        </w:rPr>
        <w:t>表</w:t>
      </w:r>
      <w:r w:rsidRPr="00BB50BC">
        <w:rPr>
          <w:b/>
          <w:bCs/>
          <w:sz w:val="24"/>
        </w:rPr>
        <w:t>4-</w:t>
      </w:r>
      <w:r w:rsidR="000A19DD" w:rsidRPr="00BB50BC">
        <w:rPr>
          <w:b/>
          <w:bCs/>
          <w:sz w:val="24"/>
        </w:rPr>
        <w:fldChar w:fldCharType="begin"/>
      </w:r>
      <w:r w:rsidRPr="00BB50BC">
        <w:rPr>
          <w:b/>
          <w:bCs/>
          <w:sz w:val="24"/>
        </w:rPr>
        <w:instrText xml:space="preserve"> SEQ </w:instrText>
      </w:r>
      <w:r w:rsidRPr="00BB50BC">
        <w:rPr>
          <w:rFonts w:hint="eastAsia"/>
          <w:b/>
          <w:bCs/>
          <w:sz w:val="24"/>
        </w:rPr>
        <w:instrText>表</w:instrText>
      </w:r>
      <w:r w:rsidRPr="00BB50BC">
        <w:rPr>
          <w:b/>
          <w:bCs/>
          <w:sz w:val="24"/>
        </w:rPr>
        <w:instrText xml:space="preserve">4-1- \* ARABIC </w:instrText>
      </w:r>
      <w:r w:rsidR="000A19DD" w:rsidRPr="00BB50BC">
        <w:rPr>
          <w:b/>
          <w:bCs/>
          <w:sz w:val="24"/>
        </w:rPr>
        <w:fldChar w:fldCharType="separate"/>
      </w:r>
      <w:r w:rsidR="0016566A">
        <w:rPr>
          <w:b/>
          <w:bCs/>
          <w:noProof/>
          <w:sz w:val="24"/>
        </w:rPr>
        <w:t>8</w:t>
      </w:r>
      <w:r w:rsidR="000A19DD" w:rsidRPr="00BB50BC">
        <w:rPr>
          <w:b/>
          <w:bCs/>
          <w:sz w:val="24"/>
        </w:rPr>
        <w:fldChar w:fldCharType="end"/>
      </w:r>
      <w:r w:rsidRPr="00BB50BC">
        <w:rPr>
          <w:b/>
          <w:bCs/>
          <w:sz w:val="24"/>
        </w:rPr>
        <w:t xml:space="preserve"> </w:t>
      </w:r>
      <w:r w:rsidRPr="00BB50BC">
        <w:rPr>
          <w:rFonts w:hint="eastAsia"/>
          <w:b/>
          <w:sz w:val="24"/>
        </w:rPr>
        <w:t>受訪</w:t>
      </w:r>
      <w:r w:rsidRPr="00BB50BC">
        <w:rPr>
          <w:rFonts w:hint="eastAsia"/>
          <w:b/>
          <w:bCs/>
          <w:sz w:val="24"/>
        </w:rPr>
        <w:t>者</w:t>
      </w:r>
      <w:r>
        <w:rPr>
          <w:rFonts w:hint="eastAsia"/>
          <w:b/>
          <w:bCs/>
          <w:sz w:val="24"/>
        </w:rPr>
        <w:t>子女人數</w:t>
      </w:r>
      <w:r w:rsidRPr="00BB50BC">
        <w:rPr>
          <w:rFonts w:hint="eastAsia"/>
          <w:b/>
          <w:sz w:val="24"/>
        </w:rPr>
        <w:t>統計表</w:t>
      </w:r>
      <w:bookmarkEnd w:id="91"/>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BB50BC"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BB50BC" w:rsidRDefault="006F097A" w:rsidP="006F097A">
            <w:pPr>
              <w:widowControl/>
              <w:jc w:val="center"/>
              <w:rPr>
                <w:rFonts w:eastAsia="標楷體"/>
                <w:b/>
                <w:kern w:val="0"/>
              </w:rPr>
            </w:pPr>
            <w:r w:rsidRPr="00BB50BC">
              <w:rPr>
                <w:rFonts w:eastAsia="標楷體" w:hint="eastAsia"/>
                <w:b/>
                <w:kern w:val="0"/>
              </w:rPr>
              <w:t>百分比（</w:t>
            </w:r>
            <w:r w:rsidRPr="00BB50BC">
              <w:rPr>
                <w:rFonts w:eastAsia="標楷體"/>
                <w:b/>
                <w:kern w:val="0"/>
              </w:rPr>
              <w:t>%</w:t>
            </w:r>
            <w:r w:rsidRPr="00BB50BC">
              <w:rPr>
                <w:rFonts w:eastAsia="標楷體" w:hint="eastAsia"/>
                <w:b/>
                <w:kern w:val="0"/>
              </w:rPr>
              <w:t>）</w:t>
            </w:r>
          </w:p>
        </w:tc>
      </w:tr>
      <w:tr w:rsidR="006F097A" w:rsidRPr="00BB50BC" w:rsidTr="006F097A">
        <w:trPr>
          <w:trHeight w:val="340"/>
          <w:tblCellSpacing w:w="1440" w:type="nil"/>
          <w:jc w:val="center"/>
        </w:trPr>
        <w:tc>
          <w:tcPr>
            <w:tcW w:w="2584" w:type="dxa"/>
            <w:noWrap/>
          </w:tcPr>
          <w:p w:rsidR="006F097A" w:rsidRDefault="006F097A" w:rsidP="00E70A4C">
            <w:pPr>
              <w:ind w:leftChars="49" w:left="228" w:hangingChars="46" w:hanging="110"/>
              <w:jc w:val="both"/>
              <w:rPr>
                <w:color w:val="000000"/>
              </w:rPr>
            </w:pPr>
            <w:r>
              <w:rPr>
                <w:rFonts w:ascii="標楷體" w:eastAsia="標楷體" w:hAnsi="標楷體" w:hint="eastAsia"/>
                <w:color w:val="000000"/>
              </w:rPr>
              <w:t>有子女</w:t>
            </w:r>
          </w:p>
        </w:tc>
        <w:tc>
          <w:tcPr>
            <w:tcW w:w="2253" w:type="dxa"/>
            <w:noWrap/>
          </w:tcPr>
          <w:p w:rsidR="006F097A" w:rsidRDefault="00E70A4C" w:rsidP="00E70A4C">
            <w:pPr>
              <w:jc w:val="center"/>
              <w:rPr>
                <w:color w:val="000000"/>
              </w:rPr>
            </w:pPr>
            <w:r>
              <w:rPr>
                <w:rFonts w:hint="eastAsia"/>
                <w:color w:val="000000"/>
              </w:rPr>
              <w:t>298</w:t>
            </w:r>
          </w:p>
        </w:tc>
        <w:tc>
          <w:tcPr>
            <w:tcW w:w="2253" w:type="dxa"/>
            <w:noWrap/>
          </w:tcPr>
          <w:p w:rsidR="006F097A" w:rsidRDefault="00E70A4C" w:rsidP="00E70A4C">
            <w:pPr>
              <w:jc w:val="center"/>
              <w:rPr>
                <w:color w:val="000000"/>
              </w:rPr>
            </w:pPr>
            <w:r>
              <w:rPr>
                <w:rFonts w:hint="eastAsia"/>
                <w:color w:val="000000"/>
              </w:rPr>
              <w:t>90.6</w:t>
            </w:r>
          </w:p>
        </w:tc>
      </w:tr>
      <w:tr w:rsidR="00E70A4C" w:rsidRPr="00BB50BC" w:rsidTr="006F097A">
        <w:trPr>
          <w:trHeight w:val="340"/>
          <w:tblCellSpacing w:w="1440" w:type="nil"/>
          <w:jc w:val="center"/>
        </w:trPr>
        <w:tc>
          <w:tcPr>
            <w:tcW w:w="2584" w:type="dxa"/>
            <w:noWrap/>
          </w:tcPr>
          <w:p w:rsidR="00E70A4C" w:rsidRDefault="00E70A4C" w:rsidP="006F097A">
            <w:pPr>
              <w:ind w:firstLineChars="300" w:firstLine="720"/>
              <w:rPr>
                <w:color w:val="000000"/>
              </w:rPr>
            </w:pPr>
            <w:r>
              <w:rPr>
                <w:color w:val="000000"/>
              </w:rPr>
              <w:t>1</w:t>
            </w:r>
            <w:r>
              <w:rPr>
                <w:rFonts w:ascii="標楷體" w:eastAsia="標楷體" w:hAnsi="標楷體" w:hint="eastAsia"/>
                <w:color w:val="000000"/>
              </w:rPr>
              <w:t>人</w:t>
            </w:r>
          </w:p>
        </w:tc>
        <w:tc>
          <w:tcPr>
            <w:tcW w:w="2253" w:type="dxa"/>
            <w:noWrap/>
          </w:tcPr>
          <w:p w:rsidR="00E70A4C" w:rsidRPr="00E70A4C" w:rsidRDefault="00E70A4C" w:rsidP="00E70A4C">
            <w:pPr>
              <w:ind w:rightChars="253" w:right="607"/>
              <w:jc w:val="right"/>
              <w:rPr>
                <w:color w:val="000000"/>
              </w:rPr>
            </w:pPr>
            <w:r w:rsidRPr="00E70A4C">
              <w:rPr>
                <w:color w:val="000000"/>
              </w:rPr>
              <w:t>148</w:t>
            </w:r>
          </w:p>
        </w:tc>
        <w:tc>
          <w:tcPr>
            <w:tcW w:w="2253" w:type="dxa"/>
            <w:noWrap/>
          </w:tcPr>
          <w:p w:rsidR="00E70A4C" w:rsidRDefault="00E70A4C" w:rsidP="006F097A">
            <w:pPr>
              <w:jc w:val="center"/>
              <w:rPr>
                <w:color w:val="000000"/>
              </w:rPr>
            </w:pPr>
          </w:p>
        </w:tc>
      </w:tr>
      <w:tr w:rsidR="00E70A4C" w:rsidRPr="00BB50BC" w:rsidTr="006F097A">
        <w:trPr>
          <w:trHeight w:val="340"/>
          <w:tblCellSpacing w:w="1440" w:type="nil"/>
          <w:jc w:val="center"/>
        </w:trPr>
        <w:tc>
          <w:tcPr>
            <w:tcW w:w="2584" w:type="dxa"/>
            <w:noWrap/>
          </w:tcPr>
          <w:p w:rsidR="00E70A4C" w:rsidRDefault="00E70A4C" w:rsidP="006F097A">
            <w:pPr>
              <w:ind w:firstLineChars="300" w:firstLine="720"/>
              <w:rPr>
                <w:color w:val="000000"/>
              </w:rPr>
            </w:pPr>
            <w:r>
              <w:rPr>
                <w:color w:val="000000"/>
              </w:rPr>
              <w:t>2</w:t>
            </w:r>
            <w:r>
              <w:rPr>
                <w:rFonts w:ascii="標楷體" w:eastAsia="標楷體" w:hAnsi="標楷體" w:hint="eastAsia"/>
                <w:color w:val="000000"/>
              </w:rPr>
              <w:t>人</w:t>
            </w:r>
          </w:p>
        </w:tc>
        <w:tc>
          <w:tcPr>
            <w:tcW w:w="2253" w:type="dxa"/>
            <w:noWrap/>
          </w:tcPr>
          <w:p w:rsidR="00E70A4C" w:rsidRPr="00E70A4C" w:rsidRDefault="00E70A4C" w:rsidP="00E70A4C">
            <w:pPr>
              <w:ind w:rightChars="253" w:right="607"/>
              <w:jc w:val="right"/>
              <w:rPr>
                <w:color w:val="000000"/>
              </w:rPr>
            </w:pPr>
            <w:r w:rsidRPr="00E70A4C">
              <w:rPr>
                <w:color w:val="000000"/>
              </w:rPr>
              <w:t>110</w:t>
            </w:r>
          </w:p>
        </w:tc>
        <w:tc>
          <w:tcPr>
            <w:tcW w:w="2253" w:type="dxa"/>
            <w:noWrap/>
          </w:tcPr>
          <w:p w:rsidR="00E70A4C" w:rsidRDefault="00E70A4C" w:rsidP="006F097A">
            <w:pPr>
              <w:jc w:val="center"/>
              <w:rPr>
                <w:color w:val="000000"/>
              </w:rPr>
            </w:pPr>
          </w:p>
        </w:tc>
      </w:tr>
      <w:tr w:rsidR="00E70A4C" w:rsidRPr="00BB50BC" w:rsidTr="006F097A">
        <w:trPr>
          <w:trHeight w:val="340"/>
          <w:tblCellSpacing w:w="1440" w:type="nil"/>
          <w:jc w:val="center"/>
        </w:trPr>
        <w:tc>
          <w:tcPr>
            <w:tcW w:w="2584" w:type="dxa"/>
            <w:noWrap/>
          </w:tcPr>
          <w:p w:rsidR="00E70A4C" w:rsidRDefault="00E70A4C" w:rsidP="006F097A">
            <w:pPr>
              <w:ind w:firstLineChars="300" w:firstLine="720"/>
              <w:rPr>
                <w:color w:val="000000"/>
              </w:rPr>
            </w:pPr>
            <w:r>
              <w:rPr>
                <w:color w:val="000000"/>
              </w:rPr>
              <w:t>3</w:t>
            </w:r>
            <w:r>
              <w:rPr>
                <w:rFonts w:ascii="標楷體" w:eastAsia="標楷體" w:hAnsi="標楷體" w:hint="eastAsia"/>
                <w:color w:val="000000"/>
              </w:rPr>
              <w:t>人</w:t>
            </w:r>
          </w:p>
        </w:tc>
        <w:tc>
          <w:tcPr>
            <w:tcW w:w="2253" w:type="dxa"/>
            <w:noWrap/>
          </w:tcPr>
          <w:p w:rsidR="00E70A4C" w:rsidRPr="00E70A4C" w:rsidRDefault="00E70A4C" w:rsidP="00E70A4C">
            <w:pPr>
              <w:ind w:rightChars="253" w:right="607"/>
              <w:jc w:val="right"/>
              <w:rPr>
                <w:color w:val="000000"/>
              </w:rPr>
            </w:pPr>
            <w:r w:rsidRPr="00E70A4C">
              <w:rPr>
                <w:color w:val="000000"/>
              </w:rPr>
              <w:t>28</w:t>
            </w:r>
          </w:p>
        </w:tc>
        <w:tc>
          <w:tcPr>
            <w:tcW w:w="2253" w:type="dxa"/>
            <w:noWrap/>
          </w:tcPr>
          <w:p w:rsidR="00E70A4C" w:rsidRDefault="00E70A4C" w:rsidP="006F097A">
            <w:pPr>
              <w:jc w:val="center"/>
              <w:rPr>
                <w:color w:val="000000"/>
              </w:rPr>
            </w:pPr>
          </w:p>
        </w:tc>
      </w:tr>
      <w:tr w:rsidR="00E70A4C" w:rsidRPr="00BB50BC" w:rsidTr="006F097A">
        <w:trPr>
          <w:trHeight w:val="340"/>
          <w:tblCellSpacing w:w="1440" w:type="nil"/>
          <w:jc w:val="center"/>
        </w:trPr>
        <w:tc>
          <w:tcPr>
            <w:tcW w:w="2584" w:type="dxa"/>
            <w:noWrap/>
          </w:tcPr>
          <w:p w:rsidR="00E70A4C" w:rsidRDefault="00E70A4C" w:rsidP="006F097A">
            <w:pPr>
              <w:ind w:firstLineChars="300" w:firstLine="720"/>
              <w:rPr>
                <w:color w:val="000000"/>
              </w:rPr>
            </w:pPr>
            <w:r>
              <w:rPr>
                <w:color w:val="000000"/>
              </w:rPr>
              <w:t>4</w:t>
            </w:r>
            <w:r>
              <w:rPr>
                <w:rFonts w:ascii="標楷體" w:eastAsia="標楷體" w:hAnsi="標楷體" w:hint="eastAsia"/>
                <w:color w:val="000000"/>
              </w:rPr>
              <w:t>人</w:t>
            </w:r>
          </w:p>
        </w:tc>
        <w:tc>
          <w:tcPr>
            <w:tcW w:w="2253" w:type="dxa"/>
            <w:noWrap/>
          </w:tcPr>
          <w:p w:rsidR="00E70A4C" w:rsidRPr="00E70A4C" w:rsidRDefault="00E70A4C" w:rsidP="00E70A4C">
            <w:pPr>
              <w:ind w:rightChars="253" w:right="607"/>
              <w:jc w:val="right"/>
              <w:rPr>
                <w:color w:val="000000"/>
              </w:rPr>
            </w:pPr>
            <w:r w:rsidRPr="00E70A4C">
              <w:rPr>
                <w:color w:val="000000"/>
              </w:rPr>
              <w:t>8</w:t>
            </w:r>
          </w:p>
        </w:tc>
        <w:tc>
          <w:tcPr>
            <w:tcW w:w="2253" w:type="dxa"/>
            <w:noWrap/>
          </w:tcPr>
          <w:p w:rsidR="00E70A4C" w:rsidRDefault="00E70A4C" w:rsidP="006F097A">
            <w:pPr>
              <w:jc w:val="center"/>
              <w:rPr>
                <w:color w:val="000000"/>
              </w:rPr>
            </w:pPr>
          </w:p>
        </w:tc>
      </w:tr>
      <w:tr w:rsidR="00E70A4C" w:rsidRPr="00BB50BC" w:rsidTr="006F097A">
        <w:trPr>
          <w:trHeight w:val="340"/>
          <w:tblCellSpacing w:w="1440" w:type="nil"/>
          <w:jc w:val="center"/>
        </w:trPr>
        <w:tc>
          <w:tcPr>
            <w:tcW w:w="2584" w:type="dxa"/>
            <w:noWrap/>
          </w:tcPr>
          <w:p w:rsidR="00E70A4C" w:rsidRPr="00E70A4C" w:rsidRDefault="00E70A4C" w:rsidP="006F097A">
            <w:pPr>
              <w:ind w:firstLineChars="300" w:firstLine="720"/>
              <w:rPr>
                <w:color w:val="000000"/>
              </w:rPr>
            </w:pPr>
            <w:r w:rsidRPr="00E70A4C">
              <w:rPr>
                <w:color w:val="000000"/>
              </w:rPr>
              <w:t>5</w:t>
            </w:r>
            <w:r w:rsidRPr="00E70A4C">
              <w:rPr>
                <w:rFonts w:eastAsia="標楷體" w:hAnsi="標楷體"/>
                <w:color w:val="000000"/>
              </w:rPr>
              <w:t>人</w:t>
            </w:r>
          </w:p>
        </w:tc>
        <w:tc>
          <w:tcPr>
            <w:tcW w:w="2253" w:type="dxa"/>
            <w:noWrap/>
          </w:tcPr>
          <w:p w:rsidR="00E70A4C" w:rsidRPr="00E70A4C" w:rsidRDefault="00E70A4C" w:rsidP="00E70A4C">
            <w:pPr>
              <w:ind w:rightChars="253" w:right="607"/>
              <w:jc w:val="right"/>
              <w:rPr>
                <w:color w:val="000000"/>
              </w:rPr>
            </w:pPr>
            <w:r w:rsidRPr="00E70A4C">
              <w:rPr>
                <w:color w:val="000000"/>
              </w:rPr>
              <w:t>2</w:t>
            </w:r>
          </w:p>
        </w:tc>
        <w:tc>
          <w:tcPr>
            <w:tcW w:w="2253" w:type="dxa"/>
            <w:noWrap/>
          </w:tcPr>
          <w:p w:rsidR="00E70A4C" w:rsidRDefault="00E70A4C" w:rsidP="006F097A">
            <w:pPr>
              <w:jc w:val="center"/>
              <w:rPr>
                <w:color w:val="000000"/>
              </w:rPr>
            </w:pPr>
          </w:p>
        </w:tc>
      </w:tr>
      <w:tr w:rsidR="00E70A4C" w:rsidRPr="00BB50BC" w:rsidTr="006F097A">
        <w:trPr>
          <w:trHeight w:val="340"/>
          <w:tblCellSpacing w:w="1440" w:type="nil"/>
          <w:jc w:val="center"/>
        </w:trPr>
        <w:tc>
          <w:tcPr>
            <w:tcW w:w="2584" w:type="dxa"/>
            <w:noWrap/>
          </w:tcPr>
          <w:p w:rsidR="00E70A4C" w:rsidRPr="00E70A4C" w:rsidRDefault="00E70A4C" w:rsidP="00BF3C1A">
            <w:pPr>
              <w:ind w:firstLineChars="300" w:firstLine="720"/>
              <w:rPr>
                <w:color w:val="000000"/>
              </w:rPr>
            </w:pPr>
            <w:r w:rsidRPr="00E70A4C">
              <w:rPr>
                <w:rFonts w:eastAsia="標楷體"/>
                <w:color w:val="000000"/>
              </w:rPr>
              <w:t>7</w:t>
            </w:r>
            <w:r w:rsidRPr="00E70A4C">
              <w:rPr>
                <w:rFonts w:eastAsia="標楷體" w:hAnsi="標楷體"/>
                <w:color w:val="000000"/>
              </w:rPr>
              <w:t>人</w:t>
            </w:r>
          </w:p>
        </w:tc>
        <w:tc>
          <w:tcPr>
            <w:tcW w:w="2253" w:type="dxa"/>
            <w:noWrap/>
          </w:tcPr>
          <w:p w:rsidR="00E70A4C" w:rsidRPr="00E70A4C" w:rsidRDefault="00E70A4C" w:rsidP="00E70A4C">
            <w:pPr>
              <w:ind w:rightChars="253" w:right="607"/>
              <w:jc w:val="right"/>
              <w:rPr>
                <w:color w:val="000000"/>
              </w:rPr>
            </w:pPr>
            <w:r w:rsidRPr="00E70A4C">
              <w:rPr>
                <w:color w:val="000000"/>
              </w:rPr>
              <w:t>1</w:t>
            </w:r>
          </w:p>
        </w:tc>
        <w:tc>
          <w:tcPr>
            <w:tcW w:w="2253" w:type="dxa"/>
            <w:noWrap/>
          </w:tcPr>
          <w:p w:rsidR="00E70A4C" w:rsidRDefault="00E70A4C" w:rsidP="006F097A">
            <w:pPr>
              <w:jc w:val="center"/>
              <w:rPr>
                <w:color w:val="000000"/>
              </w:rPr>
            </w:pPr>
          </w:p>
        </w:tc>
      </w:tr>
      <w:tr w:rsidR="00E70A4C" w:rsidRPr="00BB50BC" w:rsidTr="006F097A">
        <w:trPr>
          <w:trHeight w:val="340"/>
          <w:tblCellSpacing w:w="1440" w:type="nil"/>
          <w:jc w:val="center"/>
        </w:trPr>
        <w:tc>
          <w:tcPr>
            <w:tcW w:w="2584" w:type="dxa"/>
            <w:noWrap/>
          </w:tcPr>
          <w:p w:rsidR="00E70A4C" w:rsidRPr="00E70A4C" w:rsidRDefault="00E70A4C" w:rsidP="00BF3C1A">
            <w:pPr>
              <w:ind w:firstLineChars="300" w:firstLine="720"/>
              <w:rPr>
                <w:color w:val="000000"/>
              </w:rPr>
            </w:pPr>
            <w:r w:rsidRPr="00E70A4C">
              <w:rPr>
                <w:rFonts w:eastAsia="標楷體"/>
                <w:color w:val="000000"/>
              </w:rPr>
              <w:t>8</w:t>
            </w:r>
            <w:r w:rsidRPr="00E70A4C">
              <w:rPr>
                <w:rFonts w:eastAsia="標楷體" w:hAnsi="標楷體"/>
                <w:color w:val="000000"/>
              </w:rPr>
              <w:t>人</w:t>
            </w:r>
          </w:p>
        </w:tc>
        <w:tc>
          <w:tcPr>
            <w:tcW w:w="2253" w:type="dxa"/>
            <w:noWrap/>
          </w:tcPr>
          <w:p w:rsidR="00E70A4C" w:rsidRDefault="00E70A4C" w:rsidP="00E70A4C">
            <w:pPr>
              <w:ind w:rightChars="253" w:right="607"/>
              <w:jc w:val="right"/>
              <w:rPr>
                <w:color w:val="000000"/>
              </w:rPr>
            </w:pPr>
            <w:r>
              <w:rPr>
                <w:rFonts w:hint="eastAsia"/>
                <w:color w:val="000000"/>
              </w:rPr>
              <w:t>1</w:t>
            </w:r>
          </w:p>
        </w:tc>
        <w:tc>
          <w:tcPr>
            <w:tcW w:w="2253" w:type="dxa"/>
            <w:noWrap/>
          </w:tcPr>
          <w:p w:rsidR="00E70A4C" w:rsidRDefault="00E70A4C" w:rsidP="00E70A4C">
            <w:pPr>
              <w:jc w:val="center"/>
              <w:rPr>
                <w:color w:val="000000"/>
              </w:rPr>
            </w:pPr>
          </w:p>
        </w:tc>
      </w:tr>
      <w:tr w:rsidR="006F097A" w:rsidRPr="00BB50BC" w:rsidTr="006F097A">
        <w:trPr>
          <w:trHeight w:val="340"/>
          <w:tblCellSpacing w:w="1440" w:type="nil"/>
          <w:jc w:val="center"/>
        </w:trPr>
        <w:tc>
          <w:tcPr>
            <w:tcW w:w="2584" w:type="dxa"/>
            <w:noWrap/>
          </w:tcPr>
          <w:p w:rsidR="006F097A" w:rsidRDefault="006F097A" w:rsidP="00E70A4C">
            <w:pPr>
              <w:ind w:leftChars="49" w:left="228" w:hangingChars="46" w:hanging="110"/>
              <w:jc w:val="both"/>
              <w:rPr>
                <w:color w:val="000000"/>
              </w:rPr>
            </w:pPr>
            <w:r>
              <w:rPr>
                <w:rFonts w:ascii="標楷體" w:eastAsia="標楷體" w:hAnsi="標楷體" w:hint="eastAsia"/>
                <w:color w:val="000000"/>
              </w:rPr>
              <w:t>無子女</w:t>
            </w:r>
          </w:p>
        </w:tc>
        <w:tc>
          <w:tcPr>
            <w:tcW w:w="2253" w:type="dxa"/>
            <w:noWrap/>
          </w:tcPr>
          <w:p w:rsidR="006F097A" w:rsidRDefault="00E70A4C" w:rsidP="00E70A4C">
            <w:pPr>
              <w:jc w:val="center"/>
              <w:rPr>
                <w:color w:val="000000"/>
              </w:rPr>
            </w:pPr>
            <w:r>
              <w:rPr>
                <w:rFonts w:hint="eastAsia"/>
                <w:color w:val="000000"/>
              </w:rPr>
              <w:t>31</w:t>
            </w:r>
          </w:p>
        </w:tc>
        <w:tc>
          <w:tcPr>
            <w:tcW w:w="2253" w:type="dxa"/>
            <w:noWrap/>
          </w:tcPr>
          <w:p w:rsidR="006F097A" w:rsidRDefault="00E70A4C" w:rsidP="00E70A4C">
            <w:pPr>
              <w:jc w:val="center"/>
              <w:rPr>
                <w:color w:val="000000"/>
              </w:rPr>
            </w:pPr>
            <w:r>
              <w:rPr>
                <w:rFonts w:hint="eastAsia"/>
                <w:color w:val="000000"/>
              </w:rPr>
              <w:t>9.4</w:t>
            </w:r>
          </w:p>
        </w:tc>
      </w:tr>
      <w:tr w:rsidR="006F097A" w:rsidRPr="00BB50BC" w:rsidTr="006F097A">
        <w:trPr>
          <w:trHeight w:val="340"/>
          <w:tblCellSpacing w:w="1440" w:type="nil"/>
          <w:jc w:val="center"/>
        </w:trPr>
        <w:tc>
          <w:tcPr>
            <w:tcW w:w="2584" w:type="dxa"/>
            <w:tcBorders>
              <w:bottom w:val="thickThinSmallGap" w:sz="18" w:space="0" w:color="auto"/>
            </w:tcBorders>
            <w:noWrap/>
            <w:vAlign w:val="center"/>
          </w:tcPr>
          <w:p w:rsidR="006F097A" w:rsidRPr="00BB50BC" w:rsidRDefault="006F097A" w:rsidP="006F097A">
            <w:pPr>
              <w:ind w:leftChars="49" w:left="229" w:hangingChars="46" w:hanging="111"/>
              <w:jc w:val="both"/>
              <w:rPr>
                <w:rFonts w:eastAsia="標楷體"/>
                <w:b/>
              </w:rPr>
            </w:pPr>
            <w:r w:rsidRPr="00BB50BC">
              <w:rPr>
                <w:rFonts w:eastAsia="標楷體" w:hint="eastAsia"/>
                <w:b/>
              </w:rPr>
              <w:t>總計</w:t>
            </w:r>
          </w:p>
        </w:tc>
        <w:tc>
          <w:tcPr>
            <w:tcW w:w="2253" w:type="dxa"/>
            <w:tcBorders>
              <w:bottom w:val="thickThinSmallGap" w:sz="18" w:space="0" w:color="auto"/>
            </w:tcBorders>
            <w:noWrap/>
            <w:vAlign w:val="center"/>
          </w:tcPr>
          <w:p w:rsidR="006F097A" w:rsidRPr="006F097A" w:rsidRDefault="00E70A4C" w:rsidP="006F097A">
            <w:pPr>
              <w:jc w:val="center"/>
              <w:rPr>
                <w:b/>
                <w:color w:val="000000"/>
              </w:rPr>
            </w:pPr>
            <w:r>
              <w:rPr>
                <w:rFonts w:hint="eastAsia"/>
                <w:b/>
                <w:color w:val="000000"/>
              </w:rPr>
              <w:t>329</w:t>
            </w:r>
          </w:p>
        </w:tc>
        <w:tc>
          <w:tcPr>
            <w:tcW w:w="2253" w:type="dxa"/>
            <w:tcBorders>
              <w:bottom w:val="thickThinSmallGap" w:sz="18" w:space="0" w:color="auto"/>
            </w:tcBorders>
            <w:noWrap/>
            <w:vAlign w:val="center"/>
          </w:tcPr>
          <w:p w:rsidR="006F097A" w:rsidRPr="006F097A" w:rsidRDefault="006F097A" w:rsidP="006F097A">
            <w:pPr>
              <w:jc w:val="center"/>
              <w:rPr>
                <w:b/>
                <w:color w:val="000000"/>
              </w:rPr>
            </w:pPr>
            <w:r w:rsidRPr="006F097A">
              <w:rPr>
                <w:b/>
                <w:color w:val="000000"/>
              </w:rPr>
              <w:t>100.0</w:t>
            </w:r>
          </w:p>
        </w:tc>
      </w:tr>
    </w:tbl>
    <w:p w:rsidR="006F097A" w:rsidRPr="00BB50BC" w:rsidRDefault="006F097A" w:rsidP="006F097A">
      <w:pPr>
        <w:ind w:leftChars="413" w:left="991" w:rightChars="50" w:right="120"/>
        <w:rPr>
          <w:rFonts w:eastAsia="標楷體"/>
          <w:sz w:val="20"/>
        </w:rPr>
      </w:pPr>
      <w:r w:rsidRPr="00BB50BC">
        <w:rPr>
          <w:rFonts w:eastAsia="標楷體" w:hint="eastAsia"/>
          <w:sz w:val="20"/>
        </w:rPr>
        <w:t>註：各項目百分比因四捨五入進位之關係造成總計百分比有±</w:t>
      </w:r>
      <w:r w:rsidRPr="00BB50BC">
        <w:rPr>
          <w:rFonts w:eastAsia="標楷體" w:hint="eastAsia"/>
          <w:sz w:val="20"/>
        </w:rPr>
        <w:t>0.1</w:t>
      </w:r>
      <w:r w:rsidRPr="00BB50BC">
        <w:rPr>
          <w:rFonts w:eastAsia="標楷體" w:hint="eastAsia"/>
          <w:sz w:val="20"/>
        </w:rPr>
        <w:t>之誤差。</w:t>
      </w:r>
    </w:p>
    <w:p w:rsidR="006F097A" w:rsidRPr="00E70A4C" w:rsidRDefault="006F097A" w:rsidP="00E70A4C">
      <w:pPr>
        <w:ind w:leftChars="413" w:left="991" w:rightChars="50" w:right="120"/>
        <w:rPr>
          <w:rFonts w:eastAsia="標楷體"/>
          <w:b/>
          <w:iCs/>
          <w:kern w:val="0"/>
          <w:sz w:val="28"/>
          <w:szCs w:val="28"/>
        </w:rPr>
      </w:pPr>
    </w:p>
    <w:p w:rsidR="00E70A4C" w:rsidRPr="00E24521" w:rsidRDefault="00E70A4C" w:rsidP="006F097A">
      <w:pPr>
        <w:ind w:rightChars="50" w:right="120"/>
        <w:jc w:val="center"/>
        <w:rPr>
          <w:rFonts w:eastAsia="標楷體"/>
          <w:b/>
          <w:iCs/>
          <w:kern w:val="0"/>
          <w:sz w:val="28"/>
          <w:szCs w:val="28"/>
          <w:highlight w:val="yellow"/>
        </w:rPr>
      </w:pPr>
      <w:r w:rsidRPr="00E70A4C">
        <w:rPr>
          <w:noProof/>
          <w:szCs w:val="28"/>
        </w:rPr>
        <w:drawing>
          <wp:inline distT="0" distB="0" distL="0" distR="0">
            <wp:extent cx="3783330" cy="2886075"/>
            <wp:effectExtent l="1905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6F097A" w:rsidRPr="00BB50BC" w:rsidRDefault="006F097A" w:rsidP="006F097A">
      <w:pPr>
        <w:pStyle w:val="ac"/>
        <w:spacing w:after="72"/>
        <w:rPr>
          <w:b/>
        </w:rPr>
      </w:pPr>
      <w:bookmarkStart w:id="92" w:name="_Toc382849613"/>
      <w:r w:rsidRPr="00BB50BC">
        <w:rPr>
          <w:rFonts w:hint="eastAsia"/>
          <w:b/>
        </w:rPr>
        <w:t>圖</w:t>
      </w:r>
      <w:r w:rsidRPr="00BB50BC">
        <w:rPr>
          <w:b/>
        </w:rPr>
        <w:t>4-</w:t>
      </w:r>
      <w:r w:rsidR="000A19DD" w:rsidRPr="00BB50BC">
        <w:rPr>
          <w:b/>
        </w:rPr>
        <w:fldChar w:fldCharType="begin"/>
      </w:r>
      <w:r w:rsidRPr="00BB50BC">
        <w:rPr>
          <w:b/>
        </w:rPr>
        <w:instrText xml:space="preserve"> SEQ </w:instrText>
      </w:r>
      <w:r w:rsidRPr="00BB50BC">
        <w:rPr>
          <w:rFonts w:hint="eastAsia"/>
          <w:b/>
        </w:rPr>
        <w:instrText>圖</w:instrText>
      </w:r>
      <w:r w:rsidRPr="00BB50BC">
        <w:rPr>
          <w:b/>
        </w:rPr>
        <w:instrText xml:space="preserve">4-1- \* ARABIC </w:instrText>
      </w:r>
      <w:r w:rsidR="000A19DD" w:rsidRPr="00BB50BC">
        <w:rPr>
          <w:b/>
        </w:rPr>
        <w:fldChar w:fldCharType="separate"/>
      </w:r>
      <w:r w:rsidR="0016566A">
        <w:rPr>
          <w:b/>
          <w:noProof/>
        </w:rPr>
        <w:t>7</w:t>
      </w:r>
      <w:r w:rsidR="000A19DD" w:rsidRPr="00BB50BC">
        <w:rPr>
          <w:b/>
        </w:rPr>
        <w:fldChar w:fldCharType="end"/>
      </w:r>
      <w:r w:rsidRPr="00BB50BC">
        <w:rPr>
          <w:b/>
        </w:rPr>
        <w:t xml:space="preserve"> </w:t>
      </w:r>
      <w:r w:rsidRPr="00BB50BC">
        <w:rPr>
          <w:rFonts w:hint="eastAsia"/>
          <w:b/>
        </w:rPr>
        <w:t>受訪</w:t>
      </w:r>
      <w:r w:rsidRPr="00BB50BC">
        <w:rPr>
          <w:rFonts w:hint="eastAsia"/>
          <w:b/>
          <w:bCs/>
        </w:rPr>
        <w:t>者</w:t>
      </w:r>
      <w:r>
        <w:rPr>
          <w:rFonts w:hint="eastAsia"/>
          <w:b/>
          <w:bCs/>
        </w:rPr>
        <w:t>子女人數</w:t>
      </w:r>
      <w:r w:rsidRPr="00BB50BC">
        <w:rPr>
          <w:rFonts w:hint="eastAsia"/>
          <w:b/>
        </w:rPr>
        <w:t>統計圖</w:t>
      </w:r>
      <w:bookmarkEnd w:id="92"/>
    </w:p>
    <w:p w:rsidR="006F097A" w:rsidRDefault="006F097A" w:rsidP="006F097A">
      <w:pPr>
        <w:widowControl/>
        <w:rPr>
          <w:rFonts w:eastAsia="標楷體"/>
          <w:b/>
          <w:kern w:val="0"/>
          <w:szCs w:val="20"/>
        </w:rPr>
      </w:pPr>
      <w:r>
        <w:rPr>
          <w:b/>
        </w:rPr>
        <w:br w:type="page"/>
      </w:r>
    </w:p>
    <w:p w:rsidR="006F097A" w:rsidRPr="00230CDE" w:rsidRDefault="006F097A" w:rsidP="006F097A">
      <w:pPr>
        <w:spacing w:line="500" w:lineRule="exact"/>
        <w:ind w:firstLine="142"/>
        <w:rPr>
          <w:rFonts w:eastAsia="標楷體"/>
          <w:b/>
          <w:sz w:val="28"/>
          <w:szCs w:val="28"/>
          <w:u w:val="single"/>
        </w:rPr>
      </w:pPr>
      <w:r w:rsidRPr="00230CDE">
        <w:rPr>
          <w:rFonts w:eastAsia="標楷體" w:hint="eastAsia"/>
          <w:b/>
          <w:sz w:val="28"/>
          <w:szCs w:val="28"/>
          <w:u w:val="single"/>
        </w:rPr>
        <w:lastRenderedPageBreak/>
        <w:t>（二）來台工作背景資料</w:t>
      </w:r>
    </w:p>
    <w:p w:rsidR="006F097A" w:rsidRPr="00230CDE" w:rsidRDefault="006F097A" w:rsidP="006F097A">
      <w:pPr>
        <w:spacing w:line="500" w:lineRule="exact"/>
        <w:ind w:firstLine="142"/>
        <w:rPr>
          <w:rFonts w:eastAsia="標楷體"/>
          <w:b/>
          <w:sz w:val="28"/>
          <w:szCs w:val="28"/>
        </w:rPr>
      </w:pPr>
      <w:r w:rsidRPr="00230CDE">
        <w:rPr>
          <w:rFonts w:eastAsia="標楷體" w:hint="eastAsia"/>
          <w:b/>
          <w:sz w:val="28"/>
          <w:szCs w:val="28"/>
        </w:rPr>
        <w:t xml:space="preserve">   1. </w:t>
      </w:r>
      <w:r w:rsidRPr="00230CDE">
        <w:rPr>
          <w:rFonts w:eastAsia="標楷體" w:hint="eastAsia"/>
          <w:b/>
          <w:sz w:val="28"/>
          <w:szCs w:val="28"/>
        </w:rPr>
        <w:t>至其他國家工作經驗</w:t>
      </w:r>
    </w:p>
    <w:p w:rsidR="006F097A" w:rsidRPr="00230CDE" w:rsidRDefault="006F097A" w:rsidP="00D81F94">
      <w:pPr>
        <w:spacing w:beforeLines="50" w:line="500" w:lineRule="exact"/>
        <w:ind w:leftChars="177" w:left="425" w:firstLine="567"/>
        <w:jc w:val="both"/>
        <w:rPr>
          <w:rFonts w:eastAsia="標楷體"/>
          <w:sz w:val="28"/>
          <w:szCs w:val="28"/>
        </w:rPr>
      </w:pPr>
      <w:r w:rsidRPr="00230CDE">
        <w:rPr>
          <w:rFonts w:eastAsia="標楷體" w:hint="eastAsia"/>
          <w:sz w:val="28"/>
          <w:szCs w:val="28"/>
        </w:rPr>
        <w:t>本次調查受訪者中，至其他國家工作經驗以「沒有」者居多，占</w:t>
      </w:r>
      <w:r w:rsidRPr="00230CDE">
        <w:rPr>
          <w:rFonts w:eastAsia="標楷體" w:hint="eastAsia"/>
          <w:sz w:val="28"/>
          <w:szCs w:val="28"/>
        </w:rPr>
        <w:t>8</w:t>
      </w:r>
      <w:r w:rsidR="00E70A4C" w:rsidRPr="00230CDE">
        <w:rPr>
          <w:rFonts w:eastAsia="標楷體" w:hint="eastAsia"/>
          <w:sz w:val="28"/>
          <w:szCs w:val="28"/>
        </w:rPr>
        <w:t>2.4</w:t>
      </w:r>
      <w:r w:rsidRPr="00230CDE">
        <w:rPr>
          <w:rFonts w:eastAsia="標楷體"/>
          <w:sz w:val="28"/>
          <w:szCs w:val="28"/>
        </w:rPr>
        <w:t>%</w:t>
      </w:r>
      <w:r w:rsidRPr="00230CDE">
        <w:rPr>
          <w:rFonts w:eastAsia="標楷體" w:hint="eastAsia"/>
          <w:sz w:val="28"/>
          <w:szCs w:val="28"/>
        </w:rPr>
        <w:t>，「有」者占</w:t>
      </w:r>
      <w:r w:rsidRPr="00230CDE">
        <w:rPr>
          <w:rFonts w:eastAsia="標楷體" w:hint="eastAsia"/>
          <w:sz w:val="28"/>
          <w:szCs w:val="28"/>
        </w:rPr>
        <w:t>1</w:t>
      </w:r>
      <w:r w:rsidR="00E70A4C" w:rsidRPr="00230CDE">
        <w:rPr>
          <w:rFonts w:eastAsia="標楷體" w:hint="eastAsia"/>
          <w:sz w:val="28"/>
          <w:szCs w:val="28"/>
        </w:rPr>
        <w:t>7</w:t>
      </w:r>
      <w:r w:rsidRPr="00230CDE">
        <w:rPr>
          <w:rFonts w:eastAsia="標楷體" w:hint="eastAsia"/>
          <w:sz w:val="28"/>
          <w:szCs w:val="28"/>
        </w:rPr>
        <w:t>.</w:t>
      </w:r>
      <w:r w:rsidR="00E70A4C" w:rsidRPr="00230CDE">
        <w:rPr>
          <w:rFonts w:eastAsia="標楷體" w:hint="eastAsia"/>
          <w:sz w:val="28"/>
          <w:szCs w:val="28"/>
        </w:rPr>
        <w:t>6</w:t>
      </w:r>
      <w:r w:rsidRPr="00230CDE">
        <w:rPr>
          <w:rFonts w:eastAsia="標楷體"/>
          <w:sz w:val="28"/>
          <w:szCs w:val="28"/>
        </w:rPr>
        <w:t>%</w:t>
      </w:r>
      <w:r w:rsidRPr="00230CDE">
        <w:rPr>
          <w:rFonts w:eastAsia="標楷體" w:hint="eastAsia"/>
          <w:sz w:val="28"/>
          <w:szCs w:val="28"/>
        </w:rPr>
        <w:t>。</w:t>
      </w:r>
    </w:p>
    <w:p w:rsidR="006F097A" w:rsidRPr="00217319" w:rsidRDefault="006F097A" w:rsidP="006F097A">
      <w:pPr>
        <w:pStyle w:val="ae"/>
        <w:spacing w:before="180"/>
        <w:rPr>
          <w:b/>
          <w:sz w:val="24"/>
        </w:rPr>
      </w:pPr>
      <w:bookmarkStart w:id="93" w:name="_Toc382849537"/>
      <w:r w:rsidRPr="00217319">
        <w:rPr>
          <w:rFonts w:hint="eastAsia"/>
          <w:b/>
          <w:bCs/>
          <w:sz w:val="24"/>
        </w:rPr>
        <w:t>表</w:t>
      </w:r>
      <w:r w:rsidRPr="00217319">
        <w:rPr>
          <w:b/>
          <w:bCs/>
          <w:sz w:val="24"/>
        </w:rPr>
        <w:t>4-</w:t>
      </w:r>
      <w:r w:rsidR="000A19DD" w:rsidRPr="00217319">
        <w:rPr>
          <w:b/>
          <w:bCs/>
          <w:sz w:val="24"/>
        </w:rPr>
        <w:fldChar w:fldCharType="begin"/>
      </w:r>
      <w:r w:rsidRPr="00217319">
        <w:rPr>
          <w:b/>
          <w:bCs/>
          <w:sz w:val="24"/>
        </w:rPr>
        <w:instrText xml:space="preserve"> SEQ </w:instrText>
      </w:r>
      <w:r w:rsidRPr="00217319">
        <w:rPr>
          <w:rFonts w:hint="eastAsia"/>
          <w:b/>
          <w:bCs/>
          <w:sz w:val="24"/>
        </w:rPr>
        <w:instrText>表</w:instrText>
      </w:r>
      <w:r w:rsidRPr="00217319">
        <w:rPr>
          <w:b/>
          <w:bCs/>
          <w:sz w:val="24"/>
        </w:rPr>
        <w:instrText xml:space="preserve">4-1- \* ARABIC </w:instrText>
      </w:r>
      <w:r w:rsidR="000A19DD" w:rsidRPr="00217319">
        <w:rPr>
          <w:b/>
          <w:bCs/>
          <w:sz w:val="24"/>
        </w:rPr>
        <w:fldChar w:fldCharType="separate"/>
      </w:r>
      <w:r w:rsidR="0016566A">
        <w:rPr>
          <w:b/>
          <w:bCs/>
          <w:noProof/>
          <w:sz w:val="24"/>
        </w:rPr>
        <w:t>9</w:t>
      </w:r>
      <w:r w:rsidR="000A19DD" w:rsidRPr="00217319">
        <w:rPr>
          <w:b/>
          <w:bCs/>
          <w:sz w:val="24"/>
        </w:rPr>
        <w:fldChar w:fldCharType="end"/>
      </w:r>
      <w:r w:rsidRPr="00217319">
        <w:rPr>
          <w:b/>
          <w:bCs/>
          <w:sz w:val="24"/>
        </w:rPr>
        <w:t xml:space="preserve"> </w:t>
      </w:r>
      <w:r w:rsidRPr="00217319">
        <w:rPr>
          <w:rFonts w:hint="eastAsia"/>
          <w:b/>
          <w:sz w:val="24"/>
        </w:rPr>
        <w:t>受訪</w:t>
      </w:r>
      <w:r w:rsidRPr="00217319">
        <w:rPr>
          <w:rFonts w:hint="eastAsia"/>
          <w:b/>
          <w:bCs/>
          <w:sz w:val="24"/>
        </w:rPr>
        <w:t>者至其他國家工作經驗</w:t>
      </w:r>
      <w:r w:rsidRPr="00217319">
        <w:rPr>
          <w:rFonts w:hint="eastAsia"/>
          <w:b/>
          <w:sz w:val="24"/>
        </w:rPr>
        <w:t>統計表</w:t>
      </w:r>
      <w:bookmarkEnd w:id="93"/>
    </w:p>
    <w:tbl>
      <w:tblPr>
        <w:tblW w:w="0" w:type="auto"/>
        <w:jc w:val="center"/>
        <w:tblCellSpacing w:w="1440" w:type="nil"/>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776"/>
        <w:gridCol w:w="1559"/>
        <w:gridCol w:w="1755"/>
      </w:tblGrid>
      <w:tr w:rsidR="006F097A" w:rsidRPr="00230CDE" w:rsidTr="00217319">
        <w:trPr>
          <w:trHeight w:hRule="exact" w:val="312"/>
          <w:tblCellSpacing w:w="1440" w:type="nil"/>
          <w:jc w:val="center"/>
        </w:trPr>
        <w:tc>
          <w:tcPr>
            <w:tcW w:w="3776" w:type="dxa"/>
            <w:tcBorders>
              <w:top w:val="thinThickSmallGap" w:sz="18" w:space="0" w:color="auto"/>
            </w:tcBorders>
            <w:shd w:val="clear" w:color="auto" w:fill="E0E0E0"/>
            <w:noWrap/>
            <w:vAlign w:val="center"/>
          </w:tcPr>
          <w:p w:rsidR="006F097A" w:rsidRPr="00230CDE" w:rsidRDefault="006F097A" w:rsidP="00217319">
            <w:pPr>
              <w:widowControl/>
              <w:spacing w:line="240" w:lineRule="exact"/>
              <w:jc w:val="center"/>
              <w:rPr>
                <w:rFonts w:eastAsia="標楷體"/>
                <w:b/>
                <w:kern w:val="0"/>
              </w:rPr>
            </w:pPr>
            <w:r w:rsidRPr="00230CDE">
              <w:rPr>
                <w:rFonts w:eastAsia="標楷體" w:hint="eastAsia"/>
                <w:b/>
                <w:kern w:val="0"/>
              </w:rPr>
              <w:t>項目</w:t>
            </w:r>
          </w:p>
        </w:tc>
        <w:tc>
          <w:tcPr>
            <w:tcW w:w="1559" w:type="dxa"/>
            <w:tcBorders>
              <w:top w:val="thinThickSmallGap" w:sz="18" w:space="0" w:color="auto"/>
            </w:tcBorders>
            <w:shd w:val="clear" w:color="auto" w:fill="E0E0E0"/>
            <w:noWrap/>
            <w:vAlign w:val="center"/>
          </w:tcPr>
          <w:p w:rsidR="006F097A" w:rsidRPr="00230CDE" w:rsidRDefault="006F097A" w:rsidP="00217319">
            <w:pPr>
              <w:widowControl/>
              <w:spacing w:line="240" w:lineRule="exact"/>
              <w:jc w:val="center"/>
              <w:rPr>
                <w:rFonts w:eastAsia="標楷體"/>
                <w:b/>
                <w:kern w:val="0"/>
              </w:rPr>
            </w:pPr>
            <w:r w:rsidRPr="00230CDE">
              <w:rPr>
                <w:rFonts w:eastAsia="標楷體" w:hint="eastAsia"/>
                <w:b/>
                <w:kern w:val="0"/>
              </w:rPr>
              <w:t>樣本數</w:t>
            </w:r>
          </w:p>
        </w:tc>
        <w:tc>
          <w:tcPr>
            <w:tcW w:w="1755" w:type="dxa"/>
            <w:tcBorders>
              <w:top w:val="thinThickSmallGap" w:sz="18" w:space="0" w:color="auto"/>
            </w:tcBorders>
            <w:shd w:val="clear" w:color="auto" w:fill="E0E0E0"/>
            <w:noWrap/>
            <w:vAlign w:val="center"/>
          </w:tcPr>
          <w:p w:rsidR="006F097A" w:rsidRPr="00230CDE" w:rsidRDefault="006F097A" w:rsidP="00217319">
            <w:pPr>
              <w:widowControl/>
              <w:spacing w:line="240" w:lineRule="exact"/>
              <w:jc w:val="center"/>
              <w:rPr>
                <w:rFonts w:eastAsia="標楷體"/>
                <w:b/>
                <w:kern w:val="0"/>
              </w:rPr>
            </w:pPr>
            <w:r w:rsidRPr="00230CDE">
              <w:rPr>
                <w:rFonts w:eastAsia="標楷體" w:hint="eastAsia"/>
                <w:b/>
                <w:kern w:val="0"/>
              </w:rPr>
              <w:t>百分比（</w:t>
            </w:r>
            <w:r w:rsidRPr="00230CDE">
              <w:rPr>
                <w:rFonts w:eastAsia="標楷體"/>
                <w:b/>
                <w:kern w:val="0"/>
              </w:rPr>
              <w:t>%</w:t>
            </w:r>
            <w:r w:rsidRPr="00230CDE">
              <w:rPr>
                <w:rFonts w:eastAsia="標楷體" w:hint="eastAsia"/>
                <w:b/>
                <w:kern w:val="0"/>
              </w:rPr>
              <w:t>）</w:t>
            </w:r>
          </w:p>
        </w:tc>
      </w:tr>
      <w:tr w:rsidR="006F097A" w:rsidRPr="00230CDE" w:rsidTr="00217319">
        <w:trPr>
          <w:trHeight w:hRule="exact" w:val="312"/>
          <w:tblCellSpacing w:w="1440" w:type="nil"/>
          <w:jc w:val="center"/>
        </w:trPr>
        <w:tc>
          <w:tcPr>
            <w:tcW w:w="3776" w:type="dxa"/>
            <w:noWrap/>
          </w:tcPr>
          <w:p w:rsidR="006F097A" w:rsidRPr="00230CDE" w:rsidRDefault="006F097A" w:rsidP="006F097A">
            <w:pPr>
              <w:ind w:leftChars="49" w:left="228" w:hangingChars="46" w:hanging="110"/>
              <w:jc w:val="both"/>
              <w:rPr>
                <w:rFonts w:eastAsia="標楷體"/>
              </w:rPr>
            </w:pPr>
            <w:r w:rsidRPr="00230CDE">
              <w:rPr>
                <w:rFonts w:eastAsia="標楷體" w:hint="eastAsia"/>
              </w:rPr>
              <w:t>沒有</w:t>
            </w:r>
          </w:p>
        </w:tc>
        <w:tc>
          <w:tcPr>
            <w:tcW w:w="1559" w:type="dxa"/>
            <w:noWrap/>
          </w:tcPr>
          <w:p w:rsidR="006F097A" w:rsidRPr="00230CDE" w:rsidRDefault="00E70A4C" w:rsidP="006F097A">
            <w:pPr>
              <w:jc w:val="center"/>
              <w:rPr>
                <w:color w:val="000000"/>
              </w:rPr>
            </w:pPr>
            <w:r w:rsidRPr="00230CDE">
              <w:rPr>
                <w:rFonts w:hint="eastAsia"/>
                <w:color w:val="000000"/>
              </w:rPr>
              <w:t>538</w:t>
            </w:r>
          </w:p>
        </w:tc>
        <w:tc>
          <w:tcPr>
            <w:tcW w:w="1755" w:type="dxa"/>
            <w:noWrap/>
          </w:tcPr>
          <w:p w:rsidR="006F097A" w:rsidRPr="00230CDE" w:rsidRDefault="00E70A4C" w:rsidP="00E70A4C">
            <w:pPr>
              <w:jc w:val="center"/>
              <w:rPr>
                <w:color w:val="000000"/>
              </w:rPr>
            </w:pPr>
            <w:r w:rsidRPr="00230CDE">
              <w:rPr>
                <w:rFonts w:hint="eastAsia"/>
                <w:color w:val="000000"/>
              </w:rPr>
              <w:t>82.4</w:t>
            </w:r>
          </w:p>
        </w:tc>
      </w:tr>
      <w:tr w:rsidR="006F097A" w:rsidRPr="00230CDE" w:rsidTr="00217319">
        <w:trPr>
          <w:trHeight w:hRule="exact" w:val="312"/>
          <w:tblCellSpacing w:w="1440" w:type="nil"/>
          <w:jc w:val="center"/>
        </w:trPr>
        <w:tc>
          <w:tcPr>
            <w:tcW w:w="3776" w:type="dxa"/>
            <w:noWrap/>
          </w:tcPr>
          <w:p w:rsidR="006F097A" w:rsidRPr="00230CDE" w:rsidRDefault="006F097A" w:rsidP="006F097A">
            <w:pPr>
              <w:ind w:leftChars="49" w:left="228" w:hangingChars="46" w:hanging="110"/>
              <w:jc w:val="both"/>
              <w:rPr>
                <w:rFonts w:eastAsia="標楷體"/>
              </w:rPr>
            </w:pPr>
            <w:r w:rsidRPr="00230CDE">
              <w:rPr>
                <w:rFonts w:eastAsia="標楷體" w:hint="eastAsia"/>
              </w:rPr>
              <w:t>有</w:t>
            </w:r>
          </w:p>
        </w:tc>
        <w:tc>
          <w:tcPr>
            <w:tcW w:w="1559" w:type="dxa"/>
            <w:noWrap/>
          </w:tcPr>
          <w:p w:rsidR="006F097A" w:rsidRPr="00230CDE" w:rsidRDefault="006F097A" w:rsidP="00E70A4C">
            <w:pPr>
              <w:jc w:val="center"/>
              <w:rPr>
                <w:color w:val="000000"/>
              </w:rPr>
            </w:pPr>
            <w:r w:rsidRPr="00230CDE">
              <w:rPr>
                <w:color w:val="000000"/>
              </w:rPr>
              <w:t>1</w:t>
            </w:r>
            <w:r w:rsidR="00E70A4C" w:rsidRPr="00230CDE">
              <w:rPr>
                <w:rFonts w:hint="eastAsia"/>
                <w:color w:val="000000"/>
              </w:rPr>
              <w:t>15</w:t>
            </w:r>
          </w:p>
        </w:tc>
        <w:tc>
          <w:tcPr>
            <w:tcW w:w="1755" w:type="dxa"/>
            <w:noWrap/>
          </w:tcPr>
          <w:p w:rsidR="006F097A" w:rsidRPr="00230CDE" w:rsidRDefault="00E70A4C" w:rsidP="00E70A4C">
            <w:pPr>
              <w:jc w:val="center"/>
              <w:rPr>
                <w:color w:val="000000"/>
              </w:rPr>
            </w:pPr>
            <w:r w:rsidRPr="00230CDE">
              <w:rPr>
                <w:rFonts w:hint="eastAsia"/>
                <w:color w:val="000000"/>
              </w:rPr>
              <w:t>17.6</w:t>
            </w: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沙烏地阿拉伯</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42</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馬來西亞</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23</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新加坡</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21</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香港</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7</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大陸</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3</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美國</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3</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新加坡、沙烏地阿拉伯</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3</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非洲</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2</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泰國</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2</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利比亞</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1</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沙烏地阿拉伯、馬來西亞、香港</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1</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斯里蘭卡</w:t>
            </w:r>
          </w:p>
        </w:tc>
        <w:tc>
          <w:tcPr>
            <w:tcW w:w="1559" w:type="dxa"/>
            <w:noWrap/>
          </w:tcPr>
          <w:p w:rsidR="00230CDE" w:rsidRPr="00230CDE" w:rsidRDefault="00230CDE" w:rsidP="00230CDE">
            <w:pPr>
              <w:tabs>
                <w:tab w:val="left" w:pos="323"/>
              </w:tabs>
              <w:ind w:leftChars="15" w:left="36" w:rightChars="165" w:right="396"/>
              <w:jc w:val="right"/>
              <w:rPr>
                <w:color w:val="000000"/>
              </w:rPr>
            </w:pPr>
            <w:r w:rsidRPr="00230CDE">
              <w:rPr>
                <w:rFonts w:hint="eastAsia"/>
                <w:color w:val="000000"/>
              </w:rPr>
              <w:t>1</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新加坡、香港</w:t>
            </w:r>
          </w:p>
        </w:tc>
        <w:tc>
          <w:tcPr>
            <w:tcW w:w="1559" w:type="dxa"/>
            <w:noWrap/>
          </w:tcPr>
          <w:p w:rsidR="00230CDE" w:rsidRPr="00230CDE" w:rsidRDefault="00230CDE" w:rsidP="00E70A4C">
            <w:pPr>
              <w:tabs>
                <w:tab w:val="left" w:pos="323"/>
              </w:tabs>
              <w:ind w:leftChars="15" w:left="36" w:rightChars="165" w:right="396"/>
              <w:jc w:val="right"/>
              <w:rPr>
                <w:color w:val="000000"/>
              </w:rPr>
            </w:pPr>
            <w:r w:rsidRPr="00230CDE">
              <w:rPr>
                <w:rFonts w:hint="eastAsia"/>
                <w:color w:val="000000"/>
              </w:rPr>
              <w:t>1</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新加坡、韓國</w:t>
            </w:r>
          </w:p>
        </w:tc>
        <w:tc>
          <w:tcPr>
            <w:tcW w:w="1559" w:type="dxa"/>
            <w:noWrap/>
          </w:tcPr>
          <w:p w:rsidR="00230CDE" w:rsidRPr="00230CDE" w:rsidRDefault="00230CDE" w:rsidP="00E70A4C">
            <w:pPr>
              <w:tabs>
                <w:tab w:val="left" w:pos="323"/>
              </w:tabs>
              <w:ind w:leftChars="15" w:left="36" w:rightChars="165" w:right="396"/>
              <w:jc w:val="right"/>
              <w:rPr>
                <w:color w:val="000000"/>
              </w:rPr>
            </w:pPr>
            <w:r w:rsidRPr="00230CDE">
              <w:rPr>
                <w:rFonts w:hint="eastAsia"/>
                <w:color w:val="000000"/>
              </w:rPr>
              <w:t>1</w:t>
            </w:r>
          </w:p>
        </w:tc>
        <w:tc>
          <w:tcPr>
            <w:tcW w:w="1755" w:type="dxa"/>
            <w:noWrap/>
          </w:tcPr>
          <w:p w:rsidR="00230CDE" w:rsidRPr="00230CDE" w:rsidRDefault="00230CDE" w:rsidP="006F097A">
            <w:pPr>
              <w:jc w:val="center"/>
              <w:rPr>
                <w:color w:val="000000"/>
              </w:rPr>
            </w:pPr>
          </w:p>
        </w:tc>
      </w:tr>
      <w:tr w:rsidR="00230CDE" w:rsidRPr="00230CDE" w:rsidTr="00217319">
        <w:trPr>
          <w:trHeight w:hRule="exact" w:val="312"/>
          <w:tblCellSpacing w:w="1440" w:type="nil"/>
          <w:jc w:val="center"/>
        </w:trPr>
        <w:tc>
          <w:tcPr>
            <w:tcW w:w="3776" w:type="dxa"/>
            <w:noWrap/>
          </w:tcPr>
          <w:p w:rsidR="00230CDE" w:rsidRPr="00230CDE" w:rsidRDefault="00230CDE" w:rsidP="00230CDE">
            <w:pPr>
              <w:ind w:firstLineChars="119" w:firstLine="286"/>
              <w:rPr>
                <w:rFonts w:ascii="標楷體" w:eastAsia="標楷體" w:hAnsi="標楷體"/>
                <w:color w:val="000000"/>
              </w:rPr>
            </w:pPr>
            <w:r w:rsidRPr="00230CDE">
              <w:rPr>
                <w:rFonts w:ascii="標楷體" w:eastAsia="標楷體" w:hAnsi="標楷體" w:hint="eastAsia"/>
                <w:color w:val="000000"/>
              </w:rPr>
              <w:t>澳門</w:t>
            </w:r>
          </w:p>
        </w:tc>
        <w:tc>
          <w:tcPr>
            <w:tcW w:w="1559" w:type="dxa"/>
            <w:noWrap/>
          </w:tcPr>
          <w:p w:rsidR="00230CDE" w:rsidRPr="00230CDE" w:rsidRDefault="00230CDE" w:rsidP="00E70A4C">
            <w:pPr>
              <w:tabs>
                <w:tab w:val="left" w:pos="323"/>
              </w:tabs>
              <w:ind w:leftChars="15" w:left="36" w:rightChars="165" w:right="396"/>
              <w:jc w:val="right"/>
              <w:rPr>
                <w:color w:val="000000"/>
              </w:rPr>
            </w:pPr>
            <w:r w:rsidRPr="00230CDE">
              <w:rPr>
                <w:rFonts w:hint="eastAsia"/>
                <w:color w:val="000000"/>
              </w:rPr>
              <w:t>1</w:t>
            </w:r>
          </w:p>
        </w:tc>
        <w:tc>
          <w:tcPr>
            <w:tcW w:w="1755" w:type="dxa"/>
            <w:noWrap/>
          </w:tcPr>
          <w:p w:rsidR="00230CDE" w:rsidRPr="00230CDE" w:rsidRDefault="00230CDE" w:rsidP="006F097A">
            <w:pPr>
              <w:jc w:val="center"/>
              <w:rPr>
                <w:color w:val="000000"/>
              </w:rPr>
            </w:pPr>
          </w:p>
        </w:tc>
      </w:tr>
      <w:tr w:rsidR="006F097A" w:rsidRPr="00230CDE" w:rsidTr="00217319">
        <w:trPr>
          <w:trHeight w:hRule="exact" w:val="312"/>
          <w:tblCellSpacing w:w="1440" w:type="nil"/>
          <w:jc w:val="center"/>
        </w:trPr>
        <w:tc>
          <w:tcPr>
            <w:tcW w:w="3776" w:type="dxa"/>
            <w:noWrap/>
          </w:tcPr>
          <w:p w:rsidR="006F097A" w:rsidRPr="00230CDE" w:rsidRDefault="006F097A" w:rsidP="006F097A">
            <w:pPr>
              <w:ind w:firstLineChars="119" w:firstLine="286"/>
              <w:rPr>
                <w:color w:val="000000"/>
              </w:rPr>
            </w:pPr>
            <w:r w:rsidRPr="00230CDE">
              <w:rPr>
                <w:rFonts w:ascii="標楷體" w:eastAsia="標楷體" w:hAnsi="標楷體" w:hint="eastAsia"/>
                <w:color w:val="000000"/>
              </w:rPr>
              <w:t>韓國</w:t>
            </w:r>
          </w:p>
        </w:tc>
        <w:tc>
          <w:tcPr>
            <w:tcW w:w="1559" w:type="dxa"/>
            <w:noWrap/>
          </w:tcPr>
          <w:p w:rsidR="006F097A" w:rsidRPr="00230CDE" w:rsidRDefault="006F097A" w:rsidP="00E70A4C">
            <w:pPr>
              <w:tabs>
                <w:tab w:val="left" w:pos="323"/>
              </w:tabs>
              <w:ind w:leftChars="15" w:left="36" w:rightChars="165" w:right="396"/>
              <w:jc w:val="right"/>
              <w:rPr>
                <w:color w:val="000000"/>
              </w:rPr>
            </w:pPr>
            <w:r w:rsidRPr="00230CDE">
              <w:rPr>
                <w:color w:val="000000"/>
              </w:rPr>
              <w:t>1</w:t>
            </w:r>
          </w:p>
        </w:tc>
        <w:tc>
          <w:tcPr>
            <w:tcW w:w="1755" w:type="dxa"/>
            <w:noWrap/>
          </w:tcPr>
          <w:p w:rsidR="006F097A" w:rsidRPr="00230CDE" w:rsidRDefault="006F097A" w:rsidP="006F097A">
            <w:pPr>
              <w:jc w:val="center"/>
              <w:rPr>
                <w:color w:val="000000"/>
              </w:rPr>
            </w:pPr>
          </w:p>
        </w:tc>
      </w:tr>
      <w:tr w:rsidR="006F097A" w:rsidRPr="00230CDE" w:rsidTr="00217319">
        <w:trPr>
          <w:trHeight w:hRule="exact" w:val="312"/>
          <w:tblCellSpacing w:w="1440" w:type="nil"/>
          <w:jc w:val="center"/>
        </w:trPr>
        <w:tc>
          <w:tcPr>
            <w:tcW w:w="3776" w:type="dxa"/>
            <w:tcBorders>
              <w:bottom w:val="thickThinSmallGap" w:sz="18" w:space="0" w:color="auto"/>
            </w:tcBorders>
            <w:noWrap/>
            <w:vAlign w:val="center"/>
          </w:tcPr>
          <w:p w:rsidR="006F097A" w:rsidRPr="00230CDE" w:rsidRDefault="006F097A" w:rsidP="006F097A">
            <w:pPr>
              <w:ind w:leftChars="49" w:left="229" w:hangingChars="46" w:hanging="111"/>
              <w:jc w:val="both"/>
              <w:rPr>
                <w:rFonts w:eastAsia="標楷體"/>
                <w:b/>
              </w:rPr>
            </w:pPr>
            <w:r w:rsidRPr="00230CDE">
              <w:rPr>
                <w:rFonts w:eastAsia="標楷體" w:hint="eastAsia"/>
                <w:b/>
              </w:rPr>
              <w:t>總計</w:t>
            </w:r>
          </w:p>
        </w:tc>
        <w:tc>
          <w:tcPr>
            <w:tcW w:w="1559" w:type="dxa"/>
            <w:tcBorders>
              <w:bottom w:val="thickThinSmallGap" w:sz="18" w:space="0" w:color="auto"/>
            </w:tcBorders>
            <w:noWrap/>
            <w:vAlign w:val="center"/>
          </w:tcPr>
          <w:p w:rsidR="006F097A" w:rsidRPr="00230CDE" w:rsidRDefault="00C51F50" w:rsidP="006F097A">
            <w:pPr>
              <w:jc w:val="center"/>
              <w:rPr>
                <w:b/>
                <w:color w:val="000000"/>
              </w:rPr>
            </w:pPr>
            <w:r w:rsidRPr="00230CDE">
              <w:rPr>
                <w:rFonts w:hint="eastAsia"/>
                <w:b/>
                <w:color w:val="000000"/>
              </w:rPr>
              <w:t>653</w:t>
            </w:r>
          </w:p>
        </w:tc>
        <w:tc>
          <w:tcPr>
            <w:tcW w:w="1755" w:type="dxa"/>
            <w:tcBorders>
              <w:bottom w:val="thickThinSmallGap" w:sz="18" w:space="0" w:color="auto"/>
            </w:tcBorders>
            <w:noWrap/>
            <w:vAlign w:val="center"/>
          </w:tcPr>
          <w:p w:rsidR="006F097A" w:rsidRPr="00230CDE" w:rsidRDefault="006F097A" w:rsidP="006F097A">
            <w:pPr>
              <w:jc w:val="center"/>
              <w:rPr>
                <w:b/>
                <w:color w:val="000000"/>
              </w:rPr>
            </w:pPr>
            <w:r w:rsidRPr="00230CDE">
              <w:rPr>
                <w:b/>
                <w:color w:val="000000"/>
              </w:rPr>
              <w:t>100.0</w:t>
            </w:r>
          </w:p>
        </w:tc>
      </w:tr>
    </w:tbl>
    <w:p w:rsidR="006F097A" w:rsidRPr="00230CDE" w:rsidRDefault="006F097A" w:rsidP="006F097A">
      <w:pPr>
        <w:ind w:leftChars="413" w:left="991" w:rightChars="50" w:right="120"/>
        <w:rPr>
          <w:rFonts w:eastAsia="標楷體"/>
          <w:sz w:val="20"/>
        </w:rPr>
      </w:pPr>
      <w:r w:rsidRPr="00230CDE">
        <w:rPr>
          <w:rFonts w:eastAsia="標楷體" w:hint="eastAsia"/>
          <w:sz w:val="20"/>
        </w:rPr>
        <w:t>註：各項目百分比因四捨五入進位之關係造成總計百分比有±</w:t>
      </w:r>
      <w:r w:rsidRPr="00230CDE">
        <w:rPr>
          <w:rFonts w:eastAsia="標楷體" w:hint="eastAsia"/>
          <w:sz w:val="20"/>
        </w:rPr>
        <w:t>0.1</w:t>
      </w:r>
      <w:r w:rsidRPr="00230CDE">
        <w:rPr>
          <w:rFonts w:eastAsia="標楷體" w:hint="eastAsia"/>
          <w:sz w:val="20"/>
        </w:rPr>
        <w:t>之誤差。</w:t>
      </w:r>
    </w:p>
    <w:p w:rsidR="006F097A" w:rsidRPr="00217319" w:rsidRDefault="00230CDE" w:rsidP="006F097A">
      <w:pPr>
        <w:ind w:rightChars="50" w:right="120"/>
        <w:jc w:val="center"/>
        <w:rPr>
          <w:rFonts w:eastAsia="標楷體"/>
          <w:b/>
          <w:iCs/>
          <w:kern w:val="0"/>
          <w:sz w:val="28"/>
          <w:szCs w:val="28"/>
        </w:rPr>
      </w:pPr>
      <w:r w:rsidRPr="00217319">
        <w:rPr>
          <w:noProof/>
          <w:szCs w:val="28"/>
        </w:rPr>
        <w:drawing>
          <wp:inline distT="0" distB="0" distL="0" distR="0">
            <wp:extent cx="3242450" cy="2473471"/>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247466" cy="2477297"/>
                    </a:xfrm>
                    <a:prstGeom prst="rect">
                      <a:avLst/>
                    </a:prstGeom>
                    <a:noFill/>
                    <a:ln w="9525">
                      <a:noFill/>
                      <a:miter lim="800000"/>
                      <a:headEnd/>
                      <a:tailEnd/>
                    </a:ln>
                  </pic:spPr>
                </pic:pic>
              </a:graphicData>
            </a:graphic>
          </wp:inline>
        </w:drawing>
      </w:r>
    </w:p>
    <w:p w:rsidR="006F097A" w:rsidRPr="00217319" w:rsidRDefault="006F097A" w:rsidP="006F097A">
      <w:pPr>
        <w:pStyle w:val="ac"/>
        <w:spacing w:after="72"/>
        <w:rPr>
          <w:b/>
        </w:rPr>
      </w:pPr>
      <w:bookmarkStart w:id="94" w:name="_Toc382849614"/>
      <w:r w:rsidRPr="00217319">
        <w:rPr>
          <w:rFonts w:hint="eastAsia"/>
          <w:b/>
        </w:rPr>
        <w:t>圖</w:t>
      </w:r>
      <w:r w:rsidRPr="00217319">
        <w:rPr>
          <w:b/>
        </w:rPr>
        <w:t>4-</w:t>
      </w:r>
      <w:r w:rsidR="000A19DD" w:rsidRPr="00217319">
        <w:rPr>
          <w:b/>
        </w:rPr>
        <w:fldChar w:fldCharType="begin"/>
      </w:r>
      <w:r w:rsidRPr="00217319">
        <w:rPr>
          <w:b/>
        </w:rPr>
        <w:instrText xml:space="preserve"> SEQ </w:instrText>
      </w:r>
      <w:r w:rsidRPr="00217319">
        <w:rPr>
          <w:rFonts w:hint="eastAsia"/>
          <w:b/>
        </w:rPr>
        <w:instrText>圖</w:instrText>
      </w:r>
      <w:r w:rsidRPr="00217319">
        <w:rPr>
          <w:b/>
        </w:rPr>
        <w:instrText xml:space="preserve">4-1- \* ARABIC </w:instrText>
      </w:r>
      <w:r w:rsidR="000A19DD" w:rsidRPr="00217319">
        <w:rPr>
          <w:b/>
        </w:rPr>
        <w:fldChar w:fldCharType="separate"/>
      </w:r>
      <w:r w:rsidR="0016566A">
        <w:rPr>
          <w:b/>
          <w:noProof/>
        </w:rPr>
        <w:t>8</w:t>
      </w:r>
      <w:r w:rsidR="000A19DD" w:rsidRPr="00217319">
        <w:rPr>
          <w:b/>
        </w:rPr>
        <w:fldChar w:fldCharType="end"/>
      </w:r>
      <w:r w:rsidRPr="00217319">
        <w:rPr>
          <w:b/>
        </w:rPr>
        <w:t xml:space="preserve"> </w:t>
      </w:r>
      <w:r w:rsidRPr="00217319">
        <w:rPr>
          <w:rFonts w:hint="eastAsia"/>
          <w:b/>
        </w:rPr>
        <w:t>受訪</w:t>
      </w:r>
      <w:r w:rsidRPr="00217319">
        <w:rPr>
          <w:rFonts w:hint="eastAsia"/>
          <w:b/>
          <w:bCs/>
        </w:rPr>
        <w:t>者至其他國家工作經驗</w:t>
      </w:r>
      <w:r w:rsidRPr="00217319">
        <w:rPr>
          <w:rFonts w:hint="eastAsia"/>
          <w:b/>
        </w:rPr>
        <w:t>統計圖</w:t>
      </w:r>
      <w:bookmarkEnd w:id="94"/>
    </w:p>
    <w:p w:rsidR="006F097A" w:rsidRPr="00217319" w:rsidRDefault="006F097A" w:rsidP="006F097A">
      <w:pPr>
        <w:spacing w:line="500" w:lineRule="exact"/>
        <w:ind w:firstLine="142"/>
        <w:rPr>
          <w:rFonts w:eastAsia="標楷體"/>
          <w:b/>
          <w:sz w:val="28"/>
          <w:szCs w:val="28"/>
        </w:rPr>
      </w:pPr>
      <w:r w:rsidRPr="00217319">
        <w:rPr>
          <w:rFonts w:eastAsia="標楷體" w:hint="eastAsia"/>
          <w:b/>
          <w:sz w:val="28"/>
          <w:szCs w:val="28"/>
        </w:rPr>
        <w:lastRenderedPageBreak/>
        <w:t xml:space="preserve">  2. </w:t>
      </w:r>
      <w:r w:rsidRPr="00217319">
        <w:rPr>
          <w:rFonts w:eastAsia="標楷體" w:hint="eastAsia"/>
          <w:b/>
          <w:sz w:val="28"/>
          <w:szCs w:val="28"/>
        </w:rPr>
        <w:t>申請來台工作項目</w:t>
      </w:r>
    </w:p>
    <w:p w:rsidR="006F097A" w:rsidRPr="00217319" w:rsidRDefault="006F097A" w:rsidP="00D81F94">
      <w:pPr>
        <w:spacing w:beforeLines="50" w:line="500" w:lineRule="exact"/>
        <w:ind w:leftChars="177" w:left="425" w:firstLine="567"/>
        <w:jc w:val="both"/>
        <w:rPr>
          <w:rFonts w:eastAsia="標楷體"/>
          <w:sz w:val="28"/>
          <w:szCs w:val="28"/>
        </w:rPr>
      </w:pPr>
      <w:r w:rsidRPr="00217319">
        <w:rPr>
          <w:rFonts w:eastAsia="標楷體" w:hint="eastAsia"/>
          <w:sz w:val="28"/>
          <w:szCs w:val="28"/>
        </w:rPr>
        <w:t>本次調查受訪者中，申請來台工作項目以「工廠工」者居多，占</w:t>
      </w:r>
      <w:r w:rsidR="00217319" w:rsidRPr="00217319">
        <w:rPr>
          <w:rFonts w:eastAsia="標楷體" w:hint="eastAsia"/>
          <w:sz w:val="28"/>
          <w:szCs w:val="28"/>
        </w:rPr>
        <w:t>39.2</w:t>
      </w:r>
      <w:r w:rsidRPr="00217319">
        <w:rPr>
          <w:rFonts w:eastAsia="標楷體"/>
          <w:sz w:val="28"/>
          <w:szCs w:val="28"/>
        </w:rPr>
        <w:t>%</w:t>
      </w:r>
      <w:r w:rsidRPr="00217319">
        <w:rPr>
          <w:rFonts w:eastAsia="標楷體" w:hint="eastAsia"/>
          <w:sz w:val="28"/>
          <w:szCs w:val="28"/>
        </w:rPr>
        <w:t>，其次依序為「家庭看護工」者占</w:t>
      </w:r>
      <w:r w:rsidRPr="00217319">
        <w:rPr>
          <w:rFonts w:eastAsia="標楷體" w:hint="eastAsia"/>
          <w:sz w:val="28"/>
          <w:szCs w:val="28"/>
        </w:rPr>
        <w:t>3</w:t>
      </w:r>
      <w:r w:rsidR="00217319" w:rsidRPr="00217319">
        <w:rPr>
          <w:rFonts w:eastAsia="標楷體" w:hint="eastAsia"/>
          <w:sz w:val="28"/>
          <w:szCs w:val="28"/>
        </w:rPr>
        <w:t>2.5</w:t>
      </w:r>
      <w:r w:rsidRPr="00217319">
        <w:rPr>
          <w:rFonts w:eastAsia="標楷體"/>
          <w:sz w:val="28"/>
          <w:szCs w:val="28"/>
        </w:rPr>
        <w:t>%</w:t>
      </w:r>
      <w:r w:rsidR="00217319" w:rsidRPr="00217319">
        <w:rPr>
          <w:rFonts w:eastAsia="標楷體" w:hint="eastAsia"/>
          <w:sz w:val="28"/>
          <w:szCs w:val="28"/>
        </w:rPr>
        <w:t>，「漁工」者占</w:t>
      </w:r>
      <w:r w:rsidR="00217319" w:rsidRPr="00217319">
        <w:rPr>
          <w:rFonts w:eastAsia="標楷體" w:hint="eastAsia"/>
          <w:sz w:val="28"/>
          <w:szCs w:val="28"/>
        </w:rPr>
        <w:t>7.7</w:t>
      </w:r>
      <w:r w:rsidR="00217319" w:rsidRPr="00217319">
        <w:rPr>
          <w:rFonts w:eastAsia="標楷體"/>
          <w:sz w:val="28"/>
          <w:szCs w:val="28"/>
        </w:rPr>
        <w:t>%</w:t>
      </w:r>
      <w:r w:rsidRPr="00217319">
        <w:rPr>
          <w:rFonts w:eastAsia="標楷體" w:hint="eastAsia"/>
          <w:sz w:val="28"/>
          <w:szCs w:val="28"/>
        </w:rPr>
        <w:t>，「家庭幫傭」者占</w:t>
      </w:r>
      <w:r w:rsidR="00217319" w:rsidRPr="00217319">
        <w:rPr>
          <w:rFonts w:eastAsia="標楷體" w:hint="eastAsia"/>
          <w:sz w:val="28"/>
          <w:szCs w:val="28"/>
        </w:rPr>
        <w:t>5.7</w:t>
      </w:r>
      <w:r w:rsidRPr="00217319">
        <w:rPr>
          <w:rFonts w:eastAsia="標楷體"/>
          <w:sz w:val="28"/>
          <w:szCs w:val="28"/>
        </w:rPr>
        <w:t>%</w:t>
      </w:r>
      <w:r w:rsidRPr="00217319">
        <w:rPr>
          <w:rFonts w:eastAsia="標楷體" w:hint="eastAsia"/>
          <w:sz w:val="28"/>
          <w:szCs w:val="28"/>
        </w:rPr>
        <w:t>，「營造工」者占</w:t>
      </w:r>
      <w:r w:rsidRPr="00217319">
        <w:rPr>
          <w:rFonts w:eastAsia="標楷體" w:hint="eastAsia"/>
          <w:sz w:val="28"/>
          <w:szCs w:val="28"/>
        </w:rPr>
        <w:t>2.</w:t>
      </w:r>
      <w:r w:rsidR="00217319" w:rsidRPr="00217319">
        <w:rPr>
          <w:rFonts w:eastAsia="標楷體" w:hint="eastAsia"/>
          <w:sz w:val="28"/>
          <w:szCs w:val="28"/>
        </w:rPr>
        <w:t>0</w:t>
      </w:r>
      <w:r w:rsidRPr="00217319">
        <w:rPr>
          <w:rFonts w:eastAsia="標楷體"/>
          <w:sz w:val="28"/>
          <w:szCs w:val="28"/>
        </w:rPr>
        <w:t>%</w:t>
      </w:r>
      <w:r w:rsidRPr="00217319">
        <w:rPr>
          <w:rFonts w:eastAsia="標楷體" w:hint="eastAsia"/>
          <w:sz w:val="28"/>
          <w:szCs w:val="28"/>
        </w:rPr>
        <w:t>，「</w:t>
      </w:r>
      <w:r w:rsidRPr="00217319">
        <w:rPr>
          <w:rFonts w:ascii="標楷體" w:eastAsia="標楷體" w:hAnsi="標楷體" w:hint="eastAsia"/>
          <w:color w:val="000000"/>
          <w:sz w:val="28"/>
          <w:szCs w:val="28"/>
        </w:rPr>
        <w:t>機構看護工</w:t>
      </w:r>
      <w:r w:rsidRPr="00217319">
        <w:rPr>
          <w:rFonts w:eastAsia="標楷體" w:hint="eastAsia"/>
          <w:sz w:val="28"/>
          <w:szCs w:val="28"/>
        </w:rPr>
        <w:t>」者占</w:t>
      </w:r>
      <w:r w:rsidRPr="00217319">
        <w:rPr>
          <w:rFonts w:eastAsia="標楷體" w:hint="eastAsia"/>
          <w:sz w:val="28"/>
          <w:szCs w:val="28"/>
        </w:rPr>
        <w:t>1.</w:t>
      </w:r>
      <w:r w:rsidR="00217319" w:rsidRPr="00217319">
        <w:rPr>
          <w:rFonts w:eastAsia="標楷體" w:hint="eastAsia"/>
          <w:sz w:val="28"/>
          <w:szCs w:val="28"/>
        </w:rPr>
        <w:t>7</w:t>
      </w:r>
      <w:r w:rsidRPr="00217319">
        <w:rPr>
          <w:rFonts w:eastAsia="標楷體"/>
          <w:sz w:val="28"/>
          <w:szCs w:val="28"/>
        </w:rPr>
        <w:t>%</w:t>
      </w:r>
      <w:r w:rsidRPr="00217319">
        <w:rPr>
          <w:rFonts w:eastAsia="標楷體" w:hint="eastAsia"/>
          <w:sz w:val="28"/>
          <w:szCs w:val="28"/>
        </w:rPr>
        <w:t>，</w:t>
      </w:r>
      <w:r w:rsidR="00217319" w:rsidRPr="00217319">
        <w:rPr>
          <w:rFonts w:eastAsia="標楷體" w:hint="eastAsia"/>
          <w:sz w:val="28"/>
          <w:szCs w:val="28"/>
        </w:rPr>
        <w:t>另外有</w:t>
      </w:r>
      <w:r w:rsidR="00217319" w:rsidRPr="00217319">
        <w:rPr>
          <w:rFonts w:eastAsia="標楷體" w:hint="eastAsia"/>
          <w:sz w:val="28"/>
          <w:szCs w:val="28"/>
        </w:rPr>
        <w:t>11.3%</w:t>
      </w:r>
      <w:r w:rsidR="00217319" w:rsidRPr="00217319">
        <w:rPr>
          <w:rFonts w:eastAsia="標楷體" w:hint="eastAsia"/>
          <w:sz w:val="28"/>
          <w:szCs w:val="28"/>
        </w:rPr>
        <w:t>的受訪者表示</w:t>
      </w:r>
      <w:r w:rsidRPr="00217319">
        <w:rPr>
          <w:rFonts w:eastAsia="標楷體" w:hint="eastAsia"/>
          <w:sz w:val="28"/>
          <w:szCs w:val="28"/>
        </w:rPr>
        <w:t>「</w:t>
      </w:r>
      <w:r w:rsidRPr="00217319">
        <w:rPr>
          <w:rFonts w:ascii="標楷體" w:eastAsia="標楷體" w:hAnsi="標楷體" w:hint="eastAsia"/>
          <w:color w:val="000000"/>
          <w:sz w:val="28"/>
          <w:szCs w:val="28"/>
        </w:rPr>
        <w:t>其他</w:t>
      </w:r>
      <w:r w:rsidRPr="00217319">
        <w:rPr>
          <w:rFonts w:eastAsia="標楷體" w:hint="eastAsia"/>
          <w:sz w:val="28"/>
          <w:szCs w:val="28"/>
        </w:rPr>
        <w:t>」。</w:t>
      </w:r>
    </w:p>
    <w:p w:rsidR="006F097A" w:rsidRPr="00217319" w:rsidRDefault="006F097A" w:rsidP="006F097A">
      <w:pPr>
        <w:pStyle w:val="ae"/>
        <w:spacing w:before="180"/>
        <w:rPr>
          <w:b/>
          <w:sz w:val="24"/>
        </w:rPr>
      </w:pPr>
      <w:bookmarkStart w:id="95" w:name="_Toc382849538"/>
      <w:r w:rsidRPr="00217319">
        <w:rPr>
          <w:rFonts w:hint="eastAsia"/>
          <w:b/>
          <w:bCs/>
          <w:sz w:val="24"/>
        </w:rPr>
        <w:t>表</w:t>
      </w:r>
      <w:r w:rsidRPr="00217319">
        <w:rPr>
          <w:b/>
          <w:bCs/>
          <w:sz w:val="24"/>
        </w:rPr>
        <w:t>4-</w:t>
      </w:r>
      <w:r w:rsidR="000A19DD" w:rsidRPr="00217319">
        <w:rPr>
          <w:b/>
          <w:bCs/>
          <w:sz w:val="24"/>
        </w:rPr>
        <w:fldChar w:fldCharType="begin"/>
      </w:r>
      <w:r w:rsidRPr="00217319">
        <w:rPr>
          <w:b/>
          <w:bCs/>
          <w:sz w:val="24"/>
        </w:rPr>
        <w:instrText xml:space="preserve"> SEQ </w:instrText>
      </w:r>
      <w:r w:rsidRPr="00217319">
        <w:rPr>
          <w:rFonts w:hint="eastAsia"/>
          <w:b/>
          <w:bCs/>
          <w:sz w:val="24"/>
        </w:rPr>
        <w:instrText>表</w:instrText>
      </w:r>
      <w:r w:rsidRPr="00217319">
        <w:rPr>
          <w:b/>
          <w:bCs/>
          <w:sz w:val="24"/>
        </w:rPr>
        <w:instrText xml:space="preserve">4-1- \* ARABIC </w:instrText>
      </w:r>
      <w:r w:rsidR="000A19DD" w:rsidRPr="00217319">
        <w:rPr>
          <w:b/>
          <w:bCs/>
          <w:sz w:val="24"/>
        </w:rPr>
        <w:fldChar w:fldCharType="separate"/>
      </w:r>
      <w:r w:rsidR="0016566A">
        <w:rPr>
          <w:b/>
          <w:bCs/>
          <w:noProof/>
          <w:sz w:val="24"/>
        </w:rPr>
        <w:t>10</w:t>
      </w:r>
      <w:r w:rsidR="000A19DD" w:rsidRPr="00217319">
        <w:rPr>
          <w:b/>
          <w:bCs/>
          <w:sz w:val="24"/>
        </w:rPr>
        <w:fldChar w:fldCharType="end"/>
      </w:r>
      <w:r w:rsidRPr="00217319">
        <w:rPr>
          <w:b/>
          <w:bCs/>
          <w:sz w:val="24"/>
        </w:rPr>
        <w:t xml:space="preserve"> </w:t>
      </w:r>
      <w:r w:rsidRPr="00217319">
        <w:rPr>
          <w:rFonts w:hint="eastAsia"/>
          <w:b/>
          <w:sz w:val="24"/>
        </w:rPr>
        <w:t>受訪</w:t>
      </w:r>
      <w:r w:rsidRPr="00217319">
        <w:rPr>
          <w:rFonts w:hint="eastAsia"/>
          <w:b/>
          <w:bCs/>
          <w:sz w:val="24"/>
        </w:rPr>
        <w:t>者申請來台工作項目</w:t>
      </w:r>
      <w:r w:rsidRPr="00217319">
        <w:rPr>
          <w:rFonts w:hint="eastAsia"/>
          <w:b/>
          <w:sz w:val="24"/>
        </w:rPr>
        <w:t>統計表</w:t>
      </w:r>
      <w:bookmarkEnd w:id="95"/>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217319"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217319" w:rsidRDefault="006F097A" w:rsidP="006F097A">
            <w:pPr>
              <w:widowControl/>
              <w:jc w:val="center"/>
              <w:rPr>
                <w:rFonts w:eastAsia="標楷體"/>
                <w:b/>
                <w:kern w:val="0"/>
              </w:rPr>
            </w:pPr>
            <w:r w:rsidRPr="00217319">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217319" w:rsidRDefault="006F097A" w:rsidP="006F097A">
            <w:pPr>
              <w:widowControl/>
              <w:jc w:val="center"/>
              <w:rPr>
                <w:rFonts w:eastAsia="標楷體"/>
                <w:b/>
                <w:kern w:val="0"/>
              </w:rPr>
            </w:pPr>
            <w:r w:rsidRPr="00217319">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217319" w:rsidRDefault="006F097A" w:rsidP="006F097A">
            <w:pPr>
              <w:widowControl/>
              <w:jc w:val="center"/>
              <w:rPr>
                <w:rFonts w:eastAsia="標楷體"/>
                <w:b/>
                <w:kern w:val="0"/>
              </w:rPr>
            </w:pPr>
            <w:r w:rsidRPr="00217319">
              <w:rPr>
                <w:rFonts w:eastAsia="標楷體" w:hint="eastAsia"/>
                <w:b/>
                <w:kern w:val="0"/>
              </w:rPr>
              <w:t>百分比（</w:t>
            </w:r>
            <w:r w:rsidRPr="00217319">
              <w:rPr>
                <w:rFonts w:eastAsia="標楷體"/>
                <w:b/>
                <w:kern w:val="0"/>
              </w:rPr>
              <w:t>%</w:t>
            </w:r>
            <w:r w:rsidRPr="00217319">
              <w:rPr>
                <w:rFonts w:eastAsia="標楷體" w:hint="eastAsia"/>
                <w:b/>
                <w:kern w:val="0"/>
              </w:rPr>
              <w:t>）</w:t>
            </w:r>
          </w:p>
        </w:tc>
      </w:tr>
      <w:tr w:rsidR="00217319" w:rsidRPr="00217319" w:rsidTr="006F097A">
        <w:trPr>
          <w:trHeight w:val="340"/>
          <w:tblCellSpacing w:w="1440" w:type="nil"/>
          <w:jc w:val="center"/>
        </w:trPr>
        <w:tc>
          <w:tcPr>
            <w:tcW w:w="2584" w:type="dxa"/>
            <w:noWrap/>
          </w:tcPr>
          <w:p w:rsidR="00217319" w:rsidRPr="00217319" w:rsidRDefault="00217319" w:rsidP="006F097A">
            <w:pPr>
              <w:ind w:leftChars="49" w:left="228" w:hangingChars="46" w:hanging="110"/>
              <w:jc w:val="both"/>
              <w:rPr>
                <w:rFonts w:eastAsia="標楷體"/>
              </w:rPr>
            </w:pPr>
            <w:r w:rsidRPr="00217319">
              <w:rPr>
                <w:rFonts w:eastAsia="標楷體" w:hint="eastAsia"/>
              </w:rPr>
              <w:t>家庭看護工</w:t>
            </w:r>
          </w:p>
        </w:tc>
        <w:tc>
          <w:tcPr>
            <w:tcW w:w="2253" w:type="dxa"/>
            <w:noWrap/>
          </w:tcPr>
          <w:p w:rsidR="00217319" w:rsidRPr="00217319" w:rsidRDefault="00217319" w:rsidP="00217319">
            <w:pPr>
              <w:jc w:val="center"/>
              <w:rPr>
                <w:color w:val="000000"/>
              </w:rPr>
            </w:pPr>
            <w:r w:rsidRPr="00217319">
              <w:rPr>
                <w:color w:val="000000"/>
              </w:rPr>
              <w:t>212</w:t>
            </w:r>
          </w:p>
        </w:tc>
        <w:tc>
          <w:tcPr>
            <w:tcW w:w="2253" w:type="dxa"/>
            <w:noWrap/>
          </w:tcPr>
          <w:p w:rsidR="00217319" w:rsidRPr="00217319" w:rsidRDefault="00217319" w:rsidP="00217319">
            <w:pPr>
              <w:jc w:val="center"/>
              <w:rPr>
                <w:color w:val="000000"/>
              </w:rPr>
            </w:pPr>
            <w:r w:rsidRPr="00217319">
              <w:rPr>
                <w:color w:val="000000"/>
              </w:rPr>
              <w:t xml:space="preserve">32.5 </w:t>
            </w:r>
          </w:p>
        </w:tc>
      </w:tr>
      <w:tr w:rsidR="00217319" w:rsidRPr="00217319" w:rsidTr="006F097A">
        <w:trPr>
          <w:trHeight w:val="340"/>
          <w:tblCellSpacing w:w="1440" w:type="nil"/>
          <w:jc w:val="center"/>
        </w:trPr>
        <w:tc>
          <w:tcPr>
            <w:tcW w:w="2584" w:type="dxa"/>
            <w:noWrap/>
          </w:tcPr>
          <w:p w:rsidR="00217319" w:rsidRPr="00217319" w:rsidRDefault="00217319" w:rsidP="006F097A">
            <w:pPr>
              <w:ind w:leftChars="49" w:left="228" w:hangingChars="46" w:hanging="110"/>
              <w:jc w:val="both"/>
              <w:rPr>
                <w:rFonts w:eastAsia="標楷體"/>
              </w:rPr>
            </w:pPr>
            <w:r w:rsidRPr="00217319">
              <w:rPr>
                <w:rFonts w:eastAsia="標楷體" w:hint="eastAsia"/>
              </w:rPr>
              <w:t>機構看護工</w:t>
            </w:r>
          </w:p>
        </w:tc>
        <w:tc>
          <w:tcPr>
            <w:tcW w:w="2253" w:type="dxa"/>
            <w:noWrap/>
          </w:tcPr>
          <w:p w:rsidR="00217319" w:rsidRPr="00217319" w:rsidRDefault="00217319" w:rsidP="00217319">
            <w:pPr>
              <w:jc w:val="center"/>
              <w:rPr>
                <w:color w:val="000000"/>
              </w:rPr>
            </w:pPr>
            <w:r w:rsidRPr="00217319">
              <w:rPr>
                <w:color w:val="000000"/>
              </w:rPr>
              <w:t>11</w:t>
            </w:r>
          </w:p>
        </w:tc>
        <w:tc>
          <w:tcPr>
            <w:tcW w:w="2253" w:type="dxa"/>
            <w:noWrap/>
          </w:tcPr>
          <w:p w:rsidR="00217319" w:rsidRPr="00217319" w:rsidRDefault="00217319" w:rsidP="00217319">
            <w:pPr>
              <w:jc w:val="center"/>
              <w:rPr>
                <w:color w:val="000000"/>
              </w:rPr>
            </w:pPr>
            <w:r w:rsidRPr="00217319">
              <w:rPr>
                <w:color w:val="000000"/>
              </w:rPr>
              <w:t xml:space="preserve">1.7 </w:t>
            </w:r>
          </w:p>
        </w:tc>
      </w:tr>
      <w:tr w:rsidR="00217319" w:rsidRPr="00217319" w:rsidTr="006F097A">
        <w:trPr>
          <w:trHeight w:val="340"/>
          <w:tblCellSpacing w:w="1440" w:type="nil"/>
          <w:jc w:val="center"/>
        </w:trPr>
        <w:tc>
          <w:tcPr>
            <w:tcW w:w="2584" w:type="dxa"/>
            <w:noWrap/>
          </w:tcPr>
          <w:p w:rsidR="00217319" w:rsidRPr="00217319" w:rsidRDefault="00217319" w:rsidP="006F097A">
            <w:pPr>
              <w:ind w:leftChars="49" w:left="228" w:hangingChars="46" w:hanging="110"/>
              <w:jc w:val="both"/>
              <w:rPr>
                <w:rFonts w:eastAsia="標楷體"/>
              </w:rPr>
            </w:pPr>
            <w:r w:rsidRPr="00217319">
              <w:rPr>
                <w:rFonts w:eastAsia="標楷體" w:hint="eastAsia"/>
              </w:rPr>
              <w:t>工廠工</w:t>
            </w:r>
          </w:p>
        </w:tc>
        <w:tc>
          <w:tcPr>
            <w:tcW w:w="2253" w:type="dxa"/>
            <w:noWrap/>
          </w:tcPr>
          <w:p w:rsidR="00217319" w:rsidRPr="00217319" w:rsidRDefault="00217319" w:rsidP="00217319">
            <w:pPr>
              <w:jc w:val="center"/>
              <w:rPr>
                <w:color w:val="000000"/>
              </w:rPr>
            </w:pPr>
            <w:r w:rsidRPr="00217319">
              <w:rPr>
                <w:color w:val="000000"/>
              </w:rPr>
              <w:t>256</w:t>
            </w:r>
          </w:p>
        </w:tc>
        <w:tc>
          <w:tcPr>
            <w:tcW w:w="2253" w:type="dxa"/>
            <w:noWrap/>
          </w:tcPr>
          <w:p w:rsidR="00217319" w:rsidRPr="00217319" w:rsidRDefault="00217319" w:rsidP="00217319">
            <w:pPr>
              <w:jc w:val="center"/>
              <w:rPr>
                <w:color w:val="000000"/>
              </w:rPr>
            </w:pPr>
            <w:r w:rsidRPr="00217319">
              <w:rPr>
                <w:color w:val="000000"/>
              </w:rPr>
              <w:t xml:space="preserve">39.2 </w:t>
            </w:r>
          </w:p>
        </w:tc>
      </w:tr>
      <w:tr w:rsidR="00217319" w:rsidRPr="00217319" w:rsidTr="006F097A">
        <w:trPr>
          <w:trHeight w:val="340"/>
          <w:tblCellSpacing w:w="1440" w:type="nil"/>
          <w:jc w:val="center"/>
        </w:trPr>
        <w:tc>
          <w:tcPr>
            <w:tcW w:w="2584" w:type="dxa"/>
            <w:noWrap/>
          </w:tcPr>
          <w:p w:rsidR="00217319" w:rsidRPr="00217319" w:rsidRDefault="00217319" w:rsidP="006F097A">
            <w:pPr>
              <w:ind w:leftChars="49" w:left="228" w:hangingChars="46" w:hanging="110"/>
              <w:jc w:val="both"/>
              <w:rPr>
                <w:rFonts w:eastAsia="標楷體"/>
              </w:rPr>
            </w:pPr>
            <w:r w:rsidRPr="00217319">
              <w:rPr>
                <w:rFonts w:eastAsia="標楷體" w:hint="eastAsia"/>
              </w:rPr>
              <w:t>漁工</w:t>
            </w:r>
          </w:p>
        </w:tc>
        <w:tc>
          <w:tcPr>
            <w:tcW w:w="2253" w:type="dxa"/>
            <w:noWrap/>
          </w:tcPr>
          <w:p w:rsidR="00217319" w:rsidRPr="00217319" w:rsidRDefault="00217319" w:rsidP="00217319">
            <w:pPr>
              <w:jc w:val="center"/>
              <w:rPr>
                <w:color w:val="000000"/>
              </w:rPr>
            </w:pPr>
            <w:r w:rsidRPr="00217319">
              <w:rPr>
                <w:color w:val="000000"/>
              </w:rPr>
              <w:t>50</w:t>
            </w:r>
          </w:p>
        </w:tc>
        <w:tc>
          <w:tcPr>
            <w:tcW w:w="2253" w:type="dxa"/>
            <w:noWrap/>
          </w:tcPr>
          <w:p w:rsidR="00217319" w:rsidRPr="00217319" w:rsidRDefault="00217319" w:rsidP="00217319">
            <w:pPr>
              <w:jc w:val="center"/>
              <w:rPr>
                <w:color w:val="000000"/>
              </w:rPr>
            </w:pPr>
            <w:r w:rsidRPr="00217319">
              <w:rPr>
                <w:color w:val="000000"/>
              </w:rPr>
              <w:t xml:space="preserve">7.7 </w:t>
            </w:r>
          </w:p>
        </w:tc>
      </w:tr>
      <w:tr w:rsidR="00217319" w:rsidRPr="00217319" w:rsidTr="006F097A">
        <w:trPr>
          <w:trHeight w:val="340"/>
          <w:tblCellSpacing w:w="1440" w:type="nil"/>
          <w:jc w:val="center"/>
        </w:trPr>
        <w:tc>
          <w:tcPr>
            <w:tcW w:w="2584" w:type="dxa"/>
            <w:noWrap/>
          </w:tcPr>
          <w:p w:rsidR="00217319" w:rsidRPr="00217319" w:rsidRDefault="00217319" w:rsidP="006F097A">
            <w:pPr>
              <w:ind w:leftChars="49" w:left="228" w:hangingChars="46" w:hanging="110"/>
              <w:jc w:val="both"/>
              <w:rPr>
                <w:rFonts w:eastAsia="標楷體"/>
              </w:rPr>
            </w:pPr>
            <w:r w:rsidRPr="00217319">
              <w:rPr>
                <w:rFonts w:eastAsia="標楷體" w:hint="eastAsia"/>
              </w:rPr>
              <w:t>家庭幫傭</w:t>
            </w:r>
          </w:p>
        </w:tc>
        <w:tc>
          <w:tcPr>
            <w:tcW w:w="2253" w:type="dxa"/>
            <w:noWrap/>
          </w:tcPr>
          <w:p w:rsidR="00217319" w:rsidRPr="00217319" w:rsidRDefault="00217319" w:rsidP="00217319">
            <w:pPr>
              <w:jc w:val="center"/>
              <w:rPr>
                <w:color w:val="000000"/>
              </w:rPr>
            </w:pPr>
            <w:r w:rsidRPr="00217319">
              <w:rPr>
                <w:color w:val="000000"/>
              </w:rPr>
              <w:t>37</w:t>
            </w:r>
          </w:p>
        </w:tc>
        <w:tc>
          <w:tcPr>
            <w:tcW w:w="2253" w:type="dxa"/>
            <w:noWrap/>
          </w:tcPr>
          <w:p w:rsidR="00217319" w:rsidRPr="00217319" w:rsidRDefault="00217319" w:rsidP="00217319">
            <w:pPr>
              <w:jc w:val="center"/>
              <w:rPr>
                <w:color w:val="000000"/>
              </w:rPr>
            </w:pPr>
            <w:r w:rsidRPr="00217319">
              <w:rPr>
                <w:color w:val="000000"/>
              </w:rPr>
              <w:t xml:space="preserve">5.7 </w:t>
            </w:r>
          </w:p>
        </w:tc>
      </w:tr>
      <w:tr w:rsidR="00217319" w:rsidRPr="00217319" w:rsidTr="006F097A">
        <w:trPr>
          <w:trHeight w:val="340"/>
          <w:tblCellSpacing w:w="1440" w:type="nil"/>
          <w:jc w:val="center"/>
        </w:trPr>
        <w:tc>
          <w:tcPr>
            <w:tcW w:w="2584" w:type="dxa"/>
            <w:noWrap/>
          </w:tcPr>
          <w:p w:rsidR="00217319" w:rsidRPr="00217319" w:rsidRDefault="00217319" w:rsidP="006F097A">
            <w:pPr>
              <w:ind w:leftChars="49" w:left="228" w:hangingChars="46" w:hanging="110"/>
              <w:jc w:val="both"/>
              <w:rPr>
                <w:rFonts w:eastAsia="標楷體"/>
              </w:rPr>
            </w:pPr>
            <w:r w:rsidRPr="00217319">
              <w:rPr>
                <w:rFonts w:eastAsia="標楷體" w:hint="eastAsia"/>
              </w:rPr>
              <w:t>營造工</w:t>
            </w:r>
          </w:p>
        </w:tc>
        <w:tc>
          <w:tcPr>
            <w:tcW w:w="2253" w:type="dxa"/>
            <w:noWrap/>
          </w:tcPr>
          <w:p w:rsidR="00217319" w:rsidRPr="00217319" w:rsidRDefault="00217319" w:rsidP="00217319">
            <w:pPr>
              <w:jc w:val="center"/>
              <w:rPr>
                <w:color w:val="000000"/>
              </w:rPr>
            </w:pPr>
            <w:r w:rsidRPr="00217319">
              <w:rPr>
                <w:color w:val="000000"/>
              </w:rPr>
              <w:t>13</w:t>
            </w:r>
          </w:p>
        </w:tc>
        <w:tc>
          <w:tcPr>
            <w:tcW w:w="2253" w:type="dxa"/>
            <w:noWrap/>
          </w:tcPr>
          <w:p w:rsidR="00217319" w:rsidRPr="00217319" w:rsidRDefault="00217319" w:rsidP="00217319">
            <w:pPr>
              <w:jc w:val="center"/>
              <w:rPr>
                <w:color w:val="000000"/>
              </w:rPr>
            </w:pPr>
            <w:r w:rsidRPr="00217319">
              <w:rPr>
                <w:color w:val="000000"/>
              </w:rPr>
              <w:t xml:space="preserve">2.0 </w:t>
            </w:r>
          </w:p>
        </w:tc>
      </w:tr>
      <w:tr w:rsidR="00217319" w:rsidRPr="00217319" w:rsidTr="006F097A">
        <w:trPr>
          <w:trHeight w:val="340"/>
          <w:tblCellSpacing w:w="1440" w:type="nil"/>
          <w:jc w:val="center"/>
        </w:trPr>
        <w:tc>
          <w:tcPr>
            <w:tcW w:w="2584" w:type="dxa"/>
            <w:noWrap/>
          </w:tcPr>
          <w:p w:rsidR="00217319" w:rsidRPr="00217319" w:rsidRDefault="00217319" w:rsidP="006F097A">
            <w:pPr>
              <w:ind w:leftChars="49" w:left="228" w:hangingChars="46" w:hanging="110"/>
              <w:jc w:val="both"/>
              <w:rPr>
                <w:rFonts w:eastAsia="標楷體"/>
              </w:rPr>
            </w:pPr>
            <w:r w:rsidRPr="00217319">
              <w:rPr>
                <w:rFonts w:eastAsia="標楷體" w:hint="eastAsia"/>
              </w:rPr>
              <w:t>其他</w:t>
            </w:r>
          </w:p>
        </w:tc>
        <w:tc>
          <w:tcPr>
            <w:tcW w:w="2253" w:type="dxa"/>
            <w:noWrap/>
          </w:tcPr>
          <w:p w:rsidR="00217319" w:rsidRPr="00217319" w:rsidRDefault="00217319" w:rsidP="00217319">
            <w:pPr>
              <w:jc w:val="center"/>
              <w:rPr>
                <w:color w:val="000000"/>
              </w:rPr>
            </w:pPr>
            <w:r w:rsidRPr="00217319">
              <w:rPr>
                <w:color w:val="000000"/>
              </w:rPr>
              <w:t>74</w:t>
            </w:r>
          </w:p>
        </w:tc>
        <w:tc>
          <w:tcPr>
            <w:tcW w:w="2253" w:type="dxa"/>
            <w:noWrap/>
          </w:tcPr>
          <w:p w:rsidR="00217319" w:rsidRPr="00217319" w:rsidRDefault="00217319" w:rsidP="00217319">
            <w:pPr>
              <w:jc w:val="center"/>
              <w:rPr>
                <w:color w:val="000000"/>
              </w:rPr>
            </w:pPr>
            <w:r w:rsidRPr="00217319">
              <w:rPr>
                <w:color w:val="000000"/>
              </w:rPr>
              <w:t xml:space="preserve">11.3 </w:t>
            </w:r>
          </w:p>
        </w:tc>
      </w:tr>
      <w:tr w:rsidR="00217319" w:rsidRPr="00217319" w:rsidTr="006F097A">
        <w:trPr>
          <w:trHeight w:val="340"/>
          <w:tblCellSpacing w:w="1440" w:type="nil"/>
          <w:jc w:val="center"/>
        </w:trPr>
        <w:tc>
          <w:tcPr>
            <w:tcW w:w="2584" w:type="dxa"/>
            <w:noWrap/>
          </w:tcPr>
          <w:p w:rsidR="00217319" w:rsidRPr="00217319" w:rsidRDefault="00217319" w:rsidP="00217319">
            <w:pPr>
              <w:ind w:leftChars="262" w:left="629"/>
              <w:rPr>
                <w:rFonts w:ascii="標楷體" w:eastAsia="標楷體" w:hAnsi="標楷體"/>
                <w:color w:val="000000"/>
              </w:rPr>
            </w:pPr>
            <w:r w:rsidRPr="00217319">
              <w:rPr>
                <w:rFonts w:ascii="標楷體" w:eastAsia="標楷體" w:hAnsi="標楷體" w:hint="eastAsia"/>
                <w:color w:val="000000"/>
              </w:rPr>
              <w:t>觀光</w:t>
            </w:r>
          </w:p>
        </w:tc>
        <w:tc>
          <w:tcPr>
            <w:tcW w:w="2253" w:type="dxa"/>
            <w:noWrap/>
          </w:tcPr>
          <w:p w:rsidR="00217319" w:rsidRPr="00217319" w:rsidRDefault="00217319" w:rsidP="00217319">
            <w:pPr>
              <w:ind w:rightChars="312" w:right="749"/>
              <w:jc w:val="right"/>
              <w:rPr>
                <w:color w:val="000000"/>
              </w:rPr>
            </w:pPr>
            <w:r w:rsidRPr="00217319">
              <w:rPr>
                <w:rFonts w:hint="eastAsia"/>
                <w:color w:val="000000"/>
              </w:rPr>
              <w:t>40</w:t>
            </w:r>
          </w:p>
        </w:tc>
        <w:tc>
          <w:tcPr>
            <w:tcW w:w="2253" w:type="dxa"/>
            <w:noWrap/>
          </w:tcPr>
          <w:p w:rsidR="00217319" w:rsidRPr="00217319" w:rsidRDefault="00217319" w:rsidP="006F097A">
            <w:pPr>
              <w:jc w:val="center"/>
              <w:rPr>
                <w:color w:val="000000"/>
              </w:rPr>
            </w:pPr>
          </w:p>
        </w:tc>
      </w:tr>
      <w:tr w:rsidR="00217319" w:rsidRPr="00217319" w:rsidTr="006F097A">
        <w:trPr>
          <w:trHeight w:val="340"/>
          <w:tblCellSpacing w:w="1440" w:type="nil"/>
          <w:jc w:val="center"/>
        </w:trPr>
        <w:tc>
          <w:tcPr>
            <w:tcW w:w="2584" w:type="dxa"/>
            <w:noWrap/>
          </w:tcPr>
          <w:p w:rsidR="00217319" w:rsidRPr="00217319" w:rsidRDefault="00217319" w:rsidP="00217319">
            <w:pPr>
              <w:ind w:leftChars="262" w:left="629"/>
              <w:rPr>
                <w:rFonts w:ascii="標楷體" w:eastAsia="標楷體" w:hAnsi="標楷體"/>
                <w:color w:val="000000"/>
              </w:rPr>
            </w:pPr>
            <w:r w:rsidRPr="00217319">
              <w:rPr>
                <w:rFonts w:ascii="標楷體" w:eastAsia="標楷體" w:hAnsi="標楷體" w:hint="eastAsia"/>
                <w:color w:val="000000"/>
              </w:rPr>
              <w:t>結婚</w:t>
            </w:r>
          </w:p>
        </w:tc>
        <w:tc>
          <w:tcPr>
            <w:tcW w:w="2253" w:type="dxa"/>
            <w:noWrap/>
          </w:tcPr>
          <w:p w:rsidR="00217319" w:rsidRPr="00217319" w:rsidRDefault="00217319" w:rsidP="00217319">
            <w:pPr>
              <w:ind w:rightChars="312" w:right="749"/>
              <w:jc w:val="right"/>
              <w:rPr>
                <w:color w:val="000000"/>
              </w:rPr>
            </w:pPr>
            <w:r w:rsidRPr="00217319">
              <w:rPr>
                <w:rFonts w:hint="eastAsia"/>
                <w:color w:val="000000"/>
              </w:rPr>
              <w:t>22</w:t>
            </w:r>
          </w:p>
        </w:tc>
        <w:tc>
          <w:tcPr>
            <w:tcW w:w="2253" w:type="dxa"/>
            <w:noWrap/>
          </w:tcPr>
          <w:p w:rsidR="00217319" w:rsidRPr="00217319" w:rsidRDefault="00217319" w:rsidP="006F097A">
            <w:pPr>
              <w:jc w:val="center"/>
              <w:rPr>
                <w:color w:val="000000"/>
              </w:rPr>
            </w:pPr>
          </w:p>
        </w:tc>
      </w:tr>
      <w:tr w:rsidR="00217319" w:rsidRPr="00217319" w:rsidTr="006F097A">
        <w:trPr>
          <w:trHeight w:val="340"/>
          <w:tblCellSpacing w:w="1440" w:type="nil"/>
          <w:jc w:val="center"/>
        </w:trPr>
        <w:tc>
          <w:tcPr>
            <w:tcW w:w="2584" w:type="dxa"/>
            <w:noWrap/>
          </w:tcPr>
          <w:p w:rsidR="00217319" w:rsidRPr="00217319" w:rsidRDefault="00217319" w:rsidP="00217319">
            <w:pPr>
              <w:ind w:leftChars="262" w:left="629"/>
              <w:rPr>
                <w:rFonts w:ascii="標楷體" w:eastAsia="標楷體" w:hAnsi="標楷體"/>
                <w:color w:val="000000"/>
              </w:rPr>
            </w:pPr>
            <w:r w:rsidRPr="00217319">
              <w:rPr>
                <w:rFonts w:ascii="標楷體" w:eastAsia="標楷體" w:hAnsi="標楷體" w:hint="eastAsia"/>
                <w:color w:val="000000"/>
              </w:rPr>
              <w:t>偷渡來台</w:t>
            </w:r>
          </w:p>
        </w:tc>
        <w:tc>
          <w:tcPr>
            <w:tcW w:w="2253" w:type="dxa"/>
            <w:noWrap/>
          </w:tcPr>
          <w:p w:rsidR="00217319" w:rsidRPr="00217319" w:rsidRDefault="00217319" w:rsidP="00217319">
            <w:pPr>
              <w:ind w:rightChars="312" w:right="749"/>
              <w:jc w:val="right"/>
              <w:rPr>
                <w:color w:val="000000"/>
              </w:rPr>
            </w:pPr>
            <w:r w:rsidRPr="00217319">
              <w:rPr>
                <w:rFonts w:hint="eastAsia"/>
                <w:color w:val="000000"/>
              </w:rPr>
              <w:t>6</w:t>
            </w:r>
          </w:p>
        </w:tc>
        <w:tc>
          <w:tcPr>
            <w:tcW w:w="2253" w:type="dxa"/>
            <w:noWrap/>
          </w:tcPr>
          <w:p w:rsidR="00217319" w:rsidRPr="00217319" w:rsidRDefault="00217319" w:rsidP="006F097A">
            <w:pPr>
              <w:jc w:val="center"/>
              <w:rPr>
                <w:color w:val="000000"/>
              </w:rPr>
            </w:pPr>
          </w:p>
        </w:tc>
      </w:tr>
      <w:tr w:rsidR="006F097A" w:rsidRPr="00217319" w:rsidTr="006F097A">
        <w:trPr>
          <w:trHeight w:val="340"/>
          <w:tblCellSpacing w:w="1440" w:type="nil"/>
          <w:jc w:val="center"/>
        </w:trPr>
        <w:tc>
          <w:tcPr>
            <w:tcW w:w="2584" w:type="dxa"/>
            <w:noWrap/>
          </w:tcPr>
          <w:p w:rsidR="006F097A" w:rsidRPr="00217319" w:rsidRDefault="006F097A" w:rsidP="00217319">
            <w:pPr>
              <w:ind w:leftChars="262" w:left="629"/>
              <w:rPr>
                <w:rFonts w:ascii="標楷體" w:eastAsia="標楷體" w:hAnsi="標楷體"/>
                <w:color w:val="000000"/>
              </w:rPr>
            </w:pPr>
            <w:r w:rsidRPr="00217319">
              <w:rPr>
                <w:rFonts w:ascii="標楷體" w:eastAsia="標楷體" w:hAnsi="標楷體" w:hint="eastAsia"/>
                <w:color w:val="000000"/>
              </w:rPr>
              <w:t>讀書</w:t>
            </w:r>
          </w:p>
        </w:tc>
        <w:tc>
          <w:tcPr>
            <w:tcW w:w="2253" w:type="dxa"/>
            <w:noWrap/>
          </w:tcPr>
          <w:p w:rsidR="006F097A" w:rsidRPr="00217319" w:rsidRDefault="00217319" w:rsidP="00217319">
            <w:pPr>
              <w:ind w:rightChars="312" w:right="749"/>
              <w:jc w:val="right"/>
              <w:rPr>
                <w:color w:val="000000"/>
              </w:rPr>
            </w:pPr>
            <w:r w:rsidRPr="00217319">
              <w:rPr>
                <w:rFonts w:hint="eastAsia"/>
                <w:color w:val="000000"/>
              </w:rPr>
              <w:t>5</w:t>
            </w:r>
          </w:p>
        </w:tc>
        <w:tc>
          <w:tcPr>
            <w:tcW w:w="2253" w:type="dxa"/>
            <w:noWrap/>
          </w:tcPr>
          <w:p w:rsidR="006F097A" w:rsidRPr="00217319" w:rsidRDefault="006F097A" w:rsidP="006F097A">
            <w:pPr>
              <w:jc w:val="center"/>
              <w:rPr>
                <w:color w:val="000000"/>
              </w:rPr>
            </w:pPr>
          </w:p>
        </w:tc>
      </w:tr>
      <w:tr w:rsidR="006F097A" w:rsidRPr="00217319" w:rsidTr="006F097A">
        <w:trPr>
          <w:trHeight w:val="340"/>
          <w:tblCellSpacing w:w="1440" w:type="nil"/>
          <w:jc w:val="center"/>
        </w:trPr>
        <w:tc>
          <w:tcPr>
            <w:tcW w:w="2584" w:type="dxa"/>
            <w:noWrap/>
          </w:tcPr>
          <w:p w:rsidR="006F097A" w:rsidRPr="00217319" w:rsidRDefault="00217319" w:rsidP="00217319">
            <w:pPr>
              <w:ind w:leftChars="262" w:left="629"/>
              <w:rPr>
                <w:rFonts w:ascii="標楷體" w:eastAsia="標楷體" w:hAnsi="標楷體"/>
                <w:color w:val="000000"/>
              </w:rPr>
            </w:pPr>
            <w:r w:rsidRPr="00217319">
              <w:rPr>
                <w:rFonts w:ascii="標楷體" w:eastAsia="標楷體" w:hAnsi="標楷體" w:hint="eastAsia"/>
                <w:color w:val="000000"/>
              </w:rPr>
              <w:t>洽公</w:t>
            </w:r>
          </w:p>
        </w:tc>
        <w:tc>
          <w:tcPr>
            <w:tcW w:w="2253" w:type="dxa"/>
            <w:noWrap/>
          </w:tcPr>
          <w:p w:rsidR="006F097A" w:rsidRPr="00217319" w:rsidRDefault="006F097A" w:rsidP="00217319">
            <w:pPr>
              <w:ind w:rightChars="312" w:right="749"/>
              <w:jc w:val="right"/>
              <w:rPr>
                <w:color w:val="000000"/>
              </w:rPr>
            </w:pPr>
            <w:r w:rsidRPr="00217319">
              <w:rPr>
                <w:rFonts w:hint="eastAsia"/>
                <w:color w:val="000000"/>
              </w:rPr>
              <w:t xml:space="preserve">  1</w:t>
            </w:r>
          </w:p>
        </w:tc>
        <w:tc>
          <w:tcPr>
            <w:tcW w:w="2253" w:type="dxa"/>
            <w:noWrap/>
          </w:tcPr>
          <w:p w:rsidR="006F097A" w:rsidRPr="00217319" w:rsidRDefault="006F097A" w:rsidP="006F097A">
            <w:pPr>
              <w:jc w:val="center"/>
              <w:rPr>
                <w:color w:val="000000"/>
              </w:rPr>
            </w:pPr>
          </w:p>
        </w:tc>
      </w:tr>
      <w:tr w:rsidR="006F097A" w:rsidRPr="00217319" w:rsidTr="006F097A">
        <w:trPr>
          <w:trHeight w:val="340"/>
          <w:tblCellSpacing w:w="1440" w:type="nil"/>
          <w:jc w:val="center"/>
        </w:trPr>
        <w:tc>
          <w:tcPr>
            <w:tcW w:w="2584" w:type="dxa"/>
            <w:tcBorders>
              <w:bottom w:val="thickThinSmallGap" w:sz="18" w:space="0" w:color="auto"/>
            </w:tcBorders>
            <w:noWrap/>
            <w:vAlign w:val="center"/>
          </w:tcPr>
          <w:p w:rsidR="006F097A" w:rsidRPr="00217319" w:rsidRDefault="006F097A" w:rsidP="006F097A">
            <w:pPr>
              <w:ind w:leftChars="49" w:left="229" w:hangingChars="46" w:hanging="111"/>
              <w:jc w:val="both"/>
              <w:rPr>
                <w:rFonts w:eastAsia="標楷體"/>
                <w:b/>
              </w:rPr>
            </w:pPr>
            <w:r w:rsidRPr="00217319">
              <w:rPr>
                <w:rFonts w:eastAsia="標楷體" w:hint="eastAsia"/>
                <w:b/>
              </w:rPr>
              <w:t>總計</w:t>
            </w:r>
          </w:p>
        </w:tc>
        <w:tc>
          <w:tcPr>
            <w:tcW w:w="2253" w:type="dxa"/>
            <w:tcBorders>
              <w:bottom w:val="thickThinSmallGap" w:sz="18" w:space="0" w:color="auto"/>
            </w:tcBorders>
            <w:noWrap/>
            <w:vAlign w:val="center"/>
          </w:tcPr>
          <w:p w:rsidR="006F097A" w:rsidRPr="00217319" w:rsidRDefault="00C51F50" w:rsidP="006F097A">
            <w:pPr>
              <w:jc w:val="center"/>
              <w:rPr>
                <w:b/>
                <w:color w:val="000000"/>
              </w:rPr>
            </w:pPr>
            <w:r w:rsidRPr="00217319">
              <w:rPr>
                <w:rFonts w:hint="eastAsia"/>
                <w:b/>
                <w:color w:val="000000"/>
              </w:rPr>
              <w:t>653</w:t>
            </w:r>
          </w:p>
        </w:tc>
        <w:tc>
          <w:tcPr>
            <w:tcW w:w="2253" w:type="dxa"/>
            <w:tcBorders>
              <w:bottom w:val="thickThinSmallGap" w:sz="18" w:space="0" w:color="auto"/>
            </w:tcBorders>
            <w:noWrap/>
            <w:vAlign w:val="center"/>
          </w:tcPr>
          <w:p w:rsidR="006F097A" w:rsidRPr="00217319" w:rsidRDefault="006F097A" w:rsidP="006F097A">
            <w:pPr>
              <w:jc w:val="center"/>
              <w:rPr>
                <w:b/>
                <w:color w:val="000000"/>
              </w:rPr>
            </w:pPr>
            <w:r w:rsidRPr="00217319">
              <w:rPr>
                <w:b/>
                <w:color w:val="000000"/>
              </w:rPr>
              <w:t>100.0</w:t>
            </w:r>
          </w:p>
        </w:tc>
      </w:tr>
    </w:tbl>
    <w:p w:rsidR="006F097A" w:rsidRPr="00217319" w:rsidRDefault="006F097A" w:rsidP="006F097A">
      <w:pPr>
        <w:ind w:leftChars="413" w:left="991" w:rightChars="50" w:right="120"/>
        <w:rPr>
          <w:rFonts w:eastAsia="標楷體"/>
          <w:sz w:val="20"/>
        </w:rPr>
      </w:pPr>
      <w:r w:rsidRPr="00217319">
        <w:rPr>
          <w:rFonts w:eastAsia="標楷體" w:hint="eastAsia"/>
          <w:sz w:val="20"/>
        </w:rPr>
        <w:t>註：各項目百分比因四捨五入進位之關係造成總計百分比有±</w:t>
      </w:r>
      <w:r w:rsidRPr="00217319">
        <w:rPr>
          <w:rFonts w:eastAsia="標楷體" w:hint="eastAsia"/>
          <w:sz w:val="20"/>
        </w:rPr>
        <w:t>0.1</w:t>
      </w:r>
      <w:r w:rsidRPr="00217319">
        <w:rPr>
          <w:rFonts w:eastAsia="標楷體" w:hint="eastAsia"/>
          <w:sz w:val="20"/>
        </w:rPr>
        <w:t>之誤差。</w:t>
      </w:r>
    </w:p>
    <w:p w:rsidR="006F097A" w:rsidRPr="00230CDE" w:rsidRDefault="00217319" w:rsidP="006F097A">
      <w:pPr>
        <w:ind w:rightChars="50" w:right="120"/>
        <w:jc w:val="center"/>
        <w:rPr>
          <w:rFonts w:eastAsia="標楷體"/>
          <w:b/>
          <w:iCs/>
          <w:kern w:val="0"/>
          <w:sz w:val="28"/>
          <w:szCs w:val="28"/>
          <w:highlight w:val="yellow"/>
        </w:rPr>
      </w:pPr>
      <w:r w:rsidRPr="00217319">
        <w:rPr>
          <w:noProof/>
          <w:szCs w:val="28"/>
        </w:rPr>
        <w:drawing>
          <wp:inline distT="0" distB="0" distL="0" distR="0">
            <wp:extent cx="3783330" cy="2886075"/>
            <wp:effectExtent l="1905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6F097A" w:rsidRPr="00217319" w:rsidRDefault="006F097A" w:rsidP="006F097A">
      <w:pPr>
        <w:pStyle w:val="ac"/>
        <w:spacing w:after="72"/>
        <w:rPr>
          <w:b/>
        </w:rPr>
      </w:pPr>
      <w:bookmarkStart w:id="96" w:name="_Toc382849615"/>
      <w:r w:rsidRPr="00217319">
        <w:rPr>
          <w:rFonts w:hint="eastAsia"/>
          <w:b/>
        </w:rPr>
        <w:t>圖</w:t>
      </w:r>
      <w:r w:rsidRPr="00217319">
        <w:rPr>
          <w:b/>
        </w:rPr>
        <w:t>4-</w:t>
      </w:r>
      <w:r w:rsidR="000A19DD" w:rsidRPr="00217319">
        <w:rPr>
          <w:b/>
        </w:rPr>
        <w:fldChar w:fldCharType="begin"/>
      </w:r>
      <w:r w:rsidRPr="00217319">
        <w:rPr>
          <w:b/>
        </w:rPr>
        <w:instrText xml:space="preserve"> SEQ </w:instrText>
      </w:r>
      <w:r w:rsidRPr="00217319">
        <w:rPr>
          <w:rFonts w:hint="eastAsia"/>
          <w:b/>
        </w:rPr>
        <w:instrText>圖</w:instrText>
      </w:r>
      <w:r w:rsidRPr="00217319">
        <w:rPr>
          <w:b/>
        </w:rPr>
        <w:instrText xml:space="preserve">4-1- \* ARABIC </w:instrText>
      </w:r>
      <w:r w:rsidR="000A19DD" w:rsidRPr="00217319">
        <w:rPr>
          <w:b/>
        </w:rPr>
        <w:fldChar w:fldCharType="separate"/>
      </w:r>
      <w:r w:rsidR="0016566A">
        <w:rPr>
          <w:b/>
          <w:noProof/>
        </w:rPr>
        <w:t>9</w:t>
      </w:r>
      <w:r w:rsidR="000A19DD" w:rsidRPr="00217319">
        <w:rPr>
          <w:b/>
        </w:rPr>
        <w:fldChar w:fldCharType="end"/>
      </w:r>
      <w:r w:rsidRPr="00217319">
        <w:rPr>
          <w:b/>
        </w:rPr>
        <w:t xml:space="preserve"> </w:t>
      </w:r>
      <w:r w:rsidRPr="00217319">
        <w:rPr>
          <w:rFonts w:hint="eastAsia"/>
          <w:b/>
        </w:rPr>
        <w:t>受訪</w:t>
      </w:r>
      <w:r w:rsidRPr="00217319">
        <w:rPr>
          <w:rFonts w:hint="eastAsia"/>
          <w:b/>
          <w:bCs/>
        </w:rPr>
        <w:t>者申請來台工作項目</w:t>
      </w:r>
      <w:r w:rsidRPr="00217319">
        <w:rPr>
          <w:rFonts w:hint="eastAsia"/>
          <w:b/>
        </w:rPr>
        <w:t>統計圖</w:t>
      </w:r>
      <w:bookmarkEnd w:id="96"/>
    </w:p>
    <w:p w:rsidR="006F097A" w:rsidRPr="00217319" w:rsidRDefault="006F097A" w:rsidP="006F097A">
      <w:pPr>
        <w:spacing w:line="500" w:lineRule="exact"/>
        <w:ind w:firstLine="142"/>
        <w:rPr>
          <w:rFonts w:eastAsia="標楷體"/>
          <w:b/>
          <w:sz w:val="28"/>
          <w:szCs w:val="28"/>
        </w:rPr>
      </w:pPr>
      <w:r w:rsidRPr="00217319">
        <w:rPr>
          <w:rFonts w:eastAsia="標楷體" w:hint="eastAsia"/>
          <w:b/>
          <w:sz w:val="28"/>
          <w:szCs w:val="28"/>
        </w:rPr>
        <w:lastRenderedPageBreak/>
        <w:t xml:space="preserve">  3. </w:t>
      </w:r>
      <w:r w:rsidRPr="00217319">
        <w:rPr>
          <w:rFonts w:eastAsia="標楷體" w:hint="eastAsia"/>
          <w:b/>
          <w:sz w:val="28"/>
          <w:szCs w:val="28"/>
        </w:rPr>
        <w:t>來台工作次數</w:t>
      </w:r>
    </w:p>
    <w:p w:rsidR="006F097A" w:rsidRPr="00217319" w:rsidRDefault="006F097A" w:rsidP="00D81F94">
      <w:pPr>
        <w:spacing w:beforeLines="50" w:line="500" w:lineRule="exact"/>
        <w:ind w:leftChars="177" w:left="425" w:firstLine="567"/>
        <w:jc w:val="both"/>
        <w:rPr>
          <w:rFonts w:eastAsia="標楷體"/>
          <w:sz w:val="28"/>
          <w:szCs w:val="28"/>
        </w:rPr>
      </w:pPr>
      <w:r w:rsidRPr="00217319">
        <w:rPr>
          <w:rFonts w:eastAsia="標楷體" w:hint="eastAsia"/>
          <w:sz w:val="28"/>
          <w:szCs w:val="28"/>
        </w:rPr>
        <w:t>扣除來台管道</w:t>
      </w:r>
      <w:r w:rsidR="00217319" w:rsidRPr="00217319">
        <w:rPr>
          <w:rFonts w:eastAsia="標楷體" w:hint="eastAsia"/>
          <w:sz w:val="28"/>
          <w:szCs w:val="28"/>
        </w:rPr>
        <w:t>非</w:t>
      </w:r>
      <w:r w:rsidRPr="00217319">
        <w:rPr>
          <w:rFonts w:eastAsia="標楷體" w:hint="eastAsia"/>
          <w:sz w:val="28"/>
          <w:szCs w:val="28"/>
        </w:rPr>
        <w:t>以「</w:t>
      </w:r>
      <w:r w:rsidR="00217319" w:rsidRPr="00217319">
        <w:rPr>
          <w:rFonts w:eastAsia="標楷體" w:hint="eastAsia"/>
          <w:sz w:val="28"/>
          <w:szCs w:val="28"/>
        </w:rPr>
        <w:t>申請來台工作</w:t>
      </w:r>
      <w:r w:rsidRPr="00217319">
        <w:rPr>
          <w:rFonts w:eastAsia="標楷體" w:hint="eastAsia"/>
          <w:sz w:val="28"/>
          <w:szCs w:val="28"/>
        </w:rPr>
        <w:t>」名義的</w:t>
      </w:r>
      <w:r w:rsidR="00217319" w:rsidRPr="00217319">
        <w:rPr>
          <w:rFonts w:eastAsia="標楷體" w:hint="eastAsia"/>
          <w:sz w:val="28"/>
          <w:szCs w:val="28"/>
        </w:rPr>
        <w:t>74</w:t>
      </w:r>
      <w:r w:rsidRPr="00217319">
        <w:rPr>
          <w:rFonts w:eastAsia="標楷體" w:hint="eastAsia"/>
          <w:sz w:val="28"/>
          <w:szCs w:val="28"/>
        </w:rPr>
        <w:t>位受訪者，其餘</w:t>
      </w:r>
      <w:r w:rsidR="00217319" w:rsidRPr="00217319">
        <w:rPr>
          <w:rFonts w:eastAsia="標楷體" w:hint="eastAsia"/>
          <w:sz w:val="28"/>
          <w:szCs w:val="28"/>
        </w:rPr>
        <w:t>579</w:t>
      </w:r>
      <w:r w:rsidRPr="00217319">
        <w:rPr>
          <w:rFonts w:eastAsia="標楷體" w:hint="eastAsia"/>
          <w:sz w:val="28"/>
          <w:szCs w:val="28"/>
        </w:rPr>
        <w:t>位受訪者中，來台工作次數以「第</w:t>
      </w:r>
      <w:r w:rsidRPr="00217319">
        <w:rPr>
          <w:rFonts w:eastAsia="標楷體" w:hint="eastAsia"/>
          <w:sz w:val="28"/>
          <w:szCs w:val="28"/>
        </w:rPr>
        <w:t>1</w:t>
      </w:r>
      <w:r w:rsidRPr="00217319">
        <w:rPr>
          <w:rFonts w:eastAsia="標楷體" w:hint="eastAsia"/>
          <w:sz w:val="28"/>
          <w:szCs w:val="28"/>
        </w:rPr>
        <w:t>次」者居多，占</w:t>
      </w:r>
      <w:r w:rsidRPr="00217319">
        <w:rPr>
          <w:rFonts w:eastAsia="標楷體" w:hint="eastAsia"/>
          <w:sz w:val="28"/>
          <w:szCs w:val="28"/>
        </w:rPr>
        <w:t>68.</w:t>
      </w:r>
      <w:r w:rsidR="00217319" w:rsidRPr="00217319">
        <w:rPr>
          <w:rFonts w:eastAsia="標楷體" w:hint="eastAsia"/>
          <w:sz w:val="28"/>
          <w:szCs w:val="28"/>
        </w:rPr>
        <w:t>7</w:t>
      </w:r>
      <w:r w:rsidRPr="00217319">
        <w:rPr>
          <w:rFonts w:eastAsia="標楷體"/>
          <w:sz w:val="28"/>
          <w:szCs w:val="28"/>
        </w:rPr>
        <w:t>%</w:t>
      </w:r>
      <w:r w:rsidRPr="00217319">
        <w:rPr>
          <w:rFonts w:eastAsia="標楷體" w:hint="eastAsia"/>
          <w:sz w:val="28"/>
          <w:szCs w:val="28"/>
        </w:rPr>
        <w:t>，其次依序為「第</w:t>
      </w:r>
      <w:r w:rsidRPr="00217319">
        <w:rPr>
          <w:rFonts w:eastAsia="標楷體" w:hint="eastAsia"/>
          <w:sz w:val="28"/>
          <w:szCs w:val="28"/>
        </w:rPr>
        <w:t>2</w:t>
      </w:r>
      <w:r w:rsidRPr="00217319">
        <w:rPr>
          <w:rFonts w:eastAsia="標楷體" w:hint="eastAsia"/>
          <w:sz w:val="28"/>
          <w:szCs w:val="28"/>
        </w:rPr>
        <w:t>次」者占</w:t>
      </w:r>
      <w:r w:rsidRPr="00217319">
        <w:rPr>
          <w:rFonts w:eastAsia="標楷體" w:hint="eastAsia"/>
          <w:sz w:val="28"/>
          <w:szCs w:val="28"/>
        </w:rPr>
        <w:t>24.2</w:t>
      </w:r>
      <w:r w:rsidRPr="00217319">
        <w:rPr>
          <w:rFonts w:eastAsia="標楷體"/>
          <w:sz w:val="28"/>
          <w:szCs w:val="28"/>
        </w:rPr>
        <w:t>%</w:t>
      </w:r>
      <w:r w:rsidRPr="00217319">
        <w:rPr>
          <w:rFonts w:eastAsia="標楷體" w:hint="eastAsia"/>
          <w:sz w:val="28"/>
          <w:szCs w:val="28"/>
        </w:rPr>
        <w:t>，「第</w:t>
      </w:r>
      <w:r w:rsidRPr="00217319">
        <w:rPr>
          <w:rFonts w:eastAsia="標楷體" w:hint="eastAsia"/>
          <w:sz w:val="28"/>
          <w:szCs w:val="28"/>
        </w:rPr>
        <w:t>3</w:t>
      </w:r>
      <w:r w:rsidRPr="00217319">
        <w:rPr>
          <w:rFonts w:eastAsia="標楷體" w:hint="eastAsia"/>
          <w:sz w:val="28"/>
          <w:szCs w:val="28"/>
        </w:rPr>
        <w:t>次」者占</w:t>
      </w:r>
      <w:r w:rsidR="00217319" w:rsidRPr="00217319">
        <w:rPr>
          <w:rFonts w:eastAsia="標楷體" w:hint="eastAsia"/>
          <w:sz w:val="28"/>
          <w:szCs w:val="28"/>
        </w:rPr>
        <w:t>5</w:t>
      </w:r>
      <w:r w:rsidRPr="00217319">
        <w:rPr>
          <w:rFonts w:eastAsia="標楷體" w:hint="eastAsia"/>
          <w:sz w:val="28"/>
          <w:szCs w:val="28"/>
        </w:rPr>
        <w:t>.</w:t>
      </w:r>
      <w:r w:rsidR="00217319" w:rsidRPr="00217319">
        <w:rPr>
          <w:rFonts w:eastAsia="標楷體" w:hint="eastAsia"/>
          <w:sz w:val="28"/>
          <w:szCs w:val="28"/>
        </w:rPr>
        <w:t>5</w:t>
      </w:r>
      <w:r w:rsidRPr="00217319">
        <w:rPr>
          <w:rFonts w:eastAsia="標楷體"/>
          <w:sz w:val="28"/>
          <w:szCs w:val="28"/>
        </w:rPr>
        <w:t>%</w:t>
      </w:r>
      <w:r w:rsidRPr="00217319">
        <w:rPr>
          <w:rFonts w:eastAsia="標楷體" w:hint="eastAsia"/>
          <w:sz w:val="28"/>
          <w:szCs w:val="28"/>
        </w:rPr>
        <w:t>，「第</w:t>
      </w:r>
      <w:r w:rsidRPr="00217319">
        <w:rPr>
          <w:rFonts w:eastAsia="標楷體"/>
          <w:sz w:val="28"/>
          <w:szCs w:val="28"/>
        </w:rPr>
        <w:t>4</w:t>
      </w:r>
      <w:r w:rsidRPr="00217319">
        <w:rPr>
          <w:rFonts w:eastAsia="標楷體" w:hint="eastAsia"/>
          <w:sz w:val="28"/>
          <w:szCs w:val="28"/>
        </w:rPr>
        <w:t>次以上」者占</w:t>
      </w:r>
      <w:r w:rsidRPr="00217319">
        <w:rPr>
          <w:rFonts w:eastAsia="標楷體" w:hint="eastAsia"/>
          <w:sz w:val="28"/>
          <w:szCs w:val="28"/>
        </w:rPr>
        <w:t>1.</w:t>
      </w:r>
      <w:r w:rsidR="00217319" w:rsidRPr="00217319">
        <w:rPr>
          <w:rFonts w:eastAsia="標楷體" w:hint="eastAsia"/>
          <w:sz w:val="28"/>
          <w:szCs w:val="28"/>
        </w:rPr>
        <w:t>6</w:t>
      </w:r>
      <w:r w:rsidRPr="00217319">
        <w:rPr>
          <w:rFonts w:eastAsia="標楷體"/>
          <w:sz w:val="28"/>
          <w:szCs w:val="28"/>
        </w:rPr>
        <w:t>%</w:t>
      </w:r>
      <w:r w:rsidRPr="00217319">
        <w:rPr>
          <w:rFonts w:eastAsia="標楷體" w:hint="eastAsia"/>
          <w:sz w:val="28"/>
          <w:szCs w:val="28"/>
        </w:rPr>
        <w:t>。</w:t>
      </w:r>
    </w:p>
    <w:p w:rsidR="006F097A" w:rsidRPr="00217319" w:rsidRDefault="006F097A" w:rsidP="006F097A">
      <w:pPr>
        <w:pStyle w:val="ae"/>
        <w:spacing w:before="180"/>
        <w:rPr>
          <w:b/>
          <w:sz w:val="24"/>
        </w:rPr>
      </w:pPr>
      <w:bookmarkStart w:id="97" w:name="_Toc382849539"/>
      <w:r w:rsidRPr="00217319">
        <w:rPr>
          <w:rFonts w:hint="eastAsia"/>
          <w:b/>
          <w:bCs/>
          <w:sz w:val="24"/>
        </w:rPr>
        <w:t>表</w:t>
      </w:r>
      <w:r w:rsidRPr="00217319">
        <w:rPr>
          <w:b/>
          <w:bCs/>
          <w:sz w:val="24"/>
        </w:rPr>
        <w:t>4-</w:t>
      </w:r>
      <w:r w:rsidR="000A19DD" w:rsidRPr="00217319">
        <w:rPr>
          <w:b/>
          <w:bCs/>
          <w:sz w:val="24"/>
        </w:rPr>
        <w:fldChar w:fldCharType="begin"/>
      </w:r>
      <w:r w:rsidRPr="00217319">
        <w:rPr>
          <w:b/>
          <w:bCs/>
          <w:sz w:val="24"/>
        </w:rPr>
        <w:instrText xml:space="preserve"> SEQ </w:instrText>
      </w:r>
      <w:r w:rsidRPr="00217319">
        <w:rPr>
          <w:rFonts w:hint="eastAsia"/>
          <w:b/>
          <w:bCs/>
          <w:sz w:val="24"/>
        </w:rPr>
        <w:instrText>表</w:instrText>
      </w:r>
      <w:r w:rsidRPr="00217319">
        <w:rPr>
          <w:b/>
          <w:bCs/>
          <w:sz w:val="24"/>
        </w:rPr>
        <w:instrText xml:space="preserve">4-1- \* ARABIC </w:instrText>
      </w:r>
      <w:r w:rsidR="000A19DD" w:rsidRPr="00217319">
        <w:rPr>
          <w:b/>
          <w:bCs/>
          <w:sz w:val="24"/>
        </w:rPr>
        <w:fldChar w:fldCharType="separate"/>
      </w:r>
      <w:r w:rsidR="0016566A">
        <w:rPr>
          <w:b/>
          <w:bCs/>
          <w:noProof/>
          <w:sz w:val="24"/>
        </w:rPr>
        <w:t>11</w:t>
      </w:r>
      <w:r w:rsidR="000A19DD" w:rsidRPr="00217319">
        <w:rPr>
          <w:b/>
          <w:bCs/>
          <w:sz w:val="24"/>
        </w:rPr>
        <w:fldChar w:fldCharType="end"/>
      </w:r>
      <w:r w:rsidRPr="00217319">
        <w:rPr>
          <w:b/>
          <w:bCs/>
          <w:sz w:val="24"/>
        </w:rPr>
        <w:t xml:space="preserve"> </w:t>
      </w:r>
      <w:r w:rsidRPr="00217319">
        <w:rPr>
          <w:rFonts w:hint="eastAsia"/>
          <w:b/>
          <w:sz w:val="24"/>
        </w:rPr>
        <w:t>受訪</w:t>
      </w:r>
      <w:r w:rsidRPr="00217319">
        <w:rPr>
          <w:rFonts w:hint="eastAsia"/>
          <w:b/>
          <w:bCs/>
          <w:sz w:val="24"/>
        </w:rPr>
        <w:t>者來台工作次數</w:t>
      </w:r>
      <w:r w:rsidRPr="00217319">
        <w:rPr>
          <w:rFonts w:hint="eastAsia"/>
          <w:b/>
          <w:sz w:val="24"/>
        </w:rPr>
        <w:t>統計表</w:t>
      </w:r>
      <w:bookmarkEnd w:id="97"/>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217319"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217319" w:rsidRDefault="006F097A" w:rsidP="006F097A">
            <w:pPr>
              <w:widowControl/>
              <w:jc w:val="center"/>
              <w:rPr>
                <w:rFonts w:eastAsia="標楷體"/>
                <w:b/>
                <w:kern w:val="0"/>
              </w:rPr>
            </w:pPr>
            <w:r w:rsidRPr="00217319">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217319" w:rsidRDefault="006F097A" w:rsidP="006F097A">
            <w:pPr>
              <w:widowControl/>
              <w:jc w:val="center"/>
              <w:rPr>
                <w:rFonts w:eastAsia="標楷體"/>
                <w:b/>
                <w:kern w:val="0"/>
              </w:rPr>
            </w:pPr>
            <w:r w:rsidRPr="00217319">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217319" w:rsidRDefault="006F097A" w:rsidP="006F097A">
            <w:pPr>
              <w:widowControl/>
              <w:jc w:val="center"/>
              <w:rPr>
                <w:rFonts w:eastAsia="標楷體"/>
                <w:b/>
                <w:kern w:val="0"/>
              </w:rPr>
            </w:pPr>
            <w:r w:rsidRPr="00217319">
              <w:rPr>
                <w:rFonts w:eastAsia="標楷體" w:hint="eastAsia"/>
                <w:b/>
                <w:kern w:val="0"/>
              </w:rPr>
              <w:t>百分比（</w:t>
            </w:r>
            <w:r w:rsidRPr="00217319">
              <w:rPr>
                <w:rFonts w:eastAsia="標楷體"/>
                <w:b/>
                <w:kern w:val="0"/>
              </w:rPr>
              <w:t>%</w:t>
            </w:r>
            <w:r w:rsidRPr="00217319">
              <w:rPr>
                <w:rFonts w:eastAsia="標楷體" w:hint="eastAsia"/>
                <w:b/>
                <w:kern w:val="0"/>
              </w:rPr>
              <w:t>）</w:t>
            </w:r>
          </w:p>
        </w:tc>
      </w:tr>
      <w:tr w:rsidR="006F097A" w:rsidRPr="00217319" w:rsidTr="006F097A">
        <w:trPr>
          <w:trHeight w:val="340"/>
          <w:tblCellSpacing w:w="1440" w:type="nil"/>
          <w:jc w:val="center"/>
        </w:trPr>
        <w:tc>
          <w:tcPr>
            <w:tcW w:w="2584" w:type="dxa"/>
            <w:noWrap/>
          </w:tcPr>
          <w:p w:rsidR="006F097A" w:rsidRPr="00217319" w:rsidRDefault="006F097A" w:rsidP="006F097A">
            <w:pPr>
              <w:ind w:leftChars="49" w:left="228" w:hangingChars="46" w:hanging="110"/>
              <w:jc w:val="both"/>
              <w:rPr>
                <w:rFonts w:eastAsia="標楷體"/>
              </w:rPr>
            </w:pPr>
            <w:r w:rsidRPr="00217319">
              <w:rPr>
                <w:rFonts w:eastAsia="標楷體" w:hint="eastAsia"/>
              </w:rPr>
              <w:t>第</w:t>
            </w:r>
            <w:r w:rsidRPr="00217319">
              <w:rPr>
                <w:rFonts w:eastAsia="標楷體"/>
              </w:rPr>
              <w:t>1</w:t>
            </w:r>
            <w:r w:rsidRPr="00217319">
              <w:rPr>
                <w:rFonts w:eastAsia="標楷體" w:hint="eastAsia"/>
              </w:rPr>
              <w:t>次</w:t>
            </w:r>
          </w:p>
        </w:tc>
        <w:tc>
          <w:tcPr>
            <w:tcW w:w="2253" w:type="dxa"/>
            <w:noWrap/>
          </w:tcPr>
          <w:p w:rsidR="006F097A" w:rsidRPr="00217319" w:rsidRDefault="00217319" w:rsidP="006F097A">
            <w:pPr>
              <w:jc w:val="center"/>
              <w:rPr>
                <w:color w:val="000000"/>
              </w:rPr>
            </w:pPr>
            <w:r w:rsidRPr="00217319">
              <w:rPr>
                <w:rFonts w:hint="eastAsia"/>
                <w:color w:val="000000"/>
              </w:rPr>
              <w:t>398</w:t>
            </w:r>
          </w:p>
        </w:tc>
        <w:tc>
          <w:tcPr>
            <w:tcW w:w="2253" w:type="dxa"/>
            <w:noWrap/>
          </w:tcPr>
          <w:p w:rsidR="006F097A" w:rsidRPr="00217319" w:rsidRDefault="00217319" w:rsidP="006F097A">
            <w:pPr>
              <w:jc w:val="center"/>
              <w:rPr>
                <w:color w:val="000000"/>
              </w:rPr>
            </w:pPr>
            <w:r w:rsidRPr="00217319">
              <w:rPr>
                <w:rFonts w:hint="eastAsia"/>
                <w:color w:val="000000"/>
              </w:rPr>
              <w:t>68.7</w:t>
            </w:r>
          </w:p>
        </w:tc>
      </w:tr>
      <w:tr w:rsidR="006F097A" w:rsidRPr="00217319" w:rsidTr="006F097A">
        <w:trPr>
          <w:trHeight w:val="340"/>
          <w:tblCellSpacing w:w="1440" w:type="nil"/>
          <w:jc w:val="center"/>
        </w:trPr>
        <w:tc>
          <w:tcPr>
            <w:tcW w:w="2584" w:type="dxa"/>
            <w:noWrap/>
          </w:tcPr>
          <w:p w:rsidR="006F097A" w:rsidRPr="00217319" w:rsidRDefault="006F097A" w:rsidP="006F097A">
            <w:pPr>
              <w:ind w:leftChars="49" w:left="228" w:hangingChars="46" w:hanging="110"/>
              <w:jc w:val="both"/>
              <w:rPr>
                <w:rFonts w:eastAsia="標楷體"/>
              </w:rPr>
            </w:pPr>
            <w:r w:rsidRPr="00217319">
              <w:rPr>
                <w:rFonts w:eastAsia="標楷體" w:hint="eastAsia"/>
              </w:rPr>
              <w:t>第</w:t>
            </w:r>
            <w:r w:rsidRPr="00217319">
              <w:rPr>
                <w:rFonts w:eastAsia="標楷體"/>
              </w:rPr>
              <w:t>2</w:t>
            </w:r>
            <w:r w:rsidRPr="00217319">
              <w:rPr>
                <w:rFonts w:eastAsia="標楷體" w:hint="eastAsia"/>
              </w:rPr>
              <w:t>次</w:t>
            </w:r>
          </w:p>
        </w:tc>
        <w:tc>
          <w:tcPr>
            <w:tcW w:w="2253" w:type="dxa"/>
            <w:noWrap/>
          </w:tcPr>
          <w:p w:rsidR="006F097A" w:rsidRPr="00217319" w:rsidRDefault="00217319" w:rsidP="006F097A">
            <w:pPr>
              <w:jc w:val="center"/>
              <w:rPr>
                <w:color w:val="000000"/>
              </w:rPr>
            </w:pPr>
            <w:r w:rsidRPr="00217319">
              <w:rPr>
                <w:rFonts w:hint="eastAsia"/>
                <w:color w:val="000000"/>
              </w:rPr>
              <w:t>140</w:t>
            </w:r>
          </w:p>
        </w:tc>
        <w:tc>
          <w:tcPr>
            <w:tcW w:w="2253" w:type="dxa"/>
            <w:noWrap/>
          </w:tcPr>
          <w:p w:rsidR="006F097A" w:rsidRPr="00217319" w:rsidRDefault="00217319" w:rsidP="006F097A">
            <w:pPr>
              <w:jc w:val="center"/>
              <w:rPr>
                <w:color w:val="000000"/>
              </w:rPr>
            </w:pPr>
            <w:r w:rsidRPr="00217319">
              <w:rPr>
                <w:rFonts w:hint="eastAsia"/>
                <w:color w:val="000000"/>
              </w:rPr>
              <w:t>24.2</w:t>
            </w:r>
          </w:p>
        </w:tc>
      </w:tr>
      <w:tr w:rsidR="006F097A" w:rsidRPr="00217319" w:rsidTr="006F097A">
        <w:trPr>
          <w:trHeight w:val="340"/>
          <w:tblCellSpacing w:w="1440" w:type="nil"/>
          <w:jc w:val="center"/>
        </w:trPr>
        <w:tc>
          <w:tcPr>
            <w:tcW w:w="2584" w:type="dxa"/>
            <w:noWrap/>
          </w:tcPr>
          <w:p w:rsidR="006F097A" w:rsidRPr="00217319" w:rsidRDefault="006F097A" w:rsidP="006F097A">
            <w:pPr>
              <w:ind w:leftChars="49" w:left="228" w:hangingChars="46" w:hanging="110"/>
              <w:jc w:val="both"/>
              <w:rPr>
                <w:rFonts w:eastAsia="標楷體"/>
              </w:rPr>
            </w:pPr>
            <w:r w:rsidRPr="00217319">
              <w:rPr>
                <w:rFonts w:eastAsia="標楷體" w:hint="eastAsia"/>
              </w:rPr>
              <w:t>第</w:t>
            </w:r>
            <w:r w:rsidRPr="00217319">
              <w:rPr>
                <w:rFonts w:eastAsia="標楷體"/>
              </w:rPr>
              <w:t>3</w:t>
            </w:r>
            <w:r w:rsidRPr="00217319">
              <w:rPr>
                <w:rFonts w:eastAsia="標楷體" w:hint="eastAsia"/>
              </w:rPr>
              <w:t>次</w:t>
            </w:r>
          </w:p>
        </w:tc>
        <w:tc>
          <w:tcPr>
            <w:tcW w:w="2253" w:type="dxa"/>
            <w:noWrap/>
          </w:tcPr>
          <w:p w:rsidR="006F097A" w:rsidRPr="00217319" w:rsidRDefault="00217319" w:rsidP="006F097A">
            <w:pPr>
              <w:jc w:val="center"/>
              <w:rPr>
                <w:color w:val="000000"/>
              </w:rPr>
            </w:pPr>
            <w:r w:rsidRPr="00217319">
              <w:rPr>
                <w:rFonts w:hint="eastAsia"/>
                <w:color w:val="000000"/>
              </w:rPr>
              <w:t>32</w:t>
            </w:r>
          </w:p>
        </w:tc>
        <w:tc>
          <w:tcPr>
            <w:tcW w:w="2253" w:type="dxa"/>
            <w:noWrap/>
          </w:tcPr>
          <w:p w:rsidR="006F097A" w:rsidRPr="00217319" w:rsidRDefault="00217319" w:rsidP="006F097A">
            <w:pPr>
              <w:jc w:val="center"/>
              <w:rPr>
                <w:color w:val="000000"/>
              </w:rPr>
            </w:pPr>
            <w:r w:rsidRPr="00217319">
              <w:rPr>
                <w:rFonts w:hint="eastAsia"/>
                <w:color w:val="000000"/>
              </w:rPr>
              <w:t>5.5</w:t>
            </w:r>
          </w:p>
        </w:tc>
      </w:tr>
      <w:tr w:rsidR="006F097A" w:rsidRPr="00217319" w:rsidTr="006F097A">
        <w:trPr>
          <w:trHeight w:val="340"/>
          <w:tblCellSpacing w:w="1440" w:type="nil"/>
          <w:jc w:val="center"/>
        </w:trPr>
        <w:tc>
          <w:tcPr>
            <w:tcW w:w="2584" w:type="dxa"/>
            <w:noWrap/>
          </w:tcPr>
          <w:p w:rsidR="006F097A" w:rsidRPr="00217319" w:rsidRDefault="006F097A" w:rsidP="006F097A">
            <w:pPr>
              <w:ind w:leftChars="49" w:left="228" w:hangingChars="46" w:hanging="110"/>
              <w:jc w:val="both"/>
              <w:rPr>
                <w:rFonts w:eastAsia="標楷體"/>
              </w:rPr>
            </w:pPr>
            <w:r w:rsidRPr="00217319">
              <w:rPr>
                <w:rFonts w:eastAsia="標楷體" w:hint="eastAsia"/>
              </w:rPr>
              <w:t>第</w:t>
            </w:r>
            <w:r w:rsidRPr="00217319">
              <w:rPr>
                <w:rFonts w:eastAsia="標楷體"/>
              </w:rPr>
              <w:t>4</w:t>
            </w:r>
            <w:r w:rsidRPr="00217319">
              <w:rPr>
                <w:rFonts w:eastAsia="標楷體" w:hint="eastAsia"/>
              </w:rPr>
              <w:t>次以上</w:t>
            </w:r>
          </w:p>
        </w:tc>
        <w:tc>
          <w:tcPr>
            <w:tcW w:w="2253" w:type="dxa"/>
            <w:noWrap/>
          </w:tcPr>
          <w:p w:rsidR="006F097A" w:rsidRPr="00217319" w:rsidRDefault="00217319" w:rsidP="006F097A">
            <w:pPr>
              <w:jc w:val="center"/>
              <w:rPr>
                <w:color w:val="000000"/>
              </w:rPr>
            </w:pPr>
            <w:r w:rsidRPr="00217319">
              <w:rPr>
                <w:rFonts w:hint="eastAsia"/>
                <w:color w:val="000000"/>
              </w:rPr>
              <w:t>9</w:t>
            </w:r>
          </w:p>
        </w:tc>
        <w:tc>
          <w:tcPr>
            <w:tcW w:w="2253" w:type="dxa"/>
            <w:noWrap/>
          </w:tcPr>
          <w:p w:rsidR="006F097A" w:rsidRPr="00217319" w:rsidRDefault="00217319" w:rsidP="006F097A">
            <w:pPr>
              <w:jc w:val="center"/>
              <w:rPr>
                <w:color w:val="000000"/>
              </w:rPr>
            </w:pPr>
            <w:r w:rsidRPr="00217319">
              <w:rPr>
                <w:rFonts w:hint="eastAsia"/>
                <w:color w:val="000000"/>
              </w:rPr>
              <w:t>1.6</w:t>
            </w:r>
          </w:p>
        </w:tc>
      </w:tr>
      <w:tr w:rsidR="006F097A" w:rsidRPr="00217319" w:rsidTr="006F097A">
        <w:trPr>
          <w:trHeight w:val="340"/>
          <w:tblCellSpacing w:w="1440" w:type="nil"/>
          <w:jc w:val="center"/>
        </w:trPr>
        <w:tc>
          <w:tcPr>
            <w:tcW w:w="2584" w:type="dxa"/>
            <w:tcBorders>
              <w:bottom w:val="thickThinSmallGap" w:sz="18" w:space="0" w:color="auto"/>
            </w:tcBorders>
            <w:noWrap/>
            <w:vAlign w:val="center"/>
          </w:tcPr>
          <w:p w:rsidR="006F097A" w:rsidRPr="00217319" w:rsidRDefault="006F097A" w:rsidP="006F097A">
            <w:pPr>
              <w:ind w:leftChars="49" w:left="229" w:hangingChars="46" w:hanging="111"/>
              <w:jc w:val="both"/>
              <w:rPr>
                <w:rFonts w:eastAsia="標楷體"/>
                <w:b/>
              </w:rPr>
            </w:pPr>
            <w:r w:rsidRPr="00217319">
              <w:rPr>
                <w:rFonts w:eastAsia="標楷體" w:hint="eastAsia"/>
                <w:b/>
              </w:rPr>
              <w:t>總計</w:t>
            </w:r>
          </w:p>
        </w:tc>
        <w:tc>
          <w:tcPr>
            <w:tcW w:w="2253" w:type="dxa"/>
            <w:tcBorders>
              <w:bottom w:val="thickThinSmallGap" w:sz="18" w:space="0" w:color="auto"/>
            </w:tcBorders>
            <w:noWrap/>
            <w:vAlign w:val="center"/>
          </w:tcPr>
          <w:p w:rsidR="006F097A" w:rsidRPr="00217319" w:rsidRDefault="00217319" w:rsidP="006F097A">
            <w:pPr>
              <w:jc w:val="center"/>
              <w:rPr>
                <w:b/>
                <w:color w:val="000000"/>
              </w:rPr>
            </w:pPr>
            <w:r w:rsidRPr="00217319">
              <w:rPr>
                <w:rFonts w:hint="eastAsia"/>
                <w:b/>
                <w:color w:val="000000"/>
              </w:rPr>
              <w:t>579</w:t>
            </w:r>
          </w:p>
        </w:tc>
        <w:tc>
          <w:tcPr>
            <w:tcW w:w="2253" w:type="dxa"/>
            <w:tcBorders>
              <w:bottom w:val="thickThinSmallGap" w:sz="18" w:space="0" w:color="auto"/>
            </w:tcBorders>
            <w:noWrap/>
            <w:vAlign w:val="center"/>
          </w:tcPr>
          <w:p w:rsidR="006F097A" w:rsidRPr="00217319" w:rsidRDefault="006F097A" w:rsidP="006F097A">
            <w:pPr>
              <w:jc w:val="center"/>
              <w:rPr>
                <w:b/>
                <w:color w:val="000000"/>
              </w:rPr>
            </w:pPr>
            <w:r w:rsidRPr="00217319">
              <w:rPr>
                <w:b/>
                <w:color w:val="000000"/>
              </w:rPr>
              <w:t>100.0</w:t>
            </w:r>
          </w:p>
        </w:tc>
      </w:tr>
    </w:tbl>
    <w:p w:rsidR="006F097A" w:rsidRPr="00217319" w:rsidRDefault="006F097A" w:rsidP="006F097A">
      <w:pPr>
        <w:ind w:leftChars="413" w:left="991" w:rightChars="50" w:right="120"/>
        <w:rPr>
          <w:rFonts w:eastAsia="標楷體"/>
          <w:sz w:val="20"/>
        </w:rPr>
      </w:pPr>
      <w:r w:rsidRPr="00217319">
        <w:rPr>
          <w:rFonts w:eastAsia="標楷體" w:hint="eastAsia"/>
          <w:sz w:val="20"/>
        </w:rPr>
        <w:t>註：各項目百分比因四捨五入進位之關係造成總計百分比有±</w:t>
      </w:r>
      <w:r w:rsidRPr="00217319">
        <w:rPr>
          <w:rFonts w:eastAsia="標楷體" w:hint="eastAsia"/>
          <w:sz w:val="20"/>
        </w:rPr>
        <w:t>0.1</w:t>
      </w:r>
      <w:r w:rsidRPr="00217319">
        <w:rPr>
          <w:rFonts w:eastAsia="標楷體" w:hint="eastAsia"/>
          <w:sz w:val="20"/>
        </w:rPr>
        <w:t>之誤差。</w:t>
      </w:r>
    </w:p>
    <w:p w:rsidR="006F097A" w:rsidRPr="00217319" w:rsidRDefault="00217319" w:rsidP="006F097A">
      <w:pPr>
        <w:ind w:rightChars="50" w:right="120"/>
        <w:jc w:val="center"/>
        <w:rPr>
          <w:rFonts w:eastAsia="標楷體"/>
          <w:b/>
          <w:iCs/>
          <w:kern w:val="0"/>
          <w:sz w:val="28"/>
          <w:szCs w:val="28"/>
        </w:rPr>
      </w:pPr>
      <w:r w:rsidRPr="00217319">
        <w:rPr>
          <w:noProof/>
          <w:szCs w:val="28"/>
        </w:rPr>
        <w:drawing>
          <wp:inline distT="0" distB="0" distL="0" distR="0">
            <wp:extent cx="3808730" cy="2886075"/>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3808730" cy="2886075"/>
                    </a:xfrm>
                    <a:prstGeom prst="rect">
                      <a:avLst/>
                    </a:prstGeom>
                    <a:noFill/>
                    <a:ln w="9525">
                      <a:noFill/>
                      <a:miter lim="800000"/>
                      <a:headEnd/>
                      <a:tailEnd/>
                    </a:ln>
                  </pic:spPr>
                </pic:pic>
              </a:graphicData>
            </a:graphic>
          </wp:inline>
        </w:drawing>
      </w:r>
    </w:p>
    <w:p w:rsidR="006F097A" w:rsidRPr="00217319" w:rsidRDefault="006F097A" w:rsidP="006F097A">
      <w:pPr>
        <w:pStyle w:val="ac"/>
        <w:spacing w:after="72"/>
        <w:rPr>
          <w:b/>
        </w:rPr>
      </w:pPr>
      <w:bookmarkStart w:id="98" w:name="_Toc382849616"/>
      <w:r w:rsidRPr="00217319">
        <w:rPr>
          <w:rFonts w:hint="eastAsia"/>
          <w:b/>
        </w:rPr>
        <w:t>圖</w:t>
      </w:r>
      <w:r w:rsidRPr="00217319">
        <w:rPr>
          <w:b/>
        </w:rPr>
        <w:t>4-</w:t>
      </w:r>
      <w:r w:rsidR="000A19DD" w:rsidRPr="00217319">
        <w:rPr>
          <w:b/>
        </w:rPr>
        <w:fldChar w:fldCharType="begin"/>
      </w:r>
      <w:r w:rsidRPr="00217319">
        <w:rPr>
          <w:b/>
        </w:rPr>
        <w:instrText xml:space="preserve"> SEQ </w:instrText>
      </w:r>
      <w:r w:rsidRPr="00217319">
        <w:rPr>
          <w:rFonts w:hint="eastAsia"/>
          <w:b/>
        </w:rPr>
        <w:instrText>圖</w:instrText>
      </w:r>
      <w:r w:rsidRPr="00217319">
        <w:rPr>
          <w:b/>
        </w:rPr>
        <w:instrText xml:space="preserve">4-1- \* ARABIC </w:instrText>
      </w:r>
      <w:r w:rsidR="000A19DD" w:rsidRPr="00217319">
        <w:rPr>
          <w:b/>
        </w:rPr>
        <w:fldChar w:fldCharType="separate"/>
      </w:r>
      <w:r w:rsidR="0016566A">
        <w:rPr>
          <w:b/>
          <w:noProof/>
        </w:rPr>
        <w:t>10</w:t>
      </w:r>
      <w:r w:rsidR="000A19DD" w:rsidRPr="00217319">
        <w:rPr>
          <w:b/>
        </w:rPr>
        <w:fldChar w:fldCharType="end"/>
      </w:r>
      <w:r w:rsidRPr="00217319">
        <w:rPr>
          <w:b/>
        </w:rPr>
        <w:t xml:space="preserve"> </w:t>
      </w:r>
      <w:r w:rsidRPr="00217319">
        <w:rPr>
          <w:rFonts w:hint="eastAsia"/>
          <w:b/>
        </w:rPr>
        <w:t>受訪</w:t>
      </w:r>
      <w:r w:rsidRPr="00217319">
        <w:rPr>
          <w:rFonts w:hint="eastAsia"/>
          <w:b/>
          <w:bCs/>
        </w:rPr>
        <w:t>者來台工作次數</w:t>
      </w:r>
      <w:r w:rsidRPr="00217319">
        <w:rPr>
          <w:rFonts w:hint="eastAsia"/>
          <w:b/>
        </w:rPr>
        <w:t>統計圖</w:t>
      </w:r>
      <w:bookmarkEnd w:id="98"/>
    </w:p>
    <w:p w:rsidR="006F097A" w:rsidRPr="00217319" w:rsidRDefault="006F097A" w:rsidP="006F097A">
      <w:pPr>
        <w:pStyle w:val="ac"/>
        <w:spacing w:after="72"/>
        <w:jc w:val="left"/>
        <w:rPr>
          <w:b/>
        </w:rPr>
      </w:pPr>
    </w:p>
    <w:p w:rsidR="006F097A" w:rsidRPr="00217319" w:rsidRDefault="006F097A" w:rsidP="006F097A">
      <w:pPr>
        <w:pStyle w:val="RED"/>
      </w:pPr>
      <w:r w:rsidRPr="00230CDE">
        <w:rPr>
          <w:color w:val="FF0000"/>
          <w:sz w:val="32"/>
          <w:szCs w:val="32"/>
          <w:highlight w:val="yellow"/>
        </w:rPr>
        <w:br w:type="page"/>
      </w:r>
      <w:bookmarkStart w:id="99" w:name="_Toc372274241"/>
      <w:bookmarkStart w:id="100" w:name="_Toc382849375"/>
      <w:r w:rsidRPr="00217319">
        <w:rPr>
          <w:rFonts w:hint="eastAsia"/>
        </w:rPr>
        <w:lastRenderedPageBreak/>
        <w:t>二、</w:t>
      </w:r>
      <w:bookmarkEnd w:id="99"/>
      <w:r w:rsidRPr="00217319">
        <w:rPr>
          <w:rFonts w:hint="eastAsia"/>
        </w:rPr>
        <w:t>行蹤不明前階段</w:t>
      </w:r>
      <w:bookmarkEnd w:id="100"/>
    </w:p>
    <w:p w:rsidR="006F097A" w:rsidRPr="00217319" w:rsidRDefault="006F097A" w:rsidP="00217319">
      <w:pPr>
        <w:spacing w:line="500" w:lineRule="exact"/>
        <w:ind w:left="631" w:hangingChars="225" w:hanging="631"/>
        <w:rPr>
          <w:rFonts w:eastAsia="標楷體"/>
          <w:b/>
          <w:sz w:val="28"/>
          <w:szCs w:val="28"/>
        </w:rPr>
      </w:pPr>
      <w:r w:rsidRPr="00217319">
        <w:rPr>
          <w:rFonts w:eastAsia="標楷體"/>
          <w:b/>
          <w:sz w:val="28"/>
          <w:szCs w:val="28"/>
        </w:rPr>
        <w:t>(</w:t>
      </w:r>
      <w:r w:rsidRPr="00217319">
        <w:rPr>
          <w:rFonts w:eastAsia="標楷體" w:hAnsi="標楷體"/>
          <w:b/>
          <w:sz w:val="28"/>
          <w:szCs w:val="28"/>
        </w:rPr>
        <w:t>註：</w:t>
      </w:r>
      <w:r w:rsidR="00217319" w:rsidRPr="00217319">
        <w:rPr>
          <w:rFonts w:eastAsia="標楷體" w:hAnsi="標楷體" w:hint="eastAsia"/>
          <w:b/>
          <w:sz w:val="28"/>
          <w:szCs w:val="28"/>
        </w:rPr>
        <w:t>扣除來台管道非以「申請來台工作」名義的</w:t>
      </w:r>
      <w:r w:rsidR="00217319" w:rsidRPr="00217319">
        <w:rPr>
          <w:rFonts w:eastAsia="標楷體" w:hAnsi="標楷體" w:hint="eastAsia"/>
          <w:b/>
          <w:sz w:val="28"/>
          <w:szCs w:val="28"/>
        </w:rPr>
        <w:t>74</w:t>
      </w:r>
      <w:r w:rsidR="00217319" w:rsidRPr="00217319">
        <w:rPr>
          <w:rFonts w:eastAsia="標楷體" w:hAnsi="標楷體" w:hint="eastAsia"/>
          <w:b/>
          <w:sz w:val="28"/>
          <w:szCs w:val="28"/>
        </w:rPr>
        <w:t>位受訪者</w:t>
      </w:r>
      <w:r w:rsidRPr="00217319">
        <w:rPr>
          <w:rFonts w:eastAsia="標楷體" w:hAnsi="標楷體"/>
          <w:b/>
          <w:sz w:val="28"/>
          <w:szCs w:val="28"/>
        </w:rPr>
        <w:t>，以下題項皆以其餘</w:t>
      </w:r>
      <w:r w:rsidR="00217319" w:rsidRPr="00217319">
        <w:rPr>
          <w:rFonts w:eastAsia="標楷體" w:hAnsi="標楷體" w:hint="eastAsia"/>
          <w:b/>
          <w:sz w:val="28"/>
          <w:szCs w:val="28"/>
        </w:rPr>
        <w:t>579</w:t>
      </w:r>
      <w:r w:rsidRPr="00217319">
        <w:rPr>
          <w:rFonts w:eastAsia="標楷體" w:hAnsi="標楷體"/>
          <w:b/>
          <w:sz w:val="28"/>
          <w:szCs w:val="28"/>
        </w:rPr>
        <w:t>位受訪者分析</w:t>
      </w:r>
      <w:r w:rsidRPr="00217319">
        <w:rPr>
          <w:rFonts w:eastAsia="標楷體" w:hAnsi="標楷體"/>
          <w:b/>
          <w:sz w:val="28"/>
          <w:szCs w:val="28"/>
        </w:rPr>
        <w:t>)</w:t>
      </w:r>
    </w:p>
    <w:p w:rsidR="006F097A" w:rsidRPr="00217319" w:rsidRDefault="006F097A" w:rsidP="006F097A">
      <w:pPr>
        <w:spacing w:line="500" w:lineRule="exact"/>
        <w:ind w:leftChars="59" w:left="993" w:hanging="851"/>
        <w:rPr>
          <w:rFonts w:eastAsia="標楷體"/>
          <w:b/>
          <w:sz w:val="28"/>
        </w:rPr>
      </w:pPr>
      <w:r w:rsidRPr="00217319">
        <w:rPr>
          <w:rFonts w:eastAsia="標楷體" w:hint="eastAsia"/>
          <w:b/>
          <w:sz w:val="28"/>
          <w:szCs w:val="28"/>
        </w:rPr>
        <w:t>（一）</w:t>
      </w:r>
      <w:r w:rsidRPr="00217319">
        <w:rPr>
          <w:rFonts w:eastAsia="標楷體" w:hint="eastAsia"/>
          <w:b/>
          <w:sz w:val="28"/>
        </w:rPr>
        <w:t>來台工作的背景及管道</w:t>
      </w:r>
    </w:p>
    <w:p w:rsidR="006F097A" w:rsidRPr="00217319" w:rsidRDefault="006F097A" w:rsidP="006F097A">
      <w:pPr>
        <w:spacing w:line="500" w:lineRule="exact"/>
        <w:ind w:leftChars="59" w:left="993" w:hanging="851"/>
        <w:rPr>
          <w:rFonts w:eastAsia="標楷體"/>
          <w:b/>
          <w:sz w:val="28"/>
        </w:rPr>
      </w:pPr>
      <w:r w:rsidRPr="00217319">
        <w:rPr>
          <w:rFonts w:eastAsia="標楷體" w:hint="eastAsia"/>
          <w:b/>
          <w:sz w:val="28"/>
        </w:rPr>
        <w:t xml:space="preserve">   1. </w:t>
      </w:r>
      <w:r w:rsidRPr="00217319">
        <w:rPr>
          <w:rFonts w:eastAsia="標楷體" w:hint="eastAsia"/>
          <w:b/>
          <w:sz w:val="28"/>
        </w:rPr>
        <w:t>來台前受雇情形</w:t>
      </w:r>
    </w:p>
    <w:p w:rsidR="006F097A" w:rsidRPr="007A47FB" w:rsidRDefault="006F097A" w:rsidP="00D81F94">
      <w:pPr>
        <w:spacing w:beforeLines="50" w:line="500" w:lineRule="exact"/>
        <w:ind w:leftChars="177" w:left="425" w:firstLine="567"/>
        <w:jc w:val="both"/>
        <w:rPr>
          <w:rFonts w:eastAsia="標楷體"/>
          <w:sz w:val="28"/>
          <w:szCs w:val="28"/>
        </w:rPr>
      </w:pPr>
      <w:r w:rsidRPr="007A47FB">
        <w:rPr>
          <w:rFonts w:eastAsia="標楷體" w:hint="eastAsia"/>
          <w:sz w:val="28"/>
          <w:szCs w:val="28"/>
        </w:rPr>
        <w:t>本次調查受訪者中，來台前受雇情形以「有」者居多，占</w:t>
      </w:r>
      <w:r w:rsidRPr="007A47FB">
        <w:rPr>
          <w:rFonts w:eastAsia="標楷體" w:hint="eastAsia"/>
          <w:sz w:val="28"/>
          <w:szCs w:val="28"/>
        </w:rPr>
        <w:t>5</w:t>
      </w:r>
      <w:r w:rsidR="007A47FB" w:rsidRPr="007A47FB">
        <w:rPr>
          <w:rFonts w:eastAsia="標楷體" w:hint="eastAsia"/>
          <w:sz w:val="28"/>
          <w:szCs w:val="28"/>
        </w:rPr>
        <w:t>8.2</w:t>
      </w:r>
      <w:r w:rsidRPr="007A47FB">
        <w:rPr>
          <w:rFonts w:eastAsia="標楷體"/>
          <w:sz w:val="28"/>
          <w:szCs w:val="28"/>
        </w:rPr>
        <w:t>%</w:t>
      </w:r>
      <w:r w:rsidRPr="007A47FB">
        <w:rPr>
          <w:rFonts w:eastAsia="標楷體" w:hint="eastAsia"/>
          <w:sz w:val="28"/>
          <w:szCs w:val="28"/>
        </w:rPr>
        <w:t>，「沒有」者占</w:t>
      </w:r>
      <w:r w:rsidRPr="007A47FB">
        <w:rPr>
          <w:rFonts w:eastAsia="標楷體" w:hint="eastAsia"/>
          <w:sz w:val="28"/>
          <w:szCs w:val="28"/>
        </w:rPr>
        <w:t>4</w:t>
      </w:r>
      <w:r w:rsidR="007A47FB" w:rsidRPr="007A47FB">
        <w:rPr>
          <w:rFonts w:eastAsia="標楷體" w:hint="eastAsia"/>
          <w:sz w:val="28"/>
          <w:szCs w:val="28"/>
        </w:rPr>
        <w:t>1</w:t>
      </w:r>
      <w:r w:rsidRPr="007A47FB">
        <w:rPr>
          <w:rFonts w:eastAsia="標楷體" w:hint="eastAsia"/>
          <w:sz w:val="28"/>
          <w:szCs w:val="28"/>
        </w:rPr>
        <w:t>.</w:t>
      </w:r>
      <w:r w:rsidR="007A47FB" w:rsidRPr="007A47FB">
        <w:rPr>
          <w:rFonts w:eastAsia="標楷體" w:hint="eastAsia"/>
          <w:sz w:val="28"/>
          <w:szCs w:val="28"/>
        </w:rPr>
        <w:t>8</w:t>
      </w:r>
      <w:r w:rsidRPr="007A47FB">
        <w:rPr>
          <w:rFonts w:eastAsia="標楷體"/>
          <w:sz w:val="28"/>
          <w:szCs w:val="28"/>
        </w:rPr>
        <w:t>%</w:t>
      </w:r>
      <w:r w:rsidRPr="007A47FB">
        <w:rPr>
          <w:rFonts w:eastAsia="標楷體" w:hint="eastAsia"/>
          <w:sz w:val="28"/>
          <w:szCs w:val="28"/>
        </w:rPr>
        <w:t>。</w:t>
      </w:r>
    </w:p>
    <w:p w:rsidR="006F097A" w:rsidRPr="007A47FB" w:rsidRDefault="006F097A" w:rsidP="006F097A">
      <w:pPr>
        <w:pStyle w:val="ae"/>
        <w:spacing w:before="180"/>
        <w:rPr>
          <w:b/>
          <w:sz w:val="24"/>
        </w:rPr>
      </w:pPr>
      <w:bookmarkStart w:id="101" w:name="_Toc382849540"/>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12</w:t>
      </w:r>
      <w:r w:rsidR="000A19DD" w:rsidRPr="007A47FB">
        <w:rPr>
          <w:b/>
          <w:bCs/>
          <w:sz w:val="24"/>
        </w:rPr>
        <w:fldChar w:fldCharType="end"/>
      </w:r>
      <w:r w:rsidRPr="007A47FB">
        <w:rPr>
          <w:rFonts w:hint="eastAsia"/>
          <w:b/>
          <w:bCs/>
          <w:sz w:val="24"/>
        </w:rPr>
        <w:t xml:space="preserve"> </w:t>
      </w:r>
      <w:r w:rsidRPr="007A47FB">
        <w:rPr>
          <w:rFonts w:hint="eastAsia"/>
          <w:b/>
          <w:bCs/>
          <w:sz w:val="24"/>
        </w:rPr>
        <w:t>受訪者</w:t>
      </w:r>
      <w:r w:rsidRPr="007A47FB">
        <w:rPr>
          <w:rFonts w:hint="eastAsia"/>
          <w:b/>
          <w:sz w:val="24"/>
        </w:rPr>
        <w:t>來台前受雇情形統計表</w:t>
      </w:r>
      <w:bookmarkEnd w:id="101"/>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7A47FB"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7A47FB" w:rsidRDefault="006F097A" w:rsidP="006F097A">
            <w:pPr>
              <w:widowControl/>
              <w:jc w:val="center"/>
              <w:rPr>
                <w:rFonts w:eastAsia="標楷體"/>
                <w:b/>
                <w:kern w:val="0"/>
              </w:rPr>
            </w:pPr>
            <w:r w:rsidRPr="007A47FB">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7A47FB" w:rsidRDefault="006F097A" w:rsidP="006F097A">
            <w:pPr>
              <w:widowControl/>
              <w:jc w:val="center"/>
              <w:rPr>
                <w:rFonts w:eastAsia="標楷體"/>
                <w:b/>
                <w:kern w:val="0"/>
              </w:rPr>
            </w:pPr>
            <w:r w:rsidRPr="007A47FB">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7A47FB" w:rsidRDefault="006F097A" w:rsidP="006F097A">
            <w:pPr>
              <w:widowControl/>
              <w:jc w:val="center"/>
              <w:rPr>
                <w:rFonts w:eastAsia="標楷體"/>
                <w:b/>
                <w:kern w:val="0"/>
              </w:rPr>
            </w:pPr>
            <w:r w:rsidRPr="007A47FB">
              <w:rPr>
                <w:rFonts w:eastAsia="標楷體" w:hint="eastAsia"/>
                <w:b/>
                <w:kern w:val="0"/>
              </w:rPr>
              <w:t>百分比（</w:t>
            </w:r>
            <w:r w:rsidRPr="007A47FB">
              <w:rPr>
                <w:rFonts w:eastAsia="標楷體"/>
                <w:b/>
                <w:kern w:val="0"/>
              </w:rPr>
              <w:t>%</w:t>
            </w:r>
            <w:r w:rsidRPr="007A47FB">
              <w:rPr>
                <w:rFonts w:eastAsia="標楷體" w:hint="eastAsia"/>
                <w:b/>
                <w:kern w:val="0"/>
              </w:rPr>
              <w:t>）</w:t>
            </w:r>
          </w:p>
        </w:tc>
      </w:tr>
      <w:tr w:rsidR="007A47FB" w:rsidRPr="007A47FB" w:rsidTr="006F097A">
        <w:trPr>
          <w:trHeight w:val="340"/>
          <w:tblCellSpacing w:w="1440" w:type="nil"/>
          <w:jc w:val="center"/>
        </w:trPr>
        <w:tc>
          <w:tcPr>
            <w:tcW w:w="2584" w:type="dxa"/>
            <w:noWrap/>
          </w:tcPr>
          <w:p w:rsidR="007A47FB" w:rsidRPr="007A47FB" w:rsidRDefault="007A47FB" w:rsidP="006F097A">
            <w:pPr>
              <w:ind w:leftChars="49" w:left="228" w:hangingChars="46" w:hanging="110"/>
              <w:jc w:val="both"/>
              <w:rPr>
                <w:rFonts w:eastAsia="標楷體"/>
              </w:rPr>
            </w:pPr>
            <w:r w:rsidRPr="007A47FB">
              <w:rPr>
                <w:rFonts w:eastAsia="標楷體" w:hint="eastAsia"/>
              </w:rPr>
              <w:t>有</w:t>
            </w:r>
          </w:p>
        </w:tc>
        <w:tc>
          <w:tcPr>
            <w:tcW w:w="2253" w:type="dxa"/>
            <w:noWrap/>
          </w:tcPr>
          <w:p w:rsidR="007A47FB" w:rsidRPr="007A47FB" w:rsidRDefault="007A47FB" w:rsidP="00BF3C1A">
            <w:pPr>
              <w:jc w:val="center"/>
              <w:rPr>
                <w:color w:val="000000"/>
              </w:rPr>
            </w:pPr>
            <w:r w:rsidRPr="007A47FB">
              <w:rPr>
                <w:rFonts w:hint="eastAsia"/>
                <w:color w:val="000000"/>
              </w:rPr>
              <w:t>337</w:t>
            </w:r>
          </w:p>
        </w:tc>
        <w:tc>
          <w:tcPr>
            <w:tcW w:w="2253" w:type="dxa"/>
            <w:noWrap/>
          </w:tcPr>
          <w:p w:rsidR="007A47FB" w:rsidRPr="007A47FB" w:rsidRDefault="007A47FB" w:rsidP="00BF3C1A">
            <w:pPr>
              <w:jc w:val="center"/>
              <w:rPr>
                <w:color w:val="000000"/>
              </w:rPr>
            </w:pPr>
            <w:r w:rsidRPr="007A47FB">
              <w:rPr>
                <w:rFonts w:hint="eastAsia"/>
                <w:color w:val="000000"/>
              </w:rPr>
              <w:t>58.2</w:t>
            </w:r>
          </w:p>
        </w:tc>
      </w:tr>
      <w:tr w:rsidR="007A47FB" w:rsidRPr="007A47FB" w:rsidTr="006F097A">
        <w:trPr>
          <w:trHeight w:val="340"/>
          <w:tblCellSpacing w:w="1440" w:type="nil"/>
          <w:jc w:val="center"/>
        </w:trPr>
        <w:tc>
          <w:tcPr>
            <w:tcW w:w="2584" w:type="dxa"/>
            <w:noWrap/>
          </w:tcPr>
          <w:p w:rsidR="007A47FB" w:rsidRPr="007A47FB" w:rsidRDefault="007A47FB" w:rsidP="006F097A">
            <w:pPr>
              <w:ind w:leftChars="49" w:left="228" w:hangingChars="46" w:hanging="110"/>
              <w:jc w:val="both"/>
              <w:rPr>
                <w:rFonts w:eastAsia="標楷體"/>
              </w:rPr>
            </w:pPr>
            <w:r w:rsidRPr="007A47FB">
              <w:rPr>
                <w:rFonts w:eastAsia="標楷體" w:hint="eastAsia"/>
              </w:rPr>
              <w:t>沒有</w:t>
            </w:r>
          </w:p>
        </w:tc>
        <w:tc>
          <w:tcPr>
            <w:tcW w:w="2253" w:type="dxa"/>
            <w:noWrap/>
          </w:tcPr>
          <w:p w:rsidR="007A47FB" w:rsidRPr="007A47FB" w:rsidRDefault="007A47FB" w:rsidP="00BF3C1A">
            <w:pPr>
              <w:jc w:val="center"/>
              <w:rPr>
                <w:color w:val="000000"/>
              </w:rPr>
            </w:pPr>
            <w:r w:rsidRPr="007A47FB">
              <w:rPr>
                <w:rFonts w:hint="eastAsia"/>
                <w:color w:val="000000"/>
              </w:rPr>
              <w:t>242</w:t>
            </w:r>
          </w:p>
        </w:tc>
        <w:tc>
          <w:tcPr>
            <w:tcW w:w="2253" w:type="dxa"/>
            <w:noWrap/>
          </w:tcPr>
          <w:p w:rsidR="007A47FB" w:rsidRPr="007A47FB" w:rsidRDefault="007A47FB" w:rsidP="00BF3C1A">
            <w:pPr>
              <w:jc w:val="center"/>
              <w:rPr>
                <w:color w:val="000000"/>
              </w:rPr>
            </w:pPr>
            <w:r w:rsidRPr="007A47FB">
              <w:rPr>
                <w:rFonts w:hint="eastAsia"/>
                <w:color w:val="000000"/>
              </w:rPr>
              <w:t>41.8</w:t>
            </w:r>
          </w:p>
        </w:tc>
      </w:tr>
      <w:tr w:rsidR="006F097A" w:rsidRPr="007A47FB" w:rsidTr="006F097A">
        <w:trPr>
          <w:trHeight w:val="340"/>
          <w:tblCellSpacing w:w="1440" w:type="nil"/>
          <w:jc w:val="center"/>
        </w:trPr>
        <w:tc>
          <w:tcPr>
            <w:tcW w:w="2584" w:type="dxa"/>
            <w:tcBorders>
              <w:bottom w:val="thickThinSmallGap" w:sz="18" w:space="0" w:color="auto"/>
            </w:tcBorders>
            <w:noWrap/>
            <w:vAlign w:val="center"/>
          </w:tcPr>
          <w:p w:rsidR="006F097A" w:rsidRPr="007A47FB" w:rsidRDefault="006F097A" w:rsidP="006F097A">
            <w:pPr>
              <w:ind w:leftChars="49" w:left="229" w:hangingChars="46" w:hanging="111"/>
              <w:jc w:val="both"/>
              <w:rPr>
                <w:rFonts w:eastAsia="標楷體"/>
                <w:b/>
              </w:rPr>
            </w:pPr>
            <w:r w:rsidRPr="007A47FB">
              <w:rPr>
                <w:rFonts w:eastAsia="標楷體" w:hint="eastAsia"/>
                <w:b/>
              </w:rPr>
              <w:t>總計</w:t>
            </w:r>
          </w:p>
        </w:tc>
        <w:tc>
          <w:tcPr>
            <w:tcW w:w="2253" w:type="dxa"/>
            <w:tcBorders>
              <w:bottom w:val="thickThinSmallGap" w:sz="18" w:space="0" w:color="auto"/>
            </w:tcBorders>
            <w:noWrap/>
            <w:vAlign w:val="center"/>
          </w:tcPr>
          <w:p w:rsidR="006F097A" w:rsidRPr="007A47FB" w:rsidRDefault="007A47FB" w:rsidP="006F097A">
            <w:pPr>
              <w:jc w:val="center"/>
              <w:rPr>
                <w:b/>
                <w:color w:val="000000"/>
              </w:rPr>
            </w:pPr>
            <w:r w:rsidRPr="007A47FB">
              <w:rPr>
                <w:rFonts w:hint="eastAsia"/>
                <w:b/>
                <w:color w:val="000000"/>
              </w:rPr>
              <w:t>579</w:t>
            </w:r>
          </w:p>
        </w:tc>
        <w:tc>
          <w:tcPr>
            <w:tcW w:w="2253" w:type="dxa"/>
            <w:tcBorders>
              <w:bottom w:val="thickThinSmallGap" w:sz="18" w:space="0" w:color="auto"/>
            </w:tcBorders>
            <w:noWrap/>
            <w:vAlign w:val="center"/>
          </w:tcPr>
          <w:p w:rsidR="006F097A" w:rsidRPr="007A47FB" w:rsidRDefault="006F097A" w:rsidP="006F097A">
            <w:pPr>
              <w:jc w:val="center"/>
              <w:rPr>
                <w:b/>
                <w:color w:val="000000"/>
              </w:rPr>
            </w:pPr>
            <w:r w:rsidRPr="007A47FB">
              <w:rPr>
                <w:b/>
                <w:color w:val="000000"/>
              </w:rPr>
              <w:t>100.0</w:t>
            </w:r>
          </w:p>
        </w:tc>
      </w:tr>
    </w:tbl>
    <w:p w:rsidR="006F097A" w:rsidRPr="007A47FB" w:rsidRDefault="006F097A" w:rsidP="006F097A">
      <w:pPr>
        <w:ind w:leftChars="413" w:left="991" w:rightChars="50" w:right="120"/>
        <w:rPr>
          <w:rFonts w:eastAsia="標楷體"/>
          <w:sz w:val="20"/>
        </w:rPr>
      </w:pPr>
      <w:r w:rsidRPr="007A47FB">
        <w:rPr>
          <w:rFonts w:eastAsia="標楷體" w:hint="eastAsia"/>
          <w:sz w:val="20"/>
        </w:rPr>
        <w:t>註：各項目百分比因四捨五入進位之關係造成總計百分比有±</w:t>
      </w:r>
      <w:r w:rsidRPr="007A47FB">
        <w:rPr>
          <w:rFonts w:eastAsia="標楷體" w:hint="eastAsia"/>
          <w:sz w:val="20"/>
        </w:rPr>
        <w:t>0.1</w:t>
      </w:r>
      <w:r w:rsidRPr="007A47FB">
        <w:rPr>
          <w:rFonts w:eastAsia="標楷體" w:hint="eastAsia"/>
          <w:sz w:val="20"/>
        </w:rPr>
        <w:t>之誤差。</w:t>
      </w:r>
    </w:p>
    <w:p w:rsidR="006F097A" w:rsidRPr="007A47FB" w:rsidRDefault="007A47FB" w:rsidP="006F097A">
      <w:pPr>
        <w:ind w:rightChars="50" w:right="120"/>
        <w:jc w:val="center"/>
        <w:rPr>
          <w:rFonts w:eastAsia="標楷體"/>
          <w:b/>
          <w:iCs/>
          <w:kern w:val="0"/>
          <w:sz w:val="28"/>
          <w:szCs w:val="28"/>
        </w:rPr>
      </w:pPr>
      <w:r w:rsidRPr="007A47FB">
        <w:rPr>
          <w:noProof/>
          <w:szCs w:val="28"/>
        </w:rPr>
        <w:drawing>
          <wp:inline distT="0" distB="0" distL="0" distR="0">
            <wp:extent cx="3825240" cy="2886075"/>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3825240" cy="2886075"/>
                    </a:xfrm>
                    <a:prstGeom prst="rect">
                      <a:avLst/>
                    </a:prstGeom>
                    <a:noFill/>
                    <a:ln w="9525">
                      <a:noFill/>
                      <a:miter lim="800000"/>
                      <a:headEnd/>
                      <a:tailEnd/>
                    </a:ln>
                  </pic:spPr>
                </pic:pic>
              </a:graphicData>
            </a:graphic>
          </wp:inline>
        </w:drawing>
      </w:r>
    </w:p>
    <w:p w:rsidR="006F097A" w:rsidRPr="007A47FB" w:rsidRDefault="006F097A" w:rsidP="006F097A">
      <w:pPr>
        <w:pStyle w:val="ac"/>
        <w:spacing w:after="72"/>
        <w:rPr>
          <w:b/>
        </w:rPr>
      </w:pPr>
      <w:bookmarkStart w:id="102" w:name="_Toc382849617"/>
      <w:r w:rsidRPr="007A47FB">
        <w:rPr>
          <w:rFonts w:hint="eastAsia"/>
          <w:b/>
        </w:rPr>
        <w:t>圖</w:t>
      </w:r>
      <w:r w:rsidRPr="007A47FB">
        <w:rPr>
          <w:b/>
        </w:rPr>
        <w:t>4-</w:t>
      </w:r>
      <w:r w:rsidR="000A19DD" w:rsidRPr="007A47FB">
        <w:rPr>
          <w:b/>
        </w:rPr>
        <w:fldChar w:fldCharType="begin"/>
      </w:r>
      <w:r w:rsidRPr="007A47FB">
        <w:rPr>
          <w:b/>
        </w:rPr>
        <w:instrText xml:space="preserve"> SEQ </w:instrText>
      </w:r>
      <w:r w:rsidRPr="007A47FB">
        <w:rPr>
          <w:rFonts w:hint="eastAsia"/>
          <w:b/>
        </w:rPr>
        <w:instrText>圖</w:instrText>
      </w:r>
      <w:r w:rsidRPr="007A47FB">
        <w:rPr>
          <w:b/>
        </w:rPr>
        <w:instrText xml:space="preserve">4-1- \* ARABIC </w:instrText>
      </w:r>
      <w:r w:rsidR="000A19DD" w:rsidRPr="007A47FB">
        <w:rPr>
          <w:b/>
        </w:rPr>
        <w:fldChar w:fldCharType="separate"/>
      </w:r>
      <w:r w:rsidR="0016566A">
        <w:rPr>
          <w:b/>
          <w:noProof/>
        </w:rPr>
        <w:t>11</w:t>
      </w:r>
      <w:r w:rsidR="000A19DD" w:rsidRPr="007A47FB">
        <w:rPr>
          <w:b/>
        </w:rPr>
        <w:fldChar w:fldCharType="end"/>
      </w:r>
      <w:r w:rsidRPr="007A47FB">
        <w:rPr>
          <w:rFonts w:hint="eastAsia"/>
          <w:b/>
        </w:rPr>
        <w:t xml:space="preserve"> </w:t>
      </w:r>
      <w:r w:rsidRPr="007A47FB">
        <w:rPr>
          <w:rFonts w:hint="eastAsia"/>
          <w:b/>
          <w:bCs/>
        </w:rPr>
        <w:t>受訪者</w:t>
      </w:r>
      <w:r w:rsidRPr="007A47FB">
        <w:rPr>
          <w:rFonts w:hint="eastAsia"/>
          <w:b/>
        </w:rPr>
        <w:t>來台前受雇情形統計圖</w:t>
      </w:r>
      <w:bookmarkEnd w:id="102"/>
    </w:p>
    <w:p w:rsidR="006F097A" w:rsidRPr="007A47FB" w:rsidRDefault="006F097A" w:rsidP="006F097A">
      <w:pPr>
        <w:widowControl/>
      </w:pPr>
    </w:p>
    <w:p w:rsidR="006F097A" w:rsidRPr="007A47FB" w:rsidRDefault="006F097A" w:rsidP="006F097A">
      <w:pPr>
        <w:widowControl/>
        <w:rPr>
          <w:rFonts w:eastAsia="標楷體"/>
          <w:sz w:val="28"/>
          <w:szCs w:val="28"/>
        </w:rPr>
      </w:pPr>
      <w:r w:rsidRPr="007A47FB">
        <w:rPr>
          <w:rFonts w:eastAsia="標楷體"/>
          <w:sz w:val="28"/>
          <w:szCs w:val="28"/>
        </w:rPr>
        <w:br w:type="page"/>
      </w:r>
    </w:p>
    <w:p w:rsidR="006F097A" w:rsidRPr="00860B6B" w:rsidRDefault="006F097A" w:rsidP="00D81F94">
      <w:pPr>
        <w:snapToGrid w:val="0"/>
        <w:spacing w:beforeLines="50" w:line="276" w:lineRule="auto"/>
        <w:ind w:leftChars="177" w:left="425" w:firstLine="567"/>
        <w:jc w:val="both"/>
        <w:rPr>
          <w:rFonts w:eastAsia="標楷體"/>
          <w:sz w:val="28"/>
          <w:szCs w:val="28"/>
        </w:rPr>
      </w:pPr>
      <w:r w:rsidRPr="00860B6B">
        <w:rPr>
          <w:rFonts w:eastAsia="標楷體" w:hint="eastAsia"/>
          <w:sz w:val="28"/>
          <w:szCs w:val="28"/>
        </w:rPr>
        <w:lastRenderedPageBreak/>
        <w:t>經卡方檢定發現，性別</w:t>
      </w:r>
      <w:r w:rsidR="00860B6B" w:rsidRPr="00860B6B">
        <w:rPr>
          <w:rFonts w:eastAsia="標楷體" w:hint="eastAsia"/>
          <w:sz w:val="28"/>
          <w:szCs w:val="28"/>
        </w:rPr>
        <w:t>、年齡及申請來台工作項目</w:t>
      </w:r>
      <w:r w:rsidRPr="00860B6B">
        <w:rPr>
          <w:rFonts w:eastAsia="標楷體" w:hint="eastAsia"/>
          <w:sz w:val="28"/>
          <w:szCs w:val="28"/>
        </w:rPr>
        <w:t>對「來台工作前在自己國家是否有工作」有顯著差異，而國籍、教育程度、婚姻狀況</w:t>
      </w:r>
      <w:r w:rsidR="00860B6B" w:rsidRPr="00860B6B">
        <w:rPr>
          <w:rFonts w:eastAsia="標楷體" w:hint="eastAsia"/>
          <w:sz w:val="28"/>
          <w:szCs w:val="28"/>
        </w:rPr>
        <w:t>、至其他國家工作經驗</w:t>
      </w:r>
      <w:r w:rsidRPr="00860B6B">
        <w:rPr>
          <w:rFonts w:eastAsia="標楷體" w:hint="eastAsia"/>
          <w:sz w:val="28"/>
          <w:szCs w:val="28"/>
        </w:rPr>
        <w:t>及來台工作次數無顯著差異。</w:t>
      </w:r>
      <w:r w:rsidRPr="00860B6B">
        <w:rPr>
          <w:rFonts w:eastAsia="標楷體"/>
          <w:sz w:val="28"/>
          <w:szCs w:val="28"/>
        </w:rPr>
        <w:t>(</w:t>
      </w:r>
      <w:r w:rsidRPr="00860B6B">
        <w:rPr>
          <w:rFonts w:eastAsia="標楷體" w:hint="eastAsia"/>
          <w:sz w:val="28"/>
          <w:szCs w:val="28"/>
        </w:rPr>
        <w:t>請參閱附表</w:t>
      </w:r>
      <w:r w:rsidRPr="00860B6B">
        <w:rPr>
          <w:rFonts w:eastAsia="標楷體" w:hint="eastAsia"/>
          <w:sz w:val="28"/>
          <w:szCs w:val="28"/>
        </w:rPr>
        <w:t>1</w:t>
      </w:r>
      <w:r w:rsidRPr="00860B6B">
        <w:rPr>
          <w:rFonts w:eastAsia="標楷體"/>
          <w:sz w:val="28"/>
          <w:szCs w:val="28"/>
        </w:rPr>
        <w:t>)</w:t>
      </w:r>
    </w:p>
    <w:p w:rsidR="006F097A" w:rsidRPr="00860B6B" w:rsidRDefault="006F097A" w:rsidP="006F097A">
      <w:pPr>
        <w:spacing w:line="276" w:lineRule="auto"/>
      </w:pPr>
    </w:p>
    <w:p w:rsidR="006F097A" w:rsidRPr="00860B6B" w:rsidRDefault="006F097A" w:rsidP="00A7355A">
      <w:pPr>
        <w:pStyle w:val="aff"/>
        <w:numPr>
          <w:ilvl w:val="2"/>
          <w:numId w:val="35"/>
        </w:numPr>
        <w:snapToGrid w:val="0"/>
        <w:spacing w:line="276" w:lineRule="auto"/>
        <w:ind w:leftChars="0" w:left="851" w:hanging="425"/>
        <w:rPr>
          <w:rFonts w:eastAsia="標楷體"/>
          <w:sz w:val="28"/>
          <w:szCs w:val="28"/>
        </w:rPr>
      </w:pPr>
      <w:r w:rsidRPr="00860B6B">
        <w:rPr>
          <w:rFonts w:eastAsia="標楷體" w:hAnsi="標楷體"/>
          <w:sz w:val="28"/>
          <w:szCs w:val="28"/>
        </w:rPr>
        <w:t>性別：男性受訪者</w:t>
      </w:r>
      <w:r w:rsidR="00860B6B" w:rsidRPr="00860B6B">
        <w:rPr>
          <w:rFonts w:eastAsia="標楷體"/>
          <w:sz w:val="28"/>
          <w:szCs w:val="28"/>
        </w:rPr>
        <w:t>(65.3%)</w:t>
      </w:r>
      <w:r w:rsidRPr="00860B6B">
        <w:rPr>
          <w:rFonts w:eastAsia="標楷體" w:hAnsi="標楷體"/>
          <w:sz w:val="28"/>
          <w:szCs w:val="28"/>
        </w:rPr>
        <w:t>在</w:t>
      </w:r>
      <w:r w:rsidRPr="00860B6B">
        <w:rPr>
          <w:rFonts w:eastAsia="標楷體"/>
          <w:sz w:val="28"/>
          <w:szCs w:val="28"/>
        </w:rPr>
        <w:t>來台工作前在自己國家有工作的比例</w:t>
      </w:r>
      <w:r w:rsidR="00860B6B">
        <w:rPr>
          <w:rFonts w:eastAsia="標楷體" w:hint="eastAsia"/>
          <w:sz w:val="28"/>
          <w:szCs w:val="28"/>
        </w:rPr>
        <w:t>，</w:t>
      </w:r>
      <w:r w:rsidRPr="00860B6B">
        <w:rPr>
          <w:rFonts w:eastAsia="標楷體"/>
          <w:sz w:val="28"/>
          <w:szCs w:val="28"/>
        </w:rPr>
        <w:t>較女性受訪者</w:t>
      </w:r>
      <w:r w:rsidR="00860B6B" w:rsidRPr="00860B6B">
        <w:rPr>
          <w:rFonts w:eastAsia="標楷體" w:hint="eastAsia"/>
          <w:sz w:val="28"/>
          <w:szCs w:val="28"/>
        </w:rPr>
        <w:t>(50.7%)</w:t>
      </w:r>
      <w:r w:rsidRPr="00860B6B">
        <w:rPr>
          <w:rFonts w:eastAsia="標楷體"/>
          <w:sz w:val="28"/>
          <w:szCs w:val="28"/>
        </w:rPr>
        <w:t>高。</w:t>
      </w:r>
    </w:p>
    <w:p w:rsidR="006F097A" w:rsidRDefault="00860B6B" w:rsidP="00A7355A">
      <w:pPr>
        <w:pStyle w:val="aff"/>
        <w:numPr>
          <w:ilvl w:val="2"/>
          <w:numId w:val="35"/>
        </w:numPr>
        <w:snapToGrid w:val="0"/>
        <w:spacing w:line="276" w:lineRule="auto"/>
        <w:ind w:leftChars="0" w:left="851" w:hanging="425"/>
        <w:rPr>
          <w:rFonts w:eastAsia="標楷體" w:hAnsi="標楷體"/>
          <w:sz w:val="28"/>
          <w:szCs w:val="28"/>
        </w:rPr>
      </w:pPr>
      <w:r w:rsidRPr="00860B6B">
        <w:rPr>
          <w:rFonts w:eastAsia="標楷體" w:hAnsi="標楷體" w:hint="eastAsia"/>
          <w:sz w:val="28"/>
          <w:szCs w:val="28"/>
        </w:rPr>
        <w:t>年齡</w:t>
      </w:r>
      <w:r w:rsidR="00407A21" w:rsidRPr="00860B6B">
        <w:rPr>
          <w:rFonts w:eastAsia="標楷體" w:hAnsi="標楷體"/>
          <w:sz w:val="28"/>
          <w:szCs w:val="28"/>
        </w:rPr>
        <w:t>：</w:t>
      </w:r>
      <w:r w:rsidRPr="00860B6B">
        <w:rPr>
          <w:rFonts w:eastAsia="標楷體" w:hAnsi="標楷體"/>
          <w:sz w:val="28"/>
          <w:szCs w:val="28"/>
        </w:rPr>
        <w:t>25-29</w:t>
      </w:r>
      <w:r w:rsidRPr="00860B6B">
        <w:rPr>
          <w:rFonts w:eastAsia="標楷體" w:hAnsi="標楷體"/>
          <w:sz w:val="28"/>
          <w:szCs w:val="28"/>
        </w:rPr>
        <w:t>歲受訪者</w:t>
      </w:r>
      <w:r w:rsidRPr="00860B6B">
        <w:rPr>
          <w:rFonts w:eastAsia="標楷體" w:hAnsi="標楷體"/>
          <w:sz w:val="28"/>
          <w:szCs w:val="28"/>
        </w:rPr>
        <w:t>(6</w:t>
      </w:r>
      <w:r w:rsidRPr="00860B6B">
        <w:rPr>
          <w:rFonts w:eastAsia="標楷體" w:hAnsi="標楷體" w:hint="eastAsia"/>
          <w:sz w:val="28"/>
          <w:szCs w:val="28"/>
        </w:rPr>
        <w:t>7</w:t>
      </w:r>
      <w:r w:rsidRPr="00860B6B">
        <w:rPr>
          <w:rFonts w:eastAsia="標楷體" w:hAnsi="標楷體"/>
          <w:sz w:val="28"/>
          <w:szCs w:val="28"/>
        </w:rPr>
        <w:t>.3%)</w:t>
      </w:r>
      <w:r w:rsidRPr="00860B6B">
        <w:rPr>
          <w:rFonts w:eastAsia="標楷體" w:hAnsi="標楷體"/>
          <w:sz w:val="28"/>
          <w:szCs w:val="28"/>
        </w:rPr>
        <w:t>在來台工作前在自己國家有工作的比例</w:t>
      </w:r>
      <w:r w:rsidRPr="00860B6B">
        <w:rPr>
          <w:rFonts w:eastAsia="標楷體" w:hAnsi="標楷體" w:hint="eastAsia"/>
          <w:sz w:val="28"/>
          <w:szCs w:val="28"/>
        </w:rPr>
        <w:t>，</w:t>
      </w:r>
      <w:r w:rsidR="006F097A" w:rsidRPr="00860B6B">
        <w:rPr>
          <w:rFonts w:eastAsia="標楷體" w:hAnsi="標楷體"/>
          <w:sz w:val="28"/>
          <w:szCs w:val="28"/>
        </w:rPr>
        <w:t>較</w:t>
      </w:r>
      <w:r>
        <w:rPr>
          <w:rFonts w:eastAsia="標楷體" w:hAnsi="標楷體" w:hint="eastAsia"/>
          <w:sz w:val="28"/>
          <w:szCs w:val="28"/>
        </w:rPr>
        <w:t>其他年齡層</w:t>
      </w:r>
      <w:r w:rsidR="006F097A" w:rsidRPr="00860B6B">
        <w:rPr>
          <w:rFonts w:eastAsia="標楷體" w:hAnsi="標楷體"/>
          <w:sz w:val="28"/>
          <w:szCs w:val="28"/>
        </w:rPr>
        <w:t>受訪者高。</w:t>
      </w:r>
    </w:p>
    <w:p w:rsidR="00860B6B" w:rsidRDefault="00860B6B" w:rsidP="00A7355A">
      <w:pPr>
        <w:pStyle w:val="aff"/>
        <w:numPr>
          <w:ilvl w:val="2"/>
          <w:numId w:val="35"/>
        </w:numPr>
        <w:snapToGrid w:val="0"/>
        <w:spacing w:line="276" w:lineRule="auto"/>
        <w:ind w:leftChars="0" w:left="851" w:hanging="425"/>
        <w:rPr>
          <w:rFonts w:eastAsia="標楷體" w:hAnsi="標楷體"/>
          <w:sz w:val="28"/>
          <w:szCs w:val="28"/>
        </w:rPr>
      </w:pPr>
      <w:r w:rsidRPr="00860B6B">
        <w:rPr>
          <w:rFonts w:eastAsia="標楷體" w:hAnsi="標楷體" w:hint="eastAsia"/>
          <w:sz w:val="28"/>
          <w:szCs w:val="28"/>
        </w:rPr>
        <w:t>申請來台工作項目</w:t>
      </w:r>
      <w:r w:rsidRPr="00860B6B">
        <w:rPr>
          <w:rFonts w:eastAsia="標楷體" w:hAnsi="標楷體"/>
          <w:sz w:val="28"/>
          <w:szCs w:val="28"/>
        </w:rPr>
        <w:t>：</w:t>
      </w:r>
      <w:r w:rsidRPr="00860B6B">
        <w:rPr>
          <w:rFonts w:eastAsia="標楷體" w:hAnsi="標楷體" w:hint="eastAsia"/>
          <w:sz w:val="28"/>
          <w:szCs w:val="28"/>
        </w:rPr>
        <w:t>申請來台工作項目為</w:t>
      </w:r>
      <w:r w:rsidRPr="00860B6B">
        <w:rPr>
          <w:rFonts w:eastAsia="標楷體" w:hAnsi="標楷體"/>
          <w:sz w:val="28"/>
          <w:szCs w:val="28"/>
        </w:rPr>
        <w:t>漁工受訪者</w:t>
      </w:r>
      <w:r w:rsidRPr="00860B6B">
        <w:rPr>
          <w:rFonts w:eastAsia="標楷體" w:hAnsi="標楷體"/>
          <w:sz w:val="28"/>
          <w:szCs w:val="28"/>
        </w:rPr>
        <w:t>(</w:t>
      </w:r>
      <w:r w:rsidRPr="00860B6B">
        <w:rPr>
          <w:rFonts w:eastAsia="標楷體" w:hAnsi="標楷體" w:hint="eastAsia"/>
          <w:sz w:val="28"/>
          <w:szCs w:val="28"/>
        </w:rPr>
        <w:t>72</w:t>
      </w:r>
      <w:r w:rsidRPr="00860B6B">
        <w:rPr>
          <w:rFonts w:eastAsia="標楷體" w:hAnsi="標楷體"/>
          <w:sz w:val="28"/>
          <w:szCs w:val="28"/>
        </w:rPr>
        <w:t>.</w:t>
      </w:r>
      <w:r w:rsidRPr="00860B6B">
        <w:rPr>
          <w:rFonts w:eastAsia="標楷體" w:hAnsi="標楷體" w:hint="eastAsia"/>
          <w:sz w:val="28"/>
          <w:szCs w:val="28"/>
        </w:rPr>
        <w:t>0</w:t>
      </w:r>
      <w:r w:rsidRPr="00860B6B">
        <w:rPr>
          <w:rFonts w:eastAsia="標楷體" w:hAnsi="標楷體"/>
          <w:sz w:val="28"/>
          <w:szCs w:val="28"/>
        </w:rPr>
        <w:t>%)</w:t>
      </w:r>
      <w:r w:rsidRPr="00860B6B">
        <w:rPr>
          <w:rFonts w:eastAsia="標楷體" w:hAnsi="標楷體"/>
          <w:sz w:val="28"/>
          <w:szCs w:val="28"/>
        </w:rPr>
        <w:t>在來台工作前在自己國家有工作的比例</w:t>
      </w:r>
      <w:r w:rsidRPr="00860B6B">
        <w:rPr>
          <w:rFonts w:eastAsia="標楷體" w:hAnsi="標楷體" w:hint="eastAsia"/>
          <w:sz w:val="28"/>
          <w:szCs w:val="28"/>
        </w:rPr>
        <w:t>，</w:t>
      </w:r>
      <w:r w:rsidRPr="00860B6B">
        <w:rPr>
          <w:rFonts w:eastAsia="標楷體" w:hAnsi="標楷體"/>
          <w:sz w:val="28"/>
          <w:szCs w:val="28"/>
        </w:rPr>
        <w:t>較</w:t>
      </w:r>
      <w:r w:rsidRPr="00860B6B">
        <w:rPr>
          <w:rFonts w:eastAsia="標楷體" w:hAnsi="標楷體" w:hint="eastAsia"/>
          <w:sz w:val="28"/>
          <w:szCs w:val="28"/>
        </w:rPr>
        <w:t>其他申請來台工作項目</w:t>
      </w:r>
      <w:r w:rsidRPr="00860B6B">
        <w:rPr>
          <w:rFonts w:eastAsia="標楷體" w:hAnsi="標楷體"/>
          <w:sz w:val="28"/>
          <w:szCs w:val="28"/>
        </w:rPr>
        <w:t>受訪者高。</w:t>
      </w:r>
    </w:p>
    <w:p w:rsidR="006864FD" w:rsidRPr="00866A5F" w:rsidRDefault="00866A5F" w:rsidP="00866A5F">
      <w:pPr>
        <w:pStyle w:val="ae"/>
        <w:spacing w:before="180"/>
        <w:rPr>
          <w:b/>
          <w:bCs/>
          <w:sz w:val="24"/>
        </w:rPr>
      </w:pPr>
      <w:bookmarkStart w:id="103" w:name="_Toc382849541"/>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13</w:t>
      </w:r>
      <w:r w:rsidR="000A19DD" w:rsidRPr="007A47FB">
        <w:rPr>
          <w:b/>
          <w:bCs/>
          <w:sz w:val="24"/>
        </w:rPr>
        <w:fldChar w:fldCharType="end"/>
      </w:r>
      <w:r w:rsidRPr="007A47FB">
        <w:rPr>
          <w:rFonts w:hint="eastAsia"/>
          <w:b/>
          <w:bCs/>
          <w:sz w:val="24"/>
        </w:rPr>
        <w:t xml:space="preserve"> </w:t>
      </w:r>
      <w:r w:rsidR="00323DEB" w:rsidRPr="00323DEB">
        <w:rPr>
          <w:rFonts w:hint="eastAsia"/>
          <w:b/>
          <w:bCs/>
          <w:sz w:val="24"/>
        </w:rPr>
        <w:t>「來台工作前在自己國家是否有工作」</w:t>
      </w:r>
      <w:r>
        <w:rPr>
          <w:rFonts w:hint="eastAsia"/>
          <w:b/>
          <w:bCs/>
          <w:sz w:val="24"/>
        </w:rPr>
        <w:t>有顯著差異之交叉</w:t>
      </w:r>
      <w:r w:rsidRPr="00866A5F">
        <w:rPr>
          <w:rFonts w:hint="eastAsia"/>
          <w:b/>
          <w:bCs/>
          <w:sz w:val="24"/>
        </w:rPr>
        <w:t>統計表</w:t>
      </w:r>
      <w:bookmarkEnd w:id="103"/>
    </w:p>
    <w:tbl>
      <w:tblPr>
        <w:tblW w:w="8740" w:type="dxa"/>
        <w:jc w:val="center"/>
        <w:tblInd w:w="-1647" w:type="dxa"/>
        <w:tblLayout w:type="fixed"/>
        <w:tblCellMar>
          <w:left w:w="28" w:type="dxa"/>
          <w:right w:w="28" w:type="dxa"/>
        </w:tblCellMar>
        <w:tblLook w:val="04A0"/>
      </w:tblPr>
      <w:tblGrid>
        <w:gridCol w:w="1263"/>
        <w:gridCol w:w="1080"/>
        <w:gridCol w:w="1599"/>
        <w:gridCol w:w="1599"/>
        <w:gridCol w:w="1599"/>
        <w:gridCol w:w="1600"/>
      </w:tblGrid>
      <w:tr w:rsidR="006864FD" w:rsidRPr="00B52768" w:rsidTr="00866A5F">
        <w:trPr>
          <w:trHeight w:val="255"/>
          <w:jc w:val="center"/>
        </w:trPr>
        <w:tc>
          <w:tcPr>
            <w:tcW w:w="126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有</w:t>
            </w:r>
          </w:p>
        </w:tc>
        <w:tc>
          <w:tcPr>
            <w:tcW w:w="160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沒有</w:t>
            </w:r>
          </w:p>
        </w:tc>
      </w:tr>
      <w:tr w:rsidR="006864FD" w:rsidRPr="00B52768" w:rsidTr="00866A5F">
        <w:trPr>
          <w:trHeight w:val="255"/>
          <w:jc w:val="center"/>
        </w:trPr>
        <w:tc>
          <w:tcPr>
            <w:tcW w:w="126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58.2</w:t>
            </w:r>
          </w:p>
        </w:tc>
        <w:tc>
          <w:tcPr>
            <w:tcW w:w="1600"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41.8</w:t>
            </w:r>
          </w:p>
        </w:tc>
      </w:tr>
      <w:tr w:rsidR="006864FD" w:rsidRPr="00B52768" w:rsidTr="00866A5F">
        <w:trPr>
          <w:trHeight w:val="255"/>
          <w:jc w:val="center"/>
        </w:trPr>
        <w:tc>
          <w:tcPr>
            <w:tcW w:w="126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282</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50.7</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49.3</w:t>
            </w:r>
          </w:p>
        </w:tc>
      </w:tr>
      <w:tr w:rsidR="006864FD" w:rsidRPr="00B52768" w:rsidTr="00866A5F">
        <w:trPr>
          <w:trHeight w:val="255"/>
          <w:jc w:val="center"/>
        </w:trPr>
        <w:tc>
          <w:tcPr>
            <w:tcW w:w="126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297</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65.3</w:t>
            </w:r>
          </w:p>
        </w:tc>
        <w:tc>
          <w:tcPr>
            <w:tcW w:w="1600"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34.7</w:t>
            </w:r>
          </w:p>
        </w:tc>
      </w:tr>
      <w:tr w:rsidR="006864FD" w:rsidRPr="00B52768" w:rsidTr="00866A5F">
        <w:trPr>
          <w:trHeight w:val="255"/>
          <w:jc w:val="center"/>
        </w:trPr>
        <w:tc>
          <w:tcPr>
            <w:tcW w:w="126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78</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56.4</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43.6</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156</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67.3</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32.7</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142</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47.9</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52.1</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97</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59.8</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40.2</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88</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58.0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42.0</w:t>
            </w:r>
          </w:p>
        </w:tc>
      </w:tr>
      <w:tr w:rsidR="006864FD" w:rsidRPr="00B52768" w:rsidTr="00866A5F">
        <w:trPr>
          <w:trHeight w:val="255"/>
          <w:jc w:val="center"/>
        </w:trPr>
        <w:tc>
          <w:tcPr>
            <w:tcW w:w="126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61.1</w:t>
            </w:r>
          </w:p>
        </w:tc>
        <w:tc>
          <w:tcPr>
            <w:tcW w:w="1600"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38.9</w:t>
            </w:r>
          </w:p>
        </w:tc>
      </w:tr>
      <w:tr w:rsidR="006864FD" w:rsidRPr="00B52768" w:rsidTr="00866A5F">
        <w:trPr>
          <w:trHeight w:val="255"/>
          <w:jc w:val="center"/>
        </w:trPr>
        <w:tc>
          <w:tcPr>
            <w:tcW w:w="126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53.3</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46.7</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54.5</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45.5</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62.1</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37.9</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72.0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28.0</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43.2</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56.8</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53.8</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46.2</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60.7</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39.3</w:t>
            </w:r>
          </w:p>
        </w:tc>
      </w:tr>
      <w:tr w:rsidR="006864FD" w:rsidRPr="00B52768" w:rsidTr="00866A5F">
        <w:trPr>
          <w:trHeight w:val="255"/>
          <w:jc w:val="center"/>
        </w:trPr>
        <w:tc>
          <w:tcPr>
            <w:tcW w:w="1263"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43.8</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56.3</w:t>
            </w:r>
          </w:p>
        </w:tc>
      </w:tr>
      <w:tr w:rsidR="006864FD" w:rsidRPr="00B52768" w:rsidTr="00866A5F">
        <w:trPr>
          <w:trHeight w:val="255"/>
          <w:jc w:val="center"/>
        </w:trPr>
        <w:tc>
          <w:tcPr>
            <w:tcW w:w="126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55.6</w:t>
            </w:r>
          </w:p>
        </w:tc>
        <w:tc>
          <w:tcPr>
            <w:tcW w:w="1600"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44.4</w:t>
            </w:r>
          </w:p>
        </w:tc>
      </w:tr>
    </w:tbl>
    <w:p w:rsidR="006F097A" w:rsidRPr="007A47FB" w:rsidRDefault="006F097A" w:rsidP="006F097A">
      <w:pPr>
        <w:widowControl/>
        <w:rPr>
          <w:rFonts w:eastAsia="標楷體"/>
          <w:b/>
          <w:sz w:val="28"/>
        </w:rPr>
      </w:pPr>
      <w:r w:rsidRPr="00230CDE">
        <w:rPr>
          <w:highlight w:val="yellow"/>
        </w:rPr>
        <w:br w:type="page"/>
      </w:r>
      <w:bookmarkStart w:id="104" w:name="_Toc330825399"/>
      <w:r w:rsidRPr="007A47FB">
        <w:rPr>
          <w:rFonts w:hint="eastAsia"/>
          <w:b/>
        </w:rPr>
        <w:lastRenderedPageBreak/>
        <w:t xml:space="preserve">   </w:t>
      </w:r>
      <w:r w:rsidRPr="007A47FB">
        <w:rPr>
          <w:rFonts w:eastAsia="標楷體" w:hint="eastAsia"/>
          <w:b/>
          <w:sz w:val="28"/>
          <w:szCs w:val="28"/>
        </w:rPr>
        <w:t xml:space="preserve">2. </w:t>
      </w:r>
      <w:r w:rsidRPr="007A47FB">
        <w:rPr>
          <w:rFonts w:eastAsia="標楷體" w:hint="eastAsia"/>
          <w:b/>
          <w:sz w:val="28"/>
        </w:rPr>
        <w:t>來台工作前在自己國家是否有足以維持生活之收入或費用</w:t>
      </w:r>
    </w:p>
    <w:p w:rsidR="006F097A" w:rsidRPr="007A47FB" w:rsidRDefault="006F097A" w:rsidP="00D81F94">
      <w:pPr>
        <w:spacing w:beforeLines="50" w:line="500" w:lineRule="exact"/>
        <w:ind w:leftChars="177" w:left="425" w:firstLine="567"/>
        <w:jc w:val="both"/>
        <w:rPr>
          <w:rFonts w:eastAsia="標楷體"/>
          <w:sz w:val="28"/>
          <w:szCs w:val="28"/>
        </w:rPr>
      </w:pPr>
      <w:r w:rsidRPr="007A47FB">
        <w:rPr>
          <w:rFonts w:eastAsia="標楷體" w:hint="eastAsia"/>
          <w:sz w:val="28"/>
          <w:szCs w:val="28"/>
        </w:rPr>
        <w:t>本次調查受訪者中，來台工作前在自己國家是否有足以維持生活之收入或費用以「沒有」者居多，占</w:t>
      </w:r>
      <w:r w:rsidRPr="007A47FB">
        <w:rPr>
          <w:rFonts w:eastAsia="標楷體" w:hint="eastAsia"/>
          <w:sz w:val="28"/>
          <w:szCs w:val="28"/>
        </w:rPr>
        <w:t>62.</w:t>
      </w:r>
      <w:r w:rsidR="007A47FB" w:rsidRPr="007A47FB">
        <w:rPr>
          <w:rFonts w:eastAsia="標楷體" w:hint="eastAsia"/>
          <w:sz w:val="28"/>
          <w:szCs w:val="28"/>
        </w:rPr>
        <w:t>0</w:t>
      </w:r>
      <w:r w:rsidRPr="007A47FB">
        <w:rPr>
          <w:rFonts w:eastAsia="標楷體"/>
          <w:sz w:val="28"/>
          <w:szCs w:val="28"/>
        </w:rPr>
        <w:t>%</w:t>
      </w:r>
      <w:r w:rsidRPr="007A47FB">
        <w:rPr>
          <w:rFonts w:eastAsia="標楷體" w:hint="eastAsia"/>
          <w:sz w:val="28"/>
          <w:szCs w:val="28"/>
        </w:rPr>
        <w:t>，「有」者占</w:t>
      </w:r>
      <w:r w:rsidRPr="007A47FB">
        <w:rPr>
          <w:rFonts w:eastAsia="標楷體" w:hint="eastAsia"/>
          <w:sz w:val="28"/>
          <w:szCs w:val="28"/>
        </w:rPr>
        <w:t>3</w:t>
      </w:r>
      <w:r w:rsidR="007A47FB" w:rsidRPr="007A47FB">
        <w:rPr>
          <w:rFonts w:eastAsia="標楷體" w:hint="eastAsia"/>
          <w:sz w:val="28"/>
          <w:szCs w:val="28"/>
        </w:rPr>
        <w:t>8</w:t>
      </w:r>
      <w:r w:rsidRPr="007A47FB">
        <w:rPr>
          <w:rFonts w:eastAsia="標楷體" w:hint="eastAsia"/>
          <w:sz w:val="28"/>
          <w:szCs w:val="28"/>
        </w:rPr>
        <w:t>.</w:t>
      </w:r>
      <w:r w:rsidR="007A47FB" w:rsidRPr="007A47FB">
        <w:rPr>
          <w:rFonts w:eastAsia="標楷體" w:hint="eastAsia"/>
          <w:sz w:val="28"/>
          <w:szCs w:val="28"/>
        </w:rPr>
        <w:t>0</w:t>
      </w:r>
      <w:r w:rsidRPr="007A47FB">
        <w:rPr>
          <w:rFonts w:eastAsia="標楷體"/>
          <w:sz w:val="28"/>
          <w:szCs w:val="28"/>
        </w:rPr>
        <w:t>%</w:t>
      </w:r>
      <w:r w:rsidRPr="007A47FB">
        <w:rPr>
          <w:rFonts w:eastAsia="標楷體" w:hint="eastAsia"/>
          <w:sz w:val="28"/>
          <w:szCs w:val="28"/>
        </w:rPr>
        <w:t>。</w:t>
      </w:r>
    </w:p>
    <w:p w:rsidR="006F097A" w:rsidRPr="007A47FB" w:rsidRDefault="006F097A" w:rsidP="006F097A">
      <w:pPr>
        <w:pStyle w:val="ae"/>
        <w:spacing w:before="180"/>
        <w:rPr>
          <w:b/>
          <w:sz w:val="24"/>
        </w:rPr>
      </w:pPr>
      <w:bookmarkStart w:id="105" w:name="_Toc382849542"/>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14</w:t>
      </w:r>
      <w:r w:rsidR="000A19DD" w:rsidRPr="007A47FB">
        <w:rPr>
          <w:b/>
          <w:bCs/>
          <w:sz w:val="24"/>
        </w:rPr>
        <w:fldChar w:fldCharType="end"/>
      </w:r>
      <w:r w:rsidRPr="007A47FB">
        <w:rPr>
          <w:rFonts w:hint="eastAsia"/>
          <w:b/>
          <w:bCs/>
          <w:sz w:val="24"/>
        </w:rPr>
        <w:t xml:space="preserve"> </w:t>
      </w:r>
      <w:r w:rsidRPr="007A47FB">
        <w:rPr>
          <w:rFonts w:hint="eastAsia"/>
          <w:b/>
          <w:bCs/>
          <w:sz w:val="24"/>
        </w:rPr>
        <w:t>受訪者</w:t>
      </w:r>
      <w:r w:rsidR="0032165E" w:rsidRPr="0032165E">
        <w:rPr>
          <w:rFonts w:hint="eastAsia"/>
          <w:b/>
          <w:sz w:val="24"/>
        </w:rPr>
        <w:t>來台工作前在自己國家是否有足以維持生活之收入或費用</w:t>
      </w:r>
      <w:r w:rsidRPr="007A47FB">
        <w:rPr>
          <w:rFonts w:hint="eastAsia"/>
          <w:b/>
          <w:sz w:val="24"/>
        </w:rPr>
        <w:t>統計表</w:t>
      </w:r>
      <w:bookmarkEnd w:id="105"/>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584"/>
        <w:gridCol w:w="2253"/>
        <w:gridCol w:w="2253"/>
      </w:tblGrid>
      <w:tr w:rsidR="006F097A" w:rsidRPr="007A47FB" w:rsidTr="006F097A">
        <w:trPr>
          <w:trHeight w:val="340"/>
          <w:tblCellSpacing w:w="1440" w:type="nil"/>
          <w:jc w:val="center"/>
        </w:trPr>
        <w:tc>
          <w:tcPr>
            <w:tcW w:w="2584" w:type="dxa"/>
            <w:tcBorders>
              <w:top w:val="thinThickSmallGap" w:sz="18" w:space="0" w:color="auto"/>
            </w:tcBorders>
            <w:shd w:val="clear" w:color="auto" w:fill="E0E0E0"/>
            <w:noWrap/>
            <w:vAlign w:val="center"/>
          </w:tcPr>
          <w:p w:rsidR="006F097A" w:rsidRPr="007A47FB" w:rsidRDefault="006F097A" w:rsidP="006F097A">
            <w:pPr>
              <w:widowControl/>
              <w:jc w:val="center"/>
              <w:rPr>
                <w:rFonts w:eastAsia="標楷體"/>
                <w:b/>
                <w:kern w:val="0"/>
              </w:rPr>
            </w:pPr>
            <w:r w:rsidRPr="007A47FB">
              <w:rPr>
                <w:rFonts w:eastAsia="標楷體" w:hint="eastAsia"/>
                <w:b/>
                <w:kern w:val="0"/>
              </w:rPr>
              <w:t>項目</w:t>
            </w:r>
          </w:p>
        </w:tc>
        <w:tc>
          <w:tcPr>
            <w:tcW w:w="2253" w:type="dxa"/>
            <w:tcBorders>
              <w:top w:val="thinThickSmallGap" w:sz="18" w:space="0" w:color="auto"/>
            </w:tcBorders>
            <w:shd w:val="clear" w:color="auto" w:fill="E0E0E0"/>
            <w:noWrap/>
            <w:vAlign w:val="center"/>
          </w:tcPr>
          <w:p w:rsidR="006F097A" w:rsidRPr="007A47FB" w:rsidRDefault="006F097A" w:rsidP="006F097A">
            <w:pPr>
              <w:widowControl/>
              <w:jc w:val="center"/>
              <w:rPr>
                <w:rFonts w:eastAsia="標楷體"/>
                <w:b/>
                <w:kern w:val="0"/>
              </w:rPr>
            </w:pPr>
            <w:r w:rsidRPr="007A47FB">
              <w:rPr>
                <w:rFonts w:eastAsia="標楷體" w:hint="eastAsia"/>
                <w:b/>
                <w:kern w:val="0"/>
              </w:rPr>
              <w:t>樣本數</w:t>
            </w:r>
          </w:p>
        </w:tc>
        <w:tc>
          <w:tcPr>
            <w:tcW w:w="2253" w:type="dxa"/>
            <w:tcBorders>
              <w:top w:val="thinThickSmallGap" w:sz="18" w:space="0" w:color="auto"/>
            </w:tcBorders>
            <w:shd w:val="clear" w:color="auto" w:fill="E0E0E0"/>
            <w:noWrap/>
            <w:vAlign w:val="center"/>
          </w:tcPr>
          <w:p w:rsidR="006F097A" w:rsidRPr="007A47FB" w:rsidRDefault="006F097A" w:rsidP="006F097A">
            <w:pPr>
              <w:widowControl/>
              <w:jc w:val="center"/>
              <w:rPr>
                <w:rFonts w:eastAsia="標楷體"/>
                <w:b/>
                <w:kern w:val="0"/>
              </w:rPr>
            </w:pPr>
            <w:r w:rsidRPr="007A47FB">
              <w:rPr>
                <w:rFonts w:eastAsia="標楷體" w:hint="eastAsia"/>
                <w:b/>
                <w:kern w:val="0"/>
              </w:rPr>
              <w:t>百分比（</w:t>
            </w:r>
            <w:r w:rsidRPr="007A47FB">
              <w:rPr>
                <w:rFonts w:eastAsia="標楷體"/>
                <w:b/>
                <w:kern w:val="0"/>
              </w:rPr>
              <w:t>%</w:t>
            </w:r>
            <w:r w:rsidRPr="007A47FB">
              <w:rPr>
                <w:rFonts w:eastAsia="標楷體" w:hint="eastAsia"/>
                <w:b/>
                <w:kern w:val="0"/>
              </w:rPr>
              <w:t>）</w:t>
            </w:r>
          </w:p>
        </w:tc>
      </w:tr>
      <w:tr w:rsidR="007A47FB" w:rsidRPr="007A47FB" w:rsidTr="006F097A">
        <w:trPr>
          <w:trHeight w:val="340"/>
          <w:tblCellSpacing w:w="1440" w:type="nil"/>
          <w:jc w:val="center"/>
        </w:trPr>
        <w:tc>
          <w:tcPr>
            <w:tcW w:w="2584" w:type="dxa"/>
            <w:noWrap/>
          </w:tcPr>
          <w:p w:rsidR="007A47FB" w:rsidRPr="007A47FB" w:rsidRDefault="007A47FB" w:rsidP="006F097A">
            <w:pPr>
              <w:ind w:leftChars="49" w:left="228" w:hangingChars="46" w:hanging="110"/>
              <w:jc w:val="both"/>
              <w:rPr>
                <w:rFonts w:eastAsia="標楷體"/>
              </w:rPr>
            </w:pPr>
            <w:r w:rsidRPr="007A47FB">
              <w:rPr>
                <w:rFonts w:eastAsia="標楷體" w:hint="eastAsia"/>
              </w:rPr>
              <w:t>有</w:t>
            </w:r>
          </w:p>
        </w:tc>
        <w:tc>
          <w:tcPr>
            <w:tcW w:w="2253" w:type="dxa"/>
            <w:noWrap/>
          </w:tcPr>
          <w:p w:rsidR="007A47FB" w:rsidRPr="007A47FB" w:rsidRDefault="007A47FB" w:rsidP="007A47FB">
            <w:pPr>
              <w:jc w:val="center"/>
              <w:rPr>
                <w:color w:val="000000"/>
              </w:rPr>
            </w:pPr>
            <w:r w:rsidRPr="007A47FB">
              <w:rPr>
                <w:rFonts w:hint="eastAsia"/>
                <w:color w:val="000000"/>
              </w:rPr>
              <w:t>220</w:t>
            </w:r>
          </w:p>
        </w:tc>
        <w:tc>
          <w:tcPr>
            <w:tcW w:w="2253" w:type="dxa"/>
            <w:noWrap/>
          </w:tcPr>
          <w:p w:rsidR="007A47FB" w:rsidRPr="007A47FB" w:rsidRDefault="007A47FB" w:rsidP="007A47FB">
            <w:pPr>
              <w:jc w:val="center"/>
              <w:rPr>
                <w:color w:val="000000"/>
              </w:rPr>
            </w:pPr>
            <w:r w:rsidRPr="007A47FB">
              <w:rPr>
                <w:rFonts w:hint="eastAsia"/>
                <w:color w:val="000000"/>
              </w:rPr>
              <w:t>38.0</w:t>
            </w:r>
          </w:p>
        </w:tc>
      </w:tr>
      <w:tr w:rsidR="007A47FB" w:rsidRPr="007A47FB" w:rsidTr="006F097A">
        <w:trPr>
          <w:trHeight w:val="340"/>
          <w:tblCellSpacing w:w="1440" w:type="nil"/>
          <w:jc w:val="center"/>
        </w:trPr>
        <w:tc>
          <w:tcPr>
            <w:tcW w:w="2584" w:type="dxa"/>
            <w:noWrap/>
          </w:tcPr>
          <w:p w:rsidR="007A47FB" w:rsidRPr="007A47FB" w:rsidRDefault="007A47FB" w:rsidP="006F097A">
            <w:pPr>
              <w:ind w:leftChars="49" w:left="228" w:hangingChars="46" w:hanging="110"/>
              <w:jc w:val="both"/>
              <w:rPr>
                <w:rFonts w:eastAsia="標楷體"/>
              </w:rPr>
            </w:pPr>
            <w:r w:rsidRPr="007A47FB">
              <w:rPr>
                <w:rFonts w:eastAsia="標楷體" w:hint="eastAsia"/>
              </w:rPr>
              <w:t>沒有</w:t>
            </w:r>
          </w:p>
        </w:tc>
        <w:tc>
          <w:tcPr>
            <w:tcW w:w="2253" w:type="dxa"/>
            <w:noWrap/>
          </w:tcPr>
          <w:p w:rsidR="007A47FB" w:rsidRPr="007A47FB" w:rsidRDefault="007A47FB" w:rsidP="00BF3C1A">
            <w:pPr>
              <w:jc w:val="center"/>
              <w:rPr>
                <w:color w:val="000000"/>
              </w:rPr>
            </w:pPr>
            <w:r w:rsidRPr="007A47FB">
              <w:rPr>
                <w:rFonts w:hint="eastAsia"/>
                <w:color w:val="000000"/>
              </w:rPr>
              <w:t>359</w:t>
            </w:r>
          </w:p>
        </w:tc>
        <w:tc>
          <w:tcPr>
            <w:tcW w:w="2253" w:type="dxa"/>
            <w:noWrap/>
          </w:tcPr>
          <w:p w:rsidR="007A47FB" w:rsidRPr="007A47FB" w:rsidRDefault="007A47FB" w:rsidP="00BF3C1A">
            <w:pPr>
              <w:jc w:val="center"/>
              <w:rPr>
                <w:color w:val="000000"/>
              </w:rPr>
            </w:pPr>
            <w:r w:rsidRPr="007A47FB">
              <w:rPr>
                <w:rFonts w:hint="eastAsia"/>
                <w:color w:val="000000"/>
              </w:rPr>
              <w:t>62.0</w:t>
            </w:r>
          </w:p>
        </w:tc>
      </w:tr>
      <w:tr w:rsidR="006F097A" w:rsidRPr="007A47FB" w:rsidTr="006F097A">
        <w:trPr>
          <w:trHeight w:val="340"/>
          <w:tblCellSpacing w:w="1440" w:type="nil"/>
          <w:jc w:val="center"/>
        </w:trPr>
        <w:tc>
          <w:tcPr>
            <w:tcW w:w="2584" w:type="dxa"/>
            <w:tcBorders>
              <w:bottom w:val="thickThinSmallGap" w:sz="18" w:space="0" w:color="auto"/>
            </w:tcBorders>
            <w:noWrap/>
            <w:vAlign w:val="center"/>
          </w:tcPr>
          <w:p w:rsidR="006F097A" w:rsidRPr="007A47FB" w:rsidRDefault="006F097A" w:rsidP="006F097A">
            <w:pPr>
              <w:ind w:leftChars="49" w:left="229" w:hangingChars="46" w:hanging="111"/>
              <w:jc w:val="both"/>
              <w:rPr>
                <w:rFonts w:eastAsia="標楷體"/>
                <w:b/>
              </w:rPr>
            </w:pPr>
            <w:r w:rsidRPr="007A47FB">
              <w:rPr>
                <w:rFonts w:eastAsia="標楷體" w:hint="eastAsia"/>
                <w:b/>
              </w:rPr>
              <w:t>總計</w:t>
            </w:r>
          </w:p>
        </w:tc>
        <w:tc>
          <w:tcPr>
            <w:tcW w:w="2253" w:type="dxa"/>
            <w:tcBorders>
              <w:bottom w:val="thickThinSmallGap" w:sz="18" w:space="0" w:color="auto"/>
            </w:tcBorders>
            <w:noWrap/>
            <w:vAlign w:val="center"/>
          </w:tcPr>
          <w:p w:rsidR="006F097A" w:rsidRPr="007A47FB" w:rsidRDefault="007A47FB" w:rsidP="006F097A">
            <w:pPr>
              <w:jc w:val="center"/>
              <w:rPr>
                <w:b/>
                <w:color w:val="000000"/>
              </w:rPr>
            </w:pPr>
            <w:r w:rsidRPr="007A47FB">
              <w:rPr>
                <w:rFonts w:hint="eastAsia"/>
                <w:b/>
                <w:color w:val="000000"/>
              </w:rPr>
              <w:t>579</w:t>
            </w:r>
          </w:p>
        </w:tc>
        <w:tc>
          <w:tcPr>
            <w:tcW w:w="2253" w:type="dxa"/>
            <w:tcBorders>
              <w:bottom w:val="thickThinSmallGap" w:sz="18" w:space="0" w:color="auto"/>
            </w:tcBorders>
            <w:noWrap/>
            <w:vAlign w:val="center"/>
          </w:tcPr>
          <w:p w:rsidR="006F097A" w:rsidRPr="007A47FB" w:rsidRDefault="006F097A" w:rsidP="006F097A">
            <w:pPr>
              <w:jc w:val="center"/>
              <w:rPr>
                <w:b/>
                <w:color w:val="000000"/>
              </w:rPr>
            </w:pPr>
            <w:r w:rsidRPr="007A47FB">
              <w:rPr>
                <w:b/>
                <w:color w:val="000000"/>
              </w:rPr>
              <w:t>100.0</w:t>
            </w:r>
          </w:p>
        </w:tc>
      </w:tr>
    </w:tbl>
    <w:p w:rsidR="006F097A" w:rsidRPr="007A47FB" w:rsidRDefault="006F097A" w:rsidP="006F097A">
      <w:pPr>
        <w:ind w:leftChars="413" w:left="991" w:rightChars="50" w:right="120"/>
        <w:rPr>
          <w:rFonts w:eastAsia="標楷體"/>
          <w:sz w:val="20"/>
        </w:rPr>
      </w:pPr>
      <w:r w:rsidRPr="007A47FB">
        <w:rPr>
          <w:rFonts w:eastAsia="標楷體" w:hint="eastAsia"/>
          <w:sz w:val="20"/>
        </w:rPr>
        <w:t>註：各項目百分比因四捨五入進位之關係造成總計百分比有±</w:t>
      </w:r>
      <w:r w:rsidRPr="007A47FB">
        <w:rPr>
          <w:rFonts w:eastAsia="標楷體" w:hint="eastAsia"/>
          <w:sz w:val="20"/>
        </w:rPr>
        <w:t>0.1</w:t>
      </w:r>
      <w:r w:rsidRPr="007A47FB">
        <w:rPr>
          <w:rFonts w:eastAsia="標楷體" w:hint="eastAsia"/>
          <w:sz w:val="20"/>
        </w:rPr>
        <w:t>之誤差。</w:t>
      </w:r>
    </w:p>
    <w:p w:rsidR="006F097A" w:rsidRPr="007A47FB" w:rsidRDefault="007A47FB" w:rsidP="006F097A">
      <w:pPr>
        <w:ind w:rightChars="50" w:right="120"/>
        <w:jc w:val="center"/>
        <w:rPr>
          <w:rFonts w:eastAsia="標楷體"/>
          <w:b/>
          <w:iCs/>
          <w:kern w:val="0"/>
          <w:sz w:val="28"/>
          <w:szCs w:val="28"/>
        </w:rPr>
      </w:pPr>
      <w:r w:rsidRPr="007A47FB">
        <w:rPr>
          <w:noProof/>
          <w:szCs w:val="28"/>
        </w:rPr>
        <w:drawing>
          <wp:inline distT="0" distB="0" distL="0" distR="0">
            <wp:extent cx="3783330" cy="2886075"/>
            <wp:effectExtent l="1905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6F097A" w:rsidRPr="007A47FB" w:rsidRDefault="006F097A" w:rsidP="006F097A">
      <w:pPr>
        <w:pStyle w:val="ac"/>
        <w:spacing w:after="72"/>
        <w:rPr>
          <w:b/>
        </w:rPr>
      </w:pPr>
      <w:bookmarkStart w:id="106" w:name="_Toc382849618"/>
      <w:r w:rsidRPr="007A47FB">
        <w:rPr>
          <w:rFonts w:hint="eastAsia"/>
          <w:b/>
        </w:rPr>
        <w:t>圖</w:t>
      </w:r>
      <w:r w:rsidRPr="007A47FB">
        <w:rPr>
          <w:b/>
        </w:rPr>
        <w:t>4-</w:t>
      </w:r>
      <w:r w:rsidR="000A19DD" w:rsidRPr="007A47FB">
        <w:rPr>
          <w:b/>
        </w:rPr>
        <w:fldChar w:fldCharType="begin"/>
      </w:r>
      <w:r w:rsidRPr="007A47FB">
        <w:rPr>
          <w:b/>
        </w:rPr>
        <w:instrText xml:space="preserve"> SEQ </w:instrText>
      </w:r>
      <w:r w:rsidRPr="007A47FB">
        <w:rPr>
          <w:rFonts w:hint="eastAsia"/>
          <w:b/>
        </w:rPr>
        <w:instrText>圖</w:instrText>
      </w:r>
      <w:r w:rsidRPr="007A47FB">
        <w:rPr>
          <w:b/>
        </w:rPr>
        <w:instrText xml:space="preserve">4-1- \* ARABIC </w:instrText>
      </w:r>
      <w:r w:rsidR="000A19DD" w:rsidRPr="007A47FB">
        <w:rPr>
          <w:b/>
        </w:rPr>
        <w:fldChar w:fldCharType="separate"/>
      </w:r>
      <w:r w:rsidR="0016566A">
        <w:rPr>
          <w:b/>
          <w:noProof/>
        </w:rPr>
        <w:t>12</w:t>
      </w:r>
      <w:r w:rsidR="000A19DD" w:rsidRPr="007A47FB">
        <w:rPr>
          <w:b/>
        </w:rPr>
        <w:fldChar w:fldCharType="end"/>
      </w:r>
      <w:r w:rsidRPr="007A47FB">
        <w:rPr>
          <w:rFonts w:hint="eastAsia"/>
          <w:b/>
        </w:rPr>
        <w:t xml:space="preserve"> </w:t>
      </w:r>
      <w:r w:rsidR="0032165E" w:rsidRPr="007A47FB">
        <w:rPr>
          <w:rFonts w:hint="eastAsia"/>
          <w:b/>
          <w:bCs/>
        </w:rPr>
        <w:t>受訪者</w:t>
      </w:r>
      <w:r w:rsidR="0032165E" w:rsidRPr="0032165E">
        <w:rPr>
          <w:rFonts w:hint="eastAsia"/>
          <w:b/>
        </w:rPr>
        <w:t>來台工作前在自己國家是否有足以維持生活之收入或費用</w:t>
      </w:r>
      <w:r w:rsidRPr="007A47FB">
        <w:rPr>
          <w:rFonts w:hint="eastAsia"/>
          <w:b/>
        </w:rPr>
        <w:t>統計圖</w:t>
      </w:r>
      <w:bookmarkEnd w:id="106"/>
    </w:p>
    <w:p w:rsidR="006F097A" w:rsidRPr="00230CDE" w:rsidRDefault="006F097A" w:rsidP="00D81F94">
      <w:pPr>
        <w:spacing w:beforeLines="50" w:line="500" w:lineRule="exact"/>
        <w:rPr>
          <w:rFonts w:eastAsia="標楷體"/>
          <w:sz w:val="28"/>
          <w:szCs w:val="28"/>
          <w:highlight w:val="yellow"/>
        </w:rPr>
      </w:pPr>
    </w:p>
    <w:p w:rsidR="006F097A" w:rsidRPr="00860B6B" w:rsidRDefault="006F097A" w:rsidP="00D81F94">
      <w:pPr>
        <w:snapToGrid w:val="0"/>
        <w:spacing w:beforeLines="50" w:line="276" w:lineRule="auto"/>
        <w:ind w:leftChars="177" w:left="425" w:firstLine="567"/>
        <w:jc w:val="both"/>
        <w:rPr>
          <w:rFonts w:eastAsia="標楷體"/>
          <w:sz w:val="28"/>
          <w:szCs w:val="28"/>
        </w:rPr>
      </w:pPr>
      <w:r w:rsidRPr="00860B6B">
        <w:rPr>
          <w:rFonts w:eastAsia="標楷體" w:hint="eastAsia"/>
          <w:sz w:val="28"/>
          <w:szCs w:val="28"/>
        </w:rPr>
        <w:t>經卡方檢定發現，</w:t>
      </w:r>
      <w:r w:rsidR="00860B6B" w:rsidRPr="00860B6B">
        <w:rPr>
          <w:rFonts w:eastAsia="標楷體" w:hint="eastAsia"/>
          <w:sz w:val="28"/>
          <w:szCs w:val="28"/>
        </w:rPr>
        <w:t>國籍、</w:t>
      </w:r>
      <w:r w:rsidRPr="00860B6B">
        <w:rPr>
          <w:rFonts w:eastAsia="標楷體" w:hint="eastAsia"/>
          <w:sz w:val="28"/>
          <w:szCs w:val="28"/>
        </w:rPr>
        <w:t>性別</w:t>
      </w:r>
      <w:r w:rsidR="00860B6B" w:rsidRPr="00860B6B">
        <w:rPr>
          <w:rFonts w:eastAsia="標楷體" w:hint="eastAsia"/>
          <w:sz w:val="28"/>
          <w:szCs w:val="28"/>
        </w:rPr>
        <w:t>、年齡、教育程度、婚姻狀況、至其他國家工作經驗、申請來台工作項目及來台工作次數</w:t>
      </w:r>
      <w:r w:rsidRPr="00860B6B">
        <w:rPr>
          <w:rFonts w:eastAsia="標楷體" w:hint="eastAsia"/>
          <w:sz w:val="28"/>
          <w:szCs w:val="28"/>
        </w:rPr>
        <w:t>對「來台工作前在自己國家是否有足以維持生活之收入或費用」</w:t>
      </w:r>
      <w:r w:rsidR="00860B6B" w:rsidRPr="00860B6B">
        <w:rPr>
          <w:rFonts w:eastAsia="標楷體" w:hint="eastAsia"/>
          <w:sz w:val="28"/>
          <w:szCs w:val="28"/>
        </w:rPr>
        <w:t>無</w:t>
      </w:r>
      <w:r w:rsidRPr="00860B6B">
        <w:rPr>
          <w:rFonts w:eastAsia="標楷體" w:hint="eastAsia"/>
          <w:sz w:val="28"/>
          <w:szCs w:val="28"/>
        </w:rPr>
        <w:t>顯著差異。</w:t>
      </w:r>
      <w:r w:rsidRPr="00860B6B">
        <w:rPr>
          <w:rFonts w:eastAsia="標楷體"/>
          <w:sz w:val="28"/>
          <w:szCs w:val="28"/>
        </w:rPr>
        <w:t>(</w:t>
      </w:r>
      <w:r w:rsidRPr="00860B6B">
        <w:rPr>
          <w:rFonts w:eastAsia="標楷體" w:hint="eastAsia"/>
          <w:sz w:val="28"/>
          <w:szCs w:val="28"/>
        </w:rPr>
        <w:t>請參閱附表</w:t>
      </w:r>
      <w:r w:rsidRPr="00860B6B">
        <w:rPr>
          <w:rFonts w:eastAsia="標楷體" w:hint="eastAsia"/>
          <w:sz w:val="28"/>
          <w:szCs w:val="28"/>
        </w:rPr>
        <w:t>2</w:t>
      </w:r>
      <w:r w:rsidRPr="00860B6B">
        <w:rPr>
          <w:rFonts w:eastAsia="標楷體"/>
          <w:sz w:val="28"/>
          <w:szCs w:val="28"/>
        </w:rPr>
        <w:t>)</w:t>
      </w:r>
    </w:p>
    <w:p w:rsidR="00860B6B" w:rsidRDefault="00860B6B">
      <w:pPr>
        <w:widowControl/>
        <w:rPr>
          <w:rFonts w:eastAsia="標楷體"/>
          <w:sz w:val="28"/>
          <w:szCs w:val="28"/>
        </w:rPr>
      </w:pPr>
      <w:r>
        <w:rPr>
          <w:rFonts w:eastAsia="標楷體"/>
          <w:sz w:val="28"/>
          <w:szCs w:val="28"/>
        </w:rPr>
        <w:br w:type="page"/>
      </w:r>
    </w:p>
    <w:p w:rsidR="006F097A" w:rsidRPr="007A47FB" w:rsidRDefault="006F097A" w:rsidP="006F097A">
      <w:pPr>
        <w:spacing w:line="500" w:lineRule="exact"/>
        <w:ind w:leftChars="59" w:left="993" w:hanging="851"/>
        <w:rPr>
          <w:rFonts w:eastAsia="標楷體"/>
          <w:b/>
          <w:sz w:val="28"/>
        </w:rPr>
      </w:pPr>
      <w:r w:rsidRPr="007A47FB">
        <w:rPr>
          <w:rFonts w:eastAsia="標楷體" w:hint="eastAsia"/>
          <w:sz w:val="28"/>
          <w:szCs w:val="28"/>
        </w:rPr>
        <w:lastRenderedPageBreak/>
        <w:t xml:space="preserve"> </w:t>
      </w:r>
      <w:r w:rsidRPr="007A47FB">
        <w:rPr>
          <w:rFonts w:eastAsia="標楷體" w:hint="eastAsia"/>
          <w:b/>
          <w:sz w:val="28"/>
          <w:szCs w:val="28"/>
        </w:rPr>
        <w:t xml:space="preserve"> 3. </w:t>
      </w:r>
      <w:r w:rsidRPr="007A47FB">
        <w:rPr>
          <w:rFonts w:eastAsia="標楷體" w:hint="eastAsia"/>
          <w:b/>
          <w:sz w:val="28"/>
          <w:szCs w:val="28"/>
        </w:rPr>
        <w:t>來台工作管道</w:t>
      </w:r>
    </w:p>
    <w:p w:rsidR="006F097A" w:rsidRPr="00431DC4" w:rsidRDefault="006F097A" w:rsidP="00D81F94">
      <w:pPr>
        <w:spacing w:beforeLines="50" w:line="500" w:lineRule="exact"/>
        <w:ind w:leftChars="177" w:left="425" w:firstLine="567"/>
        <w:jc w:val="both"/>
        <w:rPr>
          <w:rFonts w:eastAsia="標楷體"/>
          <w:sz w:val="28"/>
          <w:szCs w:val="28"/>
        </w:rPr>
      </w:pPr>
      <w:r w:rsidRPr="00431DC4">
        <w:rPr>
          <w:rFonts w:eastAsia="標楷體" w:hint="eastAsia"/>
          <w:sz w:val="28"/>
          <w:szCs w:val="28"/>
        </w:rPr>
        <w:t>本次調查受訪者中，來台工作管道以「當地人</w:t>
      </w:r>
      <w:r w:rsidRPr="00431DC4">
        <w:rPr>
          <w:rFonts w:eastAsia="標楷體" w:hint="eastAsia"/>
          <w:sz w:val="28"/>
          <w:szCs w:val="28"/>
        </w:rPr>
        <w:t>(</w:t>
      </w:r>
      <w:r w:rsidRPr="00431DC4">
        <w:rPr>
          <w:rFonts w:eastAsia="標楷體" w:hint="eastAsia"/>
          <w:sz w:val="28"/>
          <w:szCs w:val="28"/>
        </w:rPr>
        <w:t>牛頭</w:t>
      </w:r>
      <w:r w:rsidRPr="00431DC4">
        <w:rPr>
          <w:rFonts w:eastAsia="標楷體" w:hint="eastAsia"/>
          <w:sz w:val="28"/>
          <w:szCs w:val="28"/>
        </w:rPr>
        <w:t>)</w:t>
      </w:r>
      <w:r w:rsidRPr="00431DC4">
        <w:rPr>
          <w:rFonts w:eastAsia="標楷體" w:hint="eastAsia"/>
          <w:sz w:val="28"/>
          <w:szCs w:val="28"/>
        </w:rPr>
        <w:t>介紹」者居多，占</w:t>
      </w:r>
      <w:r w:rsidR="00431DC4" w:rsidRPr="00431DC4">
        <w:rPr>
          <w:rFonts w:eastAsia="標楷體" w:hint="eastAsia"/>
          <w:sz w:val="28"/>
          <w:szCs w:val="28"/>
        </w:rPr>
        <w:t>74.3</w:t>
      </w:r>
      <w:r w:rsidRPr="00431DC4">
        <w:rPr>
          <w:rFonts w:eastAsia="標楷體"/>
          <w:sz w:val="28"/>
          <w:szCs w:val="28"/>
        </w:rPr>
        <w:t>%</w:t>
      </w:r>
      <w:r w:rsidRPr="00431DC4">
        <w:rPr>
          <w:rFonts w:eastAsia="標楷體" w:hint="eastAsia"/>
          <w:sz w:val="28"/>
          <w:szCs w:val="28"/>
        </w:rPr>
        <w:t>，其次依序為「國外仲介介紹」者占</w:t>
      </w:r>
      <w:r w:rsidR="00431DC4" w:rsidRPr="00431DC4">
        <w:rPr>
          <w:rFonts w:eastAsia="標楷體" w:hint="eastAsia"/>
          <w:sz w:val="28"/>
          <w:szCs w:val="28"/>
        </w:rPr>
        <w:t>16</w:t>
      </w:r>
      <w:r w:rsidRPr="00431DC4">
        <w:rPr>
          <w:rFonts w:eastAsia="標楷體" w:hint="eastAsia"/>
          <w:sz w:val="28"/>
          <w:szCs w:val="28"/>
        </w:rPr>
        <w:t>.8</w:t>
      </w:r>
      <w:r w:rsidRPr="00431DC4">
        <w:rPr>
          <w:rFonts w:eastAsia="標楷體"/>
          <w:sz w:val="28"/>
          <w:szCs w:val="28"/>
        </w:rPr>
        <w:t>%</w:t>
      </w:r>
      <w:r w:rsidRPr="00431DC4">
        <w:rPr>
          <w:rFonts w:eastAsia="標楷體" w:hint="eastAsia"/>
          <w:sz w:val="28"/>
          <w:szCs w:val="28"/>
        </w:rPr>
        <w:t>，「親友介紹」者占</w:t>
      </w:r>
      <w:r w:rsidR="00431DC4" w:rsidRPr="00431DC4">
        <w:rPr>
          <w:rFonts w:eastAsia="標楷體" w:hint="eastAsia"/>
          <w:sz w:val="28"/>
          <w:szCs w:val="28"/>
        </w:rPr>
        <w:t>8</w:t>
      </w:r>
      <w:r w:rsidRPr="00431DC4">
        <w:rPr>
          <w:rFonts w:eastAsia="標楷體" w:hint="eastAsia"/>
          <w:sz w:val="28"/>
          <w:szCs w:val="28"/>
        </w:rPr>
        <w:t>.</w:t>
      </w:r>
      <w:r w:rsidR="00431DC4" w:rsidRPr="00431DC4">
        <w:rPr>
          <w:rFonts w:eastAsia="標楷體" w:hint="eastAsia"/>
          <w:sz w:val="28"/>
          <w:szCs w:val="28"/>
        </w:rPr>
        <w:t>6</w:t>
      </w:r>
      <w:r w:rsidRPr="00431DC4">
        <w:rPr>
          <w:rFonts w:eastAsia="標楷體"/>
          <w:sz w:val="28"/>
          <w:szCs w:val="28"/>
        </w:rPr>
        <w:t>%</w:t>
      </w:r>
      <w:r w:rsidRPr="00431DC4">
        <w:rPr>
          <w:rFonts w:eastAsia="標楷體" w:hint="eastAsia"/>
          <w:sz w:val="28"/>
          <w:szCs w:val="28"/>
        </w:rPr>
        <w:t>，「村里長介紹」及「</w:t>
      </w:r>
      <w:r w:rsidR="00431DC4">
        <w:rPr>
          <w:rFonts w:eastAsia="標楷體" w:hint="eastAsia"/>
          <w:sz w:val="28"/>
          <w:szCs w:val="28"/>
        </w:rPr>
        <w:t>拒答</w:t>
      </w:r>
      <w:r w:rsidRPr="00431DC4">
        <w:rPr>
          <w:rFonts w:eastAsia="標楷體" w:hint="eastAsia"/>
          <w:sz w:val="28"/>
          <w:szCs w:val="28"/>
        </w:rPr>
        <w:t>」者各占</w:t>
      </w:r>
      <w:r w:rsidRPr="00431DC4">
        <w:rPr>
          <w:rFonts w:eastAsia="標楷體" w:hint="eastAsia"/>
          <w:sz w:val="28"/>
          <w:szCs w:val="28"/>
        </w:rPr>
        <w:t>0.2</w:t>
      </w:r>
      <w:r w:rsidRPr="00431DC4">
        <w:rPr>
          <w:rFonts w:eastAsia="標楷體"/>
          <w:sz w:val="28"/>
          <w:szCs w:val="28"/>
        </w:rPr>
        <w:t>%</w:t>
      </w:r>
      <w:r w:rsidRPr="00431DC4">
        <w:rPr>
          <w:rFonts w:eastAsia="標楷體" w:hint="eastAsia"/>
          <w:sz w:val="28"/>
          <w:szCs w:val="28"/>
        </w:rPr>
        <w:t>。</w:t>
      </w:r>
    </w:p>
    <w:p w:rsidR="006F097A" w:rsidRPr="00431DC4" w:rsidRDefault="006F097A" w:rsidP="006F097A">
      <w:pPr>
        <w:pStyle w:val="ae"/>
        <w:spacing w:before="180"/>
        <w:rPr>
          <w:b/>
          <w:sz w:val="24"/>
        </w:rPr>
      </w:pPr>
      <w:bookmarkStart w:id="107" w:name="_Toc382849543"/>
      <w:r w:rsidRPr="00431DC4">
        <w:rPr>
          <w:rFonts w:hint="eastAsia"/>
          <w:b/>
          <w:bCs/>
          <w:sz w:val="24"/>
        </w:rPr>
        <w:t>表</w:t>
      </w:r>
      <w:r w:rsidRPr="00431DC4">
        <w:rPr>
          <w:b/>
          <w:bCs/>
          <w:sz w:val="24"/>
        </w:rPr>
        <w:t>4-</w:t>
      </w:r>
      <w:r w:rsidR="000A19DD" w:rsidRPr="00431DC4">
        <w:rPr>
          <w:b/>
          <w:bCs/>
          <w:sz w:val="24"/>
        </w:rPr>
        <w:fldChar w:fldCharType="begin"/>
      </w:r>
      <w:r w:rsidRPr="00431DC4">
        <w:rPr>
          <w:b/>
          <w:bCs/>
          <w:sz w:val="24"/>
        </w:rPr>
        <w:instrText xml:space="preserve"> SEQ </w:instrText>
      </w:r>
      <w:r w:rsidRPr="00431DC4">
        <w:rPr>
          <w:rFonts w:hint="eastAsia"/>
          <w:b/>
          <w:bCs/>
          <w:sz w:val="24"/>
        </w:rPr>
        <w:instrText>表</w:instrText>
      </w:r>
      <w:r w:rsidRPr="00431DC4">
        <w:rPr>
          <w:b/>
          <w:bCs/>
          <w:sz w:val="24"/>
        </w:rPr>
        <w:instrText xml:space="preserve">4-1- \* ARABIC </w:instrText>
      </w:r>
      <w:r w:rsidR="000A19DD" w:rsidRPr="00431DC4">
        <w:rPr>
          <w:b/>
          <w:bCs/>
          <w:sz w:val="24"/>
        </w:rPr>
        <w:fldChar w:fldCharType="separate"/>
      </w:r>
      <w:r w:rsidR="0016566A">
        <w:rPr>
          <w:b/>
          <w:bCs/>
          <w:noProof/>
          <w:sz w:val="24"/>
        </w:rPr>
        <w:t>15</w:t>
      </w:r>
      <w:r w:rsidR="000A19DD" w:rsidRPr="00431DC4">
        <w:rPr>
          <w:b/>
          <w:bCs/>
          <w:sz w:val="24"/>
        </w:rPr>
        <w:fldChar w:fldCharType="end"/>
      </w:r>
      <w:r w:rsidRPr="00431DC4">
        <w:rPr>
          <w:rFonts w:hint="eastAsia"/>
          <w:b/>
          <w:bCs/>
          <w:sz w:val="24"/>
        </w:rPr>
        <w:t xml:space="preserve"> </w:t>
      </w:r>
      <w:r w:rsidRPr="00431DC4">
        <w:rPr>
          <w:rFonts w:hint="eastAsia"/>
          <w:b/>
          <w:bCs/>
          <w:sz w:val="24"/>
        </w:rPr>
        <w:t>受訪者來台工作管道</w:t>
      </w:r>
      <w:r w:rsidRPr="00431DC4">
        <w:rPr>
          <w:rFonts w:hint="eastAsia"/>
          <w:b/>
          <w:sz w:val="24"/>
        </w:rPr>
        <w:t>統計表</w:t>
      </w:r>
      <w:bookmarkEnd w:id="107"/>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431DC4"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431DC4" w:rsidRDefault="006F097A" w:rsidP="006F097A">
            <w:pPr>
              <w:widowControl/>
              <w:jc w:val="center"/>
              <w:rPr>
                <w:rFonts w:eastAsia="標楷體"/>
                <w:b/>
                <w:kern w:val="0"/>
              </w:rPr>
            </w:pPr>
            <w:r w:rsidRPr="00431DC4">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431DC4" w:rsidRDefault="006F097A" w:rsidP="006F097A">
            <w:pPr>
              <w:widowControl/>
              <w:jc w:val="center"/>
              <w:rPr>
                <w:rFonts w:eastAsia="標楷體"/>
                <w:b/>
                <w:kern w:val="0"/>
              </w:rPr>
            </w:pPr>
            <w:r w:rsidRPr="00431DC4">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431DC4" w:rsidRDefault="006F097A" w:rsidP="006F097A">
            <w:pPr>
              <w:widowControl/>
              <w:jc w:val="center"/>
              <w:rPr>
                <w:rFonts w:eastAsia="標楷體"/>
                <w:b/>
                <w:kern w:val="0"/>
              </w:rPr>
            </w:pPr>
            <w:r w:rsidRPr="00431DC4">
              <w:rPr>
                <w:rFonts w:eastAsia="標楷體" w:hint="eastAsia"/>
                <w:b/>
                <w:kern w:val="0"/>
              </w:rPr>
              <w:t>百分比（</w:t>
            </w:r>
            <w:r w:rsidRPr="00431DC4">
              <w:rPr>
                <w:rFonts w:eastAsia="標楷體"/>
                <w:b/>
                <w:kern w:val="0"/>
              </w:rPr>
              <w:t>%</w:t>
            </w:r>
            <w:r w:rsidRPr="00431DC4">
              <w:rPr>
                <w:rFonts w:eastAsia="標楷體" w:hint="eastAsia"/>
                <w:b/>
                <w:kern w:val="0"/>
              </w:rPr>
              <w:t>）</w:t>
            </w:r>
          </w:p>
        </w:tc>
      </w:tr>
      <w:tr w:rsidR="00431DC4" w:rsidRPr="00431DC4" w:rsidTr="006F097A">
        <w:trPr>
          <w:trHeight w:val="340"/>
          <w:tblCellSpacing w:w="1440" w:type="nil"/>
          <w:jc w:val="center"/>
        </w:trPr>
        <w:tc>
          <w:tcPr>
            <w:tcW w:w="3209" w:type="dxa"/>
            <w:noWrap/>
          </w:tcPr>
          <w:p w:rsidR="00431DC4" w:rsidRPr="00431DC4" w:rsidRDefault="00431DC4" w:rsidP="006F097A">
            <w:pPr>
              <w:ind w:leftChars="49" w:left="228" w:hangingChars="46" w:hanging="110"/>
              <w:jc w:val="both"/>
              <w:rPr>
                <w:rFonts w:eastAsia="標楷體"/>
              </w:rPr>
            </w:pPr>
            <w:r w:rsidRPr="00431DC4">
              <w:rPr>
                <w:rFonts w:eastAsia="標楷體" w:hint="eastAsia"/>
              </w:rPr>
              <w:t>親友介紹</w:t>
            </w:r>
          </w:p>
        </w:tc>
        <w:tc>
          <w:tcPr>
            <w:tcW w:w="1940" w:type="dxa"/>
            <w:noWrap/>
          </w:tcPr>
          <w:p w:rsidR="00431DC4" w:rsidRPr="00431DC4" w:rsidRDefault="00431DC4" w:rsidP="00431DC4">
            <w:pPr>
              <w:jc w:val="center"/>
              <w:rPr>
                <w:color w:val="000000"/>
              </w:rPr>
            </w:pPr>
            <w:r w:rsidRPr="00431DC4">
              <w:rPr>
                <w:color w:val="000000"/>
              </w:rPr>
              <w:t>50</w:t>
            </w:r>
          </w:p>
        </w:tc>
        <w:tc>
          <w:tcPr>
            <w:tcW w:w="1941" w:type="dxa"/>
            <w:noWrap/>
          </w:tcPr>
          <w:p w:rsidR="00431DC4" w:rsidRPr="00431DC4" w:rsidRDefault="00431DC4" w:rsidP="00431DC4">
            <w:pPr>
              <w:jc w:val="center"/>
              <w:rPr>
                <w:color w:val="000000"/>
              </w:rPr>
            </w:pPr>
            <w:r w:rsidRPr="00431DC4">
              <w:rPr>
                <w:color w:val="000000"/>
              </w:rPr>
              <w:t xml:space="preserve">8.6 </w:t>
            </w:r>
          </w:p>
        </w:tc>
      </w:tr>
      <w:tr w:rsidR="00431DC4" w:rsidRPr="00431DC4" w:rsidTr="006F097A">
        <w:trPr>
          <w:trHeight w:val="340"/>
          <w:tblCellSpacing w:w="1440" w:type="nil"/>
          <w:jc w:val="center"/>
        </w:trPr>
        <w:tc>
          <w:tcPr>
            <w:tcW w:w="3209" w:type="dxa"/>
            <w:noWrap/>
          </w:tcPr>
          <w:p w:rsidR="00431DC4" w:rsidRPr="00431DC4" w:rsidRDefault="00431DC4" w:rsidP="006F097A">
            <w:pPr>
              <w:ind w:leftChars="49" w:left="228" w:hangingChars="46" w:hanging="110"/>
              <w:jc w:val="both"/>
              <w:rPr>
                <w:rFonts w:eastAsia="標楷體"/>
              </w:rPr>
            </w:pPr>
            <w:r w:rsidRPr="00431DC4">
              <w:rPr>
                <w:rFonts w:eastAsia="標楷體" w:hint="eastAsia"/>
              </w:rPr>
              <w:t>村里長介紹</w:t>
            </w:r>
          </w:p>
        </w:tc>
        <w:tc>
          <w:tcPr>
            <w:tcW w:w="1940" w:type="dxa"/>
            <w:noWrap/>
          </w:tcPr>
          <w:p w:rsidR="00431DC4" w:rsidRPr="00431DC4" w:rsidRDefault="00431DC4" w:rsidP="00431DC4">
            <w:pPr>
              <w:jc w:val="center"/>
              <w:rPr>
                <w:color w:val="000000"/>
              </w:rPr>
            </w:pPr>
            <w:r w:rsidRPr="00431DC4">
              <w:rPr>
                <w:color w:val="000000"/>
              </w:rPr>
              <w:t>1</w:t>
            </w:r>
          </w:p>
        </w:tc>
        <w:tc>
          <w:tcPr>
            <w:tcW w:w="1941" w:type="dxa"/>
            <w:noWrap/>
          </w:tcPr>
          <w:p w:rsidR="00431DC4" w:rsidRPr="00431DC4" w:rsidRDefault="00431DC4" w:rsidP="00431DC4">
            <w:pPr>
              <w:jc w:val="center"/>
              <w:rPr>
                <w:color w:val="000000"/>
              </w:rPr>
            </w:pPr>
            <w:r w:rsidRPr="00431DC4">
              <w:rPr>
                <w:color w:val="000000"/>
              </w:rPr>
              <w:t xml:space="preserve">0.2 </w:t>
            </w:r>
          </w:p>
        </w:tc>
      </w:tr>
      <w:tr w:rsidR="00431DC4" w:rsidRPr="00431DC4" w:rsidTr="006F097A">
        <w:trPr>
          <w:trHeight w:val="340"/>
          <w:tblCellSpacing w:w="1440" w:type="nil"/>
          <w:jc w:val="center"/>
        </w:trPr>
        <w:tc>
          <w:tcPr>
            <w:tcW w:w="3209" w:type="dxa"/>
            <w:noWrap/>
          </w:tcPr>
          <w:p w:rsidR="00431DC4" w:rsidRPr="00431DC4" w:rsidRDefault="00431DC4" w:rsidP="006F097A">
            <w:pPr>
              <w:ind w:leftChars="49" w:left="228" w:hangingChars="46" w:hanging="110"/>
              <w:jc w:val="both"/>
              <w:rPr>
                <w:rFonts w:eastAsia="標楷體"/>
              </w:rPr>
            </w:pPr>
            <w:r w:rsidRPr="00431DC4">
              <w:rPr>
                <w:rFonts w:eastAsia="標楷體" w:hint="eastAsia"/>
              </w:rPr>
              <w:t>當地人</w:t>
            </w:r>
            <w:r w:rsidRPr="00431DC4">
              <w:rPr>
                <w:rFonts w:eastAsia="標楷體"/>
              </w:rPr>
              <w:t>(</w:t>
            </w:r>
            <w:r w:rsidRPr="00431DC4">
              <w:rPr>
                <w:rFonts w:eastAsia="標楷體" w:hint="eastAsia"/>
              </w:rPr>
              <w:t>牛頭</w:t>
            </w:r>
            <w:r w:rsidRPr="00431DC4">
              <w:rPr>
                <w:rFonts w:eastAsia="標楷體"/>
              </w:rPr>
              <w:t>)</w:t>
            </w:r>
            <w:r w:rsidRPr="00431DC4">
              <w:rPr>
                <w:rFonts w:eastAsia="標楷體" w:hint="eastAsia"/>
              </w:rPr>
              <w:t>介紹</w:t>
            </w:r>
          </w:p>
        </w:tc>
        <w:tc>
          <w:tcPr>
            <w:tcW w:w="1940" w:type="dxa"/>
            <w:noWrap/>
          </w:tcPr>
          <w:p w:rsidR="00431DC4" w:rsidRPr="00431DC4" w:rsidRDefault="00431DC4" w:rsidP="00431DC4">
            <w:pPr>
              <w:jc w:val="center"/>
              <w:rPr>
                <w:color w:val="000000"/>
              </w:rPr>
            </w:pPr>
            <w:r w:rsidRPr="00431DC4">
              <w:rPr>
                <w:color w:val="000000"/>
              </w:rPr>
              <w:t>430</w:t>
            </w:r>
          </w:p>
        </w:tc>
        <w:tc>
          <w:tcPr>
            <w:tcW w:w="1941" w:type="dxa"/>
            <w:noWrap/>
          </w:tcPr>
          <w:p w:rsidR="00431DC4" w:rsidRPr="00431DC4" w:rsidRDefault="00431DC4" w:rsidP="00431DC4">
            <w:pPr>
              <w:jc w:val="center"/>
              <w:rPr>
                <w:color w:val="000000"/>
              </w:rPr>
            </w:pPr>
            <w:r w:rsidRPr="00431DC4">
              <w:rPr>
                <w:color w:val="000000"/>
              </w:rPr>
              <w:t xml:space="preserve">74.3 </w:t>
            </w:r>
          </w:p>
        </w:tc>
      </w:tr>
      <w:tr w:rsidR="00431DC4" w:rsidRPr="00431DC4" w:rsidTr="006F097A">
        <w:trPr>
          <w:trHeight w:val="340"/>
          <w:tblCellSpacing w:w="1440" w:type="nil"/>
          <w:jc w:val="center"/>
        </w:trPr>
        <w:tc>
          <w:tcPr>
            <w:tcW w:w="3209" w:type="dxa"/>
            <w:noWrap/>
          </w:tcPr>
          <w:p w:rsidR="00431DC4" w:rsidRPr="00431DC4" w:rsidRDefault="00431DC4" w:rsidP="006F097A">
            <w:pPr>
              <w:ind w:leftChars="49" w:left="228" w:hangingChars="46" w:hanging="110"/>
              <w:jc w:val="both"/>
              <w:rPr>
                <w:rFonts w:eastAsia="標楷體"/>
              </w:rPr>
            </w:pPr>
            <w:r w:rsidRPr="00431DC4">
              <w:rPr>
                <w:rFonts w:eastAsia="標楷體" w:hint="eastAsia"/>
              </w:rPr>
              <w:t>國外仲介介紹</w:t>
            </w:r>
          </w:p>
        </w:tc>
        <w:tc>
          <w:tcPr>
            <w:tcW w:w="1940" w:type="dxa"/>
            <w:noWrap/>
          </w:tcPr>
          <w:p w:rsidR="00431DC4" w:rsidRPr="00431DC4" w:rsidRDefault="00431DC4" w:rsidP="00431DC4">
            <w:pPr>
              <w:jc w:val="center"/>
              <w:rPr>
                <w:color w:val="000000"/>
              </w:rPr>
            </w:pPr>
            <w:r w:rsidRPr="00431DC4">
              <w:rPr>
                <w:color w:val="000000"/>
              </w:rPr>
              <w:t>97</w:t>
            </w:r>
          </w:p>
        </w:tc>
        <w:tc>
          <w:tcPr>
            <w:tcW w:w="1941" w:type="dxa"/>
            <w:noWrap/>
          </w:tcPr>
          <w:p w:rsidR="00431DC4" w:rsidRPr="00431DC4" w:rsidRDefault="00431DC4" w:rsidP="00431DC4">
            <w:pPr>
              <w:jc w:val="center"/>
              <w:rPr>
                <w:color w:val="000000"/>
              </w:rPr>
            </w:pPr>
            <w:r w:rsidRPr="00431DC4">
              <w:rPr>
                <w:color w:val="000000"/>
              </w:rPr>
              <w:t xml:space="preserve">16.8 </w:t>
            </w:r>
          </w:p>
        </w:tc>
      </w:tr>
      <w:tr w:rsidR="00431DC4" w:rsidRPr="00431DC4" w:rsidTr="006F097A">
        <w:trPr>
          <w:trHeight w:val="340"/>
          <w:tblCellSpacing w:w="1440" w:type="nil"/>
          <w:jc w:val="center"/>
        </w:trPr>
        <w:tc>
          <w:tcPr>
            <w:tcW w:w="3209" w:type="dxa"/>
            <w:noWrap/>
          </w:tcPr>
          <w:p w:rsidR="00431DC4" w:rsidRPr="00431DC4" w:rsidRDefault="00431DC4" w:rsidP="006F097A">
            <w:pPr>
              <w:ind w:leftChars="49" w:left="228" w:hangingChars="46" w:hanging="110"/>
              <w:jc w:val="both"/>
              <w:rPr>
                <w:rFonts w:eastAsia="標楷體"/>
              </w:rPr>
            </w:pPr>
            <w:r w:rsidRPr="00431DC4">
              <w:rPr>
                <w:rFonts w:eastAsia="標楷體" w:hint="eastAsia"/>
              </w:rPr>
              <w:t>拒答</w:t>
            </w:r>
          </w:p>
        </w:tc>
        <w:tc>
          <w:tcPr>
            <w:tcW w:w="1940" w:type="dxa"/>
            <w:noWrap/>
          </w:tcPr>
          <w:p w:rsidR="00431DC4" w:rsidRPr="00431DC4" w:rsidRDefault="00431DC4" w:rsidP="00431DC4">
            <w:pPr>
              <w:jc w:val="center"/>
              <w:rPr>
                <w:color w:val="000000"/>
              </w:rPr>
            </w:pPr>
            <w:r w:rsidRPr="00431DC4">
              <w:rPr>
                <w:color w:val="000000"/>
              </w:rPr>
              <w:t>1</w:t>
            </w:r>
          </w:p>
        </w:tc>
        <w:tc>
          <w:tcPr>
            <w:tcW w:w="1941" w:type="dxa"/>
            <w:noWrap/>
          </w:tcPr>
          <w:p w:rsidR="00431DC4" w:rsidRPr="00431DC4" w:rsidRDefault="00431DC4" w:rsidP="00431DC4">
            <w:pPr>
              <w:jc w:val="center"/>
              <w:rPr>
                <w:color w:val="000000"/>
              </w:rPr>
            </w:pPr>
            <w:r w:rsidRPr="00431DC4">
              <w:rPr>
                <w:color w:val="000000"/>
              </w:rPr>
              <w:t xml:space="preserve">0.2 </w:t>
            </w:r>
          </w:p>
        </w:tc>
      </w:tr>
      <w:tr w:rsidR="006F097A" w:rsidRPr="00431DC4" w:rsidTr="006F097A">
        <w:trPr>
          <w:trHeight w:val="340"/>
          <w:tblCellSpacing w:w="1440" w:type="nil"/>
          <w:jc w:val="center"/>
        </w:trPr>
        <w:tc>
          <w:tcPr>
            <w:tcW w:w="3209" w:type="dxa"/>
            <w:tcBorders>
              <w:bottom w:val="thickThinSmallGap" w:sz="18" w:space="0" w:color="auto"/>
            </w:tcBorders>
            <w:noWrap/>
            <w:vAlign w:val="center"/>
          </w:tcPr>
          <w:p w:rsidR="006F097A" w:rsidRPr="00431DC4" w:rsidRDefault="006F097A" w:rsidP="006F097A">
            <w:pPr>
              <w:ind w:leftChars="49" w:left="229" w:hangingChars="46" w:hanging="111"/>
              <w:jc w:val="both"/>
              <w:rPr>
                <w:rFonts w:eastAsia="標楷體"/>
                <w:b/>
              </w:rPr>
            </w:pPr>
            <w:r w:rsidRPr="00431DC4">
              <w:rPr>
                <w:rFonts w:eastAsia="標楷體" w:hint="eastAsia"/>
                <w:b/>
              </w:rPr>
              <w:t>總計</w:t>
            </w:r>
          </w:p>
        </w:tc>
        <w:tc>
          <w:tcPr>
            <w:tcW w:w="1940" w:type="dxa"/>
            <w:tcBorders>
              <w:bottom w:val="thickThinSmallGap" w:sz="18" w:space="0" w:color="auto"/>
            </w:tcBorders>
            <w:noWrap/>
            <w:vAlign w:val="center"/>
          </w:tcPr>
          <w:p w:rsidR="006F097A" w:rsidRPr="00431DC4" w:rsidRDefault="007A47FB" w:rsidP="006F097A">
            <w:pPr>
              <w:jc w:val="center"/>
              <w:rPr>
                <w:b/>
                <w:color w:val="000000"/>
              </w:rPr>
            </w:pPr>
            <w:r w:rsidRPr="00431DC4">
              <w:rPr>
                <w:rFonts w:hint="eastAsia"/>
                <w:b/>
                <w:color w:val="000000"/>
              </w:rPr>
              <w:t>579</w:t>
            </w:r>
          </w:p>
        </w:tc>
        <w:tc>
          <w:tcPr>
            <w:tcW w:w="1941" w:type="dxa"/>
            <w:tcBorders>
              <w:bottom w:val="thickThinSmallGap" w:sz="18" w:space="0" w:color="auto"/>
            </w:tcBorders>
            <w:noWrap/>
            <w:vAlign w:val="center"/>
          </w:tcPr>
          <w:p w:rsidR="006F097A" w:rsidRPr="00431DC4" w:rsidRDefault="006F097A" w:rsidP="006F097A">
            <w:pPr>
              <w:jc w:val="center"/>
              <w:rPr>
                <w:b/>
                <w:color w:val="000000"/>
              </w:rPr>
            </w:pPr>
            <w:r w:rsidRPr="00431DC4">
              <w:rPr>
                <w:b/>
                <w:color w:val="000000"/>
              </w:rPr>
              <w:t>100.0</w:t>
            </w:r>
          </w:p>
        </w:tc>
      </w:tr>
    </w:tbl>
    <w:p w:rsidR="006F097A" w:rsidRPr="00431DC4" w:rsidRDefault="006F097A" w:rsidP="006F097A">
      <w:pPr>
        <w:ind w:leftChars="413" w:left="991" w:rightChars="50" w:right="120"/>
        <w:rPr>
          <w:rFonts w:eastAsia="標楷體"/>
          <w:sz w:val="20"/>
        </w:rPr>
      </w:pPr>
      <w:r w:rsidRPr="00431DC4">
        <w:rPr>
          <w:rFonts w:eastAsia="標楷體" w:hint="eastAsia"/>
          <w:sz w:val="20"/>
        </w:rPr>
        <w:t>註：各項目百分比因四捨五入進位之關係造成總計百分比有±</w:t>
      </w:r>
      <w:r w:rsidRPr="00431DC4">
        <w:rPr>
          <w:rFonts w:eastAsia="標楷體" w:hint="eastAsia"/>
          <w:sz w:val="20"/>
        </w:rPr>
        <w:t>0.1</w:t>
      </w:r>
      <w:r w:rsidRPr="00431DC4">
        <w:rPr>
          <w:rFonts w:eastAsia="標楷體" w:hint="eastAsia"/>
          <w:sz w:val="20"/>
        </w:rPr>
        <w:t>之誤差。</w:t>
      </w:r>
    </w:p>
    <w:p w:rsidR="006F097A" w:rsidRPr="00431DC4" w:rsidRDefault="00431DC4" w:rsidP="006F097A">
      <w:pPr>
        <w:ind w:rightChars="50" w:right="120"/>
        <w:jc w:val="center"/>
        <w:rPr>
          <w:rFonts w:eastAsia="標楷體"/>
          <w:b/>
          <w:iCs/>
          <w:kern w:val="0"/>
          <w:sz w:val="28"/>
          <w:szCs w:val="28"/>
        </w:rPr>
      </w:pPr>
      <w:r w:rsidRPr="00431DC4">
        <w:rPr>
          <w:noProof/>
          <w:szCs w:val="28"/>
        </w:rPr>
        <w:drawing>
          <wp:inline distT="0" distB="0" distL="0" distR="0">
            <wp:extent cx="3783330" cy="2894330"/>
            <wp:effectExtent l="19050" t="0" r="7620" b="0"/>
            <wp:docPr id="1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3783330" cy="2894330"/>
                    </a:xfrm>
                    <a:prstGeom prst="rect">
                      <a:avLst/>
                    </a:prstGeom>
                    <a:noFill/>
                    <a:ln w="9525">
                      <a:noFill/>
                      <a:miter lim="800000"/>
                      <a:headEnd/>
                      <a:tailEnd/>
                    </a:ln>
                  </pic:spPr>
                </pic:pic>
              </a:graphicData>
            </a:graphic>
          </wp:inline>
        </w:drawing>
      </w:r>
    </w:p>
    <w:p w:rsidR="006F097A" w:rsidRPr="00431DC4" w:rsidRDefault="006F097A" w:rsidP="006F097A">
      <w:pPr>
        <w:pStyle w:val="ac"/>
        <w:spacing w:after="72"/>
        <w:rPr>
          <w:b/>
        </w:rPr>
      </w:pPr>
      <w:bookmarkStart w:id="108" w:name="_Toc382849619"/>
      <w:r w:rsidRPr="00431DC4">
        <w:rPr>
          <w:rFonts w:hint="eastAsia"/>
          <w:b/>
        </w:rPr>
        <w:t>圖</w:t>
      </w:r>
      <w:r w:rsidRPr="00431DC4">
        <w:rPr>
          <w:b/>
        </w:rPr>
        <w:t>4-</w:t>
      </w:r>
      <w:r w:rsidR="000A19DD" w:rsidRPr="00431DC4">
        <w:rPr>
          <w:b/>
        </w:rPr>
        <w:fldChar w:fldCharType="begin"/>
      </w:r>
      <w:r w:rsidRPr="00431DC4">
        <w:rPr>
          <w:b/>
        </w:rPr>
        <w:instrText xml:space="preserve"> SEQ </w:instrText>
      </w:r>
      <w:r w:rsidRPr="00431DC4">
        <w:rPr>
          <w:rFonts w:hint="eastAsia"/>
          <w:b/>
        </w:rPr>
        <w:instrText>圖</w:instrText>
      </w:r>
      <w:r w:rsidRPr="00431DC4">
        <w:rPr>
          <w:b/>
        </w:rPr>
        <w:instrText xml:space="preserve">4-1- \* ARABIC </w:instrText>
      </w:r>
      <w:r w:rsidR="000A19DD" w:rsidRPr="00431DC4">
        <w:rPr>
          <w:b/>
        </w:rPr>
        <w:fldChar w:fldCharType="separate"/>
      </w:r>
      <w:r w:rsidR="0016566A">
        <w:rPr>
          <w:b/>
          <w:noProof/>
        </w:rPr>
        <w:t>13</w:t>
      </w:r>
      <w:r w:rsidR="000A19DD" w:rsidRPr="00431DC4">
        <w:rPr>
          <w:b/>
        </w:rPr>
        <w:fldChar w:fldCharType="end"/>
      </w:r>
      <w:r w:rsidRPr="00431DC4">
        <w:rPr>
          <w:rFonts w:hint="eastAsia"/>
          <w:b/>
        </w:rPr>
        <w:t xml:space="preserve"> </w:t>
      </w:r>
      <w:r w:rsidRPr="00431DC4">
        <w:rPr>
          <w:rFonts w:hint="eastAsia"/>
          <w:b/>
          <w:bCs/>
        </w:rPr>
        <w:t>受訪者來台工作管道</w:t>
      </w:r>
      <w:r w:rsidRPr="00431DC4">
        <w:rPr>
          <w:rFonts w:hint="eastAsia"/>
          <w:b/>
        </w:rPr>
        <w:t>統計圖</w:t>
      </w:r>
      <w:bookmarkEnd w:id="108"/>
    </w:p>
    <w:bookmarkEnd w:id="104"/>
    <w:p w:rsidR="00860B6B" w:rsidRPr="00860B6B" w:rsidRDefault="00860B6B" w:rsidP="00D81F94">
      <w:pPr>
        <w:snapToGrid w:val="0"/>
        <w:spacing w:beforeLines="50" w:line="276" w:lineRule="auto"/>
        <w:ind w:leftChars="177" w:left="425" w:firstLine="567"/>
        <w:jc w:val="both"/>
        <w:rPr>
          <w:rFonts w:eastAsia="標楷體"/>
          <w:sz w:val="28"/>
          <w:szCs w:val="28"/>
        </w:rPr>
      </w:pPr>
      <w:r w:rsidRPr="00860B6B">
        <w:rPr>
          <w:rFonts w:eastAsia="標楷體" w:hint="eastAsia"/>
          <w:sz w:val="28"/>
          <w:szCs w:val="28"/>
        </w:rPr>
        <w:t>經卡方檢定發現，申請來台工作項目對「來台工作管道」有顯著差異，而國籍、性別、年齡、教育程度、婚姻狀況、至其他國家工作經驗及來台工作次數無顯著差異。</w:t>
      </w:r>
      <w:r w:rsidRPr="00860B6B">
        <w:rPr>
          <w:rFonts w:eastAsia="標楷體"/>
          <w:sz w:val="28"/>
          <w:szCs w:val="28"/>
        </w:rPr>
        <w:t>(</w:t>
      </w:r>
      <w:r w:rsidRPr="00860B6B">
        <w:rPr>
          <w:rFonts w:eastAsia="標楷體" w:hint="eastAsia"/>
          <w:sz w:val="28"/>
          <w:szCs w:val="28"/>
        </w:rPr>
        <w:t>請參閱附表</w:t>
      </w:r>
      <w:r>
        <w:rPr>
          <w:rFonts w:eastAsia="標楷體" w:hint="eastAsia"/>
          <w:sz w:val="28"/>
          <w:szCs w:val="28"/>
        </w:rPr>
        <w:t>3</w:t>
      </w:r>
      <w:r w:rsidRPr="00860B6B">
        <w:rPr>
          <w:rFonts w:eastAsia="標楷體"/>
          <w:sz w:val="28"/>
          <w:szCs w:val="28"/>
        </w:rPr>
        <w:t>)</w:t>
      </w:r>
    </w:p>
    <w:p w:rsidR="00860B6B" w:rsidRDefault="00860B6B" w:rsidP="00860B6B">
      <w:pPr>
        <w:pStyle w:val="aff"/>
        <w:snapToGrid w:val="0"/>
        <w:spacing w:line="276" w:lineRule="auto"/>
        <w:ind w:leftChars="0" w:left="851"/>
        <w:rPr>
          <w:rFonts w:eastAsia="標楷體" w:hAnsi="標楷體"/>
          <w:sz w:val="28"/>
          <w:szCs w:val="28"/>
        </w:rPr>
      </w:pPr>
    </w:p>
    <w:p w:rsidR="006864FD" w:rsidRDefault="00860B6B" w:rsidP="00A7355A">
      <w:pPr>
        <w:pStyle w:val="aff"/>
        <w:numPr>
          <w:ilvl w:val="2"/>
          <w:numId w:val="35"/>
        </w:numPr>
        <w:snapToGrid w:val="0"/>
        <w:spacing w:line="276" w:lineRule="auto"/>
        <w:ind w:leftChars="0" w:left="851" w:hanging="425"/>
        <w:rPr>
          <w:rFonts w:eastAsia="標楷體" w:hAnsi="標楷體"/>
          <w:sz w:val="28"/>
          <w:szCs w:val="28"/>
        </w:rPr>
      </w:pPr>
      <w:r w:rsidRPr="00860B6B">
        <w:rPr>
          <w:rFonts w:eastAsia="標楷體" w:hAnsi="標楷體" w:hint="eastAsia"/>
          <w:sz w:val="28"/>
          <w:szCs w:val="28"/>
        </w:rPr>
        <w:t>申請來台工作項目</w:t>
      </w:r>
      <w:r w:rsidRPr="00860B6B">
        <w:rPr>
          <w:rFonts w:eastAsia="標楷體" w:hAnsi="標楷體"/>
          <w:sz w:val="28"/>
          <w:szCs w:val="28"/>
        </w:rPr>
        <w:t>：</w:t>
      </w:r>
      <w:r w:rsidRPr="00860B6B">
        <w:rPr>
          <w:rFonts w:eastAsia="標楷體" w:hAnsi="標楷體" w:hint="eastAsia"/>
          <w:sz w:val="28"/>
          <w:szCs w:val="28"/>
        </w:rPr>
        <w:t>申請來台工作項目為</w:t>
      </w:r>
      <w:r>
        <w:rPr>
          <w:rFonts w:eastAsia="標楷體" w:hAnsi="標楷體" w:hint="eastAsia"/>
          <w:sz w:val="28"/>
          <w:szCs w:val="28"/>
        </w:rPr>
        <w:t>家庭看護工</w:t>
      </w:r>
      <w:r w:rsidRPr="00860B6B">
        <w:rPr>
          <w:rFonts w:eastAsia="標楷體" w:hAnsi="標楷體"/>
          <w:sz w:val="28"/>
          <w:szCs w:val="28"/>
        </w:rPr>
        <w:t>受訪者</w:t>
      </w:r>
      <w:r w:rsidRPr="00860B6B">
        <w:rPr>
          <w:rFonts w:eastAsia="標楷體" w:hAnsi="標楷體"/>
          <w:sz w:val="28"/>
          <w:szCs w:val="28"/>
        </w:rPr>
        <w:t>(</w:t>
      </w:r>
      <w:r w:rsidRPr="00860B6B">
        <w:rPr>
          <w:rFonts w:eastAsia="標楷體" w:hAnsi="標楷體" w:hint="eastAsia"/>
          <w:sz w:val="28"/>
          <w:szCs w:val="28"/>
        </w:rPr>
        <w:t>7</w:t>
      </w:r>
      <w:r>
        <w:rPr>
          <w:rFonts w:eastAsia="標楷體" w:hAnsi="標楷體" w:hint="eastAsia"/>
          <w:sz w:val="28"/>
          <w:szCs w:val="28"/>
        </w:rPr>
        <w:t>7</w:t>
      </w:r>
      <w:r w:rsidRPr="00860B6B">
        <w:rPr>
          <w:rFonts w:eastAsia="標楷體" w:hAnsi="標楷體"/>
          <w:sz w:val="28"/>
          <w:szCs w:val="28"/>
        </w:rPr>
        <w:t>.</w:t>
      </w:r>
      <w:r>
        <w:rPr>
          <w:rFonts w:eastAsia="標楷體" w:hAnsi="標楷體" w:hint="eastAsia"/>
          <w:sz w:val="28"/>
          <w:szCs w:val="28"/>
        </w:rPr>
        <w:t>8</w:t>
      </w:r>
      <w:r w:rsidRPr="00860B6B">
        <w:rPr>
          <w:rFonts w:eastAsia="標楷體" w:hAnsi="標楷體"/>
          <w:sz w:val="28"/>
          <w:szCs w:val="28"/>
        </w:rPr>
        <w:t>%)</w:t>
      </w:r>
      <w:r>
        <w:rPr>
          <w:rFonts w:eastAsia="標楷體" w:hAnsi="標楷體" w:hint="eastAsia"/>
          <w:sz w:val="28"/>
          <w:szCs w:val="28"/>
        </w:rPr>
        <w:t>，</w:t>
      </w:r>
      <w:r w:rsidRPr="00860B6B">
        <w:rPr>
          <w:rFonts w:eastAsia="標楷體" w:hAnsi="標楷體"/>
          <w:sz w:val="28"/>
          <w:szCs w:val="28"/>
        </w:rPr>
        <w:t>來台工作</w:t>
      </w:r>
      <w:r>
        <w:rPr>
          <w:rFonts w:eastAsia="標楷體" w:hAnsi="標楷體" w:hint="eastAsia"/>
          <w:sz w:val="28"/>
          <w:szCs w:val="28"/>
        </w:rPr>
        <w:t>管道為</w:t>
      </w:r>
      <w:r w:rsidRPr="00860B6B">
        <w:rPr>
          <w:rFonts w:eastAsia="標楷體" w:hAnsi="標楷體" w:hint="eastAsia"/>
          <w:sz w:val="28"/>
          <w:szCs w:val="28"/>
        </w:rPr>
        <w:t>當地人</w:t>
      </w:r>
      <w:r w:rsidRPr="00860B6B">
        <w:rPr>
          <w:rFonts w:eastAsia="標楷體" w:hAnsi="標楷體"/>
          <w:sz w:val="28"/>
          <w:szCs w:val="28"/>
        </w:rPr>
        <w:t>(</w:t>
      </w:r>
      <w:r w:rsidRPr="00860B6B">
        <w:rPr>
          <w:rFonts w:eastAsia="標楷體" w:hAnsi="標楷體" w:hint="eastAsia"/>
          <w:sz w:val="28"/>
          <w:szCs w:val="28"/>
        </w:rPr>
        <w:t>牛頭</w:t>
      </w:r>
      <w:r w:rsidRPr="00860B6B">
        <w:rPr>
          <w:rFonts w:eastAsia="標楷體" w:hAnsi="標楷體"/>
          <w:sz w:val="28"/>
          <w:szCs w:val="28"/>
        </w:rPr>
        <w:t>)</w:t>
      </w:r>
      <w:r w:rsidRPr="00860B6B">
        <w:rPr>
          <w:rFonts w:eastAsia="標楷體" w:hAnsi="標楷體" w:hint="eastAsia"/>
          <w:sz w:val="28"/>
          <w:szCs w:val="28"/>
        </w:rPr>
        <w:t>介紹</w:t>
      </w:r>
      <w:r w:rsidRPr="00860B6B">
        <w:rPr>
          <w:rFonts w:eastAsia="標楷體" w:hAnsi="標楷體"/>
          <w:sz w:val="28"/>
          <w:szCs w:val="28"/>
        </w:rPr>
        <w:t>的比例</w:t>
      </w:r>
      <w:r w:rsidRPr="00860B6B">
        <w:rPr>
          <w:rFonts w:eastAsia="標楷體" w:hAnsi="標楷體" w:hint="eastAsia"/>
          <w:sz w:val="28"/>
          <w:szCs w:val="28"/>
        </w:rPr>
        <w:t>，</w:t>
      </w:r>
      <w:r w:rsidRPr="00860B6B">
        <w:rPr>
          <w:rFonts w:eastAsia="標楷體" w:hAnsi="標楷體"/>
          <w:sz w:val="28"/>
          <w:szCs w:val="28"/>
        </w:rPr>
        <w:t>較</w:t>
      </w:r>
      <w:r w:rsidRPr="00860B6B">
        <w:rPr>
          <w:rFonts w:eastAsia="標楷體" w:hAnsi="標楷體" w:hint="eastAsia"/>
          <w:sz w:val="28"/>
          <w:szCs w:val="28"/>
        </w:rPr>
        <w:t>其他申請來台工作項目</w:t>
      </w:r>
      <w:r w:rsidRPr="00860B6B">
        <w:rPr>
          <w:rFonts w:eastAsia="標楷體" w:hAnsi="標楷體"/>
          <w:sz w:val="28"/>
          <w:szCs w:val="28"/>
        </w:rPr>
        <w:t>受訪者高。</w:t>
      </w:r>
    </w:p>
    <w:p w:rsidR="006864FD" w:rsidRPr="00323DEB" w:rsidRDefault="00323DEB" w:rsidP="00323DEB">
      <w:pPr>
        <w:pStyle w:val="ae"/>
        <w:spacing w:before="180"/>
        <w:rPr>
          <w:b/>
          <w:bCs/>
          <w:sz w:val="24"/>
        </w:rPr>
      </w:pPr>
      <w:bookmarkStart w:id="109" w:name="_Toc382849544"/>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16</w:t>
      </w:r>
      <w:r w:rsidR="000A19DD" w:rsidRPr="007A47FB">
        <w:rPr>
          <w:b/>
          <w:bCs/>
          <w:sz w:val="24"/>
        </w:rPr>
        <w:fldChar w:fldCharType="end"/>
      </w:r>
      <w:r w:rsidRPr="007A47FB">
        <w:rPr>
          <w:rFonts w:hint="eastAsia"/>
          <w:b/>
          <w:bCs/>
          <w:sz w:val="24"/>
        </w:rPr>
        <w:t xml:space="preserve"> </w:t>
      </w:r>
      <w:r w:rsidRPr="00323DEB">
        <w:rPr>
          <w:rFonts w:hint="eastAsia"/>
          <w:b/>
          <w:bCs/>
          <w:sz w:val="24"/>
        </w:rPr>
        <w:t>「來台工作管道」</w:t>
      </w:r>
      <w:r>
        <w:rPr>
          <w:rFonts w:hint="eastAsia"/>
          <w:b/>
          <w:bCs/>
          <w:sz w:val="24"/>
        </w:rPr>
        <w:t>有顯著差異之交叉</w:t>
      </w:r>
      <w:r w:rsidRPr="00866A5F">
        <w:rPr>
          <w:rFonts w:hint="eastAsia"/>
          <w:b/>
          <w:bCs/>
          <w:sz w:val="24"/>
        </w:rPr>
        <w:t>統計表</w:t>
      </w:r>
      <w:bookmarkEnd w:id="109"/>
    </w:p>
    <w:tbl>
      <w:tblPr>
        <w:tblW w:w="9040" w:type="dxa"/>
        <w:jc w:val="center"/>
        <w:tblInd w:w="-2236" w:type="dxa"/>
        <w:tblLayout w:type="fixed"/>
        <w:tblCellMar>
          <w:left w:w="28" w:type="dxa"/>
          <w:right w:w="28" w:type="dxa"/>
        </w:tblCellMar>
        <w:tblLook w:val="04A0"/>
      </w:tblPr>
      <w:tblGrid>
        <w:gridCol w:w="1250"/>
        <w:gridCol w:w="1113"/>
        <w:gridCol w:w="953"/>
        <w:gridCol w:w="954"/>
        <w:gridCol w:w="954"/>
        <w:gridCol w:w="954"/>
        <w:gridCol w:w="954"/>
        <w:gridCol w:w="954"/>
        <w:gridCol w:w="954"/>
      </w:tblGrid>
      <w:tr w:rsidR="006864FD" w:rsidRPr="00B52768" w:rsidTr="00866A5F">
        <w:trPr>
          <w:trHeight w:val="255"/>
          <w:jc w:val="center"/>
        </w:trPr>
        <w:tc>
          <w:tcPr>
            <w:tcW w:w="125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jc w:val="center"/>
              <w:rPr>
                <w:sz w:val="20"/>
                <w:szCs w:val="20"/>
              </w:rPr>
            </w:pPr>
            <w:r>
              <w:rPr>
                <w:rFonts w:ascii="標楷體" w:eastAsia="標楷體" w:hAnsi="標楷體" w:hint="eastAsia"/>
                <w:sz w:val="20"/>
                <w:szCs w:val="20"/>
              </w:rPr>
              <w:t>親友介紹</w:t>
            </w:r>
          </w:p>
        </w:tc>
        <w:tc>
          <w:tcPr>
            <w:tcW w:w="954" w:type="dxa"/>
            <w:tcBorders>
              <w:top w:val="single" w:sz="4" w:space="0" w:color="auto"/>
              <w:left w:val="nil"/>
              <w:bottom w:val="single" w:sz="18" w:space="0" w:color="auto"/>
              <w:right w:val="nil"/>
            </w:tcBorders>
            <w:vAlign w:val="center"/>
          </w:tcPr>
          <w:p w:rsidR="006864FD" w:rsidRDefault="006864FD" w:rsidP="00866A5F">
            <w:pPr>
              <w:jc w:val="center"/>
              <w:rPr>
                <w:rFonts w:ascii="標楷體" w:eastAsia="標楷體" w:hAnsi="標楷體"/>
                <w:sz w:val="20"/>
                <w:szCs w:val="20"/>
              </w:rPr>
            </w:pPr>
            <w:r>
              <w:rPr>
                <w:rFonts w:ascii="標楷體" w:eastAsia="標楷體" w:hAnsi="標楷體" w:hint="eastAsia"/>
                <w:sz w:val="20"/>
                <w:szCs w:val="20"/>
              </w:rPr>
              <w:t>村里長</w:t>
            </w:r>
          </w:p>
          <w:p w:rsidR="006864FD" w:rsidRDefault="006864FD" w:rsidP="00866A5F">
            <w:pPr>
              <w:jc w:val="center"/>
              <w:rPr>
                <w:sz w:val="20"/>
                <w:szCs w:val="20"/>
              </w:rPr>
            </w:pPr>
            <w:r>
              <w:rPr>
                <w:rFonts w:ascii="標楷體" w:eastAsia="標楷體" w:hAnsi="標楷體" w:hint="eastAsia"/>
                <w:sz w:val="20"/>
                <w:szCs w:val="20"/>
              </w:rPr>
              <w:t>介紹</w:t>
            </w:r>
          </w:p>
        </w:tc>
        <w:tc>
          <w:tcPr>
            <w:tcW w:w="954"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jc w:val="center"/>
              <w:rPr>
                <w:sz w:val="20"/>
                <w:szCs w:val="20"/>
              </w:rPr>
            </w:pPr>
            <w:r>
              <w:rPr>
                <w:rFonts w:ascii="標楷體" w:eastAsia="標楷體" w:hAnsi="標楷體" w:hint="eastAsia"/>
                <w:sz w:val="20"/>
                <w:szCs w:val="20"/>
              </w:rPr>
              <w:t>當地人</w:t>
            </w:r>
            <w:r>
              <w:rPr>
                <w:sz w:val="20"/>
                <w:szCs w:val="20"/>
              </w:rPr>
              <w:t>(</w:t>
            </w:r>
            <w:r>
              <w:rPr>
                <w:rFonts w:ascii="標楷體" w:eastAsia="標楷體" w:hAnsi="標楷體" w:hint="eastAsia"/>
                <w:sz w:val="20"/>
                <w:szCs w:val="20"/>
              </w:rPr>
              <w:t>牛頭</w:t>
            </w:r>
            <w:r>
              <w:rPr>
                <w:sz w:val="20"/>
                <w:szCs w:val="20"/>
              </w:rPr>
              <w:t>)</w:t>
            </w:r>
            <w:r>
              <w:rPr>
                <w:rFonts w:ascii="標楷體" w:eastAsia="標楷體" w:hAnsi="標楷體" w:hint="eastAsia"/>
                <w:sz w:val="20"/>
                <w:szCs w:val="20"/>
              </w:rPr>
              <w:t>介紹</w:t>
            </w:r>
          </w:p>
        </w:tc>
        <w:tc>
          <w:tcPr>
            <w:tcW w:w="954" w:type="dxa"/>
            <w:tcBorders>
              <w:top w:val="single" w:sz="4" w:space="0" w:color="auto"/>
              <w:left w:val="nil"/>
              <w:bottom w:val="single" w:sz="18" w:space="0" w:color="auto"/>
              <w:right w:val="nil"/>
            </w:tcBorders>
            <w:vAlign w:val="center"/>
          </w:tcPr>
          <w:p w:rsidR="006864FD" w:rsidRDefault="006864FD" w:rsidP="00866A5F">
            <w:pPr>
              <w:jc w:val="center"/>
              <w:rPr>
                <w:sz w:val="20"/>
                <w:szCs w:val="20"/>
              </w:rPr>
            </w:pPr>
            <w:r>
              <w:rPr>
                <w:rFonts w:ascii="標楷體" w:eastAsia="標楷體" w:hAnsi="標楷體" w:hint="eastAsia"/>
                <w:sz w:val="20"/>
                <w:szCs w:val="20"/>
              </w:rPr>
              <w:t>國外仲介介紹</w:t>
            </w:r>
          </w:p>
        </w:tc>
        <w:tc>
          <w:tcPr>
            <w:tcW w:w="954" w:type="dxa"/>
            <w:tcBorders>
              <w:top w:val="single" w:sz="4" w:space="0" w:color="auto"/>
              <w:left w:val="nil"/>
              <w:bottom w:val="single" w:sz="18" w:space="0" w:color="auto"/>
              <w:right w:val="nil"/>
            </w:tcBorders>
            <w:vAlign w:val="center"/>
          </w:tcPr>
          <w:p w:rsidR="006864FD" w:rsidRDefault="006864FD" w:rsidP="00866A5F">
            <w:pPr>
              <w:jc w:val="center"/>
              <w:rPr>
                <w:sz w:val="20"/>
                <w:szCs w:val="20"/>
              </w:rPr>
            </w:pPr>
            <w:r>
              <w:rPr>
                <w:rFonts w:ascii="標楷體" w:eastAsia="標楷體" w:hAnsi="標楷體" w:hint="eastAsia"/>
                <w:sz w:val="20"/>
                <w:szCs w:val="20"/>
              </w:rPr>
              <w:t>其他</w:t>
            </w:r>
          </w:p>
        </w:tc>
      </w:tr>
      <w:tr w:rsidR="006864FD" w:rsidRPr="00B52768" w:rsidTr="00C26215">
        <w:trPr>
          <w:trHeight w:val="255"/>
          <w:jc w:val="center"/>
        </w:trPr>
        <w:tc>
          <w:tcPr>
            <w:tcW w:w="1250"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9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9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8.6</w:t>
            </w:r>
          </w:p>
        </w:tc>
        <w:tc>
          <w:tcPr>
            <w:tcW w:w="954"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0.2</w:t>
            </w:r>
          </w:p>
        </w:tc>
        <w:tc>
          <w:tcPr>
            <w:tcW w:w="9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74.3</w:t>
            </w:r>
          </w:p>
        </w:tc>
        <w:tc>
          <w:tcPr>
            <w:tcW w:w="954"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16.8</w:t>
            </w:r>
          </w:p>
        </w:tc>
        <w:tc>
          <w:tcPr>
            <w:tcW w:w="954"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0.2</w:t>
            </w:r>
          </w:p>
        </w:tc>
      </w:tr>
      <w:tr w:rsidR="006864FD" w:rsidRPr="00B52768" w:rsidTr="00866A5F">
        <w:trPr>
          <w:trHeight w:val="255"/>
          <w:jc w:val="center"/>
        </w:trPr>
        <w:tc>
          <w:tcPr>
            <w:tcW w:w="125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212</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8.0</w:t>
            </w:r>
          </w:p>
        </w:tc>
        <w:tc>
          <w:tcPr>
            <w:tcW w:w="954"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77.8</w:t>
            </w:r>
          </w:p>
        </w:tc>
        <w:tc>
          <w:tcPr>
            <w:tcW w:w="954"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14.2</w:t>
            </w:r>
          </w:p>
        </w:tc>
        <w:tc>
          <w:tcPr>
            <w:tcW w:w="954"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5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9.1</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81.8</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9.1</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5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256</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7.0</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0.4</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75.4</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17.2</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5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18.0</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68.0</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14.0</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5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37</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5.4</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56.8</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35.1</w:t>
            </w:r>
          </w:p>
        </w:tc>
        <w:tc>
          <w:tcPr>
            <w:tcW w:w="954" w:type="dxa"/>
            <w:tcBorders>
              <w:top w:val="nil"/>
              <w:left w:val="nil"/>
              <w:bottom w:val="nil"/>
              <w:right w:val="nil"/>
            </w:tcBorders>
            <w:vAlign w:val="center"/>
          </w:tcPr>
          <w:p w:rsidR="006864FD" w:rsidRDefault="006864FD" w:rsidP="00866A5F">
            <w:pPr>
              <w:jc w:val="right"/>
              <w:rPr>
                <w:sz w:val="20"/>
                <w:szCs w:val="20"/>
              </w:rPr>
            </w:pPr>
            <w:r>
              <w:rPr>
                <w:sz w:val="20"/>
                <w:szCs w:val="20"/>
              </w:rPr>
              <w:t>2.7</w:t>
            </w:r>
          </w:p>
        </w:tc>
      </w:tr>
      <w:tr w:rsidR="006864FD" w:rsidRPr="00B52768" w:rsidTr="00C26215">
        <w:trPr>
          <w:trHeight w:val="255"/>
          <w:jc w:val="center"/>
        </w:trPr>
        <w:tc>
          <w:tcPr>
            <w:tcW w:w="125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23.1</w:t>
            </w:r>
          </w:p>
        </w:tc>
        <w:tc>
          <w:tcPr>
            <w:tcW w:w="954"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61.5</w:t>
            </w:r>
          </w:p>
        </w:tc>
        <w:tc>
          <w:tcPr>
            <w:tcW w:w="954"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15.4</w:t>
            </w:r>
          </w:p>
        </w:tc>
        <w:tc>
          <w:tcPr>
            <w:tcW w:w="954"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bl>
    <w:p w:rsidR="00860B6B" w:rsidRPr="00860B6B" w:rsidRDefault="00860B6B" w:rsidP="006864FD">
      <w:pPr>
        <w:pStyle w:val="aff"/>
        <w:snapToGrid w:val="0"/>
        <w:spacing w:line="276" w:lineRule="auto"/>
        <w:ind w:leftChars="0" w:left="851"/>
        <w:rPr>
          <w:rFonts w:eastAsia="標楷體" w:hAnsi="標楷體"/>
          <w:sz w:val="28"/>
          <w:szCs w:val="28"/>
        </w:rPr>
      </w:pPr>
    </w:p>
    <w:p w:rsidR="006F097A" w:rsidRDefault="006F097A" w:rsidP="006F097A">
      <w:pPr>
        <w:widowControl/>
        <w:rPr>
          <w:rFonts w:eastAsia="標楷體"/>
          <w:b/>
          <w:sz w:val="28"/>
          <w:szCs w:val="28"/>
        </w:rPr>
      </w:pPr>
      <w:r w:rsidRPr="00230CDE">
        <w:rPr>
          <w:highlight w:val="yellow"/>
        </w:rPr>
        <w:br w:type="page"/>
      </w:r>
      <w:r w:rsidR="00431DC4" w:rsidRPr="007A47FB">
        <w:rPr>
          <w:rFonts w:hint="eastAsia"/>
          <w:b/>
        </w:rPr>
        <w:lastRenderedPageBreak/>
        <w:t xml:space="preserve">   </w:t>
      </w:r>
      <w:r w:rsidRPr="00431DC4">
        <w:rPr>
          <w:rFonts w:eastAsia="標楷體" w:hint="eastAsia"/>
          <w:b/>
          <w:sz w:val="28"/>
          <w:szCs w:val="28"/>
        </w:rPr>
        <w:t xml:space="preserve">4. </w:t>
      </w:r>
      <w:r w:rsidRPr="00431DC4">
        <w:rPr>
          <w:rFonts w:eastAsia="標楷體" w:hint="eastAsia"/>
          <w:b/>
          <w:sz w:val="28"/>
          <w:szCs w:val="28"/>
        </w:rPr>
        <w:t>來台費用</w:t>
      </w:r>
    </w:p>
    <w:p w:rsidR="00EB3AFE" w:rsidRPr="00EB3AFE" w:rsidRDefault="00EB3AFE" w:rsidP="00D81F94">
      <w:pPr>
        <w:spacing w:beforeLines="50" w:line="500" w:lineRule="exact"/>
        <w:ind w:leftChars="177" w:left="425" w:firstLine="567"/>
        <w:jc w:val="both"/>
        <w:rPr>
          <w:rFonts w:eastAsia="標楷體"/>
          <w:sz w:val="28"/>
          <w:szCs w:val="28"/>
        </w:rPr>
      </w:pPr>
      <w:r w:rsidRPr="00EF08B6">
        <w:rPr>
          <w:rFonts w:eastAsia="標楷體" w:hint="eastAsia"/>
          <w:sz w:val="28"/>
          <w:szCs w:val="28"/>
        </w:rPr>
        <w:t>本次調查受訪者中，</w:t>
      </w:r>
      <w:r>
        <w:rPr>
          <w:rFonts w:eastAsia="標楷體" w:hint="eastAsia"/>
          <w:sz w:val="28"/>
          <w:szCs w:val="28"/>
        </w:rPr>
        <w:t>因考量受訪者多由仲介代辦來台相關業務，並不容易清楚了解各別費用支付</w:t>
      </w:r>
      <w:r w:rsidR="009D58B8">
        <w:rPr>
          <w:rFonts w:eastAsia="標楷體" w:hint="eastAsia"/>
          <w:sz w:val="28"/>
          <w:szCs w:val="28"/>
        </w:rPr>
        <w:t>於何種項目，故本次調查來台費用定義為外籍勞工來台所支付之總費用</w:t>
      </w:r>
      <w:r w:rsidR="009D58B8">
        <w:rPr>
          <w:rFonts w:eastAsia="標楷體" w:hint="eastAsia"/>
          <w:sz w:val="28"/>
          <w:szCs w:val="28"/>
        </w:rPr>
        <w:t>(</w:t>
      </w:r>
      <w:r>
        <w:rPr>
          <w:rFonts w:eastAsia="標楷體" w:hint="eastAsia"/>
          <w:sz w:val="28"/>
          <w:szCs w:val="28"/>
        </w:rPr>
        <w:t>包含機票、支付仲介費用、來台相關手續費用等之總額</w:t>
      </w:r>
      <w:r w:rsidR="009D58B8">
        <w:rPr>
          <w:rFonts w:eastAsia="標楷體" w:hint="eastAsia"/>
          <w:sz w:val="28"/>
          <w:szCs w:val="28"/>
        </w:rPr>
        <w:t>)</w:t>
      </w:r>
      <w:r>
        <w:rPr>
          <w:rFonts w:eastAsia="標楷體" w:hint="eastAsia"/>
          <w:sz w:val="28"/>
          <w:szCs w:val="28"/>
        </w:rPr>
        <w:t>，特此說明</w:t>
      </w:r>
      <w:r w:rsidRPr="00661BCA">
        <w:rPr>
          <w:rFonts w:eastAsia="標楷體" w:hint="eastAsia"/>
          <w:sz w:val="28"/>
          <w:szCs w:val="28"/>
        </w:rPr>
        <w:t>。</w:t>
      </w:r>
    </w:p>
    <w:p w:rsidR="001860D1" w:rsidRDefault="006F097A" w:rsidP="00D81F94">
      <w:pPr>
        <w:spacing w:beforeLines="50" w:line="500" w:lineRule="exact"/>
        <w:ind w:leftChars="177" w:left="425" w:firstLine="567"/>
        <w:jc w:val="both"/>
        <w:rPr>
          <w:rFonts w:eastAsia="標楷體"/>
          <w:sz w:val="28"/>
          <w:szCs w:val="28"/>
        </w:rPr>
      </w:pPr>
      <w:r w:rsidRPr="00EF08B6">
        <w:rPr>
          <w:rFonts w:eastAsia="標楷體" w:hint="eastAsia"/>
          <w:sz w:val="28"/>
          <w:szCs w:val="28"/>
        </w:rPr>
        <w:t>本次調查受訪者中，扣除未回答或不清楚的</w:t>
      </w:r>
      <w:r w:rsidRPr="00EF08B6">
        <w:rPr>
          <w:rFonts w:eastAsia="標楷體" w:hint="eastAsia"/>
          <w:sz w:val="28"/>
          <w:szCs w:val="28"/>
        </w:rPr>
        <w:t>7</w:t>
      </w:r>
      <w:r w:rsidR="00431DC4" w:rsidRPr="00EF08B6">
        <w:rPr>
          <w:rFonts w:eastAsia="標楷體" w:hint="eastAsia"/>
          <w:sz w:val="28"/>
          <w:szCs w:val="28"/>
        </w:rPr>
        <w:t>8</w:t>
      </w:r>
      <w:r w:rsidRPr="00EF08B6">
        <w:rPr>
          <w:rFonts w:eastAsia="標楷體" w:hint="eastAsia"/>
          <w:sz w:val="28"/>
          <w:szCs w:val="28"/>
        </w:rPr>
        <w:t>位受訪者，</w:t>
      </w:r>
      <w:r w:rsidR="007E78DA" w:rsidRPr="007E78DA">
        <w:rPr>
          <w:rFonts w:eastAsia="標楷體" w:hint="eastAsia"/>
          <w:sz w:val="28"/>
          <w:szCs w:val="28"/>
        </w:rPr>
        <w:t>來台費用平均為新台幣</w:t>
      </w:r>
      <w:r w:rsidR="007E78DA" w:rsidRPr="007E78DA">
        <w:rPr>
          <w:rFonts w:eastAsia="標楷體" w:hint="eastAsia"/>
          <w:sz w:val="28"/>
          <w:szCs w:val="28"/>
        </w:rPr>
        <w:t>121,950</w:t>
      </w:r>
      <w:r w:rsidR="007E78DA" w:rsidRPr="007E78DA">
        <w:rPr>
          <w:rFonts w:eastAsia="標楷體" w:hint="eastAsia"/>
          <w:sz w:val="28"/>
          <w:szCs w:val="28"/>
        </w:rPr>
        <w:t>元；來台費用中以「</w:t>
      </w:r>
      <w:r w:rsidR="007E78DA" w:rsidRPr="007E78DA">
        <w:rPr>
          <w:rFonts w:eastAsia="標楷體" w:hint="eastAsia"/>
          <w:sz w:val="28"/>
          <w:szCs w:val="28"/>
        </w:rPr>
        <w:t>175,000~199,999</w:t>
      </w:r>
      <w:r w:rsidR="007E78DA" w:rsidRPr="007E78DA">
        <w:rPr>
          <w:rFonts w:eastAsia="標楷體" w:hint="eastAsia"/>
          <w:sz w:val="28"/>
          <w:szCs w:val="28"/>
        </w:rPr>
        <w:t>元</w:t>
      </w:r>
      <w:r w:rsidR="007E78DA" w:rsidRPr="007E78DA">
        <w:rPr>
          <w:rFonts w:eastAsia="標楷體" w:hint="eastAsia"/>
          <w:sz w:val="28"/>
          <w:szCs w:val="28"/>
        </w:rPr>
        <w:t>(</w:t>
      </w:r>
      <w:r w:rsidR="007E78DA" w:rsidRPr="007E78DA">
        <w:rPr>
          <w:rFonts w:eastAsia="標楷體" w:hint="eastAsia"/>
          <w:sz w:val="28"/>
          <w:szCs w:val="28"/>
        </w:rPr>
        <w:t>含</w:t>
      </w:r>
      <w:r w:rsidR="007E78DA" w:rsidRPr="007E78DA">
        <w:rPr>
          <w:rFonts w:eastAsia="標楷體" w:hint="eastAsia"/>
          <w:sz w:val="28"/>
          <w:szCs w:val="28"/>
        </w:rPr>
        <w:t>)</w:t>
      </w:r>
      <w:r w:rsidR="007E78DA" w:rsidRPr="007E78DA">
        <w:rPr>
          <w:rFonts w:eastAsia="標楷體" w:hint="eastAsia"/>
          <w:sz w:val="28"/>
          <w:szCs w:val="28"/>
        </w:rPr>
        <w:t>以下」者居多，占</w:t>
      </w:r>
      <w:r w:rsidR="007E78DA" w:rsidRPr="007E78DA">
        <w:rPr>
          <w:rFonts w:eastAsia="標楷體" w:hint="eastAsia"/>
          <w:sz w:val="28"/>
          <w:szCs w:val="28"/>
        </w:rPr>
        <w:t>25.9%</w:t>
      </w:r>
      <w:r w:rsidR="007E78DA" w:rsidRPr="007E78DA">
        <w:rPr>
          <w:rFonts w:eastAsia="標楷體" w:hint="eastAsia"/>
          <w:sz w:val="28"/>
          <w:szCs w:val="28"/>
        </w:rPr>
        <w:t>，其次為「</w:t>
      </w:r>
      <w:r w:rsidR="007E78DA" w:rsidRPr="007E78DA">
        <w:rPr>
          <w:rFonts w:eastAsia="標楷體" w:hint="eastAsia"/>
          <w:sz w:val="28"/>
          <w:szCs w:val="28"/>
        </w:rPr>
        <w:t>24,999</w:t>
      </w:r>
      <w:r w:rsidR="007E78DA" w:rsidRPr="007E78DA">
        <w:rPr>
          <w:rFonts w:eastAsia="標楷體" w:hint="eastAsia"/>
          <w:sz w:val="28"/>
          <w:szCs w:val="28"/>
        </w:rPr>
        <w:t>元</w:t>
      </w:r>
      <w:r w:rsidR="007E78DA" w:rsidRPr="007E78DA">
        <w:rPr>
          <w:rFonts w:eastAsia="標楷體" w:hint="eastAsia"/>
          <w:sz w:val="28"/>
          <w:szCs w:val="28"/>
        </w:rPr>
        <w:t>(</w:t>
      </w:r>
      <w:r w:rsidR="007E78DA" w:rsidRPr="007E78DA">
        <w:rPr>
          <w:rFonts w:eastAsia="標楷體" w:hint="eastAsia"/>
          <w:sz w:val="28"/>
          <w:szCs w:val="28"/>
        </w:rPr>
        <w:t>含</w:t>
      </w:r>
      <w:r w:rsidR="007E78DA" w:rsidRPr="007E78DA">
        <w:rPr>
          <w:rFonts w:eastAsia="標楷體" w:hint="eastAsia"/>
          <w:sz w:val="28"/>
          <w:szCs w:val="28"/>
        </w:rPr>
        <w:t>)</w:t>
      </w:r>
      <w:r w:rsidR="007E78DA" w:rsidRPr="007E78DA">
        <w:rPr>
          <w:rFonts w:eastAsia="標楷體" w:hint="eastAsia"/>
          <w:sz w:val="28"/>
          <w:szCs w:val="28"/>
        </w:rPr>
        <w:t>以下」者占</w:t>
      </w:r>
      <w:r w:rsidR="007E78DA" w:rsidRPr="007E78DA">
        <w:rPr>
          <w:rFonts w:eastAsia="標楷體" w:hint="eastAsia"/>
          <w:sz w:val="28"/>
          <w:szCs w:val="28"/>
        </w:rPr>
        <w:t>19.8%</w:t>
      </w:r>
      <w:r w:rsidR="007E78DA" w:rsidRPr="007E78DA">
        <w:rPr>
          <w:rFonts w:eastAsia="標楷體" w:hint="eastAsia"/>
          <w:sz w:val="28"/>
          <w:szCs w:val="28"/>
        </w:rPr>
        <w:t>，</w:t>
      </w:r>
      <w:r w:rsidR="007E78DA">
        <w:rPr>
          <w:rFonts w:eastAsia="標楷體" w:hint="eastAsia"/>
          <w:sz w:val="28"/>
          <w:szCs w:val="28"/>
        </w:rPr>
        <w:t>再者為</w:t>
      </w:r>
      <w:r w:rsidR="007E78DA" w:rsidRPr="007E78DA">
        <w:rPr>
          <w:rFonts w:eastAsia="標楷體" w:hint="eastAsia"/>
          <w:sz w:val="28"/>
          <w:szCs w:val="28"/>
        </w:rPr>
        <w:t>「</w:t>
      </w:r>
      <w:r w:rsidR="007E78DA" w:rsidRPr="007E78DA">
        <w:rPr>
          <w:rFonts w:eastAsia="標楷體" w:hint="eastAsia"/>
          <w:sz w:val="28"/>
          <w:szCs w:val="28"/>
        </w:rPr>
        <w:t>200,000</w:t>
      </w:r>
      <w:r w:rsidR="007E78DA" w:rsidRPr="007E78DA">
        <w:rPr>
          <w:rFonts w:eastAsia="標楷體" w:hint="eastAsia"/>
          <w:sz w:val="28"/>
          <w:szCs w:val="28"/>
        </w:rPr>
        <w:t>元</w:t>
      </w:r>
      <w:r w:rsidR="007E78DA" w:rsidRPr="007E78DA">
        <w:rPr>
          <w:rFonts w:eastAsia="標楷體" w:hint="eastAsia"/>
          <w:sz w:val="28"/>
          <w:szCs w:val="28"/>
        </w:rPr>
        <w:t>(</w:t>
      </w:r>
      <w:r w:rsidR="007E78DA" w:rsidRPr="007E78DA">
        <w:rPr>
          <w:rFonts w:eastAsia="標楷體" w:hint="eastAsia"/>
          <w:sz w:val="28"/>
          <w:szCs w:val="28"/>
        </w:rPr>
        <w:t>含</w:t>
      </w:r>
      <w:r w:rsidR="007E78DA" w:rsidRPr="007E78DA">
        <w:rPr>
          <w:rFonts w:eastAsia="標楷體" w:hint="eastAsia"/>
          <w:sz w:val="28"/>
          <w:szCs w:val="28"/>
        </w:rPr>
        <w:t>)</w:t>
      </w:r>
      <w:r w:rsidR="007E78DA" w:rsidRPr="007E78DA">
        <w:rPr>
          <w:rFonts w:eastAsia="標楷體" w:hint="eastAsia"/>
          <w:sz w:val="28"/>
          <w:szCs w:val="28"/>
        </w:rPr>
        <w:t>以上」者占</w:t>
      </w:r>
      <w:r w:rsidR="007E78DA" w:rsidRPr="007E78DA">
        <w:rPr>
          <w:rFonts w:eastAsia="標楷體" w:hint="eastAsia"/>
          <w:sz w:val="28"/>
          <w:szCs w:val="28"/>
        </w:rPr>
        <w:t>14.0%</w:t>
      </w:r>
      <w:r w:rsidR="007E78DA" w:rsidRPr="007E78DA">
        <w:rPr>
          <w:rFonts w:eastAsia="標楷體" w:hint="eastAsia"/>
          <w:sz w:val="28"/>
          <w:szCs w:val="28"/>
        </w:rPr>
        <w:t>。</w:t>
      </w:r>
    </w:p>
    <w:p w:rsidR="006F097A" w:rsidRPr="00BF3C1A" w:rsidRDefault="006F097A" w:rsidP="006F097A">
      <w:pPr>
        <w:pStyle w:val="ae"/>
        <w:spacing w:before="180"/>
        <w:rPr>
          <w:b/>
          <w:sz w:val="24"/>
        </w:rPr>
      </w:pPr>
      <w:bookmarkStart w:id="110" w:name="_Toc382849545"/>
      <w:r w:rsidRPr="00BF3C1A">
        <w:rPr>
          <w:rFonts w:hint="eastAsia"/>
          <w:b/>
          <w:bCs/>
          <w:sz w:val="24"/>
        </w:rPr>
        <w:t>表</w:t>
      </w:r>
      <w:r w:rsidRPr="00BF3C1A">
        <w:rPr>
          <w:b/>
          <w:bCs/>
          <w:sz w:val="24"/>
        </w:rPr>
        <w:t>4-</w:t>
      </w:r>
      <w:r w:rsidR="000A19DD" w:rsidRPr="00BF3C1A">
        <w:rPr>
          <w:b/>
          <w:bCs/>
          <w:sz w:val="24"/>
        </w:rPr>
        <w:fldChar w:fldCharType="begin"/>
      </w:r>
      <w:r w:rsidRPr="00BF3C1A">
        <w:rPr>
          <w:b/>
          <w:bCs/>
          <w:sz w:val="24"/>
        </w:rPr>
        <w:instrText xml:space="preserve"> SEQ </w:instrText>
      </w:r>
      <w:r w:rsidRPr="00BF3C1A">
        <w:rPr>
          <w:rFonts w:hint="eastAsia"/>
          <w:b/>
          <w:bCs/>
          <w:sz w:val="24"/>
        </w:rPr>
        <w:instrText>表</w:instrText>
      </w:r>
      <w:r w:rsidRPr="00BF3C1A">
        <w:rPr>
          <w:b/>
          <w:bCs/>
          <w:sz w:val="24"/>
        </w:rPr>
        <w:instrText xml:space="preserve">4-1- \* ARABIC </w:instrText>
      </w:r>
      <w:r w:rsidR="000A19DD" w:rsidRPr="00BF3C1A">
        <w:rPr>
          <w:b/>
          <w:bCs/>
          <w:sz w:val="24"/>
        </w:rPr>
        <w:fldChar w:fldCharType="separate"/>
      </w:r>
      <w:r w:rsidR="0016566A">
        <w:rPr>
          <w:b/>
          <w:bCs/>
          <w:noProof/>
          <w:sz w:val="24"/>
        </w:rPr>
        <w:t>17</w:t>
      </w:r>
      <w:r w:rsidR="000A19DD" w:rsidRPr="00BF3C1A">
        <w:rPr>
          <w:b/>
          <w:bCs/>
          <w:sz w:val="24"/>
        </w:rPr>
        <w:fldChar w:fldCharType="end"/>
      </w:r>
      <w:r w:rsidRPr="00BF3C1A">
        <w:rPr>
          <w:rFonts w:hint="eastAsia"/>
          <w:b/>
          <w:bCs/>
          <w:sz w:val="24"/>
        </w:rPr>
        <w:t xml:space="preserve"> </w:t>
      </w:r>
      <w:r w:rsidR="009D58B8">
        <w:rPr>
          <w:rFonts w:hint="eastAsia"/>
          <w:b/>
          <w:bCs/>
          <w:sz w:val="24"/>
        </w:rPr>
        <w:t>匯率轉換</w:t>
      </w:r>
      <w:r w:rsidRPr="00BF3C1A">
        <w:rPr>
          <w:rFonts w:hint="eastAsia"/>
          <w:b/>
          <w:sz w:val="24"/>
        </w:rPr>
        <w:t>表</w:t>
      </w:r>
      <w:bookmarkEnd w:id="110"/>
    </w:p>
    <w:tbl>
      <w:tblPr>
        <w:tblW w:w="7108" w:type="dxa"/>
        <w:jc w:val="center"/>
        <w:tblCellSpacing w:w="1440" w:type="nil"/>
        <w:tblInd w:w="-1799"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4704"/>
        <w:gridCol w:w="2404"/>
      </w:tblGrid>
      <w:tr w:rsidR="009D58B8" w:rsidRPr="00BF3C1A" w:rsidTr="009D58B8">
        <w:trPr>
          <w:trHeight w:val="340"/>
          <w:tblCellSpacing w:w="1440" w:type="nil"/>
          <w:jc w:val="center"/>
        </w:trPr>
        <w:tc>
          <w:tcPr>
            <w:tcW w:w="4704" w:type="dxa"/>
            <w:tcBorders>
              <w:top w:val="thinThickSmallGap" w:sz="18" w:space="0" w:color="auto"/>
            </w:tcBorders>
            <w:shd w:val="clear" w:color="auto" w:fill="E0E0E0"/>
            <w:noWrap/>
            <w:vAlign w:val="center"/>
          </w:tcPr>
          <w:p w:rsidR="009D58B8" w:rsidRPr="00BF3C1A" w:rsidRDefault="009D58B8" w:rsidP="006F097A">
            <w:pPr>
              <w:widowControl/>
              <w:jc w:val="center"/>
              <w:rPr>
                <w:rFonts w:eastAsia="標楷體"/>
                <w:b/>
                <w:kern w:val="0"/>
              </w:rPr>
            </w:pPr>
            <w:r w:rsidRPr="00BF3C1A">
              <w:rPr>
                <w:rFonts w:eastAsia="標楷體" w:hint="eastAsia"/>
                <w:b/>
                <w:kern w:val="0"/>
              </w:rPr>
              <w:t>項目</w:t>
            </w:r>
          </w:p>
        </w:tc>
        <w:tc>
          <w:tcPr>
            <w:tcW w:w="2404" w:type="dxa"/>
            <w:tcBorders>
              <w:top w:val="thinThickSmallGap" w:sz="18" w:space="0" w:color="auto"/>
            </w:tcBorders>
            <w:shd w:val="clear" w:color="auto" w:fill="E0E0E0"/>
          </w:tcPr>
          <w:p w:rsidR="009D58B8" w:rsidRDefault="009D58B8" w:rsidP="006F097A">
            <w:pPr>
              <w:widowControl/>
              <w:jc w:val="center"/>
              <w:rPr>
                <w:rFonts w:eastAsia="標楷體"/>
                <w:b/>
                <w:kern w:val="0"/>
              </w:rPr>
            </w:pPr>
            <w:r>
              <w:rPr>
                <w:rFonts w:eastAsia="標楷體" w:hint="eastAsia"/>
                <w:b/>
                <w:kern w:val="0"/>
              </w:rPr>
              <w:t>匯率</w:t>
            </w:r>
          </w:p>
        </w:tc>
      </w:tr>
      <w:tr w:rsidR="009D58B8" w:rsidRPr="00BF3C1A" w:rsidTr="009D58B8">
        <w:trPr>
          <w:trHeight w:val="340"/>
          <w:tblCellSpacing w:w="1440" w:type="nil"/>
          <w:jc w:val="center"/>
        </w:trPr>
        <w:tc>
          <w:tcPr>
            <w:tcW w:w="4704" w:type="dxa"/>
            <w:noWrap/>
          </w:tcPr>
          <w:p w:rsidR="009D58B8" w:rsidRPr="00BF3C1A" w:rsidRDefault="009D58B8" w:rsidP="006F097A">
            <w:pPr>
              <w:ind w:leftChars="49" w:left="228" w:hangingChars="46" w:hanging="110"/>
              <w:jc w:val="both"/>
              <w:rPr>
                <w:rFonts w:eastAsia="標楷體"/>
              </w:rPr>
            </w:pPr>
            <w:r w:rsidRPr="00BF3C1A">
              <w:rPr>
                <w:rFonts w:eastAsia="標楷體" w:hint="eastAsia"/>
              </w:rPr>
              <w:t>美元</w:t>
            </w:r>
          </w:p>
        </w:tc>
        <w:tc>
          <w:tcPr>
            <w:tcW w:w="2404" w:type="dxa"/>
            <w:vAlign w:val="center"/>
          </w:tcPr>
          <w:p w:rsidR="009D58B8" w:rsidRDefault="009D58B8" w:rsidP="009D58B8">
            <w:pPr>
              <w:ind w:rightChars="307" w:right="737"/>
              <w:jc w:val="right"/>
              <w:rPr>
                <w:rFonts w:ascii="新細明體" w:hAnsi="新細明體" w:cs="新細明體"/>
                <w:color w:val="000000"/>
              </w:rPr>
            </w:pPr>
            <w:r>
              <w:rPr>
                <w:rFonts w:hint="eastAsia"/>
                <w:color w:val="000000"/>
              </w:rPr>
              <w:t>29.9</w:t>
            </w:r>
          </w:p>
        </w:tc>
      </w:tr>
      <w:tr w:rsidR="009D58B8" w:rsidRPr="00661BCA" w:rsidTr="009D58B8">
        <w:trPr>
          <w:trHeight w:val="340"/>
          <w:tblCellSpacing w:w="1440" w:type="nil"/>
          <w:jc w:val="center"/>
        </w:trPr>
        <w:tc>
          <w:tcPr>
            <w:tcW w:w="4704" w:type="dxa"/>
            <w:noWrap/>
          </w:tcPr>
          <w:p w:rsidR="009D58B8" w:rsidRPr="00BF3C1A" w:rsidRDefault="009D58B8" w:rsidP="006F097A">
            <w:pPr>
              <w:ind w:leftChars="49" w:left="228" w:hangingChars="46" w:hanging="110"/>
              <w:jc w:val="both"/>
              <w:rPr>
                <w:rFonts w:eastAsia="標楷體"/>
              </w:rPr>
            </w:pPr>
            <w:r w:rsidRPr="00BF3C1A">
              <w:rPr>
                <w:rFonts w:eastAsia="標楷體" w:hint="eastAsia"/>
              </w:rPr>
              <w:t>新台幣</w:t>
            </w:r>
          </w:p>
        </w:tc>
        <w:tc>
          <w:tcPr>
            <w:tcW w:w="2404" w:type="dxa"/>
            <w:vAlign w:val="center"/>
          </w:tcPr>
          <w:p w:rsidR="009D58B8" w:rsidRDefault="009D58B8" w:rsidP="009D58B8">
            <w:pPr>
              <w:ind w:rightChars="307" w:right="737"/>
              <w:jc w:val="right"/>
              <w:rPr>
                <w:rFonts w:ascii="新細明體" w:hAnsi="新細明體" w:cs="新細明體"/>
                <w:color w:val="000000"/>
              </w:rPr>
            </w:pPr>
            <w:r>
              <w:rPr>
                <w:rFonts w:hint="eastAsia"/>
                <w:color w:val="000000"/>
              </w:rPr>
              <w:t>1</w:t>
            </w:r>
          </w:p>
        </w:tc>
      </w:tr>
      <w:tr w:rsidR="009D58B8" w:rsidRPr="00661BCA" w:rsidTr="009D58B8">
        <w:trPr>
          <w:trHeight w:val="340"/>
          <w:tblCellSpacing w:w="1440" w:type="nil"/>
          <w:jc w:val="center"/>
        </w:trPr>
        <w:tc>
          <w:tcPr>
            <w:tcW w:w="4704" w:type="dxa"/>
            <w:noWrap/>
          </w:tcPr>
          <w:p w:rsidR="009D58B8" w:rsidRPr="00661BCA" w:rsidRDefault="009D58B8" w:rsidP="006F097A">
            <w:pPr>
              <w:ind w:leftChars="49" w:left="228" w:hangingChars="46" w:hanging="110"/>
              <w:jc w:val="both"/>
              <w:rPr>
                <w:rFonts w:eastAsia="標楷體"/>
              </w:rPr>
            </w:pPr>
            <w:r w:rsidRPr="00661BCA">
              <w:rPr>
                <w:rFonts w:eastAsia="標楷體" w:hint="eastAsia"/>
              </w:rPr>
              <w:t>印尼盾</w:t>
            </w:r>
          </w:p>
        </w:tc>
        <w:tc>
          <w:tcPr>
            <w:tcW w:w="2404" w:type="dxa"/>
            <w:vAlign w:val="center"/>
          </w:tcPr>
          <w:p w:rsidR="009D58B8" w:rsidRDefault="009D58B8" w:rsidP="009D58B8">
            <w:pPr>
              <w:ind w:rightChars="307" w:right="737"/>
              <w:jc w:val="right"/>
              <w:rPr>
                <w:rFonts w:ascii="新細明體" w:hAnsi="新細明體" w:cs="新細明體"/>
                <w:color w:val="000000"/>
              </w:rPr>
            </w:pPr>
            <w:r>
              <w:rPr>
                <w:rFonts w:hint="eastAsia"/>
                <w:color w:val="000000"/>
              </w:rPr>
              <w:t>0.00231</w:t>
            </w:r>
          </w:p>
        </w:tc>
      </w:tr>
      <w:tr w:rsidR="009D58B8" w:rsidRPr="00661BCA" w:rsidTr="009D58B8">
        <w:trPr>
          <w:trHeight w:val="340"/>
          <w:tblCellSpacing w:w="1440" w:type="nil"/>
          <w:jc w:val="center"/>
        </w:trPr>
        <w:tc>
          <w:tcPr>
            <w:tcW w:w="4704" w:type="dxa"/>
            <w:noWrap/>
          </w:tcPr>
          <w:p w:rsidR="009D58B8" w:rsidRPr="00661BCA" w:rsidRDefault="009D58B8" w:rsidP="006F097A">
            <w:pPr>
              <w:ind w:leftChars="49" w:left="228" w:hangingChars="46" w:hanging="110"/>
              <w:jc w:val="both"/>
              <w:rPr>
                <w:rFonts w:eastAsia="標楷體"/>
              </w:rPr>
            </w:pPr>
            <w:r w:rsidRPr="00661BCA">
              <w:rPr>
                <w:rFonts w:eastAsia="標楷體" w:hint="eastAsia"/>
              </w:rPr>
              <w:t>菲律賓披索</w:t>
            </w:r>
          </w:p>
        </w:tc>
        <w:tc>
          <w:tcPr>
            <w:tcW w:w="2404" w:type="dxa"/>
            <w:vAlign w:val="center"/>
          </w:tcPr>
          <w:p w:rsidR="009D58B8" w:rsidRDefault="009D58B8" w:rsidP="009D58B8">
            <w:pPr>
              <w:ind w:rightChars="307" w:right="737"/>
              <w:jc w:val="right"/>
              <w:rPr>
                <w:rFonts w:ascii="新細明體" w:hAnsi="新細明體" w:cs="新細明體"/>
                <w:color w:val="000000"/>
              </w:rPr>
            </w:pPr>
            <w:r>
              <w:rPr>
                <w:rFonts w:hint="eastAsia"/>
                <w:color w:val="000000"/>
              </w:rPr>
              <w:t>0.63</w:t>
            </w:r>
          </w:p>
        </w:tc>
      </w:tr>
      <w:tr w:rsidR="009D58B8" w:rsidRPr="00661BCA" w:rsidTr="009D58B8">
        <w:trPr>
          <w:trHeight w:val="340"/>
          <w:tblCellSpacing w:w="1440" w:type="nil"/>
          <w:jc w:val="center"/>
        </w:trPr>
        <w:tc>
          <w:tcPr>
            <w:tcW w:w="4704" w:type="dxa"/>
            <w:noWrap/>
          </w:tcPr>
          <w:p w:rsidR="009D58B8" w:rsidRPr="00661BCA" w:rsidRDefault="009D58B8" w:rsidP="006F097A">
            <w:pPr>
              <w:ind w:leftChars="49" w:left="228" w:hangingChars="46" w:hanging="110"/>
              <w:jc w:val="both"/>
              <w:rPr>
                <w:rFonts w:eastAsia="標楷體"/>
              </w:rPr>
            </w:pPr>
            <w:r w:rsidRPr="00661BCA">
              <w:rPr>
                <w:rFonts w:eastAsia="標楷體" w:hint="eastAsia"/>
              </w:rPr>
              <w:t>泰銖</w:t>
            </w:r>
          </w:p>
        </w:tc>
        <w:tc>
          <w:tcPr>
            <w:tcW w:w="2404" w:type="dxa"/>
            <w:vAlign w:val="center"/>
          </w:tcPr>
          <w:p w:rsidR="009D58B8" w:rsidRDefault="009D58B8" w:rsidP="009D58B8">
            <w:pPr>
              <w:ind w:rightChars="307" w:right="737"/>
              <w:jc w:val="right"/>
              <w:rPr>
                <w:rFonts w:ascii="新細明體" w:hAnsi="新細明體" w:cs="新細明體"/>
                <w:color w:val="000000"/>
              </w:rPr>
            </w:pPr>
            <w:r>
              <w:rPr>
                <w:rFonts w:hint="eastAsia"/>
                <w:color w:val="000000"/>
              </w:rPr>
              <w:t>0.838</w:t>
            </w:r>
          </w:p>
        </w:tc>
      </w:tr>
      <w:tr w:rsidR="009D58B8" w:rsidRPr="00661BCA" w:rsidTr="009D58B8">
        <w:trPr>
          <w:trHeight w:val="340"/>
          <w:tblCellSpacing w:w="1440" w:type="nil"/>
          <w:jc w:val="center"/>
        </w:trPr>
        <w:tc>
          <w:tcPr>
            <w:tcW w:w="4704" w:type="dxa"/>
            <w:noWrap/>
          </w:tcPr>
          <w:p w:rsidR="009D58B8" w:rsidRPr="00661BCA" w:rsidRDefault="009D58B8" w:rsidP="006F097A">
            <w:pPr>
              <w:ind w:leftChars="49" w:left="228" w:hangingChars="46" w:hanging="110"/>
              <w:jc w:val="both"/>
              <w:rPr>
                <w:rFonts w:eastAsia="標楷體"/>
              </w:rPr>
            </w:pPr>
            <w:r w:rsidRPr="00661BCA">
              <w:rPr>
                <w:rFonts w:eastAsia="標楷體" w:hint="eastAsia"/>
              </w:rPr>
              <w:t>越南盾</w:t>
            </w:r>
          </w:p>
        </w:tc>
        <w:tc>
          <w:tcPr>
            <w:tcW w:w="2404" w:type="dxa"/>
            <w:vAlign w:val="center"/>
          </w:tcPr>
          <w:p w:rsidR="009D58B8" w:rsidRDefault="009D58B8" w:rsidP="009D58B8">
            <w:pPr>
              <w:ind w:rightChars="307" w:right="737"/>
              <w:jc w:val="right"/>
              <w:rPr>
                <w:rFonts w:ascii="新細明體" w:hAnsi="新細明體" w:cs="新細明體"/>
                <w:color w:val="000000"/>
              </w:rPr>
            </w:pPr>
            <w:r>
              <w:rPr>
                <w:rFonts w:hint="eastAsia"/>
                <w:color w:val="000000"/>
              </w:rPr>
              <w:t>0.00124</w:t>
            </w:r>
          </w:p>
        </w:tc>
      </w:tr>
      <w:tr w:rsidR="009D58B8" w:rsidRPr="00661BCA" w:rsidTr="009D58B8">
        <w:trPr>
          <w:trHeight w:val="340"/>
          <w:tblCellSpacing w:w="1440" w:type="nil"/>
          <w:jc w:val="center"/>
        </w:trPr>
        <w:tc>
          <w:tcPr>
            <w:tcW w:w="4704" w:type="dxa"/>
            <w:noWrap/>
          </w:tcPr>
          <w:p w:rsidR="009D58B8" w:rsidRPr="00661BCA" w:rsidRDefault="009D58B8" w:rsidP="006F097A">
            <w:pPr>
              <w:rPr>
                <w:rFonts w:ascii="標楷體" w:eastAsia="標楷體" w:hAnsi="標楷體"/>
                <w:b/>
                <w:color w:val="000000"/>
              </w:rPr>
            </w:pPr>
            <w:r w:rsidRPr="00661BCA">
              <w:rPr>
                <w:rFonts w:ascii="標楷體" w:eastAsia="標楷體" w:hAnsi="標楷體" w:hint="eastAsia"/>
                <w:b/>
                <w:color w:val="000000"/>
              </w:rPr>
              <w:t xml:space="preserve"> 總計</w:t>
            </w:r>
          </w:p>
        </w:tc>
        <w:tc>
          <w:tcPr>
            <w:tcW w:w="2404" w:type="dxa"/>
          </w:tcPr>
          <w:p w:rsidR="009D58B8" w:rsidRPr="00E2488B" w:rsidRDefault="009D58B8" w:rsidP="009D58B8">
            <w:pPr>
              <w:ind w:rightChars="307" w:right="737"/>
              <w:jc w:val="right"/>
              <w:rPr>
                <w:color w:val="000000"/>
              </w:rPr>
            </w:pPr>
            <w:r w:rsidRPr="00E2488B">
              <w:rPr>
                <w:rFonts w:hint="eastAsia"/>
                <w:color w:val="000000"/>
              </w:rPr>
              <w:t>--</w:t>
            </w:r>
          </w:p>
        </w:tc>
      </w:tr>
    </w:tbl>
    <w:p w:rsidR="00424899" w:rsidRPr="00431DC4" w:rsidRDefault="00424899" w:rsidP="009D58B8">
      <w:pPr>
        <w:ind w:leftChars="413" w:left="991" w:rightChars="50" w:right="120" w:firstLineChars="92" w:firstLine="184"/>
        <w:rPr>
          <w:rFonts w:eastAsia="標楷體"/>
          <w:sz w:val="20"/>
        </w:rPr>
      </w:pPr>
      <w:r w:rsidRPr="00431DC4">
        <w:rPr>
          <w:rFonts w:eastAsia="標楷體" w:hint="eastAsia"/>
          <w:sz w:val="20"/>
        </w:rPr>
        <w:t>註：</w:t>
      </w:r>
      <w:r>
        <w:rPr>
          <w:rFonts w:eastAsia="標楷體" w:hint="eastAsia"/>
          <w:sz w:val="20"/>
        </w:rPr>
        <w:t>依照臺灣銀行民國</w:t>
      </w:r>
      <w:r>
        <w:rPr>
          <w:rFonts w:eastAsia="標楷體" w:hint="eastAsia"/>
          <w:sz w:val="20"/>
        </w:rPr>
        <w:t>103</w:t>
      </w:r>
      <w:r>
        <w:rPr>
          <w:rFonts w:eastAsia="標楷體" w:hint="eastAsia"/>
          <w:sz w:val="20"/>
        </w:rPr>
        <w:t>年</w:t>
      </w:r>
      <w:r>
        <w:rPr>
          <w:rFonts w:eastAsia="標楷體" w:hint="eastAsia"/>
          <w:sz w:val="20"/>
        </w:rPr>
        <w:t>3</w:t>
      </w:r>
      <w:r>
        <w:rPr>
          <w:rFonts w:eastAsia="標楷體" w:hint="eastAsia"/>
          <w:sz w:val="20"/>
        </w:rPr>
        <w:t>月</w:t>
      </w:r>
      <w:r>
        <w:rPr>
          <w:rFonts w:eastAsia="標楷體" w:hint="eastAsia"/>
          <w:sz w:val="20"/>
        </w:rPr>
        <w:t>12</w:t>
      </w:r>
      <w:r>
        <w:rPr>
          <w:rFonts w:eastAsia="標楷體" w:hint="eastAsia"/>
          <w:sz w:val="20"/>
        </w:rPr>
        <w:t>日牌告匯率進行換算</w:t>
      </w:r>
      <w:r w:rsidRPr="00431DC4">
        <w:rPr>
          <w:rFonts w:eastAsia="標楷體" w:hint="eastAsia"/>
          <w:sz w:val="20"/>
        </w:rPr>
        <w:t>。</w:t>
      </w:r>
    </w:p>
    <w:p w:rsidR="006F097A" w:rsidRPr="00AD0BCE" w:rsidRDefault="006F097A" w:rsidP="006F097A">
      <w:pPr>
        <w:pStyle w:val="ae"/>
        <w:spacing w:before="180"/>
        <w:rPr>
          <w:b/>
          <w:sz w:val="24"/>
        </w:rPr>
      </w:pPr>
      <w:bookmarkStart w:id="111" w:name="_Toc382849546"/>
      <w:r w:rsidRPr="00AD0BCE">
        <w:rPr>
          <w:rFonts w:hint="eastAsia"/>
          <w:b/>
          <w:bCs/>
          <w:sz w:val="24"/>
        </w:rPr>
        <w:t>表</w:t>
      </w:r>
      <w:r w:rsidRPr="00AD0BCE">
        <w:rPr>
          <w:b/>
          <w:bCs/>
          <w:sz w:val="24"/>
        </w:rPr>
        <w:t>4-</w:t>
      </w:r>
      <w:r w:rsidR="000A19DD" w:rsidRPr="00AD0BCE">
        <w:rPr>
          <w:b/>
          <w:bCs/>
          <w:sz w:val="24"/>
        </w:rPr>
        <w:fldChar w:fldCharType="begin"/>
      </w:r>
      <w:r w:rsidRPr="00AD0BCE">
        <w:rPr>
          <w:b/>
          <w:bCs/>
          <w:sz w:val="24"/>
        </w:rPr>
        <w:instrText xml:space="preserve"> SEQ </w:instrText>
      </w:r>
      <w:r w:rsidRPr="00AD0BCE">
        <w:rPr>
          <w:rFonts w:hint="eastAsia"/>
          <w:b/>
          <w:bCs/>
          <w:sz w:val="24"/>
        </w:rPr>
        <w:instrText>表</w:instrText>
      </w:r>
      <w:r w:rsidRPr="00AD0BCE">
        <w:rPr>
          <w:b/>
          <w:bCs/>
          <w:sz w:val="24"/>
        </w:rPr>
        <w:instrText xml:space="preserve">4-1- \* ARABIC </w:instrText>
      </w:r>
      <w:r w:rsidR="000A19DD" w:rsidRPr="00AD0BCE">
        <w:rPr>
          <w:b/>
          <w:bCs/>
          <w:sz w:val="24"/>
        </w:rPr>
        <w:fldChar w:fldCharType="separate"/>
      </w:r>
      <w:r w:rsidR="0016566A">
        <w:rPr>
          <w:b/>
          <w:bCs/>
          <w:noProof/>
          <w:sz w:val="24"/>
        </w:rPr>
        <w:t>18</w:t>
      </w:r>
      <w:r w:rsidR="000A19DD" w:rsidRPr="00AD0BCE">
        <w:rPr>
          <w:b/>
          <w:bCs/>
          <w:sz w:val="24"/>
        </w:rPr>
        <w:fldChar w:fldCharType="end"/>
      </w:r>
      <w:r w:rsidRPr="00AD0BCE">
        <w:rPr>
          <w:rFonts w:hint="eastAsia"/>
          <w:b/>
          <w:bCs/>
          <w:sz w:val="24"/>
        </w:rPr>
        <w:t xml:space="preserve"> </w:t>
      </w:r>
      <w:r w:rsidR="00661BCA" w:rsidRPr="00AD0BCE">
        <w:rPr>
          <w:rFonts w:hint="eastAsia"/>
          <w:b/>
          <w:bCs/>
          <w:sz w:val="24"/>
        </w:rPr>
        <w:t>來台費用</w:t>
      </w:r>
      <w:r w:rsidRPr="00AD0BCE">
        <w:rPr>
          <w:rFonts w:hint="eastAsia"/>
          <w:b/>
          <w:sz w:val="24"/>
        </w:rPr>
        <w:t>統計表</w:t>
      </w:r>
      <w:bookmarkEnd w:id="111"/>
    </w:p>
    <w:tbl>
      <w:tblPr>
        <w:tblW w:w="0" w:type="auto"/>
        <w:jc w:val="center"/>
        <w:tblCellSpacing w:w="1440" w:type="nil"/>
        <w:tblInd w:w="160"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350"/>
        <w:gridCol w:w="2359"/>
        <w:gridCol w:w="2359"/>
      </w:tblGrid>
      <w:tr w:rsidR="006F097A" w:rsidRPr="00AD0BCE" w:rsidTr="001860D1">
        <w:trPr>
          <w:trHeight w:val="340"/>
          <w:tblCellSpacing w:w="1440" w:type="nil"/>
          <w:jc w:val="center"/>
        </w:trPr>
        <w:tc>
          <w:tcPr>
            <w:tcW w:w="3350" w:type="dxa"/>
            <w:tcBorders>
              <w:top w:val="thinThickSmallGap" w:sz="18" w:space="0" w:color="auto"/>
            </w:tcBorders>
            <w:shd w:val="clear" w:color="auto" w:fill="E0E0E0"/>
            <w:noWrap/>
            <w:vAlign w:val="center"/>
          </w:tcPr>
          <w:p w:rsidR="006F097A" w:rsidRPr="00AD0BCE" w:rsidRDefault="00661BCA" w:rsidP="006F097A">
            <w:pPr>
              <w:widowControl/>
              <w:jc w:val="center"/>
              <w:rPr>
                <w:rFonts w:eastAsia="標楷體"/>
                <w:b/>
                <w:kern w:val="0"/>
              </w:rPr>
            </w:pPr>
            <w:r w:rsidRPr="00AD0BCE">
              <w:rPr>
                <w:rFonts w:eastAsia="標楷體" w:hint="eastAsia"/>
                <w:b/>
                <w:kern w:val="0"/>
              </w:rPr>
              <w:t>項目</w:t>
            </w:r>
            <w:r w:rsidR="001860D1" w:rsidRPr="001860D1">
              <w:rPr>
                <w:rFonts w:eastAsia="標楷體" w:hint="eastAsia"/>
                <w:b/>
                <w:kern w:val="0"/>
              </w:rPr>
              <w:t>(</w:t>
            </w:r>
            <w:r w:rsidR="001860D1" w:rsidRPr="001860D1">
              <w:rPr>
                <w:rFonts w:eastAsia="標楷體" w:hint="eastAsia"/>
                <w:b/>
                <w:kern w:val="0"/>
              </w:rPr>
              <w:t>新台幣</w:t>
            </w:r>
            <w:r w:rsidR="001860D1" w:rsidRPr="001860D1">
              <w:rPr>
                <w:rFonts w:eastAsia="標楷體" w:hint="eastAsia"/>
                <w:b/>
                <w:kern w:val="0"/>
              </w:rPr>
              <w:t>)</w:t>
            </w:r>
          </w:p>
        </w:tc>
        <w:tc>
          <w:tcPr>
            <w:tcW w:w="2359" w:type="dxa"/>
            <w:tcBorders>
              <w:top w:val="thinThickSmallGap" w:sz="18" w:space="0" w:color="auto"/>
            </w:tcBorders>
            <w:shd w:val="clear" w:color="auto" w:fill="E0E0E0"/>
            <w:noWrap/>
            <w:vAlign w:val="center"/>
          </w:tcPr>
          <w:p w:rsidR="006F097A" w:rsidRPr="00AD0BCE" w:rsidRDefault="00661BCA" w:rsidP="006F097A">
            <w:pPr>
              <w:widowControl/>
              <w:jc w:val="center"/>
              <w:rPr>
                <w:rFonts w:eastAsia="標楷體"/>
                <w:b/>
                <w:kern w:val="0"/>
              </w:rPr>
            </w:pPr>
            <w:r w:rsidRPr="00AD0BCE">
              <w:rPr>
                <w:rFonts w:eastAsia="標楷體" w:hint="eastAsia"/>
                <w:b/>
                <w:kern w:val="0"/>
              </w:rPr>
              <w:t>樣本數</w:t>
            </w:r>
          </w:p>
        </w:tc>
        <w:tc>
          <w:tcPr>
            <w:tcW w:w="2359" w:type="dxa"/>
            <w:tcBorders>
              <w:top w:val="thinThickSmallGap" w:sz="18" w:space="0" w:color="auto"/>
            </w:tcBorders>
            <w:shd w:val="clear" w:color="auto" w:fill="E0E0E0"/>
            <w:noWrap/>
            <w:vAlign w:val="center"/>
          </w:tcPr>
          <w:p w:rsidR="006F097A" w:rsidRPr="00AD0BCE" w:rsidRDefault="006F097A" w:rsidP="006F097A">
            <w:pPr>
              <w:widowControl/>
              <w:jc w:val="center"/>
              <w:rPr>
                <w:rFonts w:eastAsia="標楷體"/>
                <w:b/>
                <w:kern w:val="0"/>
              </w:rPr>
            </w:pPr>
            <w:r w:rsidRPr="00AD0BCE">
              <w:rPr>
                <w:rFonts w:eastAsia="標楷體" w:hint="eastAsia"/>
                <w:b/>
                <w:kern w:val="0"/>
              </w:rPr>
              <w:t>百分比（</w:t>
            </w:r>
            <w:r w:rsidRPr="00AD0BCE">
              <w:rPr>
                <w:rFonts w:eastAsia="標楷體"/>
                <w:b/>
                <w:kern w:val="0"/>
              </w:rPr>
              <w:t>%</w:t>
            </w:r>
            <w:r w:rsidRPr="00AD0BCE">
              <w:rPr>
                <w:rFonts w:eastAsia="標楷體" w:hint="eastAsia"/>
                <w:b/>
                <w:kern w:val="0"/>
              </w:rPr>
              <w:t>）</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24</w:t>
            </w:r>
            <w:r w:rsidR="00F7760D">
              <w:rPr>
                <w:rFonts w:eastAsia="標楷體" w:hint="eastAsia"/>
              </w:rPr>
              <w:t>,</w:t>
            </w:r>
            <w:r w:rsidRPr="001860D1">
              <w:rPr>
                <w:rFonts w:eastAsia="標楷體"/>
              </w:rPr>
              <w:t>999</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99</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19.8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25</w:t>
            </w:r>
            <w:r w:rsidR="00F7760D">
              <w:rPr>
                <w:rFonts w:eastAsia="標楷體" w:hint="eastAsia"/>
              </w:rPr>
              <w:t>,</w:t>
            </w:r>
            <w:r w:rsidRPr="001860D1">
              <w:rPr>
                <w:rFonts w:eastAsia="標楷體"/>
              </w:rPr>
              <w:t>000~49</w:t>
            </w:r>
            <w:r w:rsidR="00F7760D">
              <w:rPr>
                <w:rFonts w:eastAsia="標楷體" w:hint="eastAsia"/>
              </w:rPr>
              <w:t>,</w:t>
            </w:r>
            <w:r w:rsidRPr="001860D1">
              <w:rPr>
                <w:rFonts w:eastAsia="標楷體"/>
              </w:rPr>
              <w:t>999</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45</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9.0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50</w:t>
            </w:r>
            <w:r w:rsidR="00F7760D">
              <w:rPr>
                <w:rFonts w:eastAsia="標楷體" w:hint="eastAsia"/>
              </w:rPr>
              <w:t>,</w:t>
            </w:r>
            <w:r w:rsidRPr="001860D1">
              <w:rPr>
                <w:rFonts w:eastAsia="標楷體"/>
              </w:rPr>
              <w:t>000~74</w:t>
            </w:r>
            <w:r w:rsidR="00F7760D">
              <w:rPr>
                <w:rFonts w:eastAsia="標楷體" w:hint="eastAsia"/>
              </w:rPr>
              <w:t>,</w:t>
            </w:r>
            <w:r w:rsidRPr="001860D1">
              <w:rPr>
                <w:rFonts w:eastAsia="標楷體"/>
              </w:rPr>
              <w:t>999</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44</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8.8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75</w:t>
            </w:r>
            <w:r w:rsidR="00F7760D">
              <w:rPr>
                <w:rFonts w:eastAsia="標楷體" w:hint="eastAsia"/>
              </w:rPr>
              <w:t>,</w:t>
            </w:r>
            <w:r w:rsidRPr="001860D1">
              <w:rPr>
                <w:rFonts w:eastAsia="標楷體"/>
              </w:rPr>
              <w:t>000~99</w:t>
            </w:r>
            <w:r w:rsidR="00F7760D">
              <w:rPr>
                <w:rFonts w:eastAsia="標楷體" w:hint="eastAsia"/>
              </w:rPr>
              <w:t>,</w:t>
            </w:r>
            <w:r w:rsidRPr="001860D1">
              <w:rPr>
                <w:rFonts w:eastAsia="標楷體"/>
              </w:rPr>
              <w:t>999</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17</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3.4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10</w:t>
            </w:r>
            <w:r w:rsidR="00F7760D">
              <w:rPr>
                <w:rFonts w:eastAsia="標楷體" w:hint="eastAsia"/>
              </w:rPr>
              <w:t>,</w:t>
            </w:r>
            <w:r w:rsidRPr="001860D1">
              <w:rPr>
                <w:rFonts w:eastAsia="標楷體"/>
              </w:rPr>
              <w:t>0000~124</w:t>
            </w:r>
            <w:r w:rsidR="00F7760D">
              <w:rPr>
                <w:rFonts w:eastAsia="標楷體" w:hint="eastAsia"/>
              </w:rPr>
              <w:t>,</w:t>
            </w:r>
            <w:r w:rsidRPr="001860D1">
              <w:rPr>
                <w:rFonts w:eastAsia="標楷體"/>
              </w:rPr>
              <w:t>999</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31</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6.2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125</w:t>
            </w:r>
            <w:r w:rsidR="00F7760D">
              <w:rPr>
                <w:rFonts w:eastAsia="標楷體" w:hint="eastAsia"/>
              </w:rPr>
              <w:t>,</w:t>
            </w:r>
            <w:r w:rsidRPr="001860D1">
              <w:rPr>
                <w:rFonts w:eastAsia="標楷體"/>
              </w:rPr>
              <w:t>000~149</w:t>
            </w:r>
            <w:r w:rsidR="00F7760D">
              <w:rPr>
                <w:rFonts w:eastAsia="標楷體" w:hint="eastAsia"/>
              </w:rPr>
              <w:t>,</w:t>
            </w:r>
            <w:r w:rsidRPr="001860D1">
              <w:rPr>
                <w:rFonts w:eastAsia="標楷體"/>
              </w:rPr>
              <w:t>000</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33</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6.6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150</w:t>
            </w:r>
            <w:r w:rsidR="00F7760D">
              <w:rPr>
                <w:rFonts w:eastAsia="標楷體" w:hint="eastAsia"/>
              </w:rPr>
              <w:t>,</w:t>
            </w:r>
            <w:r w:rsidRPr="001860D1">
              <w:rPr>
                <w:rFonts w:eastAsia="標楷體"/>
              </w:rPr>
              <w:t>000~174</w:t>
            </w:r>
            <w:r w:rsidR="00F7760D">
              <w:rPr>
                <w:rFonts w:eastAsia="標楷體" w:hint="eastAsia"/>
              </w:rPr>
              <w:t>,</w:t>
            </w:r>
            <w:r w:rsidRPr="001860D1">
              <w:rPr>
                <w:rFonts w:eastAsia="標楷體"/>
              </w:rPr>
              <w:t>999</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32</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6.4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175</w:t>
            </w:r>
            <w:r w:rsidR="00F7760D">
              <w:rPr>
                <w:rFonts w:eastAsia="標楷體" w:hint="eastAsia"/>
              </w:rPr>
              <w:t>,</w:t>
            </w:r>
            <w:r w:rsidRPr="001860D1">
              <w:rPr>
                <w:rFonts w:eastAsia="標楷體"/>
              </w:rPr>
              <w:t>000~199</w:t>
            </w:r>
            <w:r w:rsidR="00F7760D">
              <w:rPr>
                <w:rFonts w:eastAsia="標楷體" w:hint="eastAsia"/>
              </w:rPr>
              <w:t>,</w:t>
            </w:r>
            <w:r w:rsidRPr="001860D1">
              <w:rPr>
                <w:rFonts w:eastAsia="標楷體"/>
              </w:rPr>
              <w:t>999</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以下</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130</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25.9 </w:t>
            </w:r>
          </w:p>
        </w:tc>
      </w:tr>
      <w:tr w:rsidR="001860D1" w:rsidRPr="00AD0BCE" w:rsidTr="001860D1">
        <w:trPr>
          <w:trHeight w:val="340"/>
          <w:tblCellSpacing w:w="1440" w:type="nil"/>
          <w:jc w:val="center"/>
        </w:trPr>
        <w:tc>
          <w:tcPr>
            <w:tcW w:w="3350" w:type="dxa"/>
            <w:noWrap/>
            <w:vAlign w:val="bottom"/>
          </w:tcPr>
          <w:p w:rsidR="001860D1" w:rsidRPr="001860D1" w:rsidRDefault="001860D1" w:rsidP="001860D1">
            <w:pPr>
              <w:ind w:leftChars="49" w:left="228" w:hangingChars="46" w:hanging="110"/>
              <w:jc w:val="both"/>
              <w:rPr>
                <w:rFonts w:eastAsia="標楷體"/>
              </w:rPr>
            </w:pPr>
            <w:r w:rsidRPr="001860D1">
              <w:rPr>
                <w:rFonts w:eastAsia="標楷體"/>
              </w:rPr>
              <w:t>200</w:t>
            </w:r>
            <w:r w:rsidR="00F7760D">
              <w:rPr>
                <w:rFonts w:eastAsia="標楷體" w:hint="eastAsia"/>
              </w:rPr>
              <w:t>,</w:t>
            </w:r>
            <w:r w:rsidRPr="001860D1">
              <w:rPr>
                <w:rFonts w:eastAsia="標楷體"/>
              </w:rPr>
              <w:t>000</w:t>
            </w:r>
            <w:r>
              <w:rPr>
                <w:rFonts w:eastAsia="標楷體" w:hint="eastAsia"/>
              </w:rPr>
              <w:t>元</w:t>
            </w:r>
            <w:r w:rsidRPr="001860D1">
              <w:rPr>
                <w:rFonts w:eastAsia="標楷體"/>
              </w:rPr>
              <w:t>(</w:t>
            </w:r>
            <w:r w:rsidRPr="001860D1">
              <w:rPr>
                <w:rFonts w:eastAsia="標楷體"/>
              </w:rPr>
              <w:t>含</w:t>
            </w:r>
            <w:r w:rsidRPr="001860D1">
              <w:rPr>
                <w:rFonts w:eastAsia="標楷體"/>
              </w:rPr>
              <w:t>)</w:t>
            </w:r>
            <w:r w:rsidRPr="001860D1">
              <w:rPr>
                <w:rFonts w:eastAsia="標楷體"/>
              </w:rPr>
              <w:t>以上</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70</w:t>
            </w:r>
          </w:p>
        </w:tc>
        <w:tc>
          <w:tcPr>
            <w:tcW w:w="2359" w:type="dxa"/>
            <w:noWrap/>
            <w:vAlign w:val="bottom"/>
          </w:tcPr>
          <w:p w:rsidR="001860D1" w:rsidRPr="001860D1" w:rsidRDefault="001860D1" w:rsidP="001860D1">
            <w:pPr>
              <w:ind w:rightChars="415" w:right="996"/>
              <w:jc w:val="right"/>
              <w:rPr>
                <w:rFonts w:eastAsia="標楷體"/>
              </w:rPr>
            </w:pPr>
            <w:r w:rsidRPr="001860D1">
              <w:rPr>
                <w:rFonts w:eastAsia="標楷體"/>
              </w:rPr>
              <w:t xml:space="preserve">14.0 </w:t>
            </w:r>
          </w:p>
        </w:tc>
      </w:tr>
      <w:tr w:rsidR="006F097A" w:rsidRPr="00AD0BCE" w:rsidTr="001860D1">
        <w:trPr>
          <w:trHeight w:val="340"/>
          <w:tblCellSpacing w:w="1440" w:type="nil"/>
          <w:jc w:val="center"/>
        </w:trPr>
        <w:tc>
          <w:tcPr>
            <w:tcW w:w="3350" w:type="dxa"/>
            <w:tcBorders>
              <w:bottom w:val="thickThinSmallGap" w:sz="18" w:space="0" w:color="auto"/>
            </w:tcBorders>
            <w:noWrap/>
            <w:vAlign w:val="center"/>
          </w:tcPr>
          <w:p w:rsidR="006F097A" w:rsidRPr="00AD0BCE" w:rsidRDefault="006F097A" w:rsidP="001860D1">
            <w:pPr>
              <w:ind w:leftChars="49" w:left="229" w:hangingChars="46" w:hanging="111"/>
              <w:jc w:val="both"/>
              <w:rPr>
                <w:rFonts w:eastAsia="標楷體"/>
                <w:b/>
              </w:rPr>
            </w:pPr>
            <w:r w:rsidRPr="00AD0BCE">
              <w:rPr>
                <w:rFonts w:eastAsia="標楷體" w:hint="eastAsia"/>
                <w:b/>
              </w:rPr>
              <w:t>總計</w:t>
            </w:r>
          </w:p>
        </w:tc>
        <w:tc>
          <w:tcPr>
            <w:tcW w:w="2359" w:type="dxa"/>
            <w:tcBorders>
              <w:bottom w:val="thickThinSmallGap" w:sz="18" w:space="0" w:color="auto"/>
            </w:tcBorders>
            <w:noWrap/>
          </w:tcPr>
          <w:p w:rsidR="006F097A" w:rsidRPr="00BF3C1A" w:rsidRDefault="001860D1" w:rsidP="001860D1">
            <w:pPr>
              <w:ind w:rightChars="415" w:right="996"/>
              <w:jc w:val="right"/>
              <w:rPr>
                <w:rFonts w:eastAsia="標楷體"/>
                <w:b/>
              </w:rPr>
            </w:pPr>
            <w:r>
              <w:rPr>
                <w:rFonts w:eastAsia="標楷體" w:hint="eastAsia"/>
                <w:b/>
              </w:rPr>
              <w:t>501</w:t>
            </w:r>
          </w:p>
        </w:tc>
        <w:tc>
          <w:tcPr>
            <w:tcW w:w="2359" w:type="dxa"/>
            <w:tcBorders>
              <w:bottom w:val="thickThinSmallGap" w:sz="18" w:space="0" w:color="auto"/>
            </w:tcBorders>
            <w:noWrap/>
          </w:tcPr>
          <w:p w:rsidR="006F097A" w:rsidRPr="00BF3C1A" w:rsidRDefault="006F097A" w:rsidP="001860D1">
            <w:pPr>
              <w:ind w:rightChars="415" w:right="996"/>
              <w:jc w:val="right"/>
              <w:rPr>
                <w:rFonts w:eastAsia="標楷體"/>
                <w:b/>
              </w:rPr>
            </w:pPr>
            <w:r w:rsidRPr="00BF3C1A">
              <w:rPr>
                <w:rFonts w:eastAsia="標楷體" w:hint="eastAsia"/>
                <w:b/>
              </w:rPr>
              <w:t>100.0</w:t>
            </w:r>
          </w:p>
        </w:tc>
      </w:tr>
    </w:tbl>
    <w:p w:rsidR="001860D1" w:rsidRDefault="001860D1" w:rsidP="001860D1">
      <w:pPr>
        <w:ind w:leftChars="59" w:left="993" w:hanging="851"/>
        <w:rPr>
          <w:rFonts w:eastAsia="標楷體"/>
          <w:b/>
          <w:sz w:val="28"/>
        </w:rPr>
      </w:pPr>
    </w:p>
    <w:p w:rsidR="001860D1" w:rsidRDefault="001860D1" w:rsidP="001860D1">
      <w:pPr>
        <w:ind w:leftChars="59" w:left="993" w:hanging="851"/>
        <w:rPr>
          <w:rFonts w:eastAsia="標楷體" w:hint="eastAsia"/>
          <w:b/>
          <w:sz w:val="28"/>
        </w:rPr>
      </w:pPr>
      <w:r w:rsidRPr="001860D1">
        <w:rPr>
          <w:rFonts w:hint="eastAsia"/>
          <w:noProof/>
        </w:rPr>
        <w:drawing>
          <wp:inline distT="0" distB="0" distL="0" distR="0">
            <wp:extent cx="5828665" cy="2977338"/>
            <wp:effectExtent l="19050" t="0" r="635" b="0"/>
            <wp:docPr id="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828665" cy="2977338"/>
                    </a:xfrm>
                    <a:prstGeom prst="rect">
                      <a:avLst/>
                    </a:prstGeom>
                    <a:noFill/>
                    <a:ln w="9525">
                      <a:noFill/>
                      <a:miter lim="800000"/>
                      <a:headEnd/>
                      <a:tailEnd/>
                    </a:ln>
                  </pic:spPr>
                </pic:pic>
              </a:graphicData>
            </a:graphic>
          </wp:inline>
        </w:drawing>
      </w:r>
    </w:p>
    <w:p w:rsidR="0016566A" w:rsidRPr="0016566A" w:rsidRDefault="0016566A" w:rsidP="0016566A">
      <w:pPr>
        <w:pStyle w:val="ac"/>
        <w:spacing w:after="72"/>
        <w:rPr>
          <w:b/>
        </w:rPr>
      </w:pPr>
      <w:bookmarkStart w:id="112" w:name="_Toc382849620"/>
      <w:r w:rsidRPr="00431DC4">
        <w:rPr>
          <w:rFonts w:hint="eastAsia"/>
          <w:b/>
        </w:rPr>
        <w:t>圖</w:t>
      </w:r>
      <w:r w:rsidRPr="00431DC4">
        <w:rPr>
          <w:b/>
        </w:rPr>
        <w:t>4-</w:t>
      </w:r>
      <w:r w:rsidRPr="00431DC4">
        <w:rPr>
          <w:b/>
        </w:rPr>
        <w:fldChar w:fldCharType="begin"/>
      </w:r>
      <w:r w:rsidRPr="00431DC4">
        <w:rPr>
          <w:b/>
        </w:rPr>
        <w:instrText xml:space="preserve"> SEQ </w:instrText>
      </w:r>
      <w:r w:rsidRPr="00431DC4">
        <w:rPr>
          <w:rFonts w:hint="eastAsia"/>
          <w:b/>
        </w:rPr>
        <w:instrText>圖</w:instrText>
      </w:r>
      <w:r w:rsidRPr="00431DC4">
        <w:rPr>
          <w:b/>
        </w:rPr>
        <w:instrText xml:space="preserve">4-1- \* ARABIC </w:instrText>
      </w:r>
      <w:r w:rsidRPr="00431DC4">
        <w:rPr>
          <w:b/>
        </w:rPr>
        <w:fldChar w:fldCharType="separate"/>
      </w:r>
      <w:r>
        <w:rPr>
          <w:b/>
          <w:noProof/>
        </w:rPr>
        <w:t>14</w:t>
      </w:r>
      <w:r w:rsidRPr="00431DC4">
        <w:rPr>
          <w:b/>
        </w:rPr>
        <w:fldChar w:fldCharType="end"/>
      </w:r>
      <w:r w:rsidR="00E21944">
        <w:rPr>
          <w:rFonts w:hint="eastAsia"/>
          <w:b/>
        </w:rPr>
        <w:t xml:space="preserve"> </w:t>
      </w:r>
      <w:r w:rsidRPr="00AD0BCE">
        <w:rPr>
          <w:rFonts w:hint="eastAsia"/>
          <w:b/>
          <w:bCs/>
        </w:rPr>
        <w:t>來台費用</w:t>
      </w:r>
      <w:r>
        <w:rPr>
          <w:rFonts w:hint="eastAsia"/>
          <w:b/>
        </w:rPr>
        <w:t>統計圖</w:t>
      </w:r>
      <w:bookmarkEnd w:id="112"/>
    </w:p>
    <w:p w:rsidR="003F145C" w:rsidRPr="003F145C" w:rsidRDefault="003F145C" w:rsidP="00D81F94">
      <w:pPr>
        <w:snapToGrid w:val="0"/>
        <w:spacing w:beforeLines="50" w:line="276" w:lineRule="auto"/>
        <w:ind w:leftChars="177" w:left="425" w:firstLine="567"/>
        <w:jc w:val="both"/>
        <w:rPr>
          <w:rFonts w:eastAsia="標楷體"/>
          <w:sz w:val="28"/>
          <w:szCs w:val="28"/>
        </w:rPr>
      </w:pPr>
      <w:r w:rsidRPr="00DF4388">
        <w:rPr>
          <w:rFonts w:eastAsia="標楷體" w:hint="eastAsia"/>
          <w:sz w:val="28"/>
          <w:szCs w:val="28"/>
        </w:rPr>
        <w:t>經卡方檢定發現，</w:t>
      </w:r>
      <w:r>
        <w:rPr>
          <w:rFonts w:eastAsia="標楷體" w:hint="eastAsia"/>
          <w:sz w:val="28"/>
          <w:szCs w:val="28"/>
        </w:rPr>
        <w:t>國籍、</w:t>
      </w:r>
      <w:r w:rsidRPr="00DF4388">
        <w:rPr>
          <w:rFonts w:eastAsia="標楷體" w:hint="eastAsia"/>
          <w:sz w:val="28"/>
          <w:szCs w:val="28"/>
        </w:rPr>
        <w:t>性別、</w:t>
      </w:r>
      <w:r>
        <w:rPr>
          <w:rFonts w:eastAsia="標楷體" w:hint="eastAsia"/>
          <w:sz w:val="28"/>
          <w:szCs w:val="28"/>
        </w:rPr>
        <w:t>年齡、教育程度、婚姻狀況及</w:t>
      </w:r>
      <w:r w:rsidRPr="00DF4388">
        <w:rPr>
          <w:rFonts w:eastAsia="標楷體" w:hint="eastAsia"/>
          <w:sz w:val="28"/>
          <w:szCs w:val="28"/>
        </w:rPr>
        <w:t>至其他國家工作經驗對「來台</w:t>
      </w:r>
      <w:r>
        <w:rPr>
          <w:rFonts w:eastAsia="標楷體" w:hint="eastAsia"/>
          <w:sz w:val="28"/>
          <w:szCs w:val="28"/>
        </w:rPr>
        <w:t>費用</w:t>
      </w:r>
      <w:r w:rsidRPr="00DF4388">
        <w:rPr>
          <w:rFonts w:eastAsia="標楷體" w:hint="eastAsia"/>
          <w:sz w:val="28"/>
          <w:szCs w:val="28"/>
        </w:rPr>
        <w:t>」有顯著差異，而</w:t>
      </w:r>
      <w:r>
        <w:rPr>
          <w:rFonts w:eastAsia="標楷體" w:hint="eastAsia"/>
          <w:sz w:val="28"/>
          <w:szCs w:val="28"/>
        </w:rPr>
        <w:t>來台工作次數</w:t>
      </w:r>
      <w:r w:rsidRPr="00DF4388">
        <w:rPr>
          <w:rFonts w:eastAsia="標楷體" w:hint="eastAsia"/>
          <w:sz w:val="28"/>
          <w:szCs w:val="28"/>
        </w:rPr>
        <w:t>無顯著差異</w:t>
      </w:r>
      <w:r>
        <w:rPr>
          <w:rFonts w:eastAsia="標楷體" w:hint="eastAsia"/>
          <w:sz w:val="28"/>
          <w:szCs w:val="28"/>
        </w:rPr>
        <w:t>；</w:t>
      </w:r>
      <w:r w:rsidRPr="0099406A">
        <w:rPr>
          <w:rFonts w:eastAsia="標楷體" w:hint="eastAsia"/>
          <w:sz w:val="28"/>
          <w:szCs w:val="28"/>
        </w:rPr>
        <w:t>而</w:t>
      </w:r>
      <w:r>
        <w:rPr>
          <w:rFonts w:eastAsia="標楷體" w:hint="eastAsia"/>
          <w:sz w:val="28"/>
          <w:szCs w:val="28"/>
        </w:rPr>
        <w:t>申請來台工作項目</w:t>
      </w:r>
      <w:r w:rsidRPr="0099406A">
        <w:rPr>
          <w:rFonts w:eastAsia="標楷體" w:hint="eastAsia"/>
          <w:sz w:val="28"/>
          <w:szCs w:val="28"/>
        </w:rPr>
        <w:t>不適合卡方檢定</w:t>
      </w:r>
      <w:r w:rsidRPr="0099406A">
        <w:rPr>
          <w:rFonts w:eastAsia="標楷體"/>
          <w:sz w:val="28"/>
          <w:szCs w:val="28"/>
        </w:rPr>
        <w:t>(</w:t>
      </w:r>
      <w:r w:rsidRPr="0099406A">
        <w:rPr>
          <w:rFonts w:eastAsia="標楷體" w:hint="eastAsia"/>
          <w:sz w:val="28"/>
          <w:szCs w:val="28"/>
        </w:rPr>
        <w:t>期望值低於</w:t>
      </w:r>
      <w:r w:rsidRPr="0099406A">
        <w:rPr>
          <w:rFonts w:eastAsia="標楷體"/>
          <w:sz w:val="28"/>
          <w:szCs w:val="28"/>
        </w:rPr>
        <w:t>5</w:t>
      </w:r>
      <w:r w:rsidRPr="0099406A">
        <w:rPr>
          <w:rFonts w:eastAsia="標楷體" w:hint="eastAsia"/>
          <w:sz w:val="28"/>
          <w:szCs w:val="28"/>
        </w:rPr>
        <w:t>之比率不得大於</w:t>
      </w:r>
      <w:r w:rsidRPr="0099406A">
        <w:rPr>
          <w:rFonts w:eastAsia="標楷體"/>
          <w:sz w:val="28"/>
          <w:szCs w:val="28"/>
        </w:rPr>
        <w:t>25%)</w:t>
      </w:r>
      <w:r w:rsidRPr="0099406A">
        <w:rPr>
          <w:rFonts w:eastAsia="標楷體" w:hint="eastAsia"/>
          <w:sz w:val="28"/>
          <w:szCs w:val="28"/>
        </w:rPr>
        <w:t>。</w:t>
      </w:r>
      <w:r w:rsidRPr="00DF4388">
        <w:rPr>
          <w:rFonts w:eastAsia="標楷體"/>
          <w:sz w:val="28"/>
          <w:szCs w:val="28"/>
        </w:rPr>
        <w:t>(</w:t>
      </w:r>
      <w:r w:rsidRPr="00DF4388">
        <w:rPr>
          <w:rFonts w:eastAsia="標楷體" w:hint="eastAsia"/>
          <w:sz w:val="28"/>
          <w:szCs w:val="28"/>
        </w:rPr>
        <w:t>請參閱附表</w:t>
      </w:r>
      <w:r w:rsidRPr="00DF4388">
        <w:rPr>
          <w:rFonts w:eastAsia="標楷體" w:hint="eastAsia"/>
          <w:sz w:val="28"/>
          <w:szCs w:val="28"/>
        </w:rPr>
        <w:t>4</w:t>
      </w:r>
      <w:r w:rsidRPr="00DF4388">
        <w:rPr>
          <w:rFonts w:eastAsia="標楷體"/>
          <w:sz w:val="28"/>
          <w:szCs w:val="28"/>
        </w:rPr>
        <w:t>)</w:t>
      </w:r>
    </w:p>
    <w:p w:rsidR="003F145C" w:rsidRPr="003F145C" w:rsidRDefault="003F145C" w:rsidP="00A7355A">
      <w:pPr>
        <w:pStyle w:val="aff"/>
        <w:numPr>
          <w:ilvl w:val="2"/>
          <w:numId w:val="35"/>
        </w:numPr>
        <w:snapToGrid w:val="0"/>
        <w:spacing w:line="276" w:lineRule="auto"/>
        <w:ind w:leftChars="0" w:left="851" w:hanging="425"/>
        <w:rPr>
          <w:rFonts w:eastAsia="標楷體"/>
          <w:sz w:val="28"/>
          <w:szCs w:val="28"/>
        </w:rPr>
      </w:pPr>
      <w:r>
        <w:rPr>
          <w:rFonts w:eastAsia="標楷體" w:hint="eastAsia"/>
          <w:sz w:val="28"/>
          <w:szCs w:val="28"/>
        </w:rPr>
        <w:t>國籍：</w:t>
      </w:r>
      <w:r w:rsidR="00D41DDD" w:rsidRPr="00D41DDD">
        <w:rPr>
          <w:rFonts w:eastAsia="標楷體" w:hint="eastAsia"/>
          <w:sz w:val="28"/>
          <w:szCs w:val="28"/>
        </w:rPr>
        <w:t>越南受訪者</w:t>
      </w:r>
      <w:r w:rsidR="00D41DDD" w:rsidRPr="00D41DDD">
        <w:rPr>
          <w:rFonts w:eastAsia="標楷體" w:hint="eastAsia"/>
          <w:sz w:val="28"/>
          <w:szCs w:val="28"/>
        </w:rPr>
        <w:t>(</w:t>
      </w:r>
      <w:r w:rsidR="00D41DDD">
        <w:rPr>
          <w:rFonts w:eastAsia="標楷體" w:hint="eastAsia"/>
          <w:sz w:val="28"/>
          <w:szCs w:val="28"/>
        </w:rPr>
        <w:t>43.3</w:t>
      </w:r>
      <w:r w:rsidR="00D41DDD" w:rsidRPr="00D41DDD">
        <w:rPr>
          <w:rFonts w:eastAsia="標楷體" w:hint="eastAsia"/>
          <w:sz w:val="28"/>
          <w:szCs w:val="28"/>
        </w:rPr>
        <w:t>%)</w:t>
      </w:r>
      <w:r w:rsidR="00D41DDD">
        <w:rPr>
          <w:rFonts w:eastAsia="標楷體" w:hint="eastAsia"/>
          <w:sz w:val="28"/>
          <w:szCs w:val="28"/>
        </w:rPr>
        <w:t>來台費用</w:t>
      </w:r>
      <w:r w:rsidR="00D41DDD" w:rsidRPr="00D41DDD">
        <w:rPr>
          <w:rFonts w:eastAsia="標楷體" w:hint="eastAsia"/>
          <w:sz w:val="28"/>
          <w:szCs w:val="28"/>
        </w:rPr>
        <w:t>為</w:t>
      </w:r>
      <w:r w:rsidR="00D41DDD" w:rsidRPr="00D41DDD">
        <w:rPr>
          <w:rFonts w:eastAsia="標楷體" w:hint="eastAsia"/>
          <w:sz w:val="28"/>
          <w:szCs w:val="28"/>
        </w:rPr>
        <w:t>175</w:t>
      </w:r>
      <w:r w:rsidR="00D41DDD">
        <w:rPr>
          <w:rFonts w:eastAsia="標楷體" w:hint="eastAsia"/>
          <w:sz w:val="28"/>
          <w:szCs w:val="28"/>
        </w:rPr>
        <w:t>,</w:t>
      </w:r>
      <w:r w:rsidR="00D41DDD" w:rsidRPr="00D41DDD">
        <w:rPr>
          <w:rFonts w:eastAsia="標楷體" w:hint="eastAsia"/>
          <w:sz w:val="28"/>
          <w:szCs w:val="28"/>
        </w:rPr>
        <w:t>000~199</w:t>
      </w:r>
      <w:r w:rsidR="00D41DDD">
        <w:rPr>
          <w:rFonts w:eastAsia="標楷體" w:hint="eastAsia"/>
          <w:sz w:val="28"/>
          <w:szCs w:val="28"/>
        </w:rPr>
        <w:t>,</w:t>
      </w:r>
      <w:r w:rsidR="00D41DDD" w:rsidRPr="00D41DDD">
        <w:rPr>
          <w:rFonts w:eastAsia="標楷體" w:hint="eastAsia"/>
          <w:sz w:val="28"/>
          <w:szCs w:val="28"/>
        </w:rPr>
        <w:t>999</w:t>
      </w:r>
      <w:r w:rsidR="00D41DDD">
        <w:rPr>
          <w:rFonts w:eastAsia="標楷體" w:hint="eastAsia"/>
          <w:sz w:val="28"/>
          <w:szCs w:val="28"/>
        </w:rPr>
        <w:t>元</w:t>
      </w:r>
      <w:r w:rsidR="00D41DDD" w:rsidRPr="00D41DDD">
        <w:rPr>
          <w:rFonts w:eastAsia="標楷體" w:hint="eastAsia"/>
          <w:sz w:val="28"/>
          <w:szCs w:val="28"/>
        </w:rPr>
        <w:t>(</w:t>
      </w:r>
      <w:r w:rsidR="00D41DDD" w:rsidRPr="00D41DDD">
        <w:rPr>
          <w:rFonts w:eastAsia="標楷體" w:hint="eastAsia"/>
          <w:sz w:val="28"/>
          <w:szCs w:val="28"/>
        </w:rPr>
        <w:t>含</w:t>
      </w:r>
      <w:r w:rsidR="00D41DDD" w:rsidRPr="00D41DDD">
        <w:rPr>
          <w:rFonts w:eastAsia="標楷體" w:hint="eastAsia"/>
          <w:sz w:val="28"/>
          <w:szCs w:val="28"/>
        </w:rPr>
        <w:t>)</w:t>
      </w:r>
      <w:r w:rsidR="00D41DDD" w:rsidRPr="00D41DDD">
        <w:rPr>
          <w:rFonts w:eastAsia="標楷體" w:hint="eastAsia"/>
          <w:sz w:val="28"/>
          <w:szCs w:val="28"/>
        </w:rPr>
        <w:t>以下的比例，較高於其他國籍受訪者。</w:t>
      </w:r>
    </w:p>
    <w:p w:rsidR="003F145C" w:rsidRDefault="003F145C" w:rsidP="00A7355A">
      <w:pPr>
        <w:pStyle w:val="aff"/>
        <w:numPr>
          <w:ilvl w:val="2"/>
          <w:numId w:val="35"/>
        </w:numPr>
        <w:snapToGrid w:val="0"/>
        <w:spacing w:line="276" w:lineRule="auto"/>
        <w:ind w:leftChars="0" w:left="851" w:hanging="425"/>
        <w:rPr>
          <w:rFonts w:eastAsia="標楷體"/>
          <w:sz w:val="28"/>
          <w:szCs w:val="28"/>
        </w:rPr>
      </w:pPr>
      <w:r w:rsidRPr="00DF4388">
        <w:rPr>
          <w:rFonts w:ascii="標楷體" w:eastAsia="標楷體" w:hAnsi="標楷體" w:hint="eastAsia"/>
          <w:sz w:val="28"/>
          <w:szCs w:val="28"/>
        </w:rPr>
        <w:t>性別：</w:t>
      </w:r>
      <w:r w:rsidR="00D41DDD" w:rsidRPr="00D41DDD">
        <w:rPr>
          <w:rFonts w:ascii="標楷體" w:eastAsia="標楷體" w:hAnsi="標楷體" w:hint="eastAsia"/>
          <w:sz w:val="28"/>
          <w:szCs w:val="28"/>
        </w:rPr>
        <w:t>男性受訪者</w:t>
      </w:r>
      <w:r w:rsidR="00D41DDD" w:rsidRPr="00D41DDD">
        <w:rPr>
          <w:rFonts w:eastAsia="標楷體" w:hint="eastAsia"/>
          <w:sz w:val="28"/>
          <w:szCs w:val="28"/>
        </w:rPr>
        <w:t>(38.1%)</w:t>
      </w:r>
      <w:r w:rsidR="00D41DDD">
        <w:rPr>
          <w:rFonts w:eastAsia="標楷體" w:hint="eastAsia"/>
          <w:sz w:val="28"/>
          <w:szCs w:val="28"/>
        </w:rPr>
        <w:t>來台費用</w:t>
      </w:r>
      <w:r w:rsidR="00D41DDD" w:rsidRPr="00D41DDD">
        <w:rPr>
          <w:rFonts w:eastAsia="標楷體" w:hint="eastAsia"/>
          <w:sz w:val="28"/>
          <w:szCs w:val="28"/>
        </w:rPr>
        <w:t>為</w:t>
      </w:r>
      <w:r w:rsidR="00D41DDD" w:rsidRPr="00D41DDD">
        <w:rPr>
          <w:rFonts w:eastAsia="標楷體" w:hint="eastAsia"/>
          <w:sz w:val="28"/>
          <w:szCs w:val="28"/>
        </w:rPr>
        <w:t>175</w:t>
      </w:r>
      <w:r w:rsidR="00D41DDD">
        <w:rPr>
          <w:rFonts w:eastAsia="標楷體" w:hint="eastAsia"/>
          <w:sz w:val="28"/>
          <w:szCs w:val="28"/>
        </w:rPr>
        <w:t>,</w:t>
      </w:r>
      <w:r w:rsidR="00D41DDD" w:rsidRPr="00D41DDD">
        <w:rPr>
          <w:rFonts w:eastAsia="標楷體" w:hint="eastAsia"/>
          <w:sz w:val="28"/>
          <w:szCs w:val="28"/>
        </w:rPr>
        <w:t>000~199</w:t>
      </w:r>
      <w:r w:rsidR="00D41DDD">
        <w:rPr>
          <w:rFonts w:eastAsia="標楷體" w:hint="eastAsia"/>
          <w:sz w:val="28"/>
          <w:szCs w:val="28"/>
        </w:rPr>
        <w:t>,</w:t>
      </w:r>
      <w:r w:rsidR="00D41DDD" w:rsidRPr="00D41DDD">
        <w:rPr>
          <w:rFonts w:eastAsia="標楷體" w:hint="eastAsia"/>
          <w:sz w:val="28"/>
          <w:szCs w:val="28"/>
        </w:rPr>
        <w:t>999</w:t>
      </w:r>
      <w:r w:rsidR="00D41DDD">
        <w:rPr>
          <w:rFonts w:eastAsia="標楷體" w:hint="eastAsia"/>
          <w:sz w:val="28"/>
          <w:szCs w:val="28"/>
        </w:rPr>
        <w:t>元</w:t>
      </w:r>
      <w:r w:rsidR="00D41DDD" w:rsidRPr="00D41DDD">
        <w:rPr>
          <w:rFonts w:eastAsia="標楷體" w:hint="eastAsia"/>
          <w:sz w:val="28"/>
          <w:szCs w:val="28"/>
        </w:rPr>
        <w:t>(</w:t>
      </w:r>
      <w:r w:rsidR="00D41DDD" w:rsidRPr="00D41DDD">
        <w:rPr>
          <w:rFonts w:eastAsia="標楷體" w:hint="eastAsia"/>
          <w:sz w:val="28"/>
          <w:szCs w:val="28"/>
        </w:rPr>
        <w:t>含</w:t>
      </w:r>
      <w:r w:rsidR="00D41DDD" w:rsidRPr="00D41DDD">
        <w:rPr>
          <w:rFonts w:eastAsia="標楷體" w:hint="eastAsia"/>
          <w:sz w:val="28"/>
          <w:szCs w:val="28"/>
        </w:rPr>
        <w:t>)</w:t>
      </w:r>
      <w:r w:rsidR="00D41DDD" w:rsidRPr="00D41DDD">
        <w:rPr>
          <w:rFonts w:eastAsia="標楷體" w:hint="eastAsia"/>
          <w:sz w:val="28"/>
          <w:szCs w:val="28"/>
        </w:rPr>
        <w:t>以下</w:t>
      </w:r>
      <w:r w:rsidR="00D41DDD" w:rsidRPr="00D41DDD">
        <w:rPr>
          <w:rFonts w:ascii="標楷體" w:eastAsia="標楷體" w:hAnsi="標楷體" w:hint="eastAsia"/>
          <w:sz w:val="28"/>
          <w:szCs w:val="28"/>
        </w:rPr>
        <w:t>的比例，較高於女性受訪者</w:t>
      </w:r>
      <w:r w:rsidR="00D41DDD" w:rsidRPr="00D41DDD">
        <w:rPr>
          <w:rFonts w:eastAsia="標楷體" w:hint="eastAsia"/>
          <w:sz w:val="28"/>
          <w:szCs w:val="28"/>
        </w:rPr>
        <w:t>(12.3%)</w:t>
      </w:r>
      <w:r w:rsidR="00D41DDD" w:rsidRPr="00D41DDD">
        <w:rPr>
          <w:rFonts w:ascii="標楷體" w:eastAsia="標楷體" w:hAnsi="標楷體" w:hint="eastAsia"/>
          <w:sz w:val="28"/>
          <w:szCs w:val="28"/>
        </w:rPr>
        <w:t>。</w:t>
      </w:r>
    </w:p>
    <w:p w:rsidR="003F145C" w:rsidRDefault="003F145C" w:rsidP="00A7355A">
      <w:pPr>
        <w:pStyle w:val="aff"/>
        <w:numPr>
          <w:ilvl w:val="2"/>
          <w:numId w:val="35"/>
        </w:numPr>
        <w:snapToGrid w:val="0"/>
        <w:spacing w:line="276" w:lineRule="auto"/>
        <w:ind w:leftChars="0" w:left="851" w:hanging="425"/>
        <w:rPr>
          <w:rFonts w:eastAsia="標楷體"/>
          <w:sz w:val="28"/>
          <w:szCs w:val="28"/>
        </w:rPr>
      </w:pPr>
      <w:r>
        <w:rPr>
          <w:rFonts w:eastAsia="標楷體" w:hint="eastAsia"/>
          <w:sz w:val="28"/>
          <w:szCs w:val="28"/>
        </w:rPr>
        <w:t>年齡：</w:t>
      </w:r>
      <w:r w:rsidR="00D41DDD" w:rsidRPr="00D41DDD">
        <w:rPr>
          <w:rFonts w:eastAsia="標楷體" w:hint="eastAsia"/>
          <w:sz w:val="28"/>
          <w:szCs w:val="28"/>
        </w:rPr>
        <w:t>24</w:t>
      </w:r>
      <w:r w:rsidR="00D41DDD" w:rsidRPr="00D41DDD">
        <w:rPr>
          <w:rFonts w:eastAsia="標楷體" w:hint="eastAsia"/>
          <w:sz w:val="28"/>
          <w:szCs w:val="28"/>
        </w:rPr>
        <w:t>歲以下受訪者</w:t>
      </w:r>
      <w:r w:rsidR="00D41DDD" w:rsidRPr="00D41DDD">
        <w:rPr>
          <w:rFonts w:eastAsia="標楷體" w:hint="eastAsia"/>
          <w:sz w:val="28"/>
          <w:szCs w:val="28"/>
        </w:rPr>
        <w:t>(</w:t>
      </w:r>
      <w:r w:rsidR="00D41DDD">
        <w:rPr>
          <w:rFonts w:eastAsia="標楷體" w:hint="eastAsia"/>
          <w:sz w:val="28"/>
          <w:szCs w:val="28"/>
        </w:rPr>
        <w:t>34.3</w:t>
      </w:r>
      <w:r w:rsidR="00D41DDD" w:rsidRPr="00D41DDD">
        <w:rPr>
          <w:rFonts w:eastAsia="標楷體" w:hint="eastAsia"/>
          <w:sz w:val="28"/>
          <w:szCs w:val="28"/>
        </w:rPr>
        <w:t>%)</w:t>
      </w:r>
      <w:r w:rsidR="00D41DDD">
        <w:rPr>
          <w:rFonts w:eastAsia="標楷體" w:hint="eastAsia"/>
          <w:sz w:val="28"/>
          <w:szCs w:val="28"/>
        </w:rPr>
        <w:t>來台費用</w:t>
      </w:r>
      <w:r w:rsidR="00D41DDD" w:rsidRPr="00D41DDD">
        <w:rPr>
          <w:rFonts w:eastAsia="標楷體" w:hint="eastAsia"/>
          <w:sz w:val="28"/>
          <w:szCs w:val="28"/>
        </w:rPr>
        <w:t>為</w:t>
      </w:r>
      <w:r w:rsidR="00D41DDD" w:rsidRPr="00D41DDD">
        <w:rPr>
          <w:rFonts w:eastAsia="標楷體" w:hint="eastAsia"/>
          <w:sz w:val="28"/>
          <w:szCs w:val="28"/>
        </w:rPr>
        <w:t>175</w:t>
      </w:r>
      <w:r w:rsidR="00D41DDD">
        <w:rPr>
          <w:rFonts w:eastAsia="標楷體" w:hint="eastAsia"/>
          <w:sz w:val="28"/>
          <w:szCs w:val="28"/>
        </w:rPr>
        <w:t>,</w:t>
      </w:r>
      <w:r w:rsidR="00D41DDD" w:rsidRPr="00D41DDD">
        <w:rPr>
          <w:rFonts w:eastAsia="標楷體" w:hint="eastAsia"/>
          <w:sz w:val="28"/>
          <w:szCs w:val="28"/>
        </w:rPr>
        <w:t>000~199</w:t>
      </w:r>
      <w:r w:rsidR="00D41DDD">
        <w:rPr>
          <w:rFonts w:eastAsia="標楷體" w:hint="eastAsia"/>
          <w:sz w:val="28"/>
          <w:szCs w:val="28"/>
        </w:rPr>
        <w:t>,</w:t>
      </w:r>
      <w:r w:rsidR="00D41DDD" w:rsidRPr="00D41DDD">
        <w:rPr>
          <w:rFonts w:eastAsia="標楷體" w:hint="eastAsia"/>
          <w:sz w:val="28"/>
          <w:szCs w:val="28"/>
        </w:rPr>
        <w:t>999</w:t>
      </w:r>
      <w:r w:rsidR="00D41DDD">
        <w:rPr>
          <w:rFonts w:eastAsia="標楷體" w:hint="eastAsia"/>
          <w:sz w:val="28"/>
          <w:szCs w:val="28"/>
        </w:rPr>
        <w:t>元</w:t>
      </w:r>
      <w:r w:rsidR="00D41DDD" w:rsidRPr="00D41DDD">
        <w:rPr>
          <w:rFonts w:eastAsia="標楷體" w:hint="eastAsia"/>
          <w:sz w:val="28"/>
          <w:szCs w:val="28"/>
        </w:rPr>
        <w:t>(</w:t>
      </w:r>
      <w:r w:rsidR="00D41DDD" w:rsidRPr="00D41DDD">
        <w:rPr>
          <w:rFonts w:eastAsia="標楷體" w:hint="eastAsia"/>
          <w:sz w:val="28"/>
          <w:szCs w:val="28"/>
        </w:rPr>
        <w:t>含</w:t>
      </w:r>
      <w:r w:rsidR="00D41DDD" w:rsidRPr="00D41DDD">
        <w:rPr>
          <w:rFonts w:eastAsia="標楷體" w:hint="eastAsia"/>
          <w:sz w:val="28"/>
          <w:szCs w:val="28"/>
        </w:rPr>
        <w:t>)</w:t>
      </w:r>
      <w:r w:rsidR="00D41DDD" w:rsidRPr="00D41DDD">
        <w:rPr>
          <w:rFonts w:eastAsia="標楷體" w:hint="eastAsia"/>
          <w:sz w:val="28"/>
          <w:szCs w:val="28"/>
        </w:rPr>
        <w:t>以下</w:t>
      </w:r>
      <w:r w:rsidR="00D41DDD" w:rsidRPr="00D41DDD">
        <w:rPr>
          <w:rFonts w:ascii="標楷體" w:eastAsia="標楷體" w:hAnsi="標楷體" w:hint="eastAsia"/>
          <w:sz w:val="28"/>
          <w:szCs w:val="28"/>
        </w:rPr>
        <w:t>的</w:t>
      </w:r>
      <w:r w:rsidR="00D41DDD" w:rsidRPr="00D41DDD">
        <w:rPr>
          <w:rFonts w:eastAsia="標楷體" w:hint="eastAsia"/>
          <w:sz w:val="28"/>
          <w:szCs w:val="28"/>
        </w:rPr>
        <w:t>比例，較高於其他年齡層受訪者。</w:t>
      </w:r>
    </w:p>
    <w:p w:rsidR="003F145C" w:rsidRDefault="003F145C" w:rsidP="00A7355A">
      <w:pPr>
        <w:pStyle w:val="aff"/>
        <w:numPr>
          <w:ilvl w:val="2"/>
          <w:numId w:val="35"/>
        </w:numPr>
        <w:snapToGrid w:val="0"/>
        <w:spacing w:line="276" w:lineRule="auto"/>
        <w:ind w:leftChars="0" w:left="851" w:hanging="425"/>
        <w:rPr>
          <w:rFonts w:eastAsia="標楷體"/>
          <w:sz w:val="28"/>
          <w:szCs w:val="28"/>
        </w:rPr>
      </w:pPr>
      <w:r>
        <w:rPr>
          <w:rFonts w:eastAsia="標楷體" w:hint="eastAsia"/>
          <w:sz w:val="28"/>
          <w:szCs w:val="28"/>
        </w:rPr>
        <w:t>教育程度：</w:t>
      </w:r>
      <w:r w:rsidR="00D41DDD">
        <w:rPr>
          <w:rFonts w:eastAsia="標楷體" w:hint="eastAsia"/>
          <w:sz w:val="28"/>
          <w:szCs w:val="28"/>
        </w:rPr>
        <w:t>研究所以上</w:t>
      </w:r>
      <w:r w:rsidR="00D41DDD" w:rsidRPr="00D41DDD">
        <w:rPr>
          <w:rFonts w:eastAsia="標楷體" w:hint="eastAsia"/>
          <w:sz w:val="28"/>
          <w:szCs w:val="28"/>
        </w:rPr>
        <w:t>受訪者</w:t>
      </w:r>
      <w:r w:rsidR="00D41DDD" w:rsidRPr="00D41DDD">
        <w:rPr>
          <w:rFonts w:eastAsia="標楷體" w:hint="eastAsia"/>
          <w:sz w:val="28"/>
          <w:szCs w:val="28"/>
        </w:rPr>
        <w:t>(</w:t>
      </w:r>
      <w:r w:rsidR="00D41DDD">
        <w:rPr>
          <w:rFonts w:eastAsia="標楷體" w:hint="eastAsia"/>
          <w:sz w:val="28"/>
          <w:szCs w:val="28"/>
        </w:rPr>
        <w:t>100.0</w:t>
      </w:r>
      <w:r w:rsidR="00D41DDD" w:rsidRPr="00D41DDD">
        <w:rPr>
          <w:rFonts w:eastAsia="標楷體" w:hint="eastAsia"/>
          <w:sz w:val="28"/>
          <w:szCs w:val="28"/>
        </w:rPr>
        <w:t>%)</w:t>
      </w:r>
      <w:r w:rsidR="00D41DDD">
        <w:rPr>
          <w:rFonts w:eastAsia="標楷體" w:hint="eastAsia"/>
          <w:sz w:val="28"/>
          <w:szCs w:val="28"/>
        </w:rPr>
        <w:t>來台費用</w:t>
      </w:r>
      <w:r w:rsidR="00D41DDD" w:rsidRPr="00D41DDD">
        <w:rPr>
          <w:rFonts w:eastAsia="標楷體" w:hint="eastAsia"/>
          <w:sz w:val="28"/>
          <w:szCs w:val="28"/>
        </w:rPr>
        <w:t>為</w:t>
      </w:r>
      <w:r w:rsidR="00D41DDD" w:rsidRPr="00D41DDD">
        <w:rPr>
          <w:rFonts w:eastAsia="標楷體" w:hint="eastAsia"/>
          <w:sz w:val="28"/>
          <w:szCs w:val="28"/>
        </w:rPr>
        <w:t>175</w:t>
      </w:r>
      <w:r w:rsidR="00D41DDD">
        <w:rPr>
          <w:rFonts w:eastAsia="標楷體" w:hint="eastAsia"/>
          <w:sz w:val="28"/>
          <w:szCs w:val="28"/>
        </w:rPr>
        <w:t>,</w:t>
      </w:r>
      <w:r w:rsidR="00D41DDD" w:rsidRPr="00D41DDD">
        <w:rPr>
          <w:rFonts w:eastAsia="標楷體" w:hint="eastAsia"/>
          <w:sz w:val="28"/>
          <w:szCs w:val="28"/>
        </w:rPr>
        <w:t>000~199</w:t>
      </w:r>
      <w:r w:rsidR="00D41DDD">
        <w:rPr>
          <w:rFonts w:eastAsia="標楷體" w:hint="eastAsia"/>
          <w:sz w:val="28"/>
          <w:szCs w:val="28"/>
        </w:rPr>
        <w:t>,</w:t>
      </w:r>
      <w:r w:rsidR="00D41DDD" w:rsidRPr="00D41DDD">
        <w:rPr>
          <w:rFonts w:eastAsia="標楷體" w:hint="eastAsia"/>
          <w:sz w:val="28"/>
          <w:szCs w:val="28"/>
        </w:rPr>
        <w:t>999</w:t>
      </w:r>
      <w:r w:rsidR="00D41DDD">
        <w:rPr>
          <w:rFonts w:eastAsia="標楷體" w:hint="eastAsia"/>
          <w:sz w:val="28"/>
          <w:szCs w:val="28"/>
        </w:rPr>
        <w:t>元</w:t>
      </w:r>
      <w:r w:rsidR="00D41DDD" w:rsidRPr="00D41DDD">
        <w:rPr>
          <w:rFonts w:eastAsia="標楷體" w:hint="eastAsia"/>
          <w:sz w:val="28"/>
          <w:szCs w:val="28"/>
        </w:rPr>
        <w:t>(</w:t>
      </w:r>
      <w:r w:rsidR="00D41DDD" w:rsidRPr="00D41DDD">
        <w:rPr>
          <w:rFonts w:eastAsia="標楷體" w:hint="eastAsia"/>
          <w:sz w:val="28"/>
          <w:szCs w:val="28"/>
        </w:rPr>
        <w:t>含</w:t>
      </w:r>
      <w:r w:rsidR="00D41DDD" w:rsidRPr="00D41DDD">
        <w:rPr>
          <w:rFonts w:eastAsia="標楷體" w:hint="eastAsia"/>
          <w:sz w:val="28"/>
          <w:szCs w:val="28"/>
        </w:rPr>
        <w:t>)</w:t>
      </w:r>
      <w:r w:rsidR="00D41DDD" w:rsidRPr="00D41DDD">
        <w:rPr>
          <w:rFonts w:eastAsia="標楷體" w:hint="eastAsia"/>
          <w:sz w:val="28"/>
          <w:szCs w:val="28"/>
        </w:rPr>
        <w:t>以下</w:t>
      </w:r>
      <w:r w:rsidR="00D41DDD" w:rsidRPr="00D41DDD">
        <w:rPr>
          <w:rFonts w:ascii="標楷體" w:eastAsia="標楷體" w:hAnsi="標楷體" w:hint="eastAsia"/>
          <w:sz w:val="28"/>
          <w:szCs w:val="28"/>
        </w:rPr>
        <w:t>的</w:t>
      </w:r>
      <w:r w:rsidR="00D41DDD" w:rsidRPr="00D41DDD">
        <w:rPr>
          <w:rFonts w:eastAsia="標楷體" w:hint="eastAsia"/>
          <w:sz w:val="28"/>
          <w:szCs w:val="28"/>
        </w:rPr>
        <w:t>比例，較高於其他教育程度受訪者。</w:t>
      </w:r>
    </w:p>
    <w:p w:rsidR="003F145C" w:rsidRPr="00DF4388" w:rsidRDefault="003F145C" w:rsidP="00A7355A">
      <w:pPr>
        <w:pStyle w:val="aff"/>
        <w:numPr>
          <w:ilvl w:val="2"/>
          <w:numId w:val="35"/>
        </w:numPr>
        <w:snapToGrid w:val="0"/>
        <w:spacing w:line="276" w:lineRule="auto"/>
        <w:ind w:leftChars="0" w:left="851" w:hanging="425"/>
        <w:rPr>
          <w:rFonts w:eastAsia="標楷體"/>
          <w:sz w:val="28"/>
          <w:szCs w:val="28"/>
        </w:rPr>
      </w:pPr>
      <w:r>
        <w:rPr>
          <w:rFonts w:eastAsia="標楷體" w:hint="eastAsia"/>
          <w:sz w:val="28"/>
          <w:szCs w:val="28"/>
        </w:rPr>
        <w:t>婚姻狀況：</w:t>
      </w:r>
      <w:r w:rsidR="00D41DDD" w:rsidRPr="00445360">
        <w:rPr>
          <w:rFonts w:eastAsia="標楷體" w:hint="eastAsia"/>
          <w:sz w:val="28"/>
          <w:szCs w:val="28"/>
        </w:rPr>
        <w:t>未婚受訪者</w:t>
      </w:r>
      <w:r w:rsidR="00D41DDD" w:rsidRPr="00445360">
        <w:rPr>
          <w:rFonts w:eastAsia="標楷體" w:hint="eastAsia"/>
          <w:sz w:val="28"/>
          <w:szCs w:val="28"/>
        </w:rPr>
        <w:t>(</w:t>
      </w:r>
      <w:r w:rsidR="00D41DDD">
        <w:rPr>
          <w:rFonts w:eastAsia="標楷體" w:hint="eastAsia"/>
          <w:sz w:val="28"/>
          <w:szCs w:val="28"/>
        </w:rPr>
        <w:t>32.7</w:t>
      </w:r>
      <w:r w:rsidR="00D41DDD" w:rsidRPr="00445360">
        <w:rPr>
          <w:rFonts w:eastAsia="標楷體" w:hint="eastAsia"/>
          <w:sz w:val="28"/>
          <w:szCs w:val="28"/>
        </w:rPr>
        <w:t>%)</w:t>
      </w:r>
      <w:r w:rsidR="00D41DDD">
        <w:rPr>
          <w:rFonts w:eastAsia="標楷體" w:hint="eastAsia"/>
          <w:sz w:val="28"/>
          <w:szCs w:val="28"/>
        </w:rPr>
        <w:t>來台費用</w:t>
      </w:r>
      <w:r w:rsidR="00D41DDD" w:rsidRPr="00D41DDD">
        <w:rPr>
          <w:rFonts w:eastAsia="標楷體" w:hint="eastAsia"/>
          <w:sz w:val="28"/>
          <w:szCs w:val="28"/>
        </w:rPr>
        <w:t>為</w:t>
      </w:r>
      <w:r w:rsidR="00D41DDD" w:rsidRPr="00D41DDD">
        <w:rPr>
          <w:rFonts w:eastAsia="標楷體" w:hint="eastAsia"/>
          <w:sz w:val="28"/>
          <w:szCs w:val="28"/>
        </w:rPr>
        <w:t>175</w:t>
      </w:r>
      <w:r w:rsidR="00D41DDD">
        <w:rPr>
          <w:rFonts w:eastAsia="標楷體" w:hint="eastAsia"/>
          <w:sz w:val="28"/>
          <w:szCs w:val="28"/>
        </w:rPr>
        <w:t>,</w:t>
      </w:r>
      <w:r w:rsidR="00D41DDD" w:rsidRPr="00D41DDD">
        <w:rPr>
          <w:rFonts w:eastAsia="標楷體" w:hint="eastAsia"/>
          <w:sz w:val="28"/>
          <w:szCs w:val="28"/>
        </w:rPr>
        <w:t>000~199</w:t>
      </w:r>
      <w:r w:rsidR="00D41DDD">
        <w:rPr>
          <w:rFonts w:eastAsia="標楷體" w:hint="eastAsia"/>
          <w:sz w:val="28"/>
          <w:szCs w:val="28"/>
        </w:rPr>
        <w:t>,</w:t>
      </w:r>
      <w:r w:rsidR="00D41DDD" w:rsidRPr="00D41DDD">
        <w:rPr>
          <w:rFonts w:eastAsia="標楷體" w:hint="eastAsia"/>
          <w:sz w:val="28"/>
          <w:szCs w:val="28"/>
        </w:rPr>
        <w:t>999</w:t>
      </w:r>
      <w:r w:rsidR="00D41DDD">
        <w:rPr>
          <w:rFonts w:eastAsia="標楷體" w:hint="eastAsia"/>
          <w:sz w:val="28"/>
          <w:szCs w:val="28"/>
        </w:rPr>
        <w:t>元</w:t>
      </w:r>
      <w:r w:rsidR="00D41DDD" w:rsidRPr="00D41DDD">
        <w:rPr>
          <w:rFonts w:eastAsia="標楷體" w:hint="eastAsia"/>
          <w:sz w:val="28"/>
          <w:szCs w:val="28"/>
        </w:rPr>
        <w:t>(</w:t>
      </w:r>
      <w:r w:rsidR="00D41DDD" w:rsidRPr="00D41DDD">
        <w:rPr>
          <w:rFonts w:eastAsia="標楷體" w:hint="eastAsia"/>
          <w:sz w:val="28"/>
          <w:szCs w:val="28"/>
        </w:rPr>
        <w:t>含</w:t>
      </w:r>
      <w:r w:rsidR="00D41DDD" w:rsidRPr="00D41DDD">
        <w:rPr>
          <w:rFonts w:eastAsia="標楷體" w:hint="eastAsia"/>
          <w:sz w:val="28"/>
          <w:szCs w:val="28"/>
        </w:rPr>
        <w:t>)</w:t>
      </w:r>
      <w:r w:rsidR="00D41DDD" w:rsidRPr="00D41DDD">
        <w:rPr>
          <w:rFonts w:eastAsia="標楷體" w:hint="eastAsia"/>
          <w:sz w:val="28"/>
          <w:szCs w:val="28"/>
        </w:rPr>
        <w:t>以下</w:t>
      </w:r>
      <w:r w:rsidR="00D41DDD" w:rsidRPr="00D41DDD">
        <w:rPr>
          <w:rFonts w:ascii="標楷體" w:eastAsia="標楷體" w:hAnsi="標楷體" w:hint="eastAsia"/>
          <w:sz w:val="28"/>
          <w:szCs w:val="28"/>
        </w:rPr>
        <w:t>的</w:t>
      </w:r>
      <w:r w:rsidR="00D41DDD" w:rsidRPr="00D41DDD">
        <w:rPr>
          <w:rFonts w:eastAsia="標楷體" w:hint="eastAsia"/>
          <w:sz w:val="28"/>
          <w:szCs w:val="28"/>
        </w:rPr>
        <w:t>比例</w:t>
      </w:r>
      <w:r w:rsidR="00D41DDD" w:rsidRPr="00445360">
        <w:rPr>
          <w:rFonts w:eastAsia="標楷體" w:hint="eastAsia"/>
          <w:sz w:val="28"/>
          <w:szCs w:val="28"/>
        </w:rPr>
        <w:t>，較</w:t>
      </w:r>
      <w:r w:rsidR="00D41DDD" w:rsidRPr="00445360">
        <w:rPr>
          <w:rFonts w:eastAsia="標楷體"/>
          <w:sz w:val="28"/>
          <w:szCs w:val="28"/>
        </w:rPr>
        <w:t>高</w:t>
      </w:r>
      <w:r w:rsidR="00D41DDD" w:rsidRPr="00445360">
        <w:rPr>
          <w:rFonts w:eastAsia="標楷體" w:hint="eastAsia"/>
          <w:sz w:val="28"/>
          <w:szCs w:val="28"/>
        </w:rPr>
        <w:t>於其他婚姻狀況受訪者。</w:t>
      </w:r>
    </w:p>
    <w:p w:rsidR="003F145C" w:rsidRDefault="003F145C" w:rsidP="00A7355A">
      <w:pPr>
        <w:pStyle w:val="aff"/>
        <w:numPr>
          <w:ilvl w:val="2"/>
          <w:numId w:val="35"/>
        </w:numPr>
        <w:snapToGrid w:val="0"/>
        <w:spacing w:line="276" w:lineRule="auto"/>
        <w:ind w:leftChars="0" w:left="851" w:hanging="425"/>
        <w:rPr>
          <w:rFonts w:eastAsia="標楷體"/>
          <w:sz w:val="28"/>
          <w:szCs w:val="28"/>
        </w:rPr>
      </w:pPr>
      <w:r w:rsidRPr="00DF4388">
        <w:rPr>
          <w:rFonts w:eastAsia="標楷體" w:hint="eastAsia"/>
          <w:sz w:val="28"/>
          <w:szCs w:val="28"/>
        </w:rPr>
        <w:t>至其他國家工作經驗：沒有至其他國家工作經驗受訪者</w:t>
      </w:r>
      <w:r w:rsidRPr="00DF4388">
        <w:rPr>
          <w:rFonts w:eastAsia="標楷體" w:hint="eastAsia"/>
          <w:sz w:val="28"/>
          <w:szCs w:val="28"/>
        </w:rPr>
        <w:t>(</w:t>
      </w:r>
      <w:r w:rsidR="00D41DDD">
        <w:rPr>
          <w:rFonts w:eastAsia="標楷體" w:hint="eastAsia"/>
          <w:sz w:val="28"/>
          <w:szCs w:val="28"/>
        </w:rPr>
        <w:t>28.8</w:t>
      </w:r>
      <w:r w:rsidRPr="00DF4388">
        <w:rPr>
          <w:rFonts w:eastAsia="標楷體" w:hint="eastAsia"/>
          <w:sz w:val="28"/>
          <w:szCs w:val="28"/>
        </w:rPr>
        <w:t>%)</w:t>
      </w:r>
      <w:r w:rsidRPr="00DF4388">
        <w:rPr>
          <w:rFonts w:eastAsia="標楷體" w:hint="eastAsia"/>
          <w:sz w:val="28"/>
          <w:szCs w:val="28"/>
        </w:rPr>
        <w:t>，</w:t>
      </w:r>
      <w:r w:rsidR="00D41DDD">
        <w:rPr>
          <w:rFonts w:eastAsia="標楷體" w:hint="eastAsia"/>
          <w:sz w:val="28"/>
          <w:szCs w:val="28"/>
        </w:rPr>
        <w:t>來台費用</w:t>
      </w:r>
      <w:r w:rsidR="00D41DDD" w:rsidRPr="00D41DDD">
        <w:rPr>
          <w:rFonts w:eastAsia="標楷體" w:hint="eastAsia"/>
          <w:sz w:val="28"/>
          <w:szCs w:val="28"/>
        </w:rPr>
        <w:t>為</w:t>
      </w:r>
      <w:r w:rsidR="00D41DDD" w:rsidRPr="00D41DDD">
        <w:rPr>
          <w:rFonts w:eastAsia="標楷體" w:hint="eastAsia"/>
          <w:sz w:val="28"/>
          <w:szCs w:val="28"/>
        </w:rPr>
        <w:t>175</w:t>
      </w:r>
      <w:r w:rsidR="00D41DDD">
        <w:rPr>
          <w:rFonts w:eastAsia="標楷體" w:hint="eastAsia"/>
          <w:sz w:val="28"/>
          <w:szCs w:val="28"/>
        </w:rPr>
        <w:t>,</w:t>
      </w:r>
      <w:r w:rsidR="00D41DDD" w:rsidRPr="00D41DDD">
        <w:rPr>
          <w:rFonts w:eastAsia="標楷體" w:hint="eastAsia"/>
          <w:sz w:val="28"/>
          <w:szCs w:val="28"/>
        </w:rPr>
        <w:t>000~199</w:t>
      </w:r>
      <w:r w:rsidR="00D41DDD">
        <w:rPr>
          <w:rFonts w:eastAsia="標楷體" w:hint="eastAsia"/>
          <w:sz w:val="28"/>
          <w:szCs w:val="28"/>
        </w:rPr>
        <w:t>,</w:t>
      </w:r>
      <w:r w:rsidR="00D41DDD" w:rsidRPr="00D41DDD">
        <w:rPr>
          <w:rFonts w:eastAsia="標楷體" w:hint="eastAsia"/>
          <w:sz w:val="28"/>
          <w:szCs w:val="28"/>
        </w:rPr>
        <w:t>999</w:t>
      </w:r>
      <w:r w:rsidR="00D41DDD">
        <w:rPr>
          <w:rFonts w:eastAsia="標楷體" w:hint="eastAsia"/>
          <w:sz w:val="28"/>
          <w:szCs w:val="28"/>
        </w:rPr>
        <w:t>元</w:t>
      </w:r>
      <w:r w:rsidR="00D41DDD" w:rsidRPr="00D41DDD">
        <w:rPr>
          <w:rFonts w:eastAsia="標楷體" w:hint="eastAsia"/>
          <w:sz w:val="28"/>
          <w:szCs w:val="28"/>
        </w:rPr>
        <w:t>(</w:t>
      </w:r>
      <w:r w:rsidR="00D41DDD" w:rsidRPr="00D41DDD">
        <w:rPr>
          <w:rFonts w:eastAsia="標楷體" w:hint="eastAsia"/>
          <w:sz w:val="28"/>
          <w:szCs w:val="28"/>
        </w:rPr>
        <w:t>含</w:t>
      </w:r>
      <w:r w:rsidR="00D41DDD" w:rsidRPr="00D41DDD">
        <w:rPr>
          <w:rFonts w:eastAsia="標楷體" w:hint="eastAsia"/>
          <w:sz w:val="28"/>
          <w:szCs w:val="28"/>
        </w:rPr>
        <w:t>)</w:t>
      </w:r>
      <w:r w:rsidR="00D41DDD" w:rsidRPr="00D41DDD">
        <w:rPr>
          <w:rFonts w:eastAsia="標楷體" w:hint="eastAsia"/>
          <w:sz w:val="28"/>
          <w:szCs w:val="28"/>
        </w:rPr>
        <w:t>以下</w:t>
      </w:r>
      <w:r w:rsidR="00D41DDD" w:rsidRPr="00D41DDD">
        <w:rPr>
          <w:rFonts w:ascii="標楷體" w:eastAsia="標楷體" w:hAnsi="標楷體" w:hint="eastAsia"/>
          <w:sz w:val="28"/>
          <w:szCs w:val="28"/>
        </w:rPr>
        <w:t>的</w:t>
      </w:r>
      <w:r w:rsidR="00D41DDD" w:rsidRPr="00D41DDD">
        <w:rPr>
          <w:rFonts w:eastAsia="標楷體" w:hint="eastAsia"/>
          <w:sz w:val="28"/>
          <w:szCs w:val="28"/>
        </w:rPr>
        <w:t>比例</w:t>
      </w:r>
      <w:r w:rsidR="00D41DDD" w:rsidRPr="00445360">
        <w:rPr>
          <w:rFonts w:eastAsia="標楷體" w:hint="eastAsia"/>
          <w:sz w:val="28"/>
          <w:szCs w:val="28"/>
        </w:rPr>
        <w:t>，</w:t>
      </w:r>
      <w:r w:rsidRPr="00DF4388">
        <w:rPr>
          <w:rFonts w:eastAsia="標楷體" w:hint="eastAsia"/>
          <w:sz w:val="28"/>
          <w:szCs w:val="28"/>
        </w:rPr>
        <w:t>較有至其他國家工作經驗受訪者</w:t>
      </w:r>
      <w:r w:rsidRPr="00DF4388">
        <w:rPr>
          <w:rFonts w:eastAsia="標楷體" w:hint="eastAsia"/>
          <w:sz w:val="28"/>
          <w:szCs w:val="28"/>
        </w:rPr>
        <w:t>(</w:t>
      </w:r>
      <w:r w:rsidR="00D41DDD">
        <w:rPr>
          <w:rFonts w:eastAsia="標楷體" w:hint="eastAsia"/>
          <w:sz w:val="28"/>
          <w:szCs w:val="28"/>
        </w:rPr>
        <w:t>14.9</w:t>
      </w:r>
      <w:r w:rsidRPr="00DF4388">
        <w:rPr>
          <w:rFonts w:eastAsia="標楷體" w:hint="eastAsia"/>
          <w:sz w:val="28"/>
          <w:szCs w:val="28"/>
        </w:rPr>
        <w:t>%)</w:t>
      </w:r>
      <w:r w:rsidRPr="00DF4388">
        <w:rPr>
          <w:rFonts w:eastAsia="標楷體" w:hint="eastAsia"/>
          <w:sz w:val="28"/>
          <w:szCs w:val="28"/>
        </w:rPr>
        <w:t>高。</w:t>
      </w:r>
    </w:p>
    <w:p w:rsidR="00D41DDD" w:rsidRDefault="00D41DDD" w:rsidP="00D41DDD">
      <w:pPr>
        <w:snapToGrid w:val="0"/>
        <w:spacing w:line="276" w:lineRule="auto"/>
        <w:rPr>
          <w:rFonts w:eastAsia="標楷體"/>
          <w:sz w:val="28"/>
          <w:szCs w:val="28"/>
        </w:rPr>
      </w:pPr>
    </w:p>
    <w:p w:rsidR="00D41DDD" w:rsidRDefault="00D41DDD" w:rsidP="00D41DDD">
      <w:pPr>
        <w:snapToGrid w:val="0"/>
        <w:spacing w:line="276" w:lineRule="auto"/>
        <w:rPr>
          <w:rFonts w:eastAsia="標楷體"/>
          <w:sz w:val="28"/>
          <w:szCs w:val="28"/>
        </w:rPr>
      </w:pPr>
    </w:p>
    <w:p w:rsidR="00D41DDD" w:rsidRPr="00D41DDD" w:rsidRDefault="00D41DDD" w:rsidP="00D41DDD">
      <w:pPr>
        <w:snapToGrid w:val="0"/>
        <w:spacing w:line="276" w:lineRule="auto"/>
        <w:rPr>
          <w:rFonts w:eastAsia="標楷體"/>
          <w:sz w:val="28"/>
          <w:szCs w:val="28"/>
        </w:rPr>
      </w:pPr>
    </w:p>
    <w:p w:rsidR="003F145C" w:rsidRPr="003F145C" w:rsidRDefault="003F145C" w:rsidP="003F145C">
      <w:pPr>
        <w:pStyle w:val="ae"/>
        <w:spacing w:before="180"/>
        <w:rPr>
          <w:b/>
          <w:bCs/>
          <w:sz w:val="24"/>
        </w:rPr>
      </w:pPr>
      <w:bookmarkStart w:id="113" w:name="_Toc382849547"/>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19</w:t>
      </w:r>
      <w:r w:rsidR="000A19DD" w:rsidRPr="007A47FB">
        <w:rPr>
          <w:b/>
          <w:bCs/>
          <w:sz w:val="24"/>
        </w:rPr>
        <w:fldChar w:fldCharType="end"/>
      </w:r>
      <w:r w:rsidRPr="007A47FB">
        <w:rPr>
          <w:rFonts w:hint="eastAsia"/>
          <w:b/>
          <w:bCs/>
          <w:sz w:val="24"/>
        </w:rPr>
        <w:t xml:space="preserve"> </w:t>
      </w:r>
      <w:r w:rsidRPr="00323DEB">
        <w:rPr>
          <w:rFonts w:hint="eastAsia"/>
          <w:b/>
          <w:bCs/>
          <w:sz w:val="24"/>
        </w:rPr>
        <w:t>「來台</w:t>
      </w:r>
      <w:r>
        <w:rPr>
          <w:rFonts w:hint="eastAsia"/>
          <w:b/>
          <w:bCs/>
          <w:sz w:val="24"/>
        </w:rPr>
        <w:t>費用</w:t>
      </w:r>
      <w:r w:rsidRPr="00323DEB">
        <w:rPr>
          <w:rFonts w:hint="eastAsia"/>
          <w:b/>
          <w:bCs/>
          <w:sz w:val="24"/>
        </w:rPr>
        <w:t>」</w:t>
      </w:r>
      <w:r>
        <w:rPr>
          <w:rFonts w:hint="eastAsia"/>
          <w:b/>
          <w:bCs/>
          <w:sz w:val="24"/>
        </w:rPr>
        <w:t>有顯著差異之交叉</w:t>
      </w:r>
      <w:r w:rsidRPr="00866A5F">
        <w:rPr>
          <w:rFonts w:hint="eastAsia"/>
          <w:b/>
          <w:bCs/>
          <w:sz w:val="24"/>
        </w:rPr>
        <w:t>統計表</w:t>
      </w:r>
      <w:bookmarkEnd w:id="113"/>
    </w:p>
    <w:tbl>
      <w:tblPr>
        <w:tblW w:w="9040" w:type="dxa"/>
        <w:jc w:val="center"/>
        <w:tblInd w:w="-2236" w:type="dxa"/>
        <w:tblLayout w:type="fixed"/>
        <w:tblCellMar>
          <w:left w:w="28" w:type="dxa"/>
          <w:right w:w="28" w:type="dxa"/>
        </w:tblCellMar>
        <w:tblLook w:val="04A0"/>
      </w:tblPr>
      <w:tblGrid>
        <w:gridCol w:w="1250"/>
        <w:gridCol w:w="1113"/>
        <w:gridCol w:w="953"/>
        <w:gridCol w:w="954"/>
        <w:gridCol w:w="954"/>
        <w:gridCol w:w="954"/>
        <w:gridCol w:w="954"/>
        <w:gridCol w:w="954"/>
        <w:gridCol w:w="954"/>
      </w:tblGrid>
      <w:tr w:rsidR="003F145C" w:rsidRPr="00B52768" w:rsidTr="00901745">
        <w:trPr>
          <w:trHeight w:val="255"/>
          <w:jc w:val="center"/>
        </w:trPr>
        <w:tc>
          <w:tcPr>
            <w:tcW w:w="1250"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3F145C" w:rsidRDefault="003F145C" w:rsidP="00901745">
            <w:pPr>
              <w:jc w:val="center"/>
              <w:rPr>
                <w:sz w:val="20"/>
                <w:szCs w:val="20"/>
              </w:rPr>
            </w:pPr>
            <w:r>
              <w:rPr>
                <w:sz w:val="20"/>
                <w:szCs w:val="20"/>
              </w:rPr>
              <w:t>24999(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vAlign w:val="center"/>
          </w:tcPr>
          <w:p w:rsidR="003F145C" w:rsidRDefault="003F145C" w:rsidP="00901745">
            <w:pPr>
              <w:jc w:val="center"/>
              <w:rPr>
                <w:sz w:val="20"/>
                <w:szCs w:val="20"/>
              </w:rPr>
            </w:pPr>
            <w:r>
              <w:rPr>
                <w:sz w:val="20"/>
                <w:szCs w:val="20"/>
              </w:rPr>
              <w:t>25000~49999(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shd w:val="clear" w:color="auto" w:fill="auto"/>
            <w:noWrap/>
            <w:vAlign w:val="center"/>
            <w:hideMark/>
          </w:tcPr>
          <w:p w:rsidR="003F145C" w:rsidRDefault="003F145C" w:rsidP="00901745">
            <w:pPr>
              <w:jc w:val="center"/>
              <w:rPr>
                <w:sz w:val="20"/>
                <w:szCs w:val="20"/>
              </w:rPr>
            </w:pPr>
            <w:r>
              <w:rPr>
                <w:sz w:val="20"/>
                <w:szCs w:val="20"/>
              </w:rPr>
              <w:t>50000~74999(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vAlign w:val="center"/>
          </w:tcPr>
          <w:p w:rsidR="003F145C" w:rsidRDefault="003F145C" w:rsidP="00901745">
            <w:pPr>
              <w:jc w:val="center"/>
              <w:rPr>
                <w:sz w:val="20"/>
                <w:szCs w:val="20"/>
              </w:rPr>
            </w:pPr>
            <w:r>
              <w:rPr>
                <w:sz w:val="20"/>
                <w:szCs w:val="20"/>
              </w:rPr>
              <w:t>75000~99999(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vAlign w:val="center"/>
          </w:tcPr>
          <w:p w:rsidR="003F145C" w:rsidRDefault="003F145C" w:rsidP="00901745">
            <w:pPr>
              <w:jc w:val="center"/>
              <w:rPr>
                <w:sz w:val="20"/>
                <w:szCs w:val="20"/>
              </w:rPr>
            </w:pPr>
            <w:r>
              <w:rPr>
                <w:sz w:val="20"/>
                <w:szCs w:val="20"/>
              </w:rPr>
              <w:t>100000~124999(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r>
      <w:tr w:rsidR="003F145C" w:rsidRPr="00B52768" w:rsidTr="00901745">
        <w:trPr>
          <w:trHeight w:val="255"/>
          <w:jc w:val="center"/>
        </w:trPr>
        <w:tc>
          <w:tcPr>
            <w:tcW w:w="1250" w:type="dxa"/>
            <w:tcBorders>
              <w:top w:val="single" w:sz="18" w:space="0" w:color="auto"/>
              <w:left w:val="nil"/>
              <w:bottom w:val="single" w:sz="4" w:space="0" w:color="auto"/>
              <w:right w:val="nil"/>
            </w:tcBorders>
            <w:shd w:val="clear" w:color="auto" w:fill="auto"/>
            <w:noWrap/>
            <w:vAlign w:val="center"/>
            <w:hideMark/>
          </w:tcPr>
          <w:p w:rsidR="003F145C" w:rsidRPr="00B52768" w:rsidRDefault="003F145C" w:rsidP="00901745">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3F145C" w:rsidRPr="00B52768" w:rsidRDefault="003F145C" w:rsidP="00901745">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3F145C" w:rsidRDefault="003F145C" w:rsidP="00901745">
            <w:pPr>
              <w:jc w:val="right"/>
              <w:rPr>
                <w:b/>
                <w:bCs/>
                <w:sz w:val="20"/>
                <w:szCs w:val="20"/>
              </w:rPr>
            </w:pPr>
            <w:r>
              <w:rPr>
                <w:b/>
                <w:bCs/>
                <w:sz w:val="20"/>
                <w:szCs w:val="20"/>
              </w:rPr>
              <w:t>5</w:t>
            </w:r>
            <w:r>
              <w:rPr>
                <w:rFonts w:hint="eastAsia"/>
                <w:b/>
                <w:bCs/>
                <w:sz w:val="20"/>
                <w:szCs w:val="20"/>
              </w:rPr>
              <w:t>01</w:t>
            </w:r>
          </w:p>
        </w:tc>
        <w:tc>
          <w:tcPr>
            <w:tcW w:w="954" w:type="dxa"/>
            <w:tcBorders>
              <w:top w:val="single" w:sz="18" w:space="0" w:color="auto"/>
              <w:left w:val="nil"/>
              <w:bottom w:val="single" w:sz="4" w:space="0" w:color="auto"/>
              <w:right w:val="nil"/>
            </w:tcBorders>
            <w:shd w:val="clear" w:color="auto" w:fill="auto"/>
            <w:noWrap/>
            <w:vAlign w:val="center"/>
            <w:hideMark/>
          </w:tcPr>
          <w:p w:rsidR="003F145C" w:rsidRDefault="003F145C" w:rsidP="00901745">
            <w:pPr>
              <w:jc w:val="right"/>
              <w:rPr>
                <w:b/>
                <w:bCs/>
                <w:sz w:val="20"/>
                <w:szCs w:val="20"/>
              </w:rPr>
            </w:pPr>
            <w:r>
              <w:rPr>
                <w:b/>
                <w:bCs/>
                <w:sz w:val="20"/>
                <w:szCs w:val="20"/>
              </w:rPr>
              <w:t>100.0</w:t>
            </w:r>
          </w:p>
        </w:tc>
        <w:tc>
          <w:tcPr>
            <w:tcW w:w="954" w:type="dxa"/>
            <w:tcBorders>
              <w:top w:val="single" w:sz="18" w:space="0" w:color="auto"/>
              <w:left w:val="nil"/>
              <w:bottom w:val="single" w:sz="4" w:space="0" w:color="auto"/>
              <w:right w:val="nil"/>
            </w:tcBorders>
            <w:shd w:val="clear" w:color="auto" w:fill="auto"/>
            <w:noWrap/>
            <w:vAlign w:val="bottom"/>
            <w:hideMark/>
          </w:tcPr>
          <w:p w:rsidR="003F145C" w:rsidRPr="008A2866" w:rsidRDefault="003F145C" w:rsidP="00901745">
            <w:pPr>
              <w:jc w:val="right"/>
              <w:rPr>
                <w:b/>
                <w:bCs/>
                <w:sz w:val="20"/>
                <w:szCs w:val="20"/>
              </w:rPr>
            </w:pPr>
            <w:r w:rsidRPr="008A2866">
              <w:rPr>
                <w:b/>
                <w:bCs/>
                <w:sz w:val="20"/>
                <w:szCs w:val="20"/>
              </w:rPr>
              <w:t xml:space="preserve">19.8 </w:t>
            </w:r>
          </w:p>
        </w:tc>
        <w:tc>
          <w:tcPr>
            <w:tcW w:w="954" w:type="dxa"/>
            <w:tcBorders>
              <w:top w:val="single" w:sz="18" w:space="0" w:color="auto"/>
              <w:left w:val="nil"/>
              <w:bottom w:val="single" w:sz="4" w:space="0" w:color="auto"/>
              <w:right w:val="nil"/>
            </w:tcBorders>
            <w:vAlign w:val="bottom"/>
          </w:tcPr>
          <w:p w:rsidR="003F145C" w:rsidRPr="008A2866" w:rsidRDefault="003F145C" w:rsidP="00901745">
            <w:pPr>
              <w:jc w:val="right"/>
              <w:rPr>
                <w:b/>
                <w:bCs/>
                <w:sz w:val="20"/>
                <w:szCs w:val="20"/>
              </w:rPr>
            </w:pPr>
            <w:r w:rsidRPr="008A2866">
              <w:rPr>
                <w:b/>
                <w:bCs/>
                <w:sz w:val="20"/>
                <w:szCs w:val="20"/>
              </w:rPr>
              <w:t xml:space="preserve">9.0 </w:t>
            </w:r>
          </w:p>
        </w:tc>
        <w:tc>
          <w:tcPr>
            <w:tcW w:w="954" w:type="dxa"/>
            <w:tcBorders>
              <w:top w:val="single" w:sz="18" w:space="0" w:color="auto"/>
              <w:left w:val="nil"/>
              <w:bottom w:val="single" w:sz="4" w:space="0" w:color="auto"/>
              <w:right w:val="nil"/>
            </w:tcBorders>
            <w:shd w:val="clear" w:color="auto" w:fill="auto"/>
            <w:noWrap/>
            <w:vAlign w:val="bottom"/>
            <w:hideMark/>
          </w:tcPr>
          <w:p w:rsidR="003F145C" w:rsidRPr="008A2866" w:rsidRDefault="003F145C" w:rsidP="00901745">
            <w:pPr>
              <w:jc w:val="right"/>
              <w:rPr>
                <w:b/>
                <w:bCs/>
                <w:sz w:val="20"/>
                <w:szCs w:val="20"/>
              </w:rPr>
            </w:pPr>
            <w:r w:rsidRPr="008A2866">
              <w:rPr>
                <w:b/>
                <w:bCs/>
                <w:sz w:val="20"/>
                <w:szCs w:val="20"/>
              </w:rPr>
              <w:t xml:space="preserve">8.8 </w:t>
            </w:r>
          </w:p>
        </w:tc>
        <w:tc>
          <w:tcPr>
            <w:tcW w:w="954" w:type="dxa"/>
            <w:tcBorders>
              <w:top w:val="single" w:sz="18" w:space="0" w:color="auto"/>
              <w:left w:val="nil"/>
              <w:bottom w:val="single" w:sz="4" w:space="0" w:color="auto"/>
              <w:right w:val="nil"/>
            </w:tcBorders>
            <w:vAlign w:val="bottom"/>
          </w:tcPr>
          <w:p w:rsidR="003F145C" w:rsidRPr="008A2866" w:rsidRDefault="003F145C" w:rsidP="00901745">
            <w:pPr>
              <w:jc w:val="right"/>
              <w:rPr>
                <w:b/>
                <w:bCs/>
                <w:sz w:val="20"/>
                <w:szCs w:val="20"/>
              </w:rPr>
            </w:pPr>
            <w:r w:rsidRPr="008A2866">
              <w:rPr>
                <w:b/>
                <w:bCs/>
                <w:sz w:val="20"/>
                <w:szCs w:val="20"/>
              </w:rPr>
              <w:t xml:space="preserve">3.4 </w:t>
            </w:r>
          </w:p>
        </w:tc>
        <w:tc>
          <w:tcPr>
            <w:tcW w:w="954" w:type="dxa"/>
            <w:tcBorders>
              <w:top w:val="single" w:sz="18" w:space="0" w:color="auto"/>
              <w:left w:val="nil"/>
              <w:bottom w:val="single" w:sz="4" w:space="0" w:color="auto"/>
              <w:right w:val="nil"/>
            </w:tcBorders>
            <w:vAlign w:val="bottom"/>
          </w:tcPr>
          <w:p w:rsidR="003F145C" w:rsidRPr="008A2866" w:rsidRDefault="003F145C" w:rsidP="00901745">
            <w:pPr>
              <w:jc w:val="right"/>
              <w:rPr>
                <w:b/>
                <w:bCs/>
                <w:sz w:val="20"/>
                <w:szCs w:val="20"/>
              </w:rPr>
            </w:pPr>
            <w:r w:rsidRPr="008A2866">
              <w:rPr>
                <w:b/>
                <w:bCs/>
                <w:sz w:val="20"/>
                <w:szCs w:val="20"/>
              </w:rPr>
              <w:t xml:space="preserve">6.2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noWrap/>
            <w:vAlign w:val="center"/>
            <w:hideMark/>
          </w:tcPr>
          <w:p w:rsidR="003F145C" w:rsidRDefault="003F145C"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194</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45.4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8.8 </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13.9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6.7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9.3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270</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2.6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8.5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0.4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3.7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18</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16.7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5.6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22.2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11.1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16.7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17</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5.9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23.5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41.2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5.9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0.0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0.0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236</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26.7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14.4 </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14.8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5.1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9.3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265</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13.6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4.2 </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3.4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1.9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3.4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67</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10.4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3.0 </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6.0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3.0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6.0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134</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13.4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6.0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6.0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3.7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6.0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123</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26.8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8.1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11.4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3.3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6.5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86</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30.2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7.0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10.5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5.8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74</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17.6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24.3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12.2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4.1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8.1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17</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11.8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5.9 </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11.8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0.0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4</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75.0 </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25.0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0.0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77</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35.1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5.2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7.8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5.2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3.9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195</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20.0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9.2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8.7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4.1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7.7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215</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15.3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7.9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8.8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1.4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6.0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9</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33.3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22.2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11.1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0.0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0.0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247</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20.2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13.8 </w:t>
            </w:r>
          </w:p>
        </w:tc>
        <w:tc>
          <w:tcPr>
            <w:tcW w:w="954"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11.7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4.9 </w:t>
            </w:r>
          </w:p>
        </w:tc>
        <w:tc>
          <w:tcPr>
            <w:tcW w:w="954" w:type="dxa"/>
            <w:tcBorders>
              <w:top w:val="single" w:sz="4" w:space="0" w:color="auto"/>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6.1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211</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16.1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4.3 </w:t>
            </w:r>
          </w:p>
        </w:tc>
        <w:tc>
          <w:tcPr>
            <w:tcW w:w="954"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4.3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1.9 </w:t>
            </w:r>
          </w:p>
        </w:tc>
        <w:tc>
          <w:tcPr>
            <w:tcW w:w="954" w:type="dxa"/>
            <w:tcBorders>
              <w:top w:val="nil"/>
              <w:left w:val="nil"/>
              <w:bottom w:val="nil"/>
              <w:right w:val="nil"/>
            </w:tcBorders>
            <w:vAlign w:val="bottom"/>
          </w:tcPr>
          <w:p w:rsidR="003F145C" w:rsidRDefault="003F145C" w:rsidP="00901745">
            <w:pPr>
              <w:spacing w:line="340" w:lineRule="exact"/>
              <w:jc w:val="right"/>
              <w:rPr>
                <w:sz w:val="20"/>
                <w:szCs w:val="20"/>
              </w:rPr>
            </w:pPr>
            <w:r>
              <w:rPr>
                <w:sz w:val="20"/>
                <w:szCs w:val="20"/>
              </w:rPr>
              <w:t xml:space="preserve">5.7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43</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34.9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4.7 </w:t>
            </w:r>
          </w:p>
        </w:tc>
        <w:tc>
          <w:tcPr>
            <w:tcW w:w="954"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 xml:space="preserve">14.0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2.3 </w:t>
            </w:r>
          </w:p>
        </w:tc>
        <w:tc>
          <w:tcPr>
            <w:tcW w:w="954" w:type="dxa"/>
            <w:tcBorders>
              <w:top w:val="nil"/>
              <w:left w:val="nil"/>
              <w:bottom w:val="single" w:sz="4" w:space="0" w:color="auto"/>
              <w:right w:val="nil"/>
            </w:tcBorders>
            <w:vAlign w:val="bottom"/>
          </w:tcPr>
          <w:p w:rsidR="003F145C" w:rsidRDefault="003F145C" w:rsidP="00901745">
            <w:pPr>
              <w:spacing w:line="340" w:lineRule="exact"/>
              <w:jc w:val="right"/>
              <w:rPr>
                <w:sz w:val="20"/>
                <w:szCs w:val="20"/>
              </w:rPr>
            </w:pPr>
            <w:r>
              <w:rPr>
                <w:sz w:val="20"/>
                <w:szCs w:val="20"/>
              </w:rPr>
              <w:t xml:space="preserve">9.3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3F145C" w:rsidRPr="00B52768" w:rsidRDefault="003F145C" w:rsidP="00901745">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400</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15.8</w:t>
            </w:r>
          </w:p>
        </w:tc>
        <w:tc>
          <w:tcPr>
            <w:tcW w:w="954" w:type="dxa"/>
            <w:tcBorders>
              <w:top w:val="single" w:sz="4" w:space="0" w:color="auto"/>
              <w:left w:val="nil"/>
              <w:bottom w:val="nil"/>
              <w:right w:val="nil"/>
            </w:tcBorders>
            <w:vAlign w:val="center"/>
          </w:tcPr>
          <w:p w:rsidR="003F145C" w:rsidRDefault="003F145C" w:rsidP="00901745">
            <w:pPr>
              <w:spacing w:line="340" w:lineRule="exact"/>
              <w:jc w:val="right"/>
              <w:rPr>
                <w:sz w:val="20"/>
                <w:szCs w:val="20"/>
              </w:rPr>
            </w:pPr>
            <w:r>
              <w:rPr>
                <w:sz w:val="20"/>
                <w:szCs w:val="20"/>
              </w:rPr>
              <w:t>9.8</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8.3</w:t>
            </w:r>
          </w:p>
        </w:tc>
        <w:tc>
          <w:tcPr>
            <w:tcW w:w="954" w:type="dxa"/>
            <w:tcBorders>
              <w:top w:val="single" w:sz="4" w:space="0" w:color="auto"/>
              <w:left w:val="nil"/>
              <w:bottom w:val="nil"/>
              <w:right w:val="nil"/>
            </w:tcBorders>
            <w:vAlign w:val="center"/>
          </w:tcPr>
          <w:p w:rsidR="003F145C" w:rsidRDefault="003F145C" w:rsidP="00901745">
            <w:pPr>
              <w:spacing w:line="340" w:lineRule="exact"/>
              <w:jc w:val="right"/>
              <w:rPr>
                <w:sz w:val="20"/>
                <w:szCs w:val="20"/>
              </w:rPr>
            </w:pPr>
            <w:r>
              <w:rPr>
                <w:sz w:val="20"/>
                <w:szCs w:val="20"/>
              </w:rPr>
              <w:t>2.8</w:t>
            </w:r>
          </w:p>
        </w:tc>
        <w:tc>
          <w:tcPr>
            <w:tcW w:w="954" w:type="dxa"/>
            <w:tcBorders>
              <w:top w:val="single" w:sz="4" w:space="0" w:color="auto"/>
              <w:left w:val="nil"/>
              <w:bottom w:val="nil"/>
              <w:right w:val="nil"/>
            </w:tcBorders>
            <w:vAlign w:val="center"/>
          </w:tcPr>
          <w:p w:rsidR="003F145C" w:rsidRDefault="003F145C" w:rsidP="00901745">
            <w:pPr>
              <w:spacing w:line="340" w:lineRule="exact"/>
              <w:jc w:val="right"/>
              <w:rPr>
                <w:sz w:val="20"/>
                <w:szCs w:val="20"/>
              </w:rPr>
            </w:pPr>
            <w:r>
              <w:rPr>
                <w:sz w:val="20"/>
                <w:szCs w:val="20"/>
              </w:rPr>
              <w:t>5.8</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3F145C" w:rsidRPr="00B52768" w:rsidRDefault="003F145C" w:rsidP="00901745">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101</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35.6</w:t>
            </w:r>
          </w:p>
        </w:tc>
        <w:tc>
          <w:tcPr>
            <w:tcW w:w="954" w:type="dxa"/>
            <w:tcBorders>
              <w:top w:val="nil"/>
              <w:left w:val="nil"/>
              <w:bottom w:val="single" w:sz="4" w:space="0" w:color="auto"/>
              <w:right w:val="nil"/>
            </w:tcBorders>
            <w:vAlign w:val="center"/>
          </w:tcPr>
          <w:p w:rsidR="003F145C" w:rsidRDefault="003F145C" w:rsidP="00901745">
            <w:pPr>
              <w:spacing w:line="340" w:lineRule="exact"/>
              <w:jc w:val="right"/>
              <w:rPr>
                <w:sz w:val="20"/>
                <w:szCs w:val="20"/>
              </w:rPr>
            </w:pPr>
            <w:r>
              <w:rPr>
                <w:sz w:val="20"/>
                <w:szCs w:val="20"/>
              </w:rPr>
              <w:t>5.9</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10.9</w:t>
            </w:r>
          </w:p>
        </w:tc>
        <w:tc>
          <w:tcPr>
            <w:tcW w:w="954" w:type="dxa"/>
            <w:tcBorders>
              <w:top w:val="nil"/>
              <w:left w:val="nil"/>
              <w:bottom w:val="single" w:sz="4" w:space="0" w:color="auto"/>
              <w:right w:val="nil"/>
            </w:tcBorders>
            <w:vAlign w:val="center"/>
          </w:tcPr>
          <w:p w:rsidR="003F145C" w:rsidRDefault="003F145C" w:rsidP="00901745">
            <w:pPr>
              <w:spacing w:line="340" w:lineRule="exact"/>
              <w:jc w:val="right"/>
              <w:rPr>
                <w:sz w:val="20"/>
                <w:szCs w:val="20"/>
              </w:rPr>
            </w:pPr>
            <w:r>
              <w:rPr>
                <w:sz w:val="20"/>
                <w:szCs w:val="20"/>
              </w:rPr>
              <w:t>5.9</w:t>
            </w:r>
          </w:p>
        </w:tc>
        <w:tc>
          <w:tcPr>
            <w:tcW w:w="954" w:type="dxa"/>
            <w:tcBorders>
              <w:top w:val="nil"/>
              <w:left w:val="nil"/>
              <w:bottom w:val="single" w:sz="4" w:space="0" w:color="auto"/>
              <w:right w:val="nil"/>
            </w:tcBorders>
            <w:vAlign w:val="center"/>
          </w:tcPr>
          <w:p w:rsidR="003F145C" w:rsidRDefault="003F145C" w:rsidP="00901745">
            <w:pPr>
              <w:spacing w:line="340" w:lineRule="exact"/>
              <w:jc w:val="right"/>
              <w:rPr>
                <w:sz w:val="20"/>
                <w:szCs w:val="20"/>
              </w:rPr>
            </w:pPr>
            <w:r>
              <w:rPr>
                <w:sz w:val="20"/>
                <w:szCs w:val="20"/>
              </w:rPr>
              <w:t>7.9</w:t>
            </w:r>
          </w:p>
        </w:tc>
      </w:tr>
    </w:tbl>
    <w:p w:rsidR="003F145C" w:rsidRDefault="003F145C" w:rsidP="003F145C">
      <w:pPr>
        <w:widowControl/>
        <w:spacing w:line="0" w:lineRule="atLeast"/>
        <w:ind w:left="1156" w:rightChars="100" w:right="240" w:hangingChars="413" w:hanging="1156"/>
        <w:jc w:val="both"/>
        <w:rPr>
          <w:rFonts w:eastAsia="標楷體"/>
          <w:sz w:val="28"/>
          <w:szCs w:val="28"/>
        </w:rPr>
      </w:pPr>
    </w:p>
    <w:p w:rsidR="00C26215" w:rsidRDefault="00C26215">
      <w:pPr>
        <w:widowControl/>
        <w:rPr>
          <w:rFonts w:eastAsia="標楷體"/>
          <w:b/>
          <w:bCs/>
          <w:szCs w:val="20"/>
        </w:rPr>
      </w:pPr>
      <w:r>
        <w:rPr>
          <w:b/>
          <w:bCs/>
        </w:rPr>
        <w:br w:type="page"/>
      </w:r>
    </w:p>
    <w:p w:rsidR="003F145C" w:rsidRPr="003F145C" w:rsidRDefault="003F145C" w:rsidP="003F145C">
      <w:pPr>
        <w:pStyle w:val="ae"/>
        <w:spacing w:before="180"/>
        <w:rPr>
          <w:b/>
          <w:bCs/>
          <w:sz w:val="24"/>
        </w:rPr>
      </w:pPr>
      <w:bookmarkStart w:id="114" w:name="_Toc382849548"/>
      <w:r w:rsidRPr="007A47FB">
        <w:rPr>
          <w:rFonts w:hint="eastAsia"/>
          <w:b/>
          <w:bCs/>
          <w:sz w:val="24"/>
        </w:rPr>
        <w:lastRenderedPageBreak/>
        <w:t>表</w:t>
      </w:r>
      <w:r w:rsidRPr="007A47FB">
        <w:rPr>
          <w:b/>
          <w:bCs/>
          <w:sz w:val="24"/>
        </w:rPr>
        <w:t>4-</w:t>
      </w:r>
      <w:r w:rsidR="0093488B">
        <w:rPr>
          <w:rFonts w:hint="eastAsia"/>
          <w:b/>
          <w:bCs/>
          <w:sz w:val="24"/>
        </w:rPr>
        <w:t>19</w:t>
      </w:r>
      <w:r w:rsidRPr="007A47FB">
        <w:rPr>
          <w:rFonts w:hint="eastAsia"/>
          <w:b/>
          <w:bCs/>
          <w:sz w:val="24"/>
        </w:rPr>
        <w:t xml:space="preserve"> </w:t>
      </w:r>
      <w:r w:rsidRPr="00323DEB">
        <w:rPr>
          <w:rFonts w:hint="eastAsia"/>
          <w:b/>
          <w:bCs/>
          <w:sz w:val="24"/>
        </w:rPr>
        <w:t>「來台</w:t>
      </w:r>
      <w:r>
        <w:rPr>
          <w:rFonts w:hint="eastAsia"/>
          <w:b/>
          <w:bCs/>
          <w:sz w:val="24"/>
        </w:rPr>
        <w:t>費用</w:t>
      </w:r>
      <w:r w:rsidRPr="00323DEB">
        <w:rPr>
          <w:rFonts w:hint="eastAsia"/>
          <w:b/>
          <w:bCs/>
          <w:sz w:val="24"/>
        </w:rPr>
        <w:t>」</w:t>
      </w:r>
      <w:r>
        <w:rPr>
          <w:rFonts w:hint="eastAsia"/>
          <w:b/>
          <w:bCs/>
          <w:sz w:val="24"/>
        </w:rPr>
        <w:t>有顯著差異之交叉</w:t>
      </w:r>
      <w:r w:rsidRPr="00866A5F">
        <w:rPr>
          <w:rFonts w:hint="eastAsia"/>
          <w:b/>
          <w:bCs/>
          <w:sz w:val="24"/>
        </w:rPr>
        <w:t>統計表</w:t>
      </w:r>
      <w:r w:rsidR="00D41DDD">
        <w:rPr>
          <w:rFonts w:hint="eastAsia"/>
          <w:b/>
          <w:bCs/>
          <w:sz w:val="24"/>
        </w:rPr>
        <w:t>(</w:t>
      </w:r>
      <w:r w:rsidR="00D41DDD">
        <w:rPr>
          <w:rFonts w:hint="eastAsia"/>
          <w:b/>
          <w:bCs/>
          <w:sz w:val="24"/>
        </w:rPr>
        <w:t>續</w:t>
      </w:r>
      <w:r w:rsidR="00D41DDD">
        <w:rPr>
          <w:rFonts w:hint="eastAsia"/>
          <w:b/>
          <w:bCs/>
          <w:sz w:val="24"/>
        </w:rPr>
        <w:t>1)</w:t>
      </w:r>
      <w:bookmarkEnd w:id="114"/>
    </w:p>
    <w:tbl>
      <w:tblPr>
        <w:tblW w:w="9040" w:type="dxa"/>
        <w:jc w:val="center"/>
        <w:tblInd w:w="-2236" w:type="dxa"/>
        <w:tblLayout w:type="fixed"/>
        <w:tblCellMar>
          <w:left w:w="28" w:type="dxa"/>
          <w:right w:w="28" w:type="dxa"/>
        </w:tblCellMar>
        <w:tblLook w:val="04A0"/>
      </w:tblPr>
      <w:tblGrid>
        <w:gridCol w:w="1250"/>
        <w:gridCol w:w="1113"/>
        <w:gridCol w:w="953"/>
        <w:gridCol w:w="954"/>
        <w:gridCol w:w="1192"/>
        <w:gridCol w:w="1193"/>
        <w:gridCol w:w="1192"/>
        <w:gridCol w:w="1193"/>
      </w:tblGrid>
      <w:tr w:rsidR="003F145C" w:rsidRPr="00B52768" w:rsidTr="00901745">
        <w:trPr>
          <w:trHeight w:val="255"/>
          <w:jc w:val="center"/>
        </w:trPr>
        <w:tc>
          <w:tcPr>
            <w:tcW w:w="1250"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92" w:type="dxa"/>
            <w:tcBorders>
              <w:top w:val="single" w:sz="4" w:space="0" w:color="auto"/>
              <w:left w:val="nil"/>
              <w:bottom w:val="single" w:sz="18" w:space="0" w:color="auto"/>
              <w:right w:val="nil"/>
            </w:tcBorders>
            <w:shd w:val="clear" w:color="auto" w:fill="auto"/>
            <w:noWrap/>
            <w:vAlign w:val="center"/>
            <w:hideMark/>
          </w:tcPr>
          <w:p w:rsidR="003F145C" w:rsidRDefault="003F145C" w:rsidP="00901745">
            <w:pPr>
              <w:jc w:val="center"/>
              <w:rPr>
                <w:sz w:val="20"/>
                <w:szCs w:val="20"/>
              </w:rPr>
            </w:pPr>
            <w:r>
              <w:rPr>
                <w:sz w:val="20"/>
                <w:szCs w:val="20"/>
              </w:rPr>
              <w:t>125000~149000(</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1193" w:type="dxa"/>
            <w:tcBorders>
              <w:top w:val="single" w:sz="4" w:space="0" w:color="auto"/>
              <w:left w:val="nil"/>
              <w:bottom w:val="single" w:sz="18" w:space="0" w:color="auto"/>
              <w:right w:val="nil"/>
            </w:tcBorders>
            <w:vAlign w:val="center"/>
          </w:tcPr>
          <w:p w:rsidR="003F145C" w:rsidRDefault="003F145C" w:rsidP="00901745">
            <w:pPr>
              <w:jc w:val="center"/>
              <w:rPr>
                <w:sz w:val="20"/>
                <w:szCs w:val="20"/>
              </w:rPr>
            </w:pPr>
            <w:r>
              <w:rPr>
                <w:sz w:val="20"/>
                <w:szCs w:val="20"/>
              </w:rPr>
              <w:t>150000~174999(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1192" w:type="dxa"/>
            <w:tcBorders>
              <w:top w:val="single" w:sz="4" w:space="0" w:color="auto"/>
              <w:left w:val="nil"/>
              <w:bottom w:val="single" w:sz="18" w:space="0" w:color="auto"/>
              <w:right w:val="nil"/>
            </w:tcBorders>
            <w:shd w:val="clear" w:color="auto" w:fill="auto"/>
            <w:noWrap/>
            <w:vAlign w:val="center"/>
            <w:hideMark/>
          </w:tcPr>
          <w:p w:rsidR="003F145C" w:rsidRDefault="003F145C" w:rsidP="00901745">
            <w:pPr>
              <w:jc w:val="center"/>
              <w:rPr>
                <w:sz w:val="20"/>
                <w:szCs w:val="20"/>
              </w:rPr>
            </w:pPr>
            <w:r>
              <w:rPr>
                <w:sz w:val="20"/>
                <w:szCs w:val="20"/>
              </w:rPr>
              <w:t>175000~199999(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1193" w:type="dxa"/>
            <w:tcBorders>
              <w:top w:val="single" w:sz="4" w:space="0" w:color="auto"/>
              <w:left w:val="nil"/>
              <w:bottom w:val="single" w:sz="18" w:space="0" w:color="auto"/>
              <w:right w:val="nil"/>
            </w:tcBorders>
            <w:vAlign w:val="center"/>
          </w:tcPr>
          <w:p w:rsidR="003F145C" w:rsidRDefault="003F145C" w:rsidP="00901745">
            <w:pPr>
              <w:jc w:val="center"/>
              <w:rPr>
                <w:sz w:val="20"/>
                <w:szCs w:val="20"/>
              </w:rPr>
            </w:pPr>
            <w:r>
              <w:rPr>
                <w:sz w:val="20"/>
                <w:szCs w:val="20"/>
              </w:rPr>
              <w:t>200000(</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以上</w:t>
            </w:r>
          </w:p>
        </w:tc>
      </w:tr>
      <w:tr w:rsidR="003F145C" w:rsidRPr="00B52768" w:rsidTr="00901745">
        <w:trPr>
          <w:trHeight w:val="255"/>
          <w:jc w:val="center"/>
        </w:trPr>
        <w:tc>
          <w:tcPr>
            <w:tcW w:w="1250" w:type="dxa"/>
            <w:tcBorders>
              <w:top w:val="single" w:sz="18" w:space="0" w:color="auto"/>
              <w:left w:val="nil"/>
              <w:bottom w:val="single" w:sz="4" w:space="0" w:color="auto"/>
              <w:right w:val="nil"/>
            </w:tcBorders>
            <w:shd w:val="clear" w:color="auto" w:fill="auto"/>
            <w:noWrap/>
            <w:vAlign w:val="center"/>
            <w:hideMark/>
          </w:tcPr>
          <w:p w:rsidR="003F145C" w:rsidRPr="00B52768" w:rsidRDefault="003F145C" w:rsidP="00901745">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3F145C" w:rsidRPr="00B52768" w:rsidRDefault="003F145C" w:rsidP="00901745">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3F145C" w:rsidRDefault="003F145C" w:rsidP="00901745">
            <w:pPr>
              <w:jc w:val="right"/>
              <w:rPr>
                <w:b/>
                <w:bCs/>
                <w:sz w:val="20"/>
                <w:szCs w:val="20"/>
              </w:rPr>
            </w:pPr>
            <w:r>
              <w:rPr>
                <w:b/>
                <w:bCs/>
                <w:sz w:val="20"/>
                <w:szCs w:val="20"/>
              </w:rPr>
              <w:t>5</w:t>
            </w:r>
            <w:r>
              <w:rPr>
                <w:rFonts w:hint="eastAsia"/>
                <w:b/>
                <w:bCs/>
                <w:sz w:val="20"/>
                <w:szCs w:val="20"/>
              </w:rPr>
              <w:t>01</w:t>
            </w:r>
          </w:p>
        </w:tc>
        <w:tc>
          <w:tcPr>
            <w:tcW w:w="954" w:type="dxa"/>
            <w:tcBorders>
              <w:top w:val="single" w:sz="18" w:space="0" w:color="auto"/>
              <w:left w:val="nil"/>
              <w:bottom w:val="single" w:sz="4" w:space="0" w:color="auto"/>
              <w:right w:val="nil"/>
            </w:tcBorders>
            <w:shd w:val="clear" w:color="auto" w:fill="auto"/>
            <w:noWrap/>
            <w:vAlign w:val="center"/>
            <w:hideMark/>
          </w:tcPr>
          <w:p w:rsidR="003F145C" w:rsidRDefault="003F145C" w:rsidP="00901745">
            <w:pPr>
              <w:jc w:val="right"/>
              <w:rPr>
                <w:b/>
                <w:bCs/>
                <w:sz w:val="20"/>
                <w:szCs w:val="20"/>
              </w:rPr>
            </w:pPr>
            <w:r>
              <w:rPr>
                <w:b/>
                <w:bCs/>
                <w:sz w:val="20"/>
                <w:szCs w:val="20"/>
              </w:rPr>
              <w:t>100.0</w:t>
            </w:r>
          </w:p>
        </w:tc>
        <w:tc>
          <w:tcPr>
            <w:tcW w:w="1192" w:type="dxa"/>
            <w:tcBorders>
              <w:top w:val="single" w:sz="18" w:space="0" w:color="auto"/>
              <w:left w:val="nil"/>
              <w:bottom w:val="single" w:sz="4" w:space="0" w:color="auto"/>
              <w:right w:val="nil"/>
            </w:tcBorders>
            <w:shd w:val="clear" w:color="auto" w:fill="auto"/>
            <w:noWrap/>
            <w:vAlign w:val="bottom"/>
            <w:hideMark/>
          </w:tcPr>
          <w:p w:rsidR="003F145C" w:rsidRPr="008A2866" w:rsidRDefault="003F145C" w:rsidP="00901745">
            <w:pPr>
              <w:jc w:val="right"/>
              <w:rPr>
                <w:b/>
                <w:sz w:val="20"/>
                <w:szCs w:val="20"/>
              </w:rPr>
            </w:pPr>
            <w:r w:rsidRPr="008A2866">
              <w:rPr>
                <w:b/>
                <w:sz w:val="20"/>
                <w:szCs w:val="20"/>
              </w:rPr>
              <w:t xml:space="preserve">6.6 </w:t>
            </w:r>
          </w:p>
        </w:tc>
        <w:tc>
          <w:tcPr>
            <w:tcW w:w="1193" w:type="dxa"/>
            <w:tcBorders>
              <w:top w:val="single" w:sz="18" w:space="0" w:color="auto"/>
              <w:left w:val="nil"/>
              <w:bottom w:val="single" w:sz="4" w:space="0" w:color="auto"/>
              <w:right w:val="nil"/>
            </w:tcBorders>
            <w:vAlign w:val="bottom"/>
          </w:tcPr>
          <w:p w:rsidR="003F145C" w:rsidRPr="008A2866" w:rsidRDefault="003F145C" w:rsidP="00901745">
            <w:pPr>
              <w:jc w:val="right"/>
              <w:rPr>
                <w:b/>
                <w:sz w:val="20"/>
                <w:szCs w:val="20"/>
              </w:rPr>
            </w:pPr>
            <w:r w:rsidRPr="008A2866">
              <w:rPr>
                <w:b/>
                <w:sz w:val="20"/>
                <w:szCs w:val="20"/>
              </w:rPr>
              <w:t xml:space="preserve">6.4 </w:t>
            </w:r>
          </w:p>
        </w:tc>
        <w:tc>
          <w:tcPr>
            <w:tcW w:w="1192" w:type="dxa"/>
            <w:tcBorders>
              <w:top w:val="single" w:sz="18" w:space="0" w:color="auto"/>
              <w:left w:val="nil"/>
              <w:bottom w:val="single" w:sz="4" w:space="0" w:color="auto"/>
              <w:right w:val="nil"/>
            </w:tcBorders>
            <w:shd w:val="clear" w:color="auto" w:fill="auto"/>
            <w:noWrap/>
            <w:vAlign w:val="bottom"/>
            <w:hideMark/>
          </w:tcPr>
          <w:p w:rsidR="003F145C" w:rsidRPr="008A2866" w:rsidRDefault="003F145C" w:rsidP="00901745">
            <w:pPr>
              <w:jc w:val="right"/>
              <w:rPr>
                <w:b/>
                <w:sz w:val="20"/>
                <w:szCs w:val="20"/>
              </w:rPr>
            </w:pPr>
            <w:r w:rsidRPr="008A2866">
              <w:rPr>
                <w:b/>
                <w:sz w:val="20"/>
                <w:szCs w:val="20"/>
              </w:rPr>
              <w:t xml:space="preserve">25.9 </w:t>
            </w:r>
          </w:p>
        </w:tc>
        <w:tc>
          <w:tcPr>
            <w:tcW w:w="1193" w:type="dxa"/>
            <w:tcBorders>
              <w:top w:val="single" w:sz="18" w:space="0" w:color="auto"/>
              <w:left w:val="nil"/>
              <w:bottom w:val="single" w:sz="4" w:space="0" w:color="auto"/>
              <w:right w:val="nil"/>
            </w:tcBorders>
            <w:vAlign w:val="bottom"/>
          </w:tcPr>
          <w:p w:rsidR="003F145C" w:rsidRPr="008A2866" w:rsidRDefault="003F145C" w:rsidP="00901745">
            <w:pPr>
              <w:jc w:val="right"/>
              <w:rPr>
                <w:b/>
                <w:sz w:val="20"/>
                <w:szCs w:val="20"/>
              </w:rPr>
            </w:pPr>
            <w:r w:rsidRPr="008A2866">
              <w:rPr>
                <w:b/>
                <w:sz w:val="20"/>
                <w:szCs w:val="20"/>
              </w:rPr>
              <w:t xml:space="preserve">14.0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noWrap/>
            <w:vAlign w:val="center"/>
            <w:hideMark/>
          </w:tcPr>
          <w:p w:rsidR="003F145C" w:rsidRDefault="003F145C"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194</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4.6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2.6 </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6.2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2.6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270</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7.8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8.9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43.3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22.6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18</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11.1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11.1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0.0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5.6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17</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5.9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5.9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11.8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50.0 </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50.0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236</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8.1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3.8 </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12.3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5.5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265</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5.3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8.7 </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38.1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21.5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67</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10.4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10.4 </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34.3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16.4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134</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3.7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7.5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32.1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21.6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123</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4.9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4.1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26.8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8.1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86</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8.1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8.1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16.3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12.8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74</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5.4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4.1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16.2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8.1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17</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23.5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0.0 </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29.4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17.6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4</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0.0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0.0 </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0.0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0.0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77</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13.0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6.5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16.9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6.5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195</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6.7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3.6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23.6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16.4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215</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4.7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9.3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31.2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15.3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9</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0.0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33.3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0.0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1</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0.0 </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100.0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0.0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247</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6.9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3.6 </w:t>
            </w:r>
          </w:p>
        </w:tc>
        <w:tc>
          <w:tcPr>
            <w:tcW w:w="1192" w:type="dxa"/>
            <w:tcBorders>
              <w:top w:val="single" w:sz="4" w:space="0" w:color="auto"/>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21.5 </w:t>
            </w:r>
          </w:p>
        </w:tc>
        <w:tc>
          <w:tcPr>
            <w:tcW w:w="1193" w:type="dxa"/>
            <w:tcBorders>
              <w:top w:val="single" w:sz="4" w:space="0" w:color="auto"/>
              <w:left w:val="nil"/>
              <w:bottom w:val="nil"/>
              <w:right w:val="nil"/>
            </w:tcBorders>
            <w:vAlign w:val="bottom"/>
          </w:tcPr>
          <w:p w:rsidR="003F145C" w:rsidRDefault="003F145C" w:rsidP="00901745">
            <w:pPr>
              <w:jc w:val="right"/>
              <w:rPr>
                <w:sz w:val="20"/>
                <w:szCs w:val="20"/>
              </w:rPr>
            </w:pPr>
            <w:r>
              <w:rPr>
                <w:sz w:val="20"/>
                <w:szCs w:val="20"/>
              </w:rPr>
              <w:t xml:space="preserve">11.3 </w:t>
            </w:r>
          </w:p>
        </w:tc>
      </w:tr>
      <w:tr w:rsidR="003F145C" w:rsidRPr="00B52768" w:rsidTr="00901745">
        <w:trPr>
          <w:trHeight w:val="227"/>
          <w:jc w:val="center"/>
        </w:trPr>
        <w:tc>
          <w:tcPr>
            <w:tcW w:w="1250" w:type="dxa"/>
            <w:vMerge/>
            <w:tcBorders>
              <w:top w:val="nil"/>
              <w:left w:val="nil"/>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211</w:t>
            </w:r>
          </w:p>
        </w:tc>
        <w:tc>
          <w:tcPr>
            <w:tcW w:w="954" w:type="dxa"/>
            <w:tcBorders>
              <w:top w:val="nil"/>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6.6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9.0 </w:t>
            </w:r>
          </w:p>
        </w:tc>
        <w:tc>
          <w:tcPr>
            <w:tcW w:w="1192" w:type="dxa"/>
            <w:tcBorders>
              <w:top w:val="nil"/>
              <w:left w:val="nil"/>
              <w:bottom w:val="nil"/>
              <w:right w:val="nil"/>
            </w:tcBorders>
            <w:shd w:val="clear" w:color="auto" w:fill="auto"/>
            <w:noWrap/>
            <w:vAlign w:val="bottom"/>
            <w:hideMark/>
          </w:tcPr>
          <w:p w:rsidR="003F145C" w:rsidRDefault="003F145C" w:rsidP="00901745">
            <w:pPr>
              <w:jc w:val="right"/>
              <w:rPr>
                <w:sz w:val="20"/>
                <w:szCs w:val="20"/>
              </w:rPr>
            </w:pPr>
            <w:r>
              <w:rPr>
                <w:sz w:val="20"/>
                <w:szCs w:val="20"/>
              </w:rPr>
              <w:t xml:space="preserve">32.7 </w:t>
            </w:r>
          </w:p>
        </w:tc>
        <w:tc>
          <w:tcPr>
            <w:tcW w:w="1193" w:type="dxa"/>
            <w:tcBorders>
              <w:top w:val="nil"/>
              <w:left w:val="nil"/>
              <w:bottom w:val="nil"/>
              <w:right w:val="nil"/>
            </w:tcBorders>
            <w:vAlign w:val="bottom"/>
          </w:tcPr>
          <w:p w:rsidR="003F145C" w:rsidRDefault="003F145C" w:rsidP="00901745">
            <w:pPr>
              <w:jc w:val="right"/>
              <w:rPr>
                <w:sz w:val="20"/>
                <w:szCs w:val="20"/>
              </w:rPr>
            </w:pPr>
            <w:r>
              <w:rPr>
                <w:sz w:val="20"/>
                <w:szCs w:val="20"/>
              </w:rPr>
              <w:t xml:space="preserve">19.4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3F145C" w:rsidRPr="00B52768" w:rsidRDefault="003F145C" w:rsidP="00901745">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bottom"/>
            <w:hideMark/>
          </w:tcPr>
          <w:p w:rsidR="003F145C" w:rsidRDefault="003F145C" w:rsidP="00901745">
            <w:pPr>
              <w:spacing w:line="340" w:lineRule="exact"/>
              <w:jc w:val="right"/>
              <w:rPr>
                <w:sz w:val="20"/>
                <w:szCs w:val="20"/>
              </w:rPr>
            </w:pPr>
            <w:r>
              <w:rPr>
                <w:sz w:val="20"/>
                <w:szCs w:val="20"/>
              </w:rPr>
              <w:t>43</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4.7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9.3 </w:t>
            </w:r>
          </w:p>
        </w:tc>
        <w:tc>
          <w:tcPr>
            <w:tcW w:w="1192" w:type="dxa"/>
            <w:tcBorders>
              <w:top w:val="nil"/>
              <w:left w:val="nil"/>
              <w:bottom w:val="single" w:sz="4" w:space="0" w:color="auto"/>
              <w:right w:val="nil"/>
            </w:tcBorders>
            <w:shd w:val="clear" w:color="auto" w:fill="auto"/>
            <w:noWrap/>
            <w:vAlign w:val="bottom"/>
            <w:hideMark/>
          </w:tcPr>
          <w:p w:rsidR="003F145C" w:rsidRDefault="003F145C" w:rsidP="00901745">
            <w:pPr>
              <w:jc w:val="right"/>
              <w:rPr>
                <w:sz w:val="20"/>
                <w:szCs w:val="20"/>
              </w:rPr>
            </w:pPr>
            <w:r>
              <w:rPr>
                <w:sz w:val="20"/>
                <w:szCs w:val="20"/>
              </w:rPr>
              <w:t xml:space="preserve">18.6 </w:t>
            </w:r>
          </w:p>
        </w:tc>
        <w:tc>
          <w:tcPr>
            <w:tcW w:w="1193" w:type="dxa"/>
            <w:tcBorders>
              <w:top w:val="nil"/>
              <w:left w:val="nil"/>
              <w:bottom w:val="single" w:sz="4" w:space="0" w:color="auto"/>
              <w:right w:val="nil"/>
            </w:tcBorders>
            <w:vAlign w:val="bottom"/>
          </w:tcPr>
          <w:p w:rsidR="003F145C" w:rsidRDefault="003F145C" w:rsidP="00901745">
            <w:pPr>
              <w:jc w:val="right"/>
              <w:rPr>
                <w:sz w:val="20"/>
                <w:szCs w:val="20"/>
              </w:rPr>
            </w:pPr>
            <w:r>
              <w:rPr>
                <w:sz w:val="20"/>
                <w:szCs w:val="20"/>
              </w:rPr>
              <w:t xml:space="preserve">2.3 </w:t>
            </w:r>
          </w:p>
        </w:tc>
      </w:tr>
      <w:tr w:rsidR="003F145C" w:rsidRPr="00B52768" w:rsidTr="00901745">
        <w:trPr>
          <w:trHeight w:val="227"/>
          <w:jc w:val="center"/>
        </w:trPr>
        <w:tc>
          <w:tcPr>
            <w:tcW w:w="1250" w:type="dxa"/>
            <w:vMerge w:val="restart"/>
            <w:tcBorders>
              <w:top w:val="single" w:sz="4" w:space="0" w:color="auto"/>
              <w:left w:val="nil"/>
              <w:right w:val="nil"/>
            </w:tcBorders>
            <w:shd w:val="clear" w:color="auto" w:fill="auto"/>
            <w:vAlign w:val="center"/>
            <w:hideMark/>
          </w:tcPr>
          <w:p w:rsidR="003F145C"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3F145C" w:rsidRPr="00B52768" w:rsidRDefault="003F145C"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3F145C" w:rsidRPr="00B52768" w:rsidRDefault="003F145C" w:rsidP="00901745">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400</w:t>
            </w:r>
          </w:p>
        </w:tc>
        <w:tc>
          <w:tcPr>
            <w:tcW w:w="954" w:type="dxa"/>
            <w:tcBorders>
              <w:top w:val="single" w:sz="4" w:space="0" w:color="auto"/>
              <w:left w:val="nil"/>
              <w:bottom w:val="nil"/>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center"/>
            <w:hideMark/>
          </w:tcPr>
          <w:p w:rsidR="003F145C" w:rsidRDefault="003F145C" w:rsidP="00901745">
            <w:pPr>
              <w:jc w:val="right"/>
              <w:rPr>
                <w:sz w:val="20"/>
                <w:szCs w:val="20"/>
              </w:rPr>
            </w:pPr>
            <w:r>
              <w:rPr>
                <w:sz w:val="20"/>
                <w:szCs w:val="20"/>
              </w:rPr>
              <w:t xml:space="preserve">6.5 </w:t>
            </w:r>
          </w:p>
        </w:tc>
        <w:tc>
          <w:tcPr>
            <w:tcW w:w="1193" w:type="dxa"/>
            <w:tcBorders>
              <w:top w:val="single" w:sz="4" w:space="0" w:color="auto"/>
              <w:left w:val="nil"/>
              <w:bottom w:val="nil"/>
              <w:right w:val="nil"/>
            </w:tcBorders>
            <w:vAlign w:val="center"/>
          </w:tcPr>
          <w:p w:rsidR="003F145C" w:rsidRDefault="003F145C" w:rsidP="00901745">
            <w:pPr>
              <w:jc w:val="right"/>
              <w:rPr>
                <w:sz w:val="20"/>
                <w:szCs w:val="20"/>
              </w:rPr>
            </w:pPr>
            <w:r>
              <w:rPr>
                <w:sz w:val="20"/>
                <w:szCs w:val="20"/>
              </w:rPr>
              <w:t xml:space="preserve">7.0 </w:t>
            </w:r>
          </w:p>
        </w:tc>
        <w:tc>
          <w:tcPr>
            <w:tcW w:w="1192" w:type="dxa"/>
            <w:tcBorders>
              <w:top w:val="single" w:sz="4" w:space="0" w:color="auto"/>
              <w:left w:val="nil"/>
              <w:bottom w:val="nil"/>
              <w:right w:val="nil"/>
            </w:tcBorders>
            <w:shd w:val="clear" w:color="auto" w:fill="auto"/>
            <w:noWrap/>
            <w:vAlign w:val="center"/>
            <w:hideMark/>
          </w:tcPr>
          <w:p w:rsidR="003F145C" w:rsidRDefault="003F145C" w:rsidP="00901745">
            <w:pPr>
              <w:jc w:val="right"/>
              <w:rPr>
                <w:sz w:val="20"/>
                <w:szCs w:val="20"/>
              </w:rPr>
            </w:pPr>
            <w:r>
              <w:rPr>
                <w:sz w:val="20"/>
                <w:szCs w:val="20"/>
              </w:rPr>
              <w:t xml:space="preserve">28.8 </w:t>
            </w:r>
          </w:p>
        </w:tc>
        <w:tc>
          <w:tcPr>
            <w:tcW w:w="1193" w:type="dxa"/>
            <w:tcBorders>
              <w:top w:val="single" w:sz="4" w:space="0" w:color="auto"/>
              <w:left w:val="nil"/>
              <w:bottom w:val="nil"/>
              <w:right w:val="nil"/>
            </w:tcBorders>
            <w:vAlign w:val="center"/>
          </w:tcPr>
          <w:p w:rsidR="003F145C" w:rsidRDefault="003F145C" w:rsidP="00901745">
            <w:pPr>
              <w:jc w:val="right"/>
              <w:rPr>
                <w:sz w:val="20"/>
                <w:szCs w:val="20"/>
              </w:rPr>
            </w:pPr>
            <w:r>
              <w:rPr>
                <w:sz w:val="20"/>
                <w:szCs w:val="20"/>
              </w:rPr>
              <w:t xml:space="preserve">15.5 </w:t>
            </w:r>
          </w:p>
        </w:tc>
      </w:tr>
      <w:tr w:rsidR="003F145C" w:rsidRPr="00B52768" w:rsidTr="00901745">
        <w:trPr>
          <w:trHeight w:val="227"/>
          <w:jc w:val="center"/>
        </w:trPr>
        <w:tc>
          <w:tcPr>
            <w:tcW w:w="1250" w:type="dxa"/>
            <w:vMerge/>
            <w:tcBorders>
              <w:top w:val="nil"/>
              <w:left w:val="nil"/>
              <w:bottom w:val="single" w:sz="4" w:space="0" w:color="auto"/>
              <w:right w:val="nil"/>
            </w:tcBorders>
            <w:vAlign w:val="center"/>
            <w:hideMark/>
          </w:tcPr>
          <w:p w:rsidR="003F145C" w:rsidRPr="00B52768" w:rsidRDefault="003F145C"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3F145C" w:rsidRPr="00B52768" w:rsidRDefault="003F145C" w:rsidP="00901745">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101</w:t>
            </w:r>
          </w:p>
        </w:tc>
        <w:tc>
          <w:tcPr>
            <w:tcW w:w="954" w:type="dxa"/>
            <w:tcBorders>
              <w:top w:val="nil"/>
              <w:left w:val="nil"/>
              <w:bottom w:val="single" w:sz="4" w:space="0" w:color="auto"/>
              <w:right w:val="nil"/>
            </w:tcBorders>
            <w:shd w:val="clear" w:color="auto" w:fill="auto"/>
            <w:noWrap/>
            <w:vAlign w:val="center"/>
            <w:hideMark/>
          </w:tcPr>
          <w:p w:rsidR="003F145C" w:rsidRDefault="003F145C"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center"/>
            <w:hideMark/>
          </w:tcPr>
          <w:p w:rsidR="003F145C" w:rsidRDefault="003F145C" w:rsidP="00901745">
            <w:pPr>
              <w:jc w:val="right"/>
              <w:rPr>
                <w:sz w:val="20"/>
                <w:szCs w:val="20"/>
              </w:rPr>
            </w:pPr>
            <w:r>
              <w:rPr>
                <w:sz w:val="20"/>
                <w:szCs w:val="20"/>
              </w:rPr>
              <w:t xml:space="preserve">6.9 </w:t>
            </w:r>
          </w:p>
        </w:tc>
        <w:tc>
          <w:tcPr>
            <w:tcW w:w="1193" w:type="dxa"/>
            <w:tcBorders>
              <w:top w:val="nil"/>
              <w:left w:val="nil"/>
              <w:bottom w:val="single" w:sz="4" w:space="0" w:color="auto"/>
              <w:right w:val="nil"/>
            </w:tcBorders>
            <w:vAlign w:val="center"/>
          </w:tcPr>
          <w:p w:rsidR="003F145C" w:rsidRDefault="003F145C" w:rsidP="00901745">
            <w:pPr>
              <w:jc w:val="right"/>
              <w:rPr>
                <w:sz w:val="20"/>
                <w:szCs w:val="20"/>
              </w:rPr>
            </w:pPr>
            <w:r>
              <w:rPr>
                <w:sz w:val="20"/>
                <w:szCs w:val="20"/>
              </w:rPr>
              <w:t xml:space="preserve">4.0 </w:t>
            </w:r>
          </w:p>
        </w:tc>
        <w:tc>
          <w:tcPr>
            <w:tcW w:w="1192" w:type="dxa"/>
            <w:tcBorders>
              <w:top w:val="nil"/>
              <w:left w:val="nil"/>
              <w:bottom w:val="single" w:sz="4" w:space="0" w:color="auto"/>
              <w:right w:val="nil"/>
            </w:tcBorders>
            <w:shd w:val="clear" w:color="auto" w:fill="auto"/>
            <w:noWrap/>
            <w:vAlign w:val="center"/>
            <w:hideMark/>
          </w:tcPr>
          <w:p w:rsidR="003F145C" w:rsidRDefault="003F145C" w:rsidP="00901745">
            <w:pPr>
              <w:jc w:val="right"/>
              <w:rPr>
                <w:sz w:val="20"/>
                <w:szCs w:val="20"/>
              </w:rPr>
            </w:pPr>
            <w:r>
              <w:rPr>
                <w:sz w:val="20"/>
                <w:szCs w:val="20"/>
              </w:rPr>
              <w:t xml:space="preserve">14.9 </w:t>
            </w:r>
          </w:p>
        </w:tc>
        <w:tc>
          <w:tcPr>
            <w:tcW w:w="1193" w:type="dxa"/>
            <w:tcBorders>
              <w:top w:val="nil"/>
              <w:left w:val="nil"/>
              <w:bottom w:val="single" w:sz="4" w:space="0" w:color="auto"/>
              <w:right w:val="nil"/>
            </w:tcBorders>
            <w:vAlign w:val="center"/>
          </w:tcPr>
          <w:p w:rsidR="003F145C" w:rsidRDefault="003F145C" w:rsidP="00901745">
            <w:pPr>
              <w:jc w:val="right"/>
              <w:rPr>
                <w:sz w:val="20"/>
                <w:szCs w:val="20"/>
              </w:rPr>
            </w:pPr>
            <w:r>
              <w:rPr>
                <w:sz w:val="20"/>
                <w:szCs w:val="20"/>
              </w:rPr>
              <w:t xml:space="preserve">7.9 </w:t>
            </w:r>
          </w:p>
        </w:tc>
      </w:tr>
    </w:tbl>
    <w:p w:rsidR="003F145C" w:rsidRDefault="003F145C" w:rsidP="006F097A">
      <w:pPr>
        <w:spacing w:line="500" w:lineRule="exact"/>
        <w:ind w:leftChars="59" w:left="993" w:hanging="851"/>
        <w:rPr>
          <w:rFonts w:eastAsia="標楷體"/>
          <w:b/>
          <w:sz w:val="28"/>
        </w:rPr>
      </w:pPr>
    </w:p>
    <w:p w:rsidR="003F145C" w:rsidRDefault="003F145C" w:rsidP="006F097A">
      <w:pPr>
        <w:spacing w:line="500" w:lineRule="exact"/>
        <w:ind w:leftChars="59" w:left="993" w:hanging="851"/>
        <w:rPr>
          <w:rFonts w:eastAsia="標楷體"/>
          <w:b/>
          <w:sz w:val="28"/>
        </w:rPr>
      </w:pPr>
    </w:p>
    <w:p w:rsidR="003F145C" w:rsidRDefault="003F145C" w:rsidP="006F097A">
      <w:pPr>
        <w:spacing w:line="500" w:lineRule="exact"/>
        <w:ind w:leftChars="59" w:left="993" w:hanging="851"/>
        <w:rPr>
          <w:rFonts w:eastAsia="標楷體"/>
          <w:b/>
          <w:sz w:val="28"/>
        </w:rPr>
      </w:pPr>
    </w:p>
    <w:p w:rsidR="00C26215" w:rsidRDefault="00C26215">
      <w:pPr>
        <w:widowControl/>
        <w:rPr>
          <w:rFonts w:eastAsia="標楷體"/>
          <w:b/>
          <w:sz w:val="28"/>
        </w:rPr>
      </w:pPr>
      <w:r>
        <w:rPr>
          <w:rFonts w:eastAsia="標楷體"/>
          <w:b/>
          <w:sz w:val="28"/>
        </w:rPr>
        <w:br w:type="page"/>
      </w:r>
    </w:p>
    <w:p w:rsidR="006F097A" w:rsidRPr="00AD0BCE" w:rsidRDefault="006F097A" w:rsidP="006F097A">
      <w:pPr>
        <w:spacing w:line="500" w:lineRule="exact"/>
        <w:ind w:leftChars="59" w:left="993" w:hanging="851"/>
        <w:rPr>
          <w:rFonts w:eastAsia="標楷體"/>
          <w:b/>
          <w:sz w:val="28"/>
        </w:rPr>
      </w:pPr>
      <w:r w:rsidRPr="00AD0BCE">
        <w:rPr>
          <w:rFonts w:eastAsia="標楷體" w:hint="eastAsia"/>
          <w:b/>
          <w:sz w:val="28"/>
        </w:rPr>
        <w:lastRenderedPageBreak/>
        <w:t>（二）在台合法工作情形</w:t>
      </w:r>
    </w:p>
    <w:p w:rsidR="006F097A" w:rsidRPr="00AD0BCE" w:rsidRDefault="006F097A" w:rsidP="006F097A">
      <w:pPr>
        <w:spacing w:line="500" w:lineRule="exact"/>
        <w:ind w:leftChars="59" w:left="993" w:hanging="851"/>
        <w:rPr>
          <w:rFonts w:eastAsia="標楷體"/>
          <w:b/>
          <w:sz w:val="28"/>
        </w:rPr>
      </w:pPr>
      <w:r w:rsidRPr="00AD0BCE">
        <w:rPr>
          <w:rFonts w:eastAsia="標楷體" w:hint="eastAsia"/>
          <w:b/>
          <w:sz w:val="28"/>
        </w:rPr>
        <w:t xml:space="preserve">   1. </w:t>
      </w:r>
      <w:r w:rsidRPr="00AD0BCE">
        <w:rPr>
          <w:rFonts w:eastAsia="標楷體" w:hint="eastAsia"/>
          <w:b/>
          <w:sz w:val="28"/>
        </w:rPr>
        <w:t>工作狀況是否符合</w:t>
      </w:r>
    </w:p>
    <w:p w:rsidR="00AD0BCE" w:rsidRPr="00AD0BCE" w:rsidRDefault="00AD0BCE" w:rsidP="00D81F94">
      <w:pPr>
        <w:spacing w:beforeLines="50" w:line="500" w:lineRule="exact"/>
        <w:ind w:leftChars="177" w:left="425" w:firstLine="567"/>
        <w:jc w:val="both"/>
        <w:rPr>
          <w:rFonts w:eastAsia="標楷體"/>
          <w:sz w:val="28"/>
          <w:szCs w:val="28"/>
        </w:rPr>
      </w:pPr>
      <w:bookmarkStart w:id="115" w:name="_Toc339643735"/>
      <w:r w:rsidRPr="00AD0BCE">
        <w:rPr>
          <w:rFonts w:eastAsia="標楷體" w:hint="eastAsia"/>
          <w:sz w:val="28"/>
          <w:szCs w:val="28"/>
        </w:rPr>
        <w:t>本次調查受訪者中，工作狀況符合情形以「非常符合」者居多，</w:t>
      </w:r>
      <w:r w:rsidR="00E4393A">
        <w:rPr>
          <w:rFonts w:eastAsia="標楷體" w:hint="eastAsia"/>
          <w:sz w:val="28"/>
          <w:szCs w:val="28"/>
        </w:rPr>
        <w:t>亦即</w:t>
      </w:r>
      <w:r w:rsidR="00BA2EDA">
        <w:rPr>
          <w:rFonts w:eastAsia="標楷體" w:hint="eastAsia"/>
          <w:sz w:val="28"/>
          <w:szCs w:val="28"/>
        </w:rPr>
        <w:t>外籍勞工在臺合法工作情況中，</w:t>
      </w:r>
      <w:r w:rsidR="00E4393A">
        <w:rPr>
          <w:rFonts w:eastAsia="標楷體" w:hint="eastAsia"/>
          <w:sz w:val="28"/>
          <w:szCs w:val="28"/>
        </w:rPr>
        <w:t>僅</w:t>
      </w:r>
      <w:r w:rsidRPr="00AD0BCE">
        <w:rPr>
          <w:rFonts w:eastAsia="標楷體" w:hint="eastAsia"/>
          <w:sz w:val="28"/>
          <w:szCs w:val="28"/>
        </w:rPr>
        <w:t>37.5</w:t>
      </w:r>
      <w:r w:rsidRPr="00AD0BCE">
        <w:rPr>
          <w:rFonts w:eastAsia="標楷體"/>
          <w:sz w:val="28"/>
          <w:szCs w:val="28"/>
        </w:rPr>
        <w:t>%</w:t>
      </w:r>
      <w:r w:rsidR="00E4393A">
        <w:rPr>
          <w:rFonts w:eastAsia="標楷體" w:hint="eastAsia"/>
          <w:sz w:val="28"/>
          <w:szCs w:val="28"/>
        </w:rPr>
        <w:t>符合工作狀況</w:t>
      </w:r>
      <w:r w:rsidRPr="00AD0BCE">
        <w:rPr>
          <w:rFonts w:eastAsia="標楷體" w:hint="eastAsia"/>
          <w:sz w:val="28"/>
          <w:szCs w:val="28"/>
        </w:rPr>
        <w:t>，</w:t>
      </w:r>
      <w:r w:rsidR="00E4393A">
        <w:rPr>
          <w:rFonts w:eastAsia="標楷體" w:hint="eastAsia"/>
          <w:sz w:val="28"/>
          <w:szCs w:val="28"/>
        </w:rPr>
        <w:t>而有</w:t>
      </w:r>
      <w:r w:rsidR="00E4393A">
        <w:rPr>
          <w:rFonts w:eastAsia="標楷體" w:hint="eastAsia"/>
          <w:sz w:val="28"/>
          <w:szCs w:val="28"/>
        </w:rPr>
        <w:t>62.5%</w:t>
      </w:r>
      <w:r w:rsidR="00E4393A">
        <w:rPr>
          <w:rFonts w:eastAsia="標楷體" w:hint="eastAsia"/>
          <w:sz w:val="28"/>
          <w:szCs w:val="28"/>
        </w:rPr>
        <w:t>的外籍勞工工作狀況是有所出入的</w:t>
      </w:r>
      <w:r w:rsidRPr="00AD0BCE">
        <w:rPr>
          <w:rFonts w:eastAsia="標楷體" w:hint="eastAsia"/>
          <w:sz w:val="28"/>
          <w:szCs w:val="28"/>
        </w:rPr>
        <w:t>。</w:t>
      </w:r>
    </w:p>
    <w:p w:rsidR="006F097A" w:rsidRPr="00AD0BCE" w:rsidRDefault="006F097A" w:rsidP="006F097A">
      <w:pPr>
        <w:pStyle w:val="ae"/>
        <w:spacing w:before="180"/>
        <w:rPr>
          <w:b/>
          <w:sz w:val="24"/>
        </w:rPr>
      </w:pPr>
      <w:bookmarkStart w:id="116" w:name="_Toc382849549"/>
      <w:r w:rsidRPr="00AD0BCE">
        <w:rPr>
          <w:rFonts w:hint="eastAsia"/>
          <w:b/>
          <w:bCs/>
          <w:sz w:val="24"/>
        </w:rPr>
        <w:t>表</w:t>
      </w:r>
      <w:r w:rsidRPr="00AD0BCE">
        <w:rPr>
          <w:b/>
          <w:bCs/>
          <w:sz w:val="24"/>
        </w:rPr>
        <w:t>4-</w:t>
      </w:r>
      <w:r w:rsidR="000A19DD" w:rsidRPr="00AD0BCE">
        <w:rPr>
          <w:b/>
          <w:bCs/>
          <w:sz w:val="24"/>
        </w:rPr>
        <w:fldChar w:fldCharType="begin"/>
      </w:r>
      <w:r w:rsidRPr="00AD0BCE">
        <w:rPr>
          <w:b/>
          <w:bCs/>
          <w:sz w:val="24"/>
        </w:rPr>
        <w:instrText xml:space="preserve"> SEQ </w:instrText>
      </w:r>
      <w:r w:rsidRPr="00AD0BCE">
        <w:rPr>
          <w:rFonts w:hint="eastAsia"/>
          <w:b/>
          <w:bCs/>
          <w:sz w:val="24"/>
        </w:rPr>
        <w:instrText>表</w:instrText>
      </w:r>
      <w:r w:rsidRPr="00AD0BCE">
        <w:rPr>
          <w:b/>
          <w:bCs/>
          <w:sz w:val="24"/>
        </w:rPr>
        <w:instrText xml:space="preserve">4-1- \* ARABIC </w:instrText>
      </w:r>
      <w:r w:rsidR="000A19DD" w:rsidRPr="00AD0BCE">
        <w:rPr>
          <w:b/>
          <w:bCs/>
          <w:sz w:val="24"/>
        </w:rPr>
        <w:fldChar w:fldCharType="separate"/>
      </w:r>
      <w:r w:rsidR="0016566A">
        <w:rPr>
          <w:b/>
          <w:bCs/>
          <w:noProof/>
          <w:sz w:val="24"/>
        </w:rPr>
        <w:t>20</w:t>
      </w:r>
      <w:r w:rsidR="000A19DD" w:rsidRPr="00AD0BCE">
        <w:rPr>
          <w:b/>
          <w:bCs/>
          <w:sz w:val="24"/>
        </w:rPr>
        <w:fldChar w:fldCharType="end"/>
      </w:r>
      <w:r w:rsidRPr="00AD0BCE">
        <w:rPr>
          <w:rFonts w:hint="eastAsia"/>
          <w:b/>
          <w:bCs/>
          <w:sz w:val="24"/>
        </w:rPr>
        <w:t xml:space="preserve"> </w:t>
      </w:r>
      <w:r w:rsidRPr="00AD0BCE">
        <w:rPr>
          <w:rFonts w:hint="eastAsia"/>
          <w:b/>
          <w:sz w:val="24"/>
        </w:rPr>
        <w:t>受訪者工作狀況符合情形統計表</w:t>
      </w:r>
      <w:bookmarkEnd w:id="115"/>
      <w:bookmarkEnd w:id="116"/>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AD0BCE"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AD0BCE" w:rsidRDefault="006F097A" w:rsidP="006F097A">
            <w:pPr>
              <w:widowControl/>
              <w:jc w:val="center"/>
              <w:rPr>
                <w:rFonts w:eastAsia="標楷體"/>
                <w:b/>
                <w:kern w:val="0"/>
              </w:rPr>
            </w:pPr>
            <w:r w:rsidRPr="00AD0BCE">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AD0BCE" w:rsidRDefault="00661BCA" w:rsidP="006F097A">
            <w:pPr>
              <w:widowControl/>
              <w:jc w:val="center"/>
              <w:rPr>
                <w:rFonts w:eastAsia="標楷體"/>
                <w:b/>
                <w:kern w:val="0"/>
              </w:rPr>
            </w:pPr>
            <w:r w:rsidRPr="00AD0BCE">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AD0BCE" w:rsidRDefault="006F097A" w:rsidP="006F097A">
            <w:pPr>
              <w:widowControl/>
              <w:jc w:val="center"/>
              <w:rPr>
                <w:rFonts w:eastAsia="標楷體"/>
                <w:b/>
                <w:kern w:val="0"/>
              </w:rPr>
            </w:pPr>
            <w:r w:rsidRPr="00AD0BCE">
              <w:rPr>
                <w:rFonts w:eastAsia="標楷體" w:hint="eastAsia"/>
                <w:b/>
                <w:kern w:val="0"/>
              </w:rPr>
              <w:t>百分比（</w:t>
            </w:r>
            <w:r w:rsidRPr="00AD0BCE">
              <w:rPr>
                <w:rFonts w:eastAsia="標楷體"/>
                <w:b/>
                <w:kern w:val="0"/>
              </w:rPr>
              <w:t>%</w:t>
            </w:r>
            <w:r w:rsidRPr="00AD0BCE">
              <w:rPr>
                <w:rFonts w:eastAsia="標楷體" w:hint="eastAsia"/>
                <w:b/>
                <w:kern w:val="0"/>
              </w:rPr>
              <w:t>）</w:t>
            </w:r>
          </w:p>
        </w:tc>
      </w:tr>
      <w:tr w:rsidR="006F097A" w:rsidRPr="00AD0BCE" w:rsidTr="006F097A">
        <w:trPr>
          <w:trHeight w:val="340"/>
          <w:tblCellSpacing w:w="1440" w:type="nil"/>
          <w:jc w:val="center"/>
        </w:trPr>
        <w:tc>
          <w:tcPr>
            <w:tcW w:w="3209" w:type="dxa"/>
            <w:noWrap/>
          </w:tcPr>
          <w:p w:rsidR="006F097A" w:rsidRPr="00AD0BCE" w:rsidRDefault="006F097A" w:rsidP="006F097A">
            <w:pPr>
              <w:ind w:leftChars="49" w:left="228" w:hangingChars="46" w:hanging="110"/>
              <w:jc w:val="both"/>
              <w:rPr>
                <w:rFonts w:eastAsia="標楷體"/>
              </w:rPr>
            </w:pPr>
            <w:r w:rsidRPr="00AD0BCE">
              <w:rPr>
                <w:rFonts w:eastAsia="標楷體" w:hint="eastAsia"/>
              </w:rPr>
              <w:t>非常符合</w:t>
            </w:r>
          </w:p>
        </w:tc>
        <w:tc>
          <w:tcPr>
            <w:tcW w:w="1940" w:type="dxa"/>
            <w:noWrap/>
          </w:tcPr>
          <w:p w:rsidR="006F097A" w:rsidRPr="00BF3C1A" w:rsidRDefault="00AD0BCE" w:rsidP="00BF3C1A">
            <w:pPr>
              <w:ind w:rightChars="324" w:right="778"/>
              <w:jc w:val="right"/>
              <w:rPr>
                <w:rFonts w:eastAsia="標楷體"/>
              </w:rPr>
            </w:pPr>
            <w:r w:rsidRPr="00BF3C1A">
              <w:rPr>
                <w:rFonts w:eastAsia="標楷體" w:hint="eastAsia"/>
              </w:rPr>
              <w:t>217</w:t>
            </w:r>
          </w:p>
        </w:tc>
        <w:tc>
          <w:tcPr>
            <w:tcW w:w="1941" w:type="dxa"/>
            <w:noWrap/>
          </w:tcPr>
          <w:p w:rsidR="006F097A" w:rsidRPr="00BF3C1A" w:rsidRDefault="00AD0BCE" w:rsidP="00BF3C1A">
            <w:pPr>
              <w:ind w:rightChars="324" w:right="778"/>
              <w:jc w:val="right"/>
              <w:rPr>
                <w:rFonts w:eastAsia="標楷體"/>
              </w:rPr>
            </w:pPr>
            <w:r w:rsidRPr="00BF3C1A">
              <w:rPr>
                <w:rFonts w:eastAsia="標楷體" w:hint="eastAsia"/>
              </w:rPr>
              <w:t>37.5</w:t>
            </w:r>
          </w:p>
        </w:tc>
      </w:tr>
      <w:tr w:rsidR="006F097A" w:rsidRPr="00AD0BCE" w:rsidTr="00BA2EDA">
        <w:trPr>
          <w:trHeight w:val="340"/>
          <w:tblCellSpacing w:w="1440" w:type="nil"/>
          <w:jc w:val="center"/>
        </w:trPr>
        <w:tc>
          <w:tcPr>
            <w:tcW w:w="3209" w:type="dxa"/>
            <w:noWrap/>
          </w:tcPr>
          <w:p w:rsidR="00BA2EDA" w:rsidRDefault="006F097A" w:rsidP="006F097A">
            <w:pPr>
              <w:ind w:leftChars="49" w:left="228" w:hangingChars="46" w:hanging="110"/>
              <w:jc w:val="both"/>
              <w:rPr>
                <w:rFonts w:eastAsia="標楷體"/>
              </w:rPr>
            </w:pPr>
            <w:r w:rsidRPr="00AD0BCE">
              <w:rPr>
                <w:rFonts w:eastAsia="標楷體" w:hint="eastAsia"/>
              </w:rPr>
              <w:t>有點符合</w:t>
            </w:r>
          </w:p>
          <w:p w:rsidR="006F097A" w:rsidRPr="00AD0BCE" w:rsidRDefault="00BA2EDA" w:rsidP="00E4393A">
            <w:pPr>
              <w:ind w:leftChars="49" w:left="219" w:hangingChars="46" w:hanging="101"/>
              <w:jc w:val="both"/>
              <w:rPr>
                <w:rFonts w:eastAsia="標楷體"/>
              </w:rPr>
            </w:pPr>
            <w:r w:rsidRPr="00E4393A">
              <w:rPr>
                <w:rFonts w:eastAsia="標楷體" w:hint="eastAsia"/>
                <w:sz w:val="22"/>
              </w:rPr>
              <w:t>(</w:t>
            </w:r>
            <w:r w:rsidR="00E4393A" w:rsidRPr="00E4393A">
              <w:rPr>
                <w:rFonts w:eastAsia="標楷體" w:hint="eastAsia"/>
                <w:sz w:val="22"/>
              </w:rPr>
              <w:t>亦即</w:t>
            </w:r>
            <w:r w:rsidRPr="00E4393A">
              <w:rPr>
                <w:rFonts w:eastAsia="標楷體" w:hint="eastAsia"/>
                <w:sz w:val="22"/>
              </w:rPr>
              <w:t>與原工作狀況有所出入</w:t>
            </w:r>
            <w:r w:rsidRPr="00E4393A">
              <w:rPr>
                <w:rFonts w:eastAsia="標楷體" w:hint="eastAsia"/>
                <w:sz w:val="22"/>
              </w:rPr>
              <w:t>)</w:t>
            </w:r>
          </w:p>
        </w:tc>
        <w:tc>
          <w:tcPr>
            <w:tcW w:w="1940" w:type="dxa"/>
            <w:noWrap/>
            <w:vAlign w:val="center"/>
          </w:tcPr>
          <w:p w:rsidR="006F097A" w:rsidRPr="00BF3C1A" w:rsidRDefault="00AD0BCE" w:rsidP="00BA2EDA">
            <w:pPr>
              <w:ind w:rightChars="324" w:right="778"/>
              <w:jc w:val="right"/>
              <w:rPr>
                <w:rFonts w:eastAsia="標楷體"/>
              </w:rPr>
            </w:pPr>
            <w:r w:rsidRPr="00BF3C1A">
              <w:rPr>
                <w:rFonts w:eastAsia="標楷體" w:hint="eastAsia"/>
              </w:rPr>
              <w:t>204</w:t>
            </w:r>
          </w:p>
        </w:tc>
        <w:tc>
          <w:tcPr>
            <w:tcW w:w="1941" w:type="dxa"/>
            <w:noWrap/>
            <w:vAlign w:val="center"/>
          </w:tcPr>
          <w:p w:rsidR="006F097A" w:rsidRPr="00BF3C1A" w:rsidRDefault="00AD0BCE" w:rsidP="00BA2EDA">
            <w:pPr>
              <w:ind w:rightChars="324" w:right="778"/>
              <w:jc w:val="right"/>
              <w:rPr>
                <w:rFonts w:eastAsia="標楷體"/>
              </w:rPr>
            </w:pPr>
            <w:r w:rsidRPr="00BF3C1A">
              <w:rPr>
                <w:rFonts w:eastAsia="標楷體" w:hint="eastAsia"/>
              </w:rPr>
              <w:t>35.2</w:t>
            </w:r>
          </w:p>
        </w:tc>
      </w:tr>
      <w:tr w:rsidR="006F097A" w:rsidRPr="00AD0BCE" w:rsidTr="006F097A">
        <w:trPr>
          <w:trHeight w:val="340"/>
          <w:tblCellSpacing w:w="1440" w:type="nil"/>
          <w:jc w:val="center"/>
        </w:trPr>
        <w:tc>
          <w:tcPr>
            <w:tcW w:w="3209" w:type="dxa"/>
            <w:noWrap/>
          </w:tcPr>
          <w:p w:rsidR="006F097A" w:rsidRPr="00AD0BCE" w:rsidRDefault="006F097A" w:rsidP="006F097A">
            <w:pPr>
              <w:ind w:leftChars="49" w:left="228" w:hangingChars="46" w:hanging="110"/>
              <w:jc w:val="both"/>
              <w:rPr>
                <w:rFonts w:eastAsia="標楷體"/>
              </w:rPr>
            </w:pPr>
            <w:r w:rsidRPr="00AD0BCE">
              <w:rPr>
                <w:rFonts w:eastAsia="標楷體" w:hint="eastAsia"/>
              </w:rPr>
              <w:t>有點不符合</w:t>
            </w:r>
          </w:p>
        </w:tc>
        <w:tc>
          <w:tcPr>
            <w:tcW w:w="1940" w:type="dxa"/>
            <w:noWrap/>
          </w:tcPr>
          <w:p w:rsidR="006F097A" w:rsidRPr="00BF3C1A" w:rsidRDefault="00AD0BCE" w:rsidP="00BF3C1A">
            <w:pPr>
              <w:ind w:rightChars="324" w:right="778"/>
              <w:jc w:val="right"/>
              <w:rPr>
                <w:rFonts w:eastAsia="標楷體"/>
              </w:rPr>
            </w:pPr>
            <w:r w:rsidRPr="00BF3C1A">
              <w:rPr>
                <w:rFonts w:eastAsia="標楷體" w:hint="eastAsia"/>
              </w:rPr>
              <w:t>102</w:t>
            </w:r>
          </w:p>
        </w:tc>
        <w:tc>
          <w:tcPr>
            <w:tcW w:w="1941" w:type="dxa"/>
            <w:noWrap/>
          </w:tcPr>
          <w:p w:rsidR="006F097A" w:rsidRPr="00BF3C1A" w:rsidRDefault="00AD0BCE" w:rsidP="00BF3C1A">
            <w:pPr>
              <w:ind w:rightChars="324" w:right="778"/>
              <w:jc w:val="right"/>
              <w:rPr>
                <w:rFonts w:eastAsia="標楷體"/>
              </w:rPr>
            </w:pPr>
            <w:r w:rsidRPr="00BF3C1A">
              <w:rPr>
                <w:rFonts w:eastAsia="標楷體" w:hint="eastAsia"/>
              </w:rPr>
              <w:t>17.6</w:t>
            </w:r>
          </w:p>
        </w:tc>
      </w:tr>
      <w:tr w:rsidR="006F097A" w:rsidRPr="00AD0BCE" w:rsidTr="006F097A">
        <w:trPr>
          <w:trHeight w:val="340"/>
          <w:tblCellSpacing w:w="1440" w:type="nil"/>
          <w:jc w:val="center"/>
        </w:trPr>
        <w:tc>
          <w:tcPr>
            <w:tcW w:w="3209" w:type="dxa"/>
            <w:noWrap/>
          </w:tcPr>
          <w:p w:rsidR="006F097A" w:rsidRPr="00AD0BCE" w:rsidRDefault="006F097A" w:rsidP="006F097A">
            <w:pPr>
              <w:ind w:leftChars="49" w:left="228" w:hangingChars="46" w:hanging="110"/>
              <w:jc w:val="both"/>
              <w:rPr>
                <w:rFonts w:eastAsia="標楷體"/>
              </w:rPr>
            </w:pPr>
            <w:r w:rsidRPr="00AD0BCE">
              <w:rPr>
                <w:rFonts w:eastAsia="標楷體" w:hint="eastAsia"/>
              </w:rPr>
              <w:t>非常不符合</w:t>
            </w:r>
          </w:p>
        </w:tc>
        <w:tc>
          <w:tcPr>
            <w:tcW w:w="1940" w:type="dxa"/>
            <w:noWrap/>
          </w:tcPr>
          <w:p w:rsidR="006F097A" w:rsidRPr="00BF3C1A" w:rsidRDefault="00AD0BCE" w:rsidP="00BF3C1A">
            <w:pPr>
              <w:ind w:rightChars="324" w:right="778"/>
              <w:jc w:val="right"/>
              <w:rPr>
                <w:rFonts w:eastAsia="標楷體"/>
              </w:rPr>
            </w:pPr>
            <w:r w:rsidRPr="00BF3C1A">
              <w:rPr>
                <w:rFonts w:eastAsia="標楷體" w:hint="eastAsia"/>
              </w:rPr>
              <w:t>56</w:t>
            </w:r>
          </w:p>
        </w:tc>
        <w:tc>
          <w:tcPr>
            <w:tcW w:w="1941" w:type="dxa"/>
            <w:noWrap/>
          </w:tcPr>
          <w:p w:rsidR="006F097A" w:rsidRPr="00BF3C1A" w:rsidRDefault="00AD0BCE" w:rsidP="00BF3C1A">
            <w:pPr>
              <w:ind w:rightChars="324" w:right="778"/>
              <w:jc w:val="right"/>
              <w:rPr>
                <w:rFonts w:eastAsia="標楷體"/>
              </w:rPr>
            </w:pPr>
            <w:r w:rsidRPr="00BF3C1A">
              <w:rPr>
                <w:rFonts w:eastAsia="標楷體" w:hint="eastAsia"/>
              </w:rPr>
              <w:t>9.7</w:t>
            </w:r>
          </w:p>
        </w:tc>
      </w:tr>
      <w:tr w:rsidR="006F097A" w:rsidRPr="00AD0BCE" w:rsidTr="006F097A">
        <w:trPr>
          <w:trHeight w:val="340"/>
          <w:tblCellSpacing w:w="1440" w:type="nil"/>
          <w:jc w:val="center"/>
        </w:trPr>
        <w:tc>
          <w:tcPr>
            <w:tcW w:w="3209" w:type="dxa"/>
            <w:tcBorders>
              <w:bottom w:val="thickThinSmallGap" w:sz="18" w:space="0" w:color="auto"/>
            </w:tcBorders>
            <w:noWrap/>
            <w:vAlign w:val="center"/>
          </w:tcPr>
          <w:p w:rsidR="006F097A" w:rsidRPr="00AD0BCE" w:rsidRDefault="006F097A" w:rsidP="006F097A">
            <w:pPr>
              <w:ind w:leftChars="49" w:left="229" w:hangingChars="46" w:hanging="111"/>
              <w:jc w:val="both"/>
              <w:rPr>
                <w:rFonts w:eastAsia="標楷體"/>
                <w:b/>
              </w:rPr>
            </w:pPr>
            <w:r w:rsidRPr="00AD0BCE">
              <w:rPr>
                <w:rFonts w:eastAsia="標楷體" w:hint="eastAsia"/>
                <w:b/>
              </w:rPr>
              <w:t>總計</w:t>
            </w:r>
          </w:p>
        </w:tc>
        <w:tc>
          <w:tcPr>
            <w:tcW w:w="1940" w:type="dxa"/>
            <w:tcBorders>
              <w:bottom w:val="thickThinSmallGap" w:sz="18" w:space="0" w:color="auto"/>
            </w:tcBorders>
            <w:noWrap/>
            <w:vAlign w:val="center"/>
          </w:tcPr>
          <w:p w:rsidR="006F097A" w:rsidRPr="00AD0BCE" w:rsidRDefault="007A47FB" w:rsidP="006F097A">
            <w:pPr>
              <w:ind w:rightChars="324" w:right="778"/>
              <w:jc w:val="right"/>
              <w:rPr>
                <w:rFonts w:eastAsia="標楷體"/>
                <w:b/>
              </w:rPr>
            </w:pPr>
            <w:r w:rsidRPr="00AD0BCE">
              <w:rPr>
                <w:rFonts w:eastAsia="標楷體" w:hint="eastAsia"/>
                <w:b/>
              </w:rPr>
              <w:t>579</w:t>
            </w:r>
          </w:p>
        </w:tc>
        <w:tc>
          <w:tcPr>
            <w:tcW w:w="1941" w:type="dxa"/>
            <w:tcBorders>
              <w:bottom w:val="thickThinSmallGap" w:sz="18" w:space="0" w:color="auto"/>
            </w:tcBorders>
            <w:noWrap/>
            <w:vAlign w:val="center"/>
          </w:tcPr>
          <w:p w:rsidR="006F097A" w:rsidRPr="00AD0BCE" w:rsidRDefault="006F097A" w:rsidP="006F097A">
            <w:pPr>
              <w:ind w:rightChars="306" w:right="734"/>
              <w:jc w:val="right"/>
              <w:rPr>
                <w:rFonts w:eastAsia="標楷體"/>
                <w:b/>
              </w:rPr>
            </w:pPr>
            <w:r w:rsidRPr="00AD0BCE">
              <w:rPr>
                <w:rFonts w:eastAsia="標楷體"/>
                <w:b/>
              </w:rPr>
              <w:t>1</w:t>
            </w:r>
            <w:r w:rsidRPr="00AD0BCE">
              <w:rPr>
                <w:rFonts w:eastAsia="標楷體" w:hint="eastAsia"/>
                <w:b/>
              </w:rPr>
              <w:t>00.0</w:t>
            </w:r>
          </w:p>
        </w:tc>
      </w:tr>
    </w:tbl>
    <w:p w:rsidR="006F097A" w:rsidRPr="00AD0BCE" w:rsidRDefault="006F097A" w:rsidP="006F097A">
      <w:pPr>
        <w:ind w:leftChars="413" w:left="991" w:rightChars="50" w:right="120"/>
        <w:rPr>
          <w:rFonts w:eastAsia="標楷體"/>
          <w:sz w:val="20"/>
        </w:rPr>
      </w:pPr>
      <w:r w:rsidRPr="00AD0BCE">
        <w:rPr>
          <w:rFonts w:eastAsia="標楷體" w:hint="eastAsia"/>
          <w:sz w:val="20"/>
        </w:rPr>
        <w:t>註：各項目百分比因四捨五入進位之關係造成總計百分比有±</w:t>
      </w:r>
      <w:r w:rsidRPr="00AD0BCE">
        <w:rPr>
          <w:rFonts w:eastAsia="標楷體" w:hint="eastAsia"/>
          <w:sz w:val="20"/>
        </w:rPr>
        <w:t>0.1</w:t>
      </w:r>
      <w:r w:rsidRPr="00AD0BCE">
        <w:rPr>
          <w:rFonts w:eastAsia="標楷體" w:hint="eastAsia"/>
          <w:sz w:val="20"/>
        </w:rPr>
        <w:t>之誤差。</w:t>
      </w:r>
    </w:p>
    <w:p w:rsidR="006F097A" w:rsidRPr="00AD0BCE" w:rsidRDefault="00AD0BCE" w:rsidP="006F097A">
      <w:pPr>
        <w:pStyle w:val="ac"/>
        <w:spacing w:after="72"/>
        <w:rPr>
          <w:b/>
          <w:color w:val="FF0000"/>
        </w:rPr>
      </w:pPr>
      <w:r w:rsidRPr="00AD0BCE">
        <w:rPr>
          <w:noProof/>
        </w:rPr>
        <w:drawing>
          <wp:inline distT="0" distB="0" distL="0" distR="0">
            <wp:extent cx="3783330" cy="2944495"/>
            <wp:effectExtent l="19050" t="0" r="7620" b="0"/>
            <wp:docPr id="1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783330" cy="2944495"/>
                    </a:xfrm>
                    <a:prstGeom prst="rect">
                      <a:avLst/>
                    </a:prstGeom>
                    <a:noFill/>
                    <a:ln w="9525">
                      <a:noFill/>
                      <a:miter lim="800000"/>
                      <a:headEnd/>
                      <a:tailEnd/>
                    </a:ln>
                  </pic:spPr>
                </pic:pic>
              </a:graphicData>
            </a:graphic>
          </wp:inline>
        </w:drawing>
      </w:r>
    </w:p>
    <w:p w:rsidR="006F097A" w:rsidRPr="00AD0BCE" w:rsidRDefault="006F097A" w:rsidP="006F097A">
      <w:pPr>
        <w:pStyle w:val="ac"/>
        <w:spacing w:after="72"/>
        <w:rPr>
          <w:b/>
        </w:rPr>
      </w:pPr>
      <w:bookmarkStart w:id="117" w:name="_Toc382849621"/>
      <w:r w:rsidRPr="00AD0BCE">
        <w:rPr>
          <w:rFonts w:hint="eastAsia"/>
          <w:b/>
        </w:rPr>
        <w:t>圖</w:t>
      </w:r>
      <w:r w:rsidRPr="00AD0BCE">
        <w:rPr>
          <w:b/>
        </w:rPr>
        <w:t>4-</w:t>
      </w:r>
      <w:r w:rsidR="000A19DD" w:rsidRPr="00AD0BCE">
        <w:rPr>
          <w:b/>
        </w:rPr>
        <w:fldChar w:fldCharType="begin"/>
      </w:r>
      <w:r w:rsidRPr="00AD0BCE">
        <w:rPr>
          <w:b/>
        </w:rPr>
        <w:instrText xml:space="preserve"> SEQ </w:instrText>
      </w:r>
      <w:r w:rsidRPr="00AD0BCE">
        <w:rPr>
          <w:rFonts w:hint="eastAsia"/>
          <w:b/>
        </w:rPr>
        <w:instrText>圖</w:instrText>
      </w:r>
      <w:r w:rsidRPr="00AD0BCE">
        <w:rPr>
          <w:b/>
        </w:rPr>
        <w:instrText xml:space="preserve">4-1- \* ARABIC </w:instrText>
      </w:r>
      <w:r w:rsidR="000A19DD" w:rsidRPr="00AD0BCE">
        <w:rPr>
          <w:b/>
        </w:rPr>
        <w:fldChar w:fldCharType="separate"/>
      </w:r>
      <w:r w:rsidR="0016566A">
        <w:rPr>
          <w:b/>
          <w:noProof/>
        </w:rPr>
        <w:t>15</w:t>
      </w:r>
      <w:r w:rsidR="000A19DD" w:rsidRPr="00AD0BCE">
        <w:rPr>
          <w:b/>
        </w:rPr>
        <w:fldChar w:fldCharType="end"/>
      </w:r>
      <w:r w:rsidRPr="00AD0BCE">
        <w:rPr>
          <w:rFonts w:hint="eastAsia"/>
          <w:b/>
        </w:rPr>
        <w:t xml:space="preserve"> </w:t>
      </w:r>
      <w:r w:rsidRPr="00AD0BCE">
        <w:rPr>
          <w:rFonts w:hint="eastAsia"/>
          <w:b/>
        </w:rPr>
        <w:t>受訪者工作狀況符合情形統計圖</w:t>
      </w:r>
      <w:bookmarkEnd w:id="117"/>
    </w:p>
    <w:p w:rsidR="006F097A" w:rsidRPr="00AD0BCE" w:rsidRDefault="006F097A" w:rsidP="006F097A">
      <w:pPr>
        <w:widowControl/>
        <w:rPr>
          <w:rFonts w:eastAsia="標楷體"/>
          <w:sz w:val="28"/>
          <w:szCs w:val="28"/>
        </w:rPr>
      </w:pPr>
      <w:r w:rsidRPr="00AD0BCE">
        <w:rPr>
          <w:rFonts w:eastAsia="標楷體"/>
          <w:sz w:val="28"/>
          <w:szCs w:val="28"/>
        </w:rPr>
        <w:br w:type="page"/>
      </w:r>
    </w:p>
    <w:p w:rsidR="006F097A" w:rsidRPr="00DF4388" w:rsidRDefault="006F097A" w:rsidP="00D81F94">
      <w:pPr>
        <w:snapToGrid w:val="0"/>
        <w:spacing w:beforeLines="50" w:line="276" w:lineRule="auto"/>
        <w:ind w:leftChars="177" w:left="425" w:firstLine="567"/>
        <w:jc w:val="both"/>
        <w:rPr>
          <w:rFonts w:eastAsia="標楷體"/>
          <w:sz w:val="28"/>
          <w:szCs w:val="28"/>
        </w:rPr>
      </w:pPr>
      <w:r w:rsidRPr="00DF4388">
        <w:rPr>
          <w:rFonts w:eastAsia="標楷體" w:hint="eastAsia"/>
          <w:sz w:val="28"/>
          <w:szCs w:val="28"/>
        </w:rPr>
        <w:lastRenderedPageBreak/>
        <w:t>經卡方檢定發現，性別、至其他國家工作經驗及申請來台工作項目對「來台工作後，是否與當初仲介所說明的工作狀況符合」有顯著差異，而國籍、年齡、教育程度、婚姻狀況及來台工作次數無顯著差異。</w:t>
      </w:r>
      <w:r w:rsidRPr="00DF4388">
        <w:rPr>
          <w:rFonts w:eastAsia="標楷體"/>
          <w:sz w:val="28"/>
          <w:szCs w:val="28"/>
        </w:rPr>
        <w:t>(</w:t>
      </w:r>
      <w:r w:rsidRPr="00DF4388">
        <w:rPr>
          <w:rFonts w:eastAsia="標楷體" w:hint="eastAsia"/>
          <w:sz w:val="28"/>
          <w:szCs w:val="28"/>
        </w:rPr>
        <w:t>請參閱附表</w:t>
      </w:r>
      <w:r w:rsidR="00C20684">
        <w:rPr>
          <w:rFonts w:eastAsia="標楷體" w:hint="eastAsia"/>
          <w:sz w:val="28"/>
          <w:szCs w:val="28"/>
        </w:rPr>
        <w:t>5</w:t>
      </w:r>
      <w:r w:rsidRPr="00DF4388">
        <w:rPr>
          <w:rFonts w:eastAsia="標楷體"/>
          <w:sz w:val="28"/>
          <w:szCs w:val="28"/>
        </w:rPr>
        <w:t>)</w:t>
      </w:r>
    </w:p>
    <w:p w:rsidR="006F097A" w:rsidRPr="00DF4388" w:rsidRDefault="006F097A" w:rsidP="006F097A">
      <w:pPr>
        <w:spacing w:line="276" w:lineRule="auto"/>
      </w:pPr>
    </w:p>
    <w:p w:rsidR="006F097A" w:rsidRPr="00DF4388" w:rsidRDefault="006F097A" w:rsidP="00A7355A">
      <w:pPr>
        <w:pStyle w:val="aff"/>
        <w:numPr>
          <w:ilvl w:val="2"/>
          <w:numId w:val="35"/>
        </w:numPr>
        <w:snapToGrid w:val="0"/>
        <w:spacing w:line="276" w:lineRule="auto"/>
        <w:ind w:leftChars="0" w:left="851" w:hanging="425"/>
        <w:rPr>
          <w:rFonts w:eastAsia="標楷體"/>
          <w:sz w:val="28"/>
          <w:szCs w:val="28"/>
        </w:rPr>
      </w:pPr>
      <w:r w:rsidRPr="00DF4388">
        <w:rPr>
          <w:rFonts w:ascii="標楷體" w:eastAsia="標楷體" w:hAnsi="標楷體" w:hint="eastAsia"/>
          <w:sz w:val="28"/>
          <w:szCs w:val="28"/>
        </w:rPr>
        <w:t>性別：女</w:t>
      </w:r>
      <w:r w:rsidRPr="00DF4388">
        <w:rPr>
          <w:rFonts w:eastAsia="標楷體" w:hint="eastAsia"/>
          <w:sz w:val="28"/>
          <w:szCs w:val="28"/>
        </w:rPr>
        <w:t>性</w:t>
      </w:r>
      <w:r w:rsidR="00860B6B" w:rsidRPr="00DF4388">
        <w:rPr>
          <w:rFonts w:eastAsia="標楷體" w:hint="eastAsia"/>
          <w:sz w:val="28"/>
          <w:szCs w:val="28"/>
        </w:rPr>
        <w:t>(78.8%=43.3%+35.5%)</w:t>
      </w:r>
      <w:r w:rsidRPr="00DF4388">
        <w:rPr>
          <w:rFonts w:eastAsia="標楷體" w:hint="eastAsia"/>
          <w:sz w:val="28"/>
          <w:szCs w:val="28"/>
        </w:rPr>
        <w:t>受訪者認為與當初仲介所說明的工作狀況符合的比例較男性</w:t>
      </w:r>
      <w:r w:rsidR="00DF4388" w:rsidRPr="00DF4388">
        <w:rPr>
          <w:rFonts w:eastAsia="標楷體" w:hint="eastAsia"/>
          <w:sz w:val="28"/>
          <w:szCs w:val="28"/>
        </w:rPr>
        <w:t>(67.0%=32.0%+35.0%)</w:t>
      </w:r>
      <w:r w:rsidRPr="00DF4388">
        <w:rPr>
          <w:rFonts w:eastAsia="標楷體" w:hint="eastAsia"/>
          <w:sz w:val="28"/>
          <w:szCs w:val="28"/>
        </w:rPr>
        <w:t>受訪者高。</w:t>
      </w:r>
    </w:p>
    <w:p w:rsidR="006F097A" w:rsidRPr="00DF4388" w:rsidRDefault="006F097A" w:rsidP="00A7355A">
      <w:pPr>
        <w:pStyle w:val="aff"/>
        <w:numPr>
          <w:ilvl w:val="2"/>
          <w:numId w:val="35"/>
        </w:numPr>
        <w:snapToGrid w:val="0"/>
        <w:spacing w:line="276" w:lineRule="auto"/>
        <w:ind w:leftChars="0" w:left="851" w:hanging="425"/>
        <w:rPr>
          <w:rFonts w:eastAsia="標楷體"/>
          <w:sz w:val="28"/>
          <w:szCs w:val="28"/>
        </w:rPr>
      </w:pPr>
      <w:r w:rsidRPr="00DF4388">
        <w:rPr>
          <w:rFonts w:eastAsia="標楷體" w:hint="eastAsia"/>
          <w:sz w:val="28"/>
          <w:szCs w:val="28"/>
        </w:rPr>
        <w:t>至其他國家工作經驗：沒有至其他國家工作經驗受訪者</w:t>
      </w:r>
      <w:r w:rsidR="00DF4388" w:rsidRPr="00DF4388">
        <w:rPr>
          <w:rFonts w:eastAsia="標楷體" w:hint="eastAsia"/>
          <w:sz w:val="28"/>
          <w:szCs w:val="28"/>
        </w:rPr>
        <w:t>(73.5%=36.3%+37.2%)</w:t>
      </w:r>
      <w:r w:rsidR="00DF4388" w:rsidRPr="00DF4388">
        <w:rPr>
          <w:rFonts w:eastAsia="標楷體" w:hint="eastAsia"/>
          <w:sz w:val="28"/>
          <w:szCs w:val="28"/>
        </w:rPr>
        <w:t>，</w:t>
      </w:r>
      <w:r w:rsidRPr="00DF4388">
        <w:rPr>
          <w:rFonts w:ascii="標楷體" w:eastAsia="標楷體" w:hAnsi="標楷體" w:hint="eastAsia"/>
          <w:sz w:val="28"/>
          <w:szCs w:val="28"/>
        </w:rPr>
        <w:t>認為</w:t>
      </w:r>
      <w:r w:rsidRPr="00DF4388">
        <w:rPr>
          <w:rFonts w:eastAsia="標楷體" w:hint="eastAsia"/>
          <w:sz w:val="28"/>
          <w:szCs w:val="28"/>
        </w:rPr>
        <w:t>與當初仲介所說明的工作狀況符合的比例</w:t>
      </w:r>
      <w:r w:rsidR="00DF4388" w:rsidRPr="00DF4388">
        <w:rPr>
          <w:rFonts w:eastAsia="標楷體" w:hint="eastAsia"/>
          <w:sz w:val="28"/>
          <w:szCs w:val="28"/>
        </w:rPr>
        <w:t>，</w:t>
      </w:r>
      <w:r w:rsidRPr="00DF4388">
        <w:rPr>
          <w:rFonts w:eastAsia="標楷體" w:hint="eastAsia"/>
          <w:sz w:val="28"/>
          <w:szCs w:val="28"/>
        </w:rPr>
        <w:t>較有至其他國家工作經驗受訪者</w:t>
      </w:r>
      <w:r w:rsidR="00DF4388" w:rsidRPr="00DF4388">
        <w:rPr>
          <w:rFonts w:eastAsia="標楷體" w:hint="eastAsia"/>
          <w:sz w:val="28"/>
          <w:szCs w:val="28"/>
        </w:rPr>
        <w:t>(69.3%=42.3%+27.0%)</w:t>
      </w:r>
      <w:r w:rsidRPr="00DF4388">
        <w:rPr>
          <w:rFonts w:eastAsia="標楷體" w:hint="eastAsia"/>
          <w:sz w:val="28"/>
          <w:szCs w:val="28"/>
        </w:rPr>
        <w:t>高。</w:t>
      </w:r>
    </w:p>
    <w:p w:rsidR="006F097A" w:rsidRDefault="006F097A" w:rsidP="00A7355A">
      <w:pPr>
        <w:pStyle w:val="aff"/>
        <w:numPr>
          <w:ilvl w:val="2"/>
          <w:numId w:val="35"/>
        </w:numPr>
        <w:snapToGrid w:val="0"/>
        <w:spacing w:line="276" w:lineRule="auto"/>
        <w:ind w:leftChars="0" w:left="851" w:hanging="425"/>
        <w:rPr>
          <w:rFonts w:eastAsia="標楷體"/>
          <w:sz w:val="28"/>
          <w:szCs w:val="28"/>
        </w:rPr>
      </w:pPr>
      <w:r w:rsidRPr="00DF4388">
        <w:rPr>
          <w:rFonts w:eastAsia="標楷體" w:hint="eastAsia"/>
          <w:sz w:val="28"/>
          <w:szCs w:val="28"/>
        </w:rPr>
        <w:t>申請來台工作項目：</w:t>
      </w:r>
      <w:r w:rsidR="00DF4388" w:rsidRPr="00DF4388">
        <w:rPr>
          <w:rFonts w:eastAsia="標楷體" w:hint="eastAsia"/>
          <w:sz w:val="28"/>
          <w:szCs w:val="28"/>
        </w:rPr>
        <w:t>家庭</w:t>
      </w:r>
      <w:r w:rsidRPr="00DF4388">
        <w:rPr>
          <w:rFonts w:eastAsia="標楷體" w:hint="eastAsia"/>
          <w:sz w:val="28"/>
          <w:szCs w:val="28"/>
        </w:rPr>
        <w:t>看護工受訪者</w:t>
      </w:r>
      <w:r w:rsidR="00DF4388" w:rsidRPr="00DF4388">
        <w:rPr>
          <w:rFonts w:eastAsia="標楷體" w:hint="eastAsia"/>
          <w:sz w:val="28"/>
          <w:szCs w:val="28"/>
        </w:rPr>
        <w:t>(81.1%=43.4%+37.7%)</w:t>
      </w:r>
      <w:r w:rsidRPr="00DF4388">
        <w:rPr>
          <w:rFonts w:ascii="標楷體" w:eastAsia="標楷體" w:hAnsi="標楷體" w:hint="eastAsia"/>
          <w:sz w:val="28"/>
          <w:szCs w:val="28"/>
        </w:rPr>
        <w:t>認為</w:t>
      </w:r>
      <w:r w:rsidRPr="00DF4388">
        <w:rPr>
          <w:rFonts w:eastAsia="標楷體" w:hint="eastAsia"/>
          <w:sz w:val="28"/>
          <w:szCs w:val="28"/>
        </w:rPr>
        <w:t>與當初仲介所說明的工作狀況符合的比例</w:t>
      </w:r>
      <w:r w:rsidR="00DF4388" w:rsidRPr="00DF4388">
        <w:rPr>
          <w:rFonts w:eastAsia="標楷體" w:hint="eastAsia"/>
          <w:sz w:val="28"/>
          <w:szCs w:val="28"/>
        </w:rPr>
        <w:t>，</w:t>
      </w:r>
      <w:r w:rsidRPr="00DF4388">
        <w:rPr>
          <w:rFonts w:eastAsia="標楷體" w:hint="eastAsia"/>
          <w:sz w:val="28"/>
          <w:szCs w:val="28"/>
        </w:rPr>
        <w:t>較其他工作項目受訪者高。</w:t>
      </w:r>
    </w:p>
    <w:p w:rsidR="006864FD" w:rsidRPr="00323DEB" w:rsidRDefault="00323DEB" w:rsidP="00323DEB">
      <w:pPr>
        <w:pStyle w:val="ae"/>
        <w:spacing w:before="180"/>
        <w:rPr>
          <w:b/>
          <w:bCs/>
          <w:sz w:val="24"/>
        </w:rPr>
      </w:pPr>
      <w:bookmarkStart w:id="118" w:name="_Toc382849550"/>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21</w:t>
      </w:r>
      <w:r w:rsidR="000A19DD" w:rsidRPr="007A47FB">
        <w:rPr>
          <w:b/>
          <w:bCs/>
          <w:sz w:val="24"/>
        </w:rPr>
        <w:fldChar w:fldCharType="end"/>
      </w:r>
      <w:r w:rsidRPr="007A47FB">
        <w:rPr>
          <w:rFonts w:hint="eastAsia"/>
          <w:b/>
          <w:bCs/>
          <w:sz w:val="24"/>
        </w:rPr>
        <w:t xml:space="preserve"> </w:t>
      </w:r>
      <w:r w:rsidRPr="00323DEB">
        <w:rPr>
          <w:rFonts w:hint="eastAsia"/>
          <w:b/>
          <w:bCs/>
          <w:sz w:val="24"/>
        </w:rPr>
        <w:t>「來台工作後，是否與當初仲介所說明的工作狀況符合」</w:t>
      </w:r>
      <w:r>
        <w:rPr>
          <w:rFonts w:hint="eastAsia"/>
          <w:b/>
          <w:bCs/>
          <w:sz w:val="24"/>
        </w:rPr>
        <w:t>有顯著差異之交叉</w:t>
      </w:r>
      <w:r w:rsidRPr="00866A5F">
        <w:rPr>
          <w:rFonts w:hint="eastAsia"/>
          <w:b/>
          <w:bCs/>
          <w:sz w:val="24"/>
        </w:rPr>
        <w:t>統計表</w:t>
      </w:r>
      <w:bookmarkEnd w:id="118"/>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6864FD" w:rsidRPr="00B52768" w:rsidTr="00866A5F">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6864FD">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6864FD">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6864FD" w:rsidRDefault="006864FD" w:rsidP="006864FD">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非常</w:t>
            </w:r>
          </w:p>
          <w:p w:rsidR="006864FD" w:rsidRDefault="006864FD" w:rsidP="006864FD">
            <w:pPr>
              <w:snapToGrid w:val="0"/>
              <w:jc w:val="center"/>
              <w:rPr>
                <w:color w:val="000000"/>
                <w:sz w:val="20"/>
                <w:szCs w:val="20"/>
              </w:rPr>
            </w:pPr>
            <w:r>
              <w:rPr>
                <w:rFonts w:ascii="標楷體" w:eastAsia="標楷體" w:hAnsi="標楷體" w:hint="eastAsia"/>
                <w:color w:val="000000"/>
                <w:sz w:val="20"/>
                <w:szCs w:val="20"/>
              </w:rPr>
              <w:t>符合</w:t>
            </w:r>
          </w:p>
        </w:tc>
        <w:tc>
          <w:tcPr>
            <w:tcW w:w="1113" w:type="dxa"/>
            <w:tcBorders>
              <w:top w:val="single" w:sz="4" w:space="0" w:color="auto"/>
              <w:left w:val="nil"/>
              <w:bottom w:val="single" w:sz="18" w:space="0" w:color="auto"/>
              <w:right w:val="nil"/>
            </w:tcBorders>
            <w:vAlign w:val="center"/>
          </w:tcPr>
          <w:p w:rsidR="006864FD" w:rsidRDefault="006864FD" w:rsidP="006864FD">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有點</w:t>
            </w:r>
          </w:p>
          <w:p w:rsidR="006864FD" w:rsidRDefault="006864FD" w:rsidP="006864FD">
            <w:pPr>
              <w:snapToGrid w:val="0"/>
              <w:jc w:val="center"/>
              <w:rPr>
                <w:color w:val="000000"/>
                <w:sz w:val="20"/>
                <w:szCs w:val="20"/>
              </w:rPr>
            </w:pPr>
            <w:r>
              <w:rPr>
                <w:rFonts w:ascii="標楷體" w:eastAsia="標楷體" w:hAnsi="標楷體" w:hint="eastAsia"/>
                <w:color w:val="000000"/>
                <w:sz w:val="20"/>
                <w:szCs w:val="20"/>
              </w:rPr>
              <w:t>符合</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Default="006864FD" w:rsidP="006864FD">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有點</w:t>
            </w:r>
          </w:p>
          <w:p w:rsidR="006864FD" w:rsidRDefault="006864FD" w:rsidP="006864FD">
            <w:pPr>
              <w:snapToGrid w:val="0"/>
              <w:jc w:val="center"/>
              <w:rPr>
                <w:color w:val="000000"/>
                <w:sz w:val="20"/>
                <w:szCs w:val="20"/>
              </w:rPr>
            </w:pPr>
            <w:r>
              <w:rPr>
                <w:rFonts w:ascii="標楷體" w:eastAsia="標楷體" w:hAnsi="標楷體" w:hint="eastAsia"/>
                <w:color w:val="000000"/>
                <w:sz w:val="20"/>
                <w:szCs w:val="20"/>
              </w:rPr>
              <w:t>不符合</w:t>
            </w:r>
          </w:p>
        </w:tc>
        <w:tc>
          <w:tcPr>
            <w:tcW w:w="1113" w:type="dxa"/>
            <w:tcBorders>
              <w:top w:val="single" w:sz="4" w:space="0" w:color="auto"/>
              <w:left w:val="nil"/>
              <w:bottom w:val="single" w:sz="18" w:space="0" w:color="auto"/>
              <w:right w:val="nil"/>
            </w:tcBorders>
            <w:vAlign w:val="center"/>
          </w:tcPr>
          <w:p w:rsidR="006864FD" w:rsidRDefault="006864FD" w:rsidP="006864FD">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非常</w:t>
            </w:r>
          </w:p>
          <w:p w:rsidR="006864FD" w:rsidRDefault="006864FD" w:rsidP="006864FD">
            <w:pPr>
              <w:snapToGrid w:val="0"/>
              <w:jc w:val="center"/>
              <w:rPr>
                <w:color w:val="000000"/>
                <w:sz w:val="20"/>
                <w:szCs w:val="20"/>
              </w:rPr>
            </w:pPr>
            <w:r>
              <w:rPr>
                <w:rFonts w:ascii="標楷體" w:eastAsia="標楷體" w:hAnsi="標楷體" w:hint="eastAsia"/>
                <w:color w:val="000000"/>
                <w:sz w:val="20"/>
                <w:szCs w:val="20"/>
              </w:rPr>
              <w:t>不符合</w:t>
            </w:r>
          </w:p>
        </w:tc>
      </w:tr>
      <w:tr w:rsidR="006864FD" w:rsidRPr="00B52768" w:rsidTr="00866A5F">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37.5</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35.2</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17.6</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9.7</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35.5</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14.5</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6.7</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32.0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35.0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20.5</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12.5</w:t>
            </w:r>
          </w:p>
        </w:tc>
      </w:tr>
      <w:tr w:rsidR="006864FD" w:rsidRPr="00B52768" w:rsidTr="00866A5F">
        <w:trPr>
          <w:trHeight w:val="480"/>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36.3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37.2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16.0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10.5</w:t>
            </w:r>
          </w:p>
        </w:tc>
      </w:tr>
      <w:tr w:rsidR="006864FD" w:rsidRPr="00B52768" w:rsidTr="00C26215">
        <w:trPr>
          <w:trHeight w:val="480"/>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42.3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27.0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24.3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6.3</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37.7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12.7</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6.1</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45.5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36.4</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256</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30.5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37.1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21.9</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10.5</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38.0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30.0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18.0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48.6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10.8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16.2</w:t>
            </w:r>
          </w:p>
        </w:tc>
      </w:tr>
      <w:tr w:rsidR="006864FD" w:rsidRPr="00B52768" w:rsidTr="00C26215">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38.5</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46.2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7.7</w:t>
            </w:r>
          </w:p>
        </w:tc>
      </w:tr>
    </w:tbl>
    <w:p w:rsidR="006864FD" w:rsidRPr="00DF4388" w:rsidRDefault="006864FD" w:rsidP="006864FD">
      <w:pPr>
        <w:pStyle w:val="aff"/>
        <w:snapToGrid w:val="0"/>
        <w:spacing w:line="276" w:lineRule="auto"/>
        <w:ind w:leftChars="0" w:left="851"/>
        <w:rPr>
          <w:rFonts w:eastAsia="標楷體"/>
          <w:sz w:val="28"/>
          <w:szCs w:val="28"/>
        </w:rPr>
      </w:pPr>
    </w:p>
    <w:p w:rsidR="006F097A" w:rsidRPr="00627715" w:rsidRDefault="006F097A" w:rsidP="006F097A">
      <w:pPr>
        <w:widowControl/>
        <w:rPr>
          <w:rFonts w:eastAsia="標楷體"/>
          <w:b/>
          <w:sz w:val="28"/>
        </w:rPr>
      </w:pPr>
      <w:r w:rsidRPr="00230CDE">
        <w:rPr>
          <w:highlight w:val="yellow"/>
        </w:rPr>
        <w:br w:type="page"/>
      </w:r>
      <w:r w:rsidRPr="00AD0BCE">
        <w:rPr>
          <w:rFonts w:hint="eastAsia"/>
          <w:b/>
        </w:rPr>
        <w:lastRenderedPageBreak/>
        <w:t xml:space="preserve"> </w:t>
      </w:r>
      <w:r w:rsidR="00AD0BCE" w:rsidRPr="00AD0BCE">
        <w:rPr>
          <w:rFonts w:hint="eastAsia"/>
          <w:b/>
        </w:rPr>
        <w:t xml:space="preserve"> </w:t>
      </w:r>
      <w:r w:rsidRPr="00AD0BCE">
        <w:rPr>
          <w:rFonts w:hint="eastAsia"/>
          <w:b/>
        </w:rPr>
        <w:t xml:space="preserve">  </w:t>
      </w:r>
      <w:r w:rsidRPr="00627715">
        <w:rPr>
          <w:rFonts w:eastAsia="標楷體" w:hint="eastAsia"/>
          <w:b/>
          <w:sz w:val="28"/>
          <w:szCs w:val="28"/>
        </w:rPr>
        <w:t xml:space="preserve">2. </w:t>
      </w:r>
      <w:r w:rsidR="007F1493">
        <w:rPr>
          <w:rFonts w:eastAsia="標楷體" w:hint="eastAsia"/>
          <w:b/>
          <w:sz w:val="28"/>
          <w:szCs w:val="28"/>
        </w:rPr>
        <w:t>合法雇主處之</w:t>
      </w:r>
      <w:r w:rsidRPr="00627715">
        <w:rPr>
          <w:rFonts w:eastAsia="標楷體" w:hint="eastAsia"/>
          <w:b/>
          <w:sz w:val="28"/>
        </w:rPr>
        <w:t>工作情況限制</w:t>
      </w:r>
    </w:p>
    <w:p w:rsidR="006F097A" w:rsidRPr="00627715" w:rsidRDefault="006F097A" w:rsidP="00D81F94">
      <w:pPr>
        <w:spacing w:beforeLines="50" w:line="500" w:lineRule="exact"/>
        <w:ind w:leftChars="177" w:left="425" w:firstLine="567"/>
        <w:jc w:val="both"/>
        <w:rPr>
          <w:rFonts w:eastAsia="標楷體"/>
          <w:sz w:val="28"/>
          <w:szCs w:val="28"/>
        </w:rPr>
      </w:pPr>
      <w:r w:rsidRPr="00627715">
        <w:rPr>
          <w:rFonts w:eastAsia="標楷體" w:hint="eastAsia"/>
          <w:sz w:val="28"/>
          <w:szCs w:val="28"/>
        </w:rPr>
        <w:t>本次調查受訪者中，工作情況限制以「雇主會扣留證件」者居多，占</w:t>
      </w:r>
      <w:r w:rsidR="00627715" w:rsidRPr="00627715">
        <w:rPr>
          <w:rFonts w:eastAsia="標楷體" w:hint="eastAsia"/>
          <w:sz w:val="28"/>
          <w:szCs w:val="28"/>
        </w:rPr>
        <w:t>59.4</w:t>
      </w:r>
      <w:r w:rsidRPr="00627715">
        <w:rPr>
          <w:rFonts w:eastAsia="標楷體"/>
          <w:sz w:val="28"/>
          <w:szCs w:val="28"/>
        </w:rPr>
        <w:t>%</w:t>
      </w:r>
      <w:r w:rsidRPr="00627715">
        <w:rPr>
          <w:rFonts w:eastAsia="標楷體" w:hint="eastAsia"/>
          <w:sz w:val="28"/>
          <w:szCs w:val="28"/>
        </w:rPr>
        <w:t>，其次依序為「不可自由外出」者占</w:t>
      </w:r>
      <w:r w:rsidRPr="00627715">
        <w:rPr>
          <w:rFonts w:eastAsia="標楷體" w:hint="eastAsia"/>
          <w:sz w:val="28"/>
          <w:szCs w:val="28"/>
        </w:rPr>
        <w:t>2</w:t>
      </w:r>
      <w:r w:rsidR="00627715" w:rsidRPr="00627715">
        <w:rPr>
          <w:rFonts w:eastAsia="標楷體" w:hint="eastAsia"/>
          <w:sz w:val="28"/>
          <w:szCs w:val="28"/>
        </w:rPr>
        <w:t>2</w:t>
      </w:r>
      <w:r w:rsidRPr="00627715">
        <w:rPr>
          <w:rFonts w:eastAsia="標楷體" w:hint="eastAsia"/>
          <w:sz w:val="28"/>
          <w:szCs w:val="28"/>
        </w:rPr>
        <w:t>.</w:t>
      </w:r>
      <w:r w:rsidR="00627715" w:rsidRPr="00627715">
        <w:rPr>
          <w:rFonts w:eastAsia="標楷體" w:hint="eastAsia"/>
          <w:sz w:val="28"/>
          <w:szCs w:val="28"/>
        </w:rPr>
        <w:t>3</w:t>
      </w:r>
      <w:r w:rsidRPr="00627715">
        <w:rPr>
          <w:rFonts w:eastAsia="標楷體"/>
          <w:sz w:val="28"/>
          <w:szCs w:val="28"/>
        </w:rPr>
        <w:t>%</w:t>
      </w:r>
      <w:r w:rsidRPr="00627715">
        <w:rPr>
          <w:rFonts w:eastAsia="標楷體" w:hint="eastAsia"/>
          <w:sz w:val="28"/>
          <w:szCs w:val="28"/>
        </w:rPr>
        <w:t>，「不可和陌生人說話」者占</w:t>
      </w:r>
      <w:r w:rsidR="00627715" w:rsidRPr="00627715">
        <w:rPr>
          <w:rFonts w:eastAsia="標楷體" w:hint="eastAsia"/>
          <w:sz w:val="28"/>
          <w:szCs w:val="28"/>
        </w:rPr>
        <w:t>19</w:t>
      </w:r>
      <w:r w:rsidRPr="00627715">
        <w:rPr>
          <w:rFonts w:eastAsia="標楷體" w:hint="eastAsia"/>
          <w:sz w:val="28"/>
          <w:szCs w:val="28"/>
        </w:rPr>
        <w:t>.</w:t>
      </w:r>
      <w:r w:rsidR="00627715" w:rsidRPr="00627715">
        <w:rPr>
          <w:rFonts w:eastAsia="標楷體" w:hint="eastAsia"/>
          <w:sz w:val="28"/>
          <w:szCs w:val="28"/>
        </w:rPr>
        <w:t>7</w:t>
      </w:r>
      <w:r w:rsidRPr="00627715">
        <w:rPr>
          <w:rFonts w:eastAsia="標楷體"/>
          <w:sz w:val="28"/>
          <w:szCs w:val="28"/>
        </w:rPr>
        <w:t>%</w:t>
      </w:r>
      <w:r w:rsidRPr="00627715">
        <w:rPr>
          <w:rFonts w:eastAsia="標楷體" w:hint="eastAsia"/>
          <w:sz w:val="28"/>
          <w:szCs w:val="28"/>
        </w:rPr>
        <w:t>，「不可持用手機」者占</w:t>
      </w:r>
      <w:r w:rsidRPr="00627715">
        <w:rPr>
          <w:rFonts w:eastAsia="標楷體" w:hint="eastAsia"/>
          <w:sz w:val="28"/>
          <w:szCs w:val="28"/>
        </w:rPr>
        <w:t>1</w:t>
      </w:r>
      <w:r w:rsidR="00627715" w:rsidRPr="00627715">
        <w:rPr>
          <w:rFonts w:eastAsia="標楷體" w:hint="eastAsia"/>
          <w:sz w:val="28"/>
          <w:szCs w:val="28"/>
        </w:rPr>
        <w:t>9</w:t>
      </w:r>
      <w:r w:rsidRPr="00627715">
        <w:rPr>
          <w:rFonts w:eastAsia="標楷體" w:hint="eastAsia"/>
          <w:sz w:val="28"/>
          <w:szCs w:val="28"/>
        </w:rPr>
        <w:t>.</w:t>
      </w:r>
      <w:r w:rsidR="00627715" w:rsidRPr="00627715">
        <w:rPr>
          <w:rFonts w:eastAsia="標楷體" w:hint="eastAsia"/>
          <w:sz w:val="28"/>
          <w:szCs w:val="28"/>
        </w:rPr>
        <w:t>2</w:t>
      </w:r>
      <w:r w:rsidRPr="00627715">
        <w:rPr>
          <w:rFonts w:eastAsia="標楷體"/>
          <w:sz w:val="28"/>
          <w:szCs w:val="28"/>
        </w:rPr>
        <w:t>%</w:t>
      </w:r>
      <w:r w:rsidRPr="00627715">
        <w:rPr>
          <w:rFonts w:eastAsia="標楷體" w:hint="eastAsia"/>
          <w:sz w:val="28"/>
          <w:szCs w:val="28"/>
        </w:rPr>
        <w:t>；另有</w:t>
      </w:r>
      <w:r w:rsidRPr="00627715">
        <w:rPr>
          <w:rFonts w:eastAsia="標楷體" w:hint="eastAsia"/>
          <w:sz w:val="28"/>
          <w:szCs w:val="28"/>
        </w:rPr>
        <w:t>3</w:t>
      </w:r>
      <w:r w:rsidR="00627715" w:rsidRPr="00627715">
        <w:rPr>
          <w:rFonts w:eastAsia="標楷體" w:hint="eastAsia"/>
          <w:sz w:val="28"/>
          <w:szCs w:val="28"/>
        </w:rPr>
        <w:t>0</w:t>
      </w:r>
      <w:r w:rsidRPr="00627715">
        <w:rPr>
          <w:rFonts w:eastAsia="標楷體" w:hint="eastAsia"/>
          <w:sz w:val="28"/>
          <w:szCs w:val="28"/>
        </w:rPr>
        <w:t>.</w:t>
      </w:r>
      <w:r w:rsidR="00627715" w:rsidRPr="00627715">
        <w:rPr>
          <w:rFonts w:eastAsia="標楷體" w:hint="eastAsia"/>
          <w:sz w:val="28"/>
          <w:szCs w:val="28"/>
        </w:rPr>
        <w:t>9</w:t>
      </w:r>
      <w:r w:rsidRPr="00627715">
        <w:rPr>
          <w:rFonts w:eastAsia="標楷體"/>
          <w:sz w:val="28"/>
          <w:szCs w:val="28"/>
        </w:rPr>
        <w:t>%</w:t>
      </w:r>
      <w:r w:rsidRPr="00627715">
        <w:rPr>
          <w:rFonts w:eastAsia="標楷體" w:hint="eastAsia"/>
          <w:sz w:val="28"/>
          <w:szCs w:val="28"/>
        </w:rPr>
        <w:t>的受訪者表示「沒有以上情形」。</w:t>
      </w:r>
    </w:p>
    <w:p w:rsidR="006F097A" w:rsidRPr="00627715" w:rsidRDefault="006F097A" w:rsidP="006F097A">
      <w:pPr>
        <w:pStyle w:val="ae"/>
        <w:spacing w:before="180"/>
        <w:rPr>
          <w:b/>
          <w:color w:val="000000"/>
          <w:sz w:val="24"/>
        </w:rPr>
      </w:pPr>
      <w:bookmarkStart w:id="119" w:name="_Toc382849551"/>
      <w:r w:rsidRPr="00627715">
        <w:rPr>
          <w:rFonts w:hint="eastAsia"/>
          <w:b/>
          <w:bCs/>
          <w:color w:val="000000"/>
          <w:sz w:val="24"/>
        </w:rPr>
        <w:t>表</w:t>
      </w:r>
      <w:r w:rsidRPr="00627715">
        <w:rPr>
          <w:b/>
          <w:bCs/>
          <w:color w:val="000000"/>
          <w:sz w:val="24"/>
        </w:rPr>
        <w:t>4-</w:t>
      </w:r>
      <w:r w:rsidR="000A19DD" w:rsidRPr="00627715">
        <w:rPr>
          <w:b/>
          <w:bCs/>
          <w:color w:val="000000"/>
          <w:sz w:val="24"/>
        </w:rPr>
        <w:fldChar w:fldCharType="begin"/>
      </w:r>
      <w:r w:rsidRPr="00627715">
        <w:rPr>
          <w:b/>
          <w:bCs/>
          <w:color w:val="000000"/>
          <w:sz w:val="24"/>
        </w:rPr>
        <w:instrText xml:space="preserve"> SEQ </w:instrText>
      </w:r>
      <w:r w:rsidRPr="00627715">
        <w:rPr>
          <w:rFonts w:hint="eastAsia"/>
          <w:b/>
          <w:bCs/>
          <w:color w:val="000000"/>
          <w:sz w:val="24"/>
        </w:rPr>
        <w:instrText>表</w:instrText>
      </w:r>
      <w:r w:rsidRPr="00627715">
        <w:rPr>
          <w:b/>
          <w:bCs/>
          <w:color w:val="000000"/>
          <w:sz w:val="24"/>
        </w:rPr>
        <w:instrText xml:space="preserve">4-1- \* ARABIC </w:instrText>
      </w:r>
      <w:r w:rsidR="000A19DD" w:rsidRPr="00627715">
        <w:rPr>
          <w:b/>
          <w:bCs/>
          <w:color w:val="000000"/>
          <w:sz w:val="24"/>
        </w:rPr>
        <w:fldChar w:fldCharType="separate"/>
      </w:r>
      <w:r w:rsidR="0016566A">
        <w:rPr>
          <w:b/>
          <w:bCs/>
          <w:noProof/>
          <w:color w:val="000000"/>
          <w:sz w:val="24"/>
        </w:rPr>
        <w:t>22</w:t>
      </w:r>
      <w:r w:rsidR="000A19DD" w:rsidRPr="00627715">
        <w:rPr>
          <w:b/>
          <w:bCs/>
          <w:color w:val="000000"/>
          <w:sz w:val="24"/>
        </w:rPr>
        <w:fldChar w:fldCharType="end"/>
      </w:r>
      <w:r w:rsidRPr="00627715">
        <w:rPr>
          <w:b/>
          <w:bCs/>
          <w:color w:val="000000"/>
          <w:sz w:val="24"/>
        </w:rPr>
        <w:t xml:space="preserve"> </w:t>
      </w:r>
      <w:r w:rsidRPr="00627715">
        <w:rPr>
          <w:rFonts w:hint="eastAsia"/>
          <w:b/>
          <w:color w:val="000000"/>
          <w:sz w:val="24"/>
        </w:rPr>
        <w:t>受訪者</w:t>
      </w:r>
      <w:r w:rsidR="0014343A" w:rsidRPr="0014343A">
        <w:rPr>
          <w:rFonts w:hint="eastAsia"/>
          <w:b/>
          <w:color w:val="000000"/>
          <w:sz w:val="24"/>
        </w:rPr>
        <w:t>合法雇主處</w:t>
      </w:r>
      <w:r w:rsidRPr="00627715">
        <w:rPr>
          <w:rFonts w:hint="eastAsia"/>
          <w:b/>
          <w:color w:val="000000"/>
          <w:sz w:val="24"/>
        </w:rPr>
        <w:t>工作情況限制統計表</w:t>
      </w:r>
      <w:bookmarkEnd w:id="119"/>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627715"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627715" w:rsidRDefault="006F097A" w:rsidP="006F097A">
            <w:pPr>
              <w:widowControl/>
              <w:jc w:val="center"/>
              <w:rPr>
                <w:rFonts w:eastAsia="標楷體"/>
                <w:b/>
                <w:kern w:val="0"/>
              </w:rPr>
            </w:pPr>
            <w:r w:rsidRPr="00627715">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627715" w:rsidRDefault="00627715" w:rsidP="006F097A">
            <w:pPr>
              <w:widowControl/>
              <w:jc w:val="center"/>
              <w:rPr>
                <w:rFonts w:eastAsia="標楷體"/>
                <w:b/>
                <w:kern w:val="0"/>
              </w:rPr>
            </w:pPr>
            <w:r w:rsidRPr="00627715">
              <w:rPr>
                <w:rFonts w:eastAsia="標楷體" w:hint="eastAsia"/>
                <w:b/>
                <w:kern w:val="0"/>
              </w:rPr>
              <w:t>回答</w:t>
            </w:r>
            <w:r w:rsidR="005A698D">
              <w:rPr>
                <w:rFonts w:eastAsia="標楷體" w:hint="eastAsia"/>
                <w:b/>
                <w:kern w:val="0"/>
              </w:rPr>
              <w:t>次數</w:t>
            </w:r>
          </w:p>
        </w:tc>
        <w:tc>
          <w:tcPr>
            <w:tcW w:w="1941" w:type="dxa"/>
            <w:tcBorders>
              <w:top w:val="thinThickSmallGap" w:sz="18" w:space="0" w:color="auto"/>
            </w:tcBorders>
            <w:shd w:val="clear" w:color="auto" w:fill="E0E0E0"/>
            <w:noWrap/>
            <w:vAlign w:val="center"/>
          </w:tcPr>
          <w:p w:rsidR="006F097A" w:rsidRPr="00627715" w:rsidRDefault="006F097A" w:rsidP="006F097A">
            <w:pPr>
              <w:widowControl/>
              <w:jc w:val="center"/>
              <w:rPr>
                <w:rFonts w:eastAsia="標楷體"/>
                <w:b/>
                <w:kern w:val="0"/>
              </w:rPr>
            </w:pPr>
            <w:r w:rsidRPr="00627715">
              <w:rPr>
                <w:rFonts w:eastAsia="標楷體" w:hint="eastAsia"/>
                <w:b/>
                <w:kern w:val="0"/>
              </w:rPr>
              <w:t>百分比（</w:t>
            </w:r>
            <w:r w:rsidRPr="00627715">
              <w:rPr>
                <w:rFonts w:eastAsia="標楷體"/>
                <w:b/>
                <w:kern w:val="0"/>
              </w:rPr>
              <w:t>%</w:t>
            </w:r>
            <w:r w:rsidRPr="00627715">
              <w:rPr>
                <w:rFonts w:eastAsia="標楷體" w:hint="eastAsia"/>
                <w:b/>
                <w:kern w:val="0"/>
              </w:rPr>
              <w:t>）</w:t>
            </w:r>
          </w:p>
        </w:tc>
      </w:tr>
      <w:tr w:rsidR="00627715" w:rsidRPr="00627715" w:rsidTr="006F097A">
        <w:trPr>
          <w:trHeight w:val="340"/>
          <w:tblCellSpacing w:w="1440" w:type="nil"/>
          <w:jc w:val="center"/>
        </w:trPr>
        <w:tc>
          <w:tcPr>
            <w:tcW w:w="3209" w:type="dxa"/>
            <w:noWrap/>
          </w:tcPr>
          <w:p w:rsidR="00627715" w:rsidRPr="00627715" w:rsidRDefault="00627715" w:rsidP="006F097A">
            <w:pPr>
              <w:ind w:leftChars="49" w:left="228" w:hangingChars="46" w:hanging="110"/>
              <w:jc w:val="both"/>
              <w:rPr>
                <w:rFonts w:eastAsia="標楷體"/>
              </w:rPr>
            </w:pPr>
            <w:r w:rsidRPr="00627715">
              <w:rPr>
                <w:rFonts w:eastAsia="標楷體" w:hint="eastAsia"/>
              </w:rPr>
              <w:t>雇主會扣留證件</w:t>
            </w:r>
          </w:p>
        </w:tc>
        <w:tc>
          <w:tcPr>
            <w:tcW w:w="1940" w:type="dxa"/>
            <w:noWrap/>
          </w:tcPr>
          <w:p w:rsidR="00627715" w:rsidRPr="00627715" w:rsidRDefault="00627715" w:rsidP="00627715">
            <w:pPr>
              <w:ind w:rightChars="306" w:right="734"/>
              <w:jc w:val="right"/>
              <w:rPr>
                <w:rFonts w:eastAsia="標楷體"/>
              </w:rPr>
            </w:pPr>
            <w:r w:rsidRPr="00627715">
              <w:rPr>
                <w:rFonts w:eastAsia="標楷體"/>
              </w:rPr>
              <w:t>344</w:t>
            </w:r>
          </w:p>
        </w:tc>
        <w:tc>
          <w:tcPr>
            <w:tcW w:w="1941" w:type="dxa"/>
            <w:noWrap/>
          </w:tcPr>
          <w:p w:rsidR="00627715" w:rsidRPr="00627715" w:rsidRDefault="00627715" w:rsidP="00627715">
            <w:pPr>
              <w:ind w:rightChars="306" w:right="734"/>
              <w:jc w:val="right"/>
              <w:rPr>
                <w:rFonts w:eastAsia="標楷體"/>
              </w:rPr>
            </w:pPr>
            <w:r w:rsidRPr="00627715">
              <w:rPr>
                <w:rFonts w:eastAsia="標楷體"/>
              </w:rPr>
              <w:t>59.4</w:t>
            </w:r>
          </w:p>
        </w:tc>
      </w:tr>
      <w:tr w:rsidR="00627715" w:rsidRPr="00627715" w:rsidTr="006F097A">
        <w:trPr>
          <w:trHeight w:val="340"/>
          <w:tblCellSpacing w:w="1440" w:type="nil"/>
          <w:jc w:val="center"/>
        </w:trPr>
        <w:tc>
          <w:tcPr>
            <w:tcW w:w="3209" w:type="dxa"/>
            <w:noWrap/>
          </w:tcPr>
          <w:p w:rsidR="00627715" w:rsidRPr="00627715" w:rsidRDefault="00627715" w:rsidP="006F097A">
            <w:pPr>
              <w:ind w:leftChars="49" w:left="228" w:hangingChars="46" w:hanging="110"/>
              <w:jc w:val="both"/>
              <w:rPr>
                <w:rFonts w:eastAsia="標楷體"/>
              </w:rPr>
            </w:pPr>
            <w:r w:rsidRPr="00627715">
              <w:rPr>
                <w:rFonts w:eastAsia="標楷體" w:hint="eastAsia"/>
              </w:rPr>
              <w:t>不可自由外出</w:t>
            </w:r>
          </w:p>
        </w:tc>
        <w:tc>
          <w:tcPr>
            <w:tcW w:w="1940" w:type="dxa"/>
            <w:noWrap/>
          </w:tcPr>
          <w:p w:rsidR="00627715" w:rsidRPr="00627715" w:rsidRDefault="00627715" w:rsidP="00627715">
            <w:pPr>
              <w:ind w:rightChars="306" w:right="734"/>
              <w:jc w:val="right"/>
              <w:rPr>
                <w:rFonts w:eastAsia="標楷體"/>
              </w:rPr>
            </w:pPr>
            <w:r w:rsidRPr="00627715">
              <w:rPr>
                <w:rFonts w:eastAsia="標楷體"/>
              </w:rPr>
              <w:t>129</w:t>
            </w:r>
          </w:p>
        </w:tc>
        <w:tc>
          <w:tcPr>
            <w:tcW w:w="1941" w:type="dxa"/>
            <w:noWrap/>
          </w:tcPr>
          <w:p w:rsidR="00627715" w:rsidRPr="00627715" w:rsidRDefault="00627715" w:rsidP="00627715">
            <w:pPr>
              <w:ind w:rightChars="306" w:right="734"/>
              <w:jc w:val="right"/>
              <w:rPr>
                <w:rFonts w:eastAsia="標楷體"/>
              </w:rPr>
            </w:pPr>
            <w:r w:rsidRPr="00627715">
              <w:rPr>
                <w:rFonts w:eastAsia="標楷體"/>
              </w:rPr>
              <w:t>22.3</w:t>
            </w:r>
          </w:p>
        </w:tc>
      </w:tr>
      <w:tr w:rsidR="00627715" w:rsidRPr="00627715" w:rsidTr="006F097A">
        <w:trPr>
          <w:trHeight w:val="340"/>
          <w:tblCellSpacing w:w="1440" w:type="nil"/>
          <w:jc w:val="center"/>
        </w:trPr>
        <w:tc>
          <w:tcPr>
            <w:tcW w:w="3209" w:type="dxa"/>
            <w:noWrap/>
          </w:tcPr>
          <w:p w:rsidR="00627715" w:rsidRPr="00627715" w:rsidRDefault="00627715" w:rsidP="006F097A">
            <w:pPr>
              <w:ind w:leftChars="49" w:left="228" w:hangingChars="46" w:hanging="110"/>
              <w:jc w:val="both"/>
              <w:rPr>
                <w:rFonts w:eastAsia="標楷體"/>
              </w:rPr>
            </w:pPr>
            <w:r w:rsidRPr="00627715">
              <w:rPr>
                <w:rFonts w:eastAsia="標楷體" w:hint="eastAsia"/>
              </w:rPr>
              <w:t>不可和陌生人說話</w:t>
            </w:r>
          </w:p>
        </w:tc>
        <w:tc>
          <w:tcPr>
            <w:tcW w:w="1940" w:type="dxa"/>
            <w:noWrap/>
          </w:tcPr>
          <w:p w:rsidR="00627715" w:rsidRPr="00627715" w:rsidRDefault="00627715" w:rsidP="00627715">
            <w:pPr>
              <w:ind w:rightChars="306" w:right="734"/>
              <w:jc w:val="right"/>
              <w:rPr>
                <w:rFonts w:eastAsia="標楷體"/>
              </w:rPr>
            </w:pPr>
            <w:r w:rsidRPr="00627715">
              <w:rPr>
                <w:rFonts w:eastAsia="標楷體"/>
              </w:rPr>
              <w:t>114</w:t>
            </w:r>
          </w:p>
        </w:tc>
        <w:tc>
          <w:tcPr>
            <w:tcW w:w="1941" w:type="dxa"/>
            <w:noWrap/>
          </w:tcPr>
          <w:p w:rsidR="00627715" w:rsidRPr="00627715" w:rsidRDefault="00627715" w:rsidP="00627715">
            <w:pPr>
              <w:ind w:rightChars="306" w:right="734"/>
              <w:jc w:val="right"/>
              <w:rPr>
                <w:rFonts w:eastAsia="標楷體"/>
              </w:rPr>
            </w:pPr>
            <w:r w:rsidRPr="00627715">
              <w:rPr>
                <w:rFonts w:eastAsia="標楷體"/>
              </w:rPr>
              <w:t>19.7</w:t>
            </w:r>
          </w:p>
        </w:tc>
      </w:tr>
      <w:tr w:rsidR="00627715" w:rsidRPr="00627715" w:rsidTr="006F097A">
        <w:trPr>
          <w:trHeight w:val="340"/>
          <w:tblCellSpacing w:w="1440" w:type="nil"/>
          <w:jc w:val="center"/>
        </w:trPr>
        <w:tc>
          <w:tcPr>
            <w:tcW w:w="3209" w:type="dxa"/>
            <w:noWrap/>
          </w:tcPr>
          <w:p w:rsidR="00627715" w:rsidRPr="00627715" w:rsidRDefault="00627715" w:rsidP="006F097A">
            <w:pPr>
              <w:ind w:leftChars="49" w:left="228" w:hangingChars="46" w:hanging="110"/>
              <w:jc w:val="both"/>
              <w:rPr>
                <w:rFonts w:eastAsia="標楷體"/>
              </w:rPr>
            </w:pPr>
            <w:r w:rsidRPr="00627715">
              <w:rPr>
                <w:rFonts w:eastAsia="標楷體" w:hint="eastAsia"/>
              </w:rPr>
              <w:t>不可持用手機</w:t>
            </w:r>
          </w:p>
        </w:tc>
        <w:tc>
          <w:tcPr>
            <w:tcW w:w="1940" w:type="dxa"/>
            <w:noWrap/>
          </w:tcPr>
          <w:p w:rsidR="00627715" w:rsidRPr="00627715" w:rsidRDefault="00627715" w:rsidP="00627715">
            <w:pPr>
              <w:ind w:rightChars="306" w:right="734"/>
              <w:jc w:val="right"/>
              <w:rPr>
                <w:rFonts w:eastAsia="標楷體"/>
              </w:rPr>
            </w:pPr>
            <w:r w:rsidRPr="00627715">
              <w:rPr>
                <w:rFonts w:eastAsia="標楷體"/>
              </w:rPr>
              <w:t>111</w:t>
            </w:r>
          </w:p>
        </w:tc>
        <w:tc>
          <w:tcPr>
            <w:tcW w:w="1941" w:type="dxa"/>
            <w:noWrap/>
          </w:tcPr>
          <w:p w:rsidR="00627715" w:rsidRPr="00627715" w:rsidRDefault="00627715" w:rsidP="00627715">
            <w:pPr>
              <w:ind w:rightChars="306" w:right="734"/>
              <w:jc w:val="right"/>
              <w:rPr>
                <w:rFonts w:eastAsia="標楷體"/>
              </w:rPr>
            </w:pPr>
            <w:r w:rsidRPr="00627715">
              <w:rPr>
                <w:rFonts w:eastAsia="標楷體"/>
              </w:rPr>
              <w:t>19.2</w:t>
            </w:r>
          </w:p>
        </w:tc>
      </w:tr>
      <w:tr w:rsidR="00627715" w:rsidRPr="00627715" w:rsidTr="006F097A">
        <w:trPr>
          <w:trHeight w:val="340"/>
          <w:tblCellSpacing w:w="1440" w:type="nil"/>
          <w:jc w:val="center"/>
        </w:trPr>
        <w:tc>
          <w:tcPr>
            <w:tcW w:w="3209" w:type="dxa"/>
            <w:noWrap/>
          </w:tcPr>
          <w:p w:rsidR="00627715" w:rsidRPr="00627715" w:rsidRDefault="00627715" w:rsidP="006F097A">
            <w:pPr>
              <w:ind w:leftChars="49" w:left="228" w:hangingChars="46" w:hanging="110"/>
              <w:jc w:val="both"/>
              <w:rPr>
                <w:rFonts w:eastAsia="標楷體"/>
              </w:rPr>
            </w:pPr>
            <w:r w:rsidRPr="00627715">
              <w:rPr>
                <w:rFonts w:eastAsia="標楷體" w:hint="eastAsia"/>
              </w:rPr>
              <w:t>沒有以上情形</w:t>
            </w:r>
          </w:p>
        </w:tc>
        <w:tc>
          <w:tcPr>
            <w:tcW w:w="1940" w:type="dxa"/>
            <w:noWrap/>
          </w:tcPr>
          <w:p w:rsidR="00627715" w:rsidRPr="00627715" w:rsidRDefault="00627715" w:rsidP="00627715">
            <w:pPr>
              <w:ind w:rightChars="306" w:right="734"/>
              <w:jc w:val="right"/>
              <w:rPr>
                <w:rFonts w:eastAsia="標楷體"/>
              </w:rPr>
            </w:pPr>
            <w:r w:rsidRPr="00627715">
              <w:rPr>
                <w:rFonts w:eastAsia="標楷體"/>
              </w:rPr>
              <w:t>179</w:t>
            </w:r>
          </w:p>
        </w:tc>
        <w:tc>
          <w:tcPr>
            <w:tcW w:w="1941" w:type="dxa"/>
            <w:noWrap/>
          </w:tcPr>
          <w:p w:rsidR="00627715" w:rsidRPr="00627715" w:rsidRDefault="00627715" w:rsidP="00627715">
            <w:pPr>
              <w:ind w:rightChars="306" w:right="734"/>
              <w:jc w:val="right"/>
              <w:rPr>
                <w:rFonts w:eastAsia="標楷體"/>
              </w:rPr>
            </w:pPr>
            <w:r w:rsidRPr="00627715">
              <w:rPr>
                <w:rFonts w:eastAsia="標楷體"/>
              </w:rPr>
              <w:t>30.9</w:t>
            </w:r>
          </w:p>
        </w:tc>
      </w:tr>
      <w:tr w:rsidR="006F097A" w:rsidRPr="00627715" w:rsidTr="006F097A">
        <w:trPr>
          <w:trHeight w:val="340"/>
          <w:tblCellSpacing w:w="1440" w:type="nil"/>
          <w:jc w:val="center"/>
        </w:trPr>
        <w:tc>
          <w:tcPr>
            <w:tcW w:w="3209" w:type="dxa"/>
            <w:tcBorders>
              <w:bottom w:val="thickThinSmallGap" w:sz="18" w:space="0" w:color="auto"/>
            </w:tcBorders>
            <w:noWrap/>
            <w:vAlign w:val="center"/>
          </w:tcPr>
          <w:p w:rsidR="006F097A" w:rsidRPr="00627715" w:rsidRDefault="006F097A" w:rsidP="006F097A">
            <w:pPr>
              <w:ind w:leftChars="49" w:left="229" w:hangingChars="46" w:hanging="111"/>
              <w:jc w:val="both"/>
              <w:rPr>
                <w:rFonts w:eastAsia="標楷體"/>
                <w:b/>
              </w:rPr>
            </w:pPr>
            <w:r w:rsidRPr="00627715">
              <w:rPr>
                <w:rFonts w:eastAsia="標楷體" w:hint="eastAsia"/>
                <w:b/>
              </w:rPr>
              <w:t>總計</w:t>
            </w:r>
          </w:p>
        </w:tc>
        <w:tc>
          <w:tcPr>
            <w:tcW w:w="1940" w:type="dxa"/>
            <w:tcBorders>
              <w:bottom w:val="thickThinSmallGap" w:sz="18" w:space="0" w:color="auto"/>
            </w:tcBorders>
            <w:noWrap/>
            <w:vAlign w:val="center"/>
          </w:tcPr>
          <w:p w:rsidR="006F097A" w:rsidRPr="00BF3C1A" w:rsidRDefault="00407A21" w:rsidP="00BF3C1A">
            <w:pPr>
              <w:ind w:rightChars="306" w:right="734"/>
              <w:jc w:val="right"/>
              <w:rPr>
                <w:rFonts w:eastAsia="標楷體"/>
                <w:b/>
              </w:rPr>
            </w:pPr>
            <w:r>
              <w:rPr>
                <w:rFonts w:eastAsia="標楷體" w:hint="eastAsia"/>
                <w:b/>
              </w:rPr>
              <w:t>579</w:t>
            </w:r>
          </w:p>
        </w:tc>
        <w:tc>
          <w:tcPr>
            <w:tcW w:w="1941" w:type="dxa"/>
            <w:tcBorders>
              <w:bottom w:val="thickThinSmallGap" w:sz="18" w:space="0" w:color="auto"/>
            </w:tcBorders>
            <w:noWrap/>
            <w:vAlign w:val="center"/>
          </w:tcPr>
          <w:p w:rsidR="006F097A" w:rsidRPr="00BF3C1A" w:rsidRDefault="006F097A" w:rsidP="00BF3C1A">
            <w:pPr>
              <w:ind w:rightChars="306" w:right="734"/>
              <w:jc w:val="right"/>
              <w:rPr>
                <w:rFonts w:eastAsia="標楷體"/>
                <w:b/>
              </w:rPr>
            </w:pPr>
            <w:r w:rsidRPr="00BF3C1A">
              <w:rPr>
                <w:rFonts w:eastAsia="標楷體"/>
                <w:b/>
              </w:rPr>
              <w:t>1</w:t>
            </w:r>
            <w:r w:rsidR="00407A21">
              <w:rPr>
                <w:rFonts w:eastAsia="標楷體" w:hint="eastAsia"/>
                <w:b/>
              </w:rPr>
              <w:t>00.0</w:t>
            </w:r>
          </w:p>
        </w:tc>
      </w:tr>
    </w:tbl>
    <w:p w:rsidR="006F097A" w:rsidRPr="00627715" w:rsidRDefault="006F097A" w:rsidP="006F097A">
      <w:pPr>
        <w:ind w:leftChars="413" w:left="991" w:rightChars="50" w:right="120"/>
        <w:rPr>
          <w:szCs w:val="28"/>
        </w:rPr>
      </w:pPr>
      <w:r w:rsidRPr="00627715">
        <w:rPr>
          <w:rFonts w:eastAsia="標楷體" w:hint="eastAsia"/>
          <w:sz w:val="20"/>
        </w:rPr>
        <w:t>註：此題為複選題，故</w:t>
      </w:r>
      <w:r w:rsidR="00407A21">
        <w:rPr>
          <w:rFonts w:eastAsia="標楷體" w:hint="eastAsia"/>
          <w:sz w:val="20"/>
        </w:rPr>
        <w:t>細項</w:t>
      </w:r>
      <w:r w:rsidR="009E611D">
        <w:rPr>
          <w:rFonts w:eastAsia="標楷體" w:hint="eastAsia"/>
          <w:sz w:val="20"/>
        </w:rPr>
        <w:t>加總大於</w:t>
      </w:r>
      <w:r w:rsidRPr="00627715">
        <w:rPr>
          <w:rFonts w:eastAsia="標楷體" w:hint="eastAsia"/>
          <w:sz w:val="20"/>
        </w:rPr>
        <w:t>等於</w:t>
      </w:r>
      <w:r w:rsidRPr="00627715">
        <w:rPr>
          <w:rFonts w:eastAsia="標楷體" w:hint="eastAsia"/>
          <w:sz w:val="20"/>
        </w:rPr>
        <w:t>100.0%</w:t>
      </w:r>
      <w:r w:rsidRPr="00627715">
        <w:rPr>
          <w:rFonts w:eastAsia="標楷體" w:hint="eastAsia"/>
          <w:sz w:val="20"/>
        </w:rPr>
        <w:t>。</w:t>
      </w:r>
    </w:p>
    <w:p w:rsidR="006F097A" w:rsidRPr="00627715" w:rsidRDefault="00B8021F" w:rsidP="00627715">
      <w:pPr>
        <w:tabs>
          <w:tab w:val="left" w:pos="9179"/>
        </w:tabs>
        <w:ind w:rightChars="-14" w:right="-34"/>
        <w:jc w:val="center"/>
        <w:rPr>
          <w:rFonts w:eastAsia="標楷體"/>
          <w:b/>
          <w:iCs/>
          <w:kern w:val="0"/>
          <w:sz w:val="28"/>
          <w:szCs w:val="28"/>
        </w:rPr>
      </w:pPr>
      <w:r w:rsidRPr="00B8021F">
        <w:rPr>
          <w:rFonts w:hint="eastAsia"/>
          <w:noProof/>
          <w:szCs w:val="28"/>
        </w:rPr>
        <w:drawing>
          <wp:inline distT="0" distB="0" distL="0" distR="0">
            <wp:extent cx="4832350" cy="2910840"/>
            <wp:effectExtent l="19050" t="0" r="635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627715" w:rsidRDefault="006F097A" w:rsidP="006F097A">
      <w:pPr>
        <w:pStyle w:val="ac"/>
        <w:spacing w:after="72"/>
        <w:rPr>
          <w:b/>
        </w:rPr>
      </w:pPr>
      <w:bookmarkStart w:id="120" w:name="_Toc382849622"/>
      <w:r w:rsidRPr="00627715">
        <w:rPr>
          <w:rFonts w:hint="eastAsia"/>
          <w:b/>
        </w:rPr>
        <w:t>圖</w:t>
      </w:r>
      <w:r w:rsidRPr="00627715">
        <w:rPr>
          <w:b/>
        </w:rPr>
        <w:t>4-</w:t>
      </w:r>
      <w:r w:rsidR="000A19DD" w:rsidRPr="00627715">
        <w:rPr>
          <w:b/>
        </w:rPr>
        <w:fldChar w:fldCharType="begin"/>
      </w:r>
      <w:r w:rsidRPr="00627715">
        <w:rPr>
          <w:b/>
        </w:rPr>
        <w:instrText xml:space="preserve"> SEQ </w:instrText>
      </w:r>
      <w:r w:rsidRPr="00627715">
        <w:rPr>
          <w:rFonts w:hint="eastAsia"/>
          <w:b/>
        </w:rPr>
        <w:instrText>圖</w:instrText>
      </w:r>
      <w:r w:rsidRPr="00627715">
        <w:rPr>
          <w:b/>
        </w:rPr>
        <w:instrText xml:space="preserve">4-1- \* ARABIC </w:instrText>
      </w:r>
      <w:r w:rsidR="000A19DD" w:rsidRPr="00627715">
        <w:rPr>
          <w:b/>
        </w:rPr>
        <w:fldChar w:fldCharType="separate"/>
      </w:r>
      <w:r w:rsidR="0016566A">
        <w:rPr>
          <w:b/>
          <w:noProof/>
        </w:rPr>
        <w:t>16</w:t>
      </w:r>
      <w:r w:rsidR="000A19DD" w:rsidRPr="00627715">
        <w:rPr>
          <w:b/>
        </w:rPr>
        <w:fldChar w:fldCharType="end"/>
      </w:r>
      <w:r w:rsidRPr="00627715">
        <w:rPr>
          <w:rFonts w:hint="eastAsia"/>
          <w:b/>
        </w:rPr>
        <w:t xml:space="preserve"> </w:t>
      </w:r>
      <w:r w:rsidRPr="00627715">
        <w:rPr>
          <w:rFonts w:hint="eastAsia"/>
          <w:b/>
          <w:color w:val="000000"/>
        </w:rPr>
        <w:t>受訪者</w:t>
      </w:r>
      <w:r w:rsidR="0014343A" w:rsidRPr="0014343A">
        <w:rPr>
          <w:rFonts w:hint="eastAsia"/>
          <w:b/>
          <w:color w:val="000000"/>
        </w:rPr>
        <w:t>合法雇主處</w:t>
      </w:r>
      <w:r w:rsidRPr="00627715">
        <w:rPr>
          <w:rFonts w:hint="eastAsia"/>
          <w:b/>
          <w:color w:val="000000"/>
        </w:rPr>
        <w:t>工作情況限制</w:t>
      </w:r>
      <w:r w:rsidRPr="00627715">
        <w:rPr>
          <w:rFonts w:hint="eastAsia"/>
          <w:b/>
        </w:rPr>
        <w:t>統計圖</w:t>
      </w:r>
      <w:bookmarkEnd w:id="120"/>
    </w:p>
    <w:p w:rsidR="006F097A" w:rsidRPr="00627715" w:rsidRDefault="006F097A" w:rsidP="00D81F94">
      <w:pPr>
        <w:spacing w:beforeLines="50" w:line="500" w:lineRule="exact"/>
        <w:ind w:leftChars="177" w:left="425" w:firstLine="567"/>
        <w:rPr>
          <w:rFonts w:eastAsia="標楷體"/>
          <w:sz w:val="28"/>
          <w:szCs w:val="28"/>
        </w:rPr>
      </w:pPr>
      <w:r w:rsidRPr="00627715">
        <w:rPr>
          <w:rFonts w:eastAsia="標楷體" w:hint="eastAsia"/>
          <w:sz w:val="28"/>
          <w:szCs w:val="28"/>
        </w:rPr>
        <w:t>本題為複選題，故不進行卡方檢定。</w:t>
      </w:r>
      <w:r w:rsidRPr="00627715">
        <w:rPr>
          <w:rFonts w:eastAsia="標楷體"/>
          <w:sz w:val="28"/>
          <w:szCs w:val="28"/>
        </w:rPr>
        <w:t>(</w:t>
      </w:r>
      <w:r w:rsidRPr="00627715">
        <w:rPr>
          <w:rFonts w:eastAsia="標楷體" w:hint="eastAsia"/>
          <w:sz w:val="28"/>
          <w:szCs w:val="28"/>
        </w:rPr>
        <w:t>請參閱附表</w:t>
      </w:r>
      <w:r w:rsidR="00C20684">
        <w:rPr>
          <w:rFonts w:eastAsia="標楷體" w:hint="eastAsia"/>
          <w:sz w:val="28"/>
          <w:szCs w:val="28"/>
        </w:rPr>
        <w:t>6</w:t>
      </w:r>
      <w:r w:rsidRPr="00627715">
        <w:rPr>
          <w:rFonts w:eastAsia="標楷體"/>
          <w:sz w:val="28"/>
          <w:szCs w:val="28"/>
        </w:rPr>
        <w:t>)</w:t>
      </w:r>
    </w:p>
    <w:p w:rsidR="006F097A" w:rsidRPr="00627715" w:rsidRDefault="006F097A" w:rsidP="00D81F94">
      <w:pPr>
        <w:spacing w:beforeLines="50" w:line="500" w:lineRule="exact"/>
        <w:ind w:leftChars="177" w:left="425" w:firstLine="567"/>
        <w:jc w:val="both"/>
        <w:rPr>
          <w:rFonts w:eastAsia="標楷體"/>
          <w:sz w:val="28"/>
          <w:szCs w:val="28"/>
        </w:rPr>
      </w:pPr>
      <w:r w:rsidRPr="00627715">
        <w:rPr>
          <w:b/>
          <w:bCs/>
          <w:color w:val="000000"/>
        </w:rPr>
        <w:br w:type="page"/>
      </w:r>
    </w:p>
    <w:p w:rsidR="006F097A" w:rsidRPr="00627715" w:rsidRDefault="006F097A" w:rsidP="006F097A">
      <w:pPr>
        <w:spacing w:line="500" w:lineRule="exact"/>
        <w:ind w:leftChars="59" w:left="993" w:hanging="851"/>
        <w:rPr>
          <w:rFonts w:eastAsia="標楷體"/>
          <w:b/>
          <w:sz w:val="28"/>
        </w:rPr>
      </w:pPr>
      <w:r w:rsidRPr="00627715">
        <w:rPr>
          <w:rFonts w:eastAsia="標楷體" w:hint="eastAsia"/>
          <w:b/>
          <w:sz w:val="28"/>
          <w:szCs w:val="28"/>
        </w:rPr>
        <w:lastRenderedPageBreak/>
        <w:t xml:space="preserve">  3. </w:t>
      </w:r>
      <w:r w:rsidRPr="00627715">
        <w:rPr>
          <w:rFonts w:eastAsia="標楷體" w:hint="eastAsia"/>
          <w:b/>
          <w:sz w:val="28"/>
        </w:rPr>
        <w:t>行蹤不明前最後一次實領月薪</w:t>
      </w:r>
    </w:p>
    <w:p w:rsidR="007F1493" w:rsidRDefault="007F1493" w:rsidP="00D81F94">
      <w:pPr>
        <w:spacing w:beforeLines="50" w:line="500" w:lineRule="exact"/>
        <w:ind w:leftChars="177" w:left="425" w:firstLine="567"/>
        <w:jc w:val="both"/>
        <w:rPr>
          <w:rFonts w:eastAsia="標楷體"/>
          <w:sz w:val="28"/>
          <w:szCs w:val="28"/>
        </w:rPr>
      </w:pPr>
      <w:r>
        <w:rPr>
          <w:rFonts w:eastAsia="標楷體" w:hint="eastAsia"/>
          <w:sz w:val="28"/>
          <w:szCs w:val="28"/>
        </w:rPr>
        <w:t>本次調查實領月薪之定義為受訪者實際收取到之實質薪資，可能包含狀況有雇主提供之名目</w:t>
      </w:r>
      <w:r w:rsidR="00424899">
        <w:rPr>
          <w:rFonts w:eastAsia="標楷體" w:hint="eastAsia"/>
          <w:sz w:val="28"/>
          <w:szCs w:val="28"/>
        </w:rPr>
        <w:t>薪資及為受訪者實領月薪、亦有可能為雇主提供給受訪者的實領月薪是為</w:t>
      </w:r>
      <w:r>
        <w:rPr>
          <w:rFonts w:eastAsia="標楷體" w:hint="eastAsia"/>
          <w:sz w:val="28"/>
          <w:szCs w:val="28"/>
        </w:rPr>
        <w:t>名目薪資扣除掉相關手續費</w:t>
      </w:r>
      <w:r w:rsidR="005B3F0E">
        <w:rPr>
          <w:rFonts w:eastAsia="標楷體" w:hint="eastAsia"/>
          <w:sz w:val="28"/>
          <w:szCs w:val="28"/>
        </w:rPr>
        <w:t>(</w:t>
      </w:r>
      <w:r w:rsidR="005B3F0E">
        <w:rPr>
          <w:rFonts w:eastAsia="標楷體" w:hint="eastAsia"/>
          <w:sz w:val="28"/>
          <w:szCs w:val="28"/>
        </w:rPr>
        <w:t>如各項勞健保費、仲介費用、借款等</w:t>
      </w:r>
      <w:r w:rsidR="005B3F0E">
        <w:rPr>
          <w:rFonts w:eastAsia="標楷體" w:hint="eastAsia"/>
          <w:sz w:val="28"/>
          <w:szCs w:val="28"/>
        </w:rPr>
        <w:t>)</w:t>
      </w:r>
      <w:r w:rsidR="00424899">
        <w:rPr>
          <w:rFonts w:eastAsia="標楷體" w:hint="eastAsia"/>
          <w:sz w:val="28"/>
          <w:szCs w:val="28"/>
        </w:rPr>
        <w:t>，特此說明。</w:t>
      </w:r>
    </w:p>
    <w:p w:rsidR="006F097A" w:rsidRPr="00BF3C1A" w:rsidRDefault="006F097A" w:rsidP="00D81F94">
      <w:pPr>
        <w:spacing w:beforeLines="50" w:line="500" w:lineRule="exact"/>
        <w:ind w:leftChars="177" w:left="425" w:firstLine="567"/>
        <w:jc w:val="both"/>
        <w:rPr>
          <w:rFonts w:eastAsia="標楷體"/>
          <w:sz w:val="28"/>
          <w:szCs w:val="28"/>
        </w:rPr>
      </w:pPr>
      <w:r w:rsidRPr="00BF3C1A">
        <w:rPr>
          <w:rFonts w:eastAsia="標楷體" w:hint="eastAsia"/>
          <w:sz w:val="28"/>
          <w:szCs w:val="28"/>
        </w:rPr>
        <w:t>本次調查受訪者中，行蹤不明前最後一次實領月薪以「</w:t>
      </w:r>
      <w:r w:rsidRPr="00BF3C1A">
        <w:rPr>
          <w:rFonts w:eastAsia="標楷體" w:hint="eastAsia"/>
          <w:sz w:val="28"/>
          <w:szCs w:val="28"/>
        </w:rPr>
        <w:t>15000~17999</w:t>
      </w:r>
      <w:r w:rsidRPr="00BF3C1A">
        <w:rPr>
          <w:rFonts w:eastAsia="標楷體" w:hint="eastAsia"/>
          <w:sz w:val="28"/>
          <w:szCs w:val="28"/>
        </w:rPr>
        <w:t>元」者居多，占</w:t>
      </w:r>
      <w:r w:rsidR="00BF3C1A" w:rsidRPr="00BF3C1A">
        <w:rPr>
          <w:rFonts w:eastAsia="標楷體" w:hint="eastAsia"/>
          <w:sz w:val="28"/>
          <w:szCs w:val="28"/>
        </w:rPr>
        <w:t>30.4</w:t>
      </w:r>
      <w:r w:rsidRPr="00BF3C1A">
        <w:rPr>
          <w:rFonts w:eastAsia="標楷體"/>
          <w:sz w:val="28"/>
          <w:szCs w:val="28"/>
        </w:rPr>
        <w:t>%</w:t>
      </w:r>
      <w:r w:rsidRPr="00BF3C1A">
        <w:rPr>
          <w:rFonts w:eastAsia="標楷體" w:hint="eastAsia"/>
          <w:sz w:val="28"/>
          <w:szCs w:val="28"/>
        </w:rPr>
        <w:t>，其次</w:t>
      </w:r>
      <w:r w:rsidR="00BF3C1A" w:rsidRPr="00BF3C1A">
        <w:rPr>
          <w:rFonts w:eastAsia="標楷體" w:hint="eastAsia"/>
          <w:sz w:val="28"/>
          <w:szCs w:val="28"/>
        </w:rPr>
        <w:t>依序</w:t>
      </w:r>
      <w:r w:rsidRPr="00BF3C1A">
        <w:rPr>
          <w:rFonts w:eastAsia="標楷體" w:hint="eastAsia"/>
          <w:sz w:val="28"/>
          <w:szCs w:val="28"/>
        </w:rPr>
        <w:t>為「</w:t>
      </w:r>
      <w:r w:rsidRPr="00BF3C1A">
        <w:rPr>
          <w:rFonts w:eastAsia="標楷體" w:hint="eastAsia"/>
          <w:sz w:val="28"/>
          <w:szCs w:val="28"/>
        </w:rPr>
        <w:t>12000~14999</w:t>
      </w:r>
      <w:r w:rsidRPr="00BF3C1A">
        <w:rPr>
          <w:rFonts w:eastAsia="標楷體" w:hint="eastAsia"/>
          <w:sz w:val="28"/>
          <w:szCs w:val="28"/>
        </w:rPr>
        <w:t>元」者占</w:t>
      </w:r>
      <w:r w:rsidRPr="00BF3C1A">
        <w:rPr>
          <w:rFonts w:eastAsia="標楷體" w:hint="eastAsia"/>
          <w:sz w:val="28"/>
          <w:szCs w:val="28"/>
        </w:rPr>
        <w:t>1</w:t>
      </w:r>
      <w:r w:rsidR="00BF3C1A" w:rsidRPr="00BF3C1A">
        <w:rPr>
          <w:rFonts w:eastAsia="標楷體" w:hint="eastAsia"/>
          <w:sz w:val="28"/>
          <w:szCs w:val="28"/>
        </w:rPr>
        <w:t>3</w:t>
      </w:r>
      <w:r w:rsidRPr="00BF3C1A">
        <w:rPr>
          <w:rFonts w:eastAsia="標楷體" w:hint="eastAsia"/>
          <w:sz w:val="28"/>
          <w:szCs w:val="28"/>
        </w:rPr>
        <w:t>.</w:t>
      </w:r>
      <w:r w:rsidR="00BF3C1A" w:rsidRPr="00BF3C1A">
        <w:rPr>
          <w:rFonts w:eastAsia="標楷體" w:hint="eastAsia"/>
          <w:sz w:val="28"/>
          <w:szCs w:val="28"/>
        </w:rPr>
        <w:t>0</w:t>
      </w:r>
      <w:r w:rsidRPr="00BF3C1A">
        <w:rPr>
          <w:rFonts w:eastAsia="標楷體"/>
          <w:sz w:val="28"/>
          <w:szCs w:val="28"/>
        </w:rPr>
        <w:t>%</w:t>
      </w:r>
      <w:r w:rsidRPr="00BF3C1A">
        <w:rPr>
          <w:rFonts w:eastAsia="標楷體" w:hint="eastAsia"/>
          <w:sz w:val="28"/>
          <w:szCs w:val="28"/>
        </w:rPr>
        <w:t>，</w:t>
      </w:r>
      <w:r w:rsidR="00BF3C1A" w:rsidRPr="00BF3C1A">
        <w:rPr>
          <w:rFonts w:eastAsia="標楷體" w:hint="eastAsia"/>
          <w:sz w:val="28"/>
          <w:szCs w:val="28"/>
        </w:rPr>
        <w:t>「</w:t>
      </w:r>
      <w:r w:rsidR="00BF3C1A" w:rsidRPr="00BF3C1A">
        <w:rPr>
          <w:rFonts w:eastAsia="標楷體" w:hint="eastAsia"/>
          <w:sz w:val="28"/>
          <w:szCs w:val="28"/>
        </w:rPr>
        <w:t>18000~20999</w:t>
      </w:r>
      <w:r w:rsidR="00BF3C1A" w:rsidRPr="00BF3C1A">
        <w:rPr>
          <w:rFonts w:eastAsia="標楷體" w:hint="eastAsia"/>
          <w:sz w:val="28"/>
          <w:szCs w:val="28"/>
        </w:rPr>
        <w:t>元」者占</w:t>
      </w:r>
      <w:r w:rsidR="00BF3C1A" w:rsidRPr="00BF3C1A">
        <w:rPr>
          <w:rFonts w:eastAsia="標楷體" w:hint="eastAsia"/>
          <w:sz w:val="28"/>
          <w:szCs w:val="28"/>
        </w:rPr>
        <w:t>10.2</w:t>
      </w:r>
      <w:r w:rsidR="00BF3C1A" w:rsidRPr="00BF3C1A">
        <w:rPr>
          <w:rFonts w:eastAsia="標楷體"/>
          <w:sz w:val="28"/>
          <w:szCs w:val="28"/>
        </w:rPr>
        <w:t>%</w:t>
      </w:r>
      <w:r w:rsidR="00BF3C1A" w:rsidRPr="00BF3C1A">
        <w:rPr>
          <w:rFonts w:eastAsia="標楷體" w:hint="eastAsia"/>
          <w:sz w:val="28"/>
          <w:szCs w:val="28"/>
        </w:rPr>
        <w:t>，</w:t>
      </w:r>
      <w:r w:rsidRPr="00BF3C1A">
        <w:rPr>
          <w:rFonts w:eastAsia="標楷體" w:hint="eastAsia"/>
          <w:sz w:val="28"/>
          <w:szCs w:val="28"/>
        </w:rPr>
        <w:t>其餘選項皆不超過一成。</w:t>
      </w:r>
    </w:p>
    <w:p w:rsidR="006F097A" w:rsidRPr="00BF3C1A" w:rsidRDefault="006F097A" w:rsidP="006F097A">
      <w:pPr>
        <w:pStyle w:val="ae"/>
        <w:spacing w:before="180"/>
        <w:rPr>
          <w:b/>
          <w:color w:val="000000"/>
          <w:sz w:val="24"/>
        </w:rPr>
      </w:pPr>
      <w:bookmarkStart w:id="121" w:name="_Toc382849552"/>
      <w:r w:rsidRPr="00BF3C1A">
        <w:rPr>
          <w:rFonts w:hint="eastAsia"/>
          <w:b/>
          <w:bCs/>
          <w:color w:val="000000"/>
          <w:sz w:val="24"/>
        </w:rPr>
        <w:t>表</w:t>
      </w:r>
      <w:r w:rsidRPr="00BF3C1A">
        <w:rPr>
          <w:b/>
          <w:bCs/>
          <w:color w:val="000000"/>
          <w:sz w:val="24"/>
        </w:rPr>
        <w:t>4-</w:t>
      </w:r>
      <w:r w:rsidR="000A19DD" w:rsidRPr="00BF3C1A">
        <w:rPr>
          <w:b/>
          <w:bCs/>
          <w:color w:val="000000"/>
          <w:sz w:val="24"/>
        </w:rPr>
        <w:fldChar w:fldCharType="begin"/>
      </w:r>
      <w:r w:rsidRPr="00BF3C1A">
        <w:rPr>
          <w:b/>
          <w:bCs/>
          <w:color w:val="000000"/>
          <w:sz w:val="24"/>
        </w:rPr>
        <w:instrText xml:space="preserve"> SEQ </w:instrText>
      </w:r>
      <w:r w:rsidRPr="00BF3C1A">
        <w:rPr>
          <w:rFonts w:hint="eastAsia"/>
          <w:b/>
          <w:bCs/>
          <w:color w:val="000000"/>
          <w:sz w:val="24"/>
        </w:rPr>
        <w:instrText>表</w:instrText>
      </w:r>
      <w:r w:rsidRPr="00BF3C1A">
        <w:rPr>
          <w:b/>
          <w:bCs/>
          <w:color w:val="000000"/>
          <w:sz w:val="24"/>
        </w:rPr>
        <w:instrText xml:space="preserve">4-1- \* ARABIC </w:instrText>
      </w:r>
      <w:r w:rsidR="000A19DD" w:rsidRPr="00BF3C1A">
        <w:rPr>
          <w:b/>
          <w:bCs/>
          <w:color w:val="000000"/>
          <w:sz w:val="24"/>
        </w:rPr>
        <w:fldChar w:fldCharType="separate"/>
      </w:r>
      <w:r w:rsidR="0016566A">
        <w:rPr>
          <w:b/>
          <w:bCs/>
          <w:noProof/>
          <w:color w:val="000000"/>
          <w:sz w:val="24"/>
        </w:rPr>
        <w:t>23</w:t>
      </w:r>
      <w:r w:rsidR="000A19DD" w:rsidRPr="00BF3C1A">
        <w:rPr>
          <w:b/>
          <w:bCs/>
          <w:color w:val="000000"/>
          <w:sz w:val="24"/>
        </w:rPr>
        <w:fldChar w:fldCharType="end"/>
      </w:r>
      <w:r w:rsidR="0032165E" w:rsidRPr="00BF3C1A">
        <w:rPr>
          <w:rFonts w:hint="eastAsia"/>
          <w:b/>
          <w:bCs/>
          <w:color w:val="000000"/>
          <w:sz w:val="24"/>
        </w:rPr>
        <w:t xml:space="preserve"> </w:t>
      </w:r>
      <w:r w:rsidRPr="00BF3C1A">
        <w:rPr>
          <w:rFonts w:hint="eastAsia"/>
          <w:b/>
          <w:color w:val="000000"/>
          <w:sz w:val="24"/>
        </w:rPr>
        <w:t>行蹤不明前最後一次實領月薪統計表</w:t>
      </w:r>
      <w:bookmarkEnd w:id="121"/>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BF3C1A"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BF3C1A" w:rsidRDefault="006F097A" w:rsidP="006F097A">
            <w:pPr>
              <w:widowControl/>
              <w:jc w:val="center"/>
              <w:rPr>
                <w:rFonts w:eastAsia="標楷體"/>
                <w:b/>
                <w:kern w:val="0"/>
              </w:rPr>
            </w:pPr>
            <w:r w:rsidRPr="00BF3C1A">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BF3C1A" w:rsidRDefault="006F097A" w:rsidP="006F097A">
            <w:pPr>
              <w:widowControl/>
              <w:jc w:val="center"/>
              <w:rPr>
                <w:rFonts w:eastAsia="標楷體"/>
                <w:b/>
                <w:kern w:val="0"/>
              </w:rPr>
            </w:pPr>
            <w:r w:rsidRPr="00BF3C1A">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BF3C1A" w:rsidRDefault="006F097A" w:rsidP="006F097A">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hint="eastAsia"/>
              </w:rPr>
              <w:t>還未領到薪水</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45</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7.8</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2999</w:t>
            </w:r>
            <w:r w:rsidRPr="00BF3C1A">
              <w:rPr>
                <w:rFonts w:eastAsia="標楷體" w:hint="eastAsia"/>
              </w:rPr>
              <w:t>元</w:t>
            </w:r>
            <w:r w:rsidRPr="00BF3C1A">
              <w:rPr>
                <w:rFonts w:eastAsia="標楷體"/>
              </w:rPr>
              <w:t>(</w:t>
            </w:r>
            <w:r w:rsidRPr="00BF3C1A">
              <w:rPr>
                <w:rFonts w:eastAsia="標楷體" w:hint="eastAsia"/>
              </w:rPr>
              <w:t>含</w:t>
            </w:r>
            <w:r w:rsidRPr="00BF3C1A">
              <w:rPr>
                <w:rFonts w:eastAsia="標楷體"/>
              </w:rPr>
              <w:t>)</w:t>
            </w:r>
            <w:r w:rsidRPr="00BF3C1A">
              <w:rPr>
                <w:rFonts w:eastAsia="標楷體" w:hint="eastAsia"/>
              </w:rPr>
              <w:t>以下</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36</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6.2</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3000~5999</w:t>
            </w:r>
            <w:r w:rsidRPr="00BF3C1A">
              <w:rPr>
                <w:rFonts w:eastAsia="標楷體" w:hint="eastAsia"/>
              </w:rPr>
              <w:t>元</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48</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8.3</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6000~8999</w:t>
            </w:r>
            <w:r w:rsidRPr="00BF3C1A">
              <w:rPr>
                <w:rFonts w:eastAsia="標楷體" w:hint="eastAsia"/>
              </w:rPr>
              <w:t>元</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44</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7.6</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9000~11999</w:t>
            </w:r>
            <w:r w:rsidRPr="00BF3C1A">
              <w:rPr>
                <w:rFonts w:eastAsia="標楷體" w:hint="eastAsia"/>
              </w:rPr>
              <w:t>元</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47</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8.1</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12000~14999</w:t>
            </w:r>
            <w:r w:rsidRPr="00BF3C1A">
              <w:rPr>
                <w:rFonts w:eastAsia="標楷體" w:hint="eastAsia"/>
              </w:rPr>
              <w:t>元</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75</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13.0</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15000~17999</w:t>
            </w:r>
            <w:r w:rsidRPr="00BF3C1A">
              <w:rPr>
                <w:rFonts w:eastAsia="標楷體" w:hint="eastAsia"/>
              </w:rPr>
              <w:t>元</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176</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30.4</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18000~20999</w:t>
            </w:r>
            <w:r w:rsidRPr="00BF3C1A">
              <w:rPr>
                <w:rFonts w:eastAsia="標楷體" w:hint="eastAsia"/>
              </w:rPr>
              <w:t>元</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59</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10.2</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21000~23999</w:t>
            </w:r>
            <w:r w:rsidRPr="00BF3C1A">
              <w:rPr>
                <w:rFonts w:eastAsia="標楷體" w:hint="eastAsia"/>
              </w:rPr>
              <w:t>元</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23</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4.0</w:t>
            </w:r>
          </w:p>
        </w:tc>
      </w:tr>
      <w:tr w:rsidR="00BF3C1A" w:rsidRPr="00BF3C1A" w:rsidTr="006F097A">
        <w:trPr>
          <w:trHeight w:val="340"/>
          <w:tblCellSpacing w:w="1440" w:type="nil"/>
          <w:jc w:val="center"/>
        </w:trPr>
        <w:tc>
          <w:tcPr>
            <w:tcW w:w="3209" w:type="dxa"/>
            <w:noWrap/>
          </w:tcPr>
          <w:p w:rsidR="00BF3C1A" w:rsidRPr="00BF3C1A" w:rsidRDefault="00BF3C1A" w:rsidP="006F097A">
            <w:pPr>
              <w:ind w:leftChars="49" w:left="228" w:hangingChars="46" w:hanging="110"/>
              <w:jc w:val="both"/>
              <w:rPr>
                <w:rFonts w:eastAsia="標楷體"/>
              </w:rPr>
            </w:pPr>
            <w:r w:rsidRPr="00BF3C1A">
              <w:rPr>
                <w:rFonts w:eastAsia="標楷體"/>
              </w:rPr>
              <w:t>24000</w:t>
            </w:r>
            <w:r w:rsidRPr="00BF3C1A">
              <w:rPr>
                <w:rFonts w:eastAsia="標楷體" w:hint="eastAsia"/>
              </w:rPr>
              <w:t>元</w:t>
            </w:r>
            <w:r w:rsidRPr="00BF3C1A">
              <w:rPr>
                <w:rFonts w:eastAsia="標楷體"/>
              </w:rPr>
              <w:t>(</w:t>
            </w:r>
            <w:r w:rsidRPr="00BF3C1A">
              <w:rPr>
                <w:rFonts w:eastAsia="標楷體" w:hint="eastAsia"/>
              </w:rPr>
              <w:t>含</w:t>
            </w:r>
            <w:r w:rsidRPr="00BF3C1A">
              <w:rPr>
                <w:rFonts w:eastAsia="標楷體"/>
              </w:rPr>
              <w:t>)</w:t>
            </w:r>
            <w:r w:rsidRPr="00BF3C1A">
              <w:rPr>
                <w:rFonts w:eastAsia="標楷體" w:hint="eastAsia"/>
              </w:rPr>
              <w:t>以上</w:t>
            </w:r>
          </w:p>
        </w:tc>
        <w:tc>
          <w:tcPr>
            <w:tcW w:w="1940" w:type="dxa"/>
            <w:noWrap/>
          </w:tcPr>
          <w:p w:rsidR="00BF3C1A" w:rsidRPr="00BF3C1A" w:rsidRDefault="00BF3C1A" w:rsidP="00BF3C1A">
            <w:pPr>
              <w:ind w:rightChars="324" w:right="778"/>
              <w:jc w:val="right"/>
              <w:rPr>
                <w:rFonts w:eastAsia="標楷體"/>
              </w:rPr>
            </w:pPr>
            <w:r w:rsidRPr="00BF3C1A">
              <w:rPr>
                <w:rFonts w:eastAsia="標楷體"/>
              </w:rPr>
              <w:t>26</w:t>
            </w:r>
          </w:p>
        </w:tc>
        <w:tc>
          <w:tcPr>
            <w:tcW w:w="1941" w:type="dxa"/>
            <w:noWrap/>
          </w:tcPr>
          <w:p w:rsidR="00BF3C1A" w:rsidRPr="00BF3C1A" w:rsidRDefault="00BF3C1A" w:rsidP="00BF3C1A">
            <w:pPr>
              <w:ind w:rightChars="324" w:right="778"/>
              <w:jc w:val="right"/>
              <w:rPr>
                <w:rFonts w:eastAsia="標楷體"/>
              </w:rPr>
            </w:pPr>
            <w:r w:rsidRPr="00BF3C1A">
              <w:rPr>
                <w:rFonts w:eastAsia="標楷體"/>
              </w:rPr>
              <w:t>4.5</w:t>
            </w:r>
          </w:p>
        </w:tc>
      </w:tr>
      <w:tr w:rsidR="006F097A" w:rsidRPr="00BF3C1A" w:rsidTr="006F097A">
        <w:trPr>
          <w:trHeight w:val="340"/>
          <w:tblCellSpacing w:w="1440" w:type="nil"/>
          <w:jc w:val="center"/>
        </w:trPr>
        <w:tc>
          <w:tcPr>
            <w:tcW w:w="3209" w:type="dxa"/>
            <w:tcBorders>
              <w:bottom w:val="thickThinSmallGap" w:sz="18" w:space="0" w:color="auto"/>
            </w:tcBorders>
            <w:noWrap/>
            <w:vAlign w:val="center"/>
          </w:tcPr>
          <w:p w:rsidR="006F097A" w:rsidRPr="00BF3C1A" w:rsidRDefault="006F097A" w:rsidP="006F097A">
            <w:pPr>
              <w:ind w:leftChars="49" w:left="229" w:hangingChars="46" w:hanging="111"/>
              <w:jc w:val="both"/>
              <w:rPr>
                <w:rFonts w:eastAsia="標楷體"/>
                <w:b/>
              </w:rPr>
            </w:pPr>
            <w:r w:rsidRPr="00BF3C1A">
              <w:rPr>
                <w:rFonts w:eastAsia="標楷體" w:hint="eastAsia"/>
                <w:b/>
              </w:rPr>
              <w:t>總計</w:t>
            </w:r>
          </w:p>
        </w:tc>
        <w:tc>
          <w:tcPr>
            <w:tcW w:w="1940" w:type="dxa"/>
            <w:tcBorders>
              <w:bottom w:val="thickThinSmallGap" w:sz="18" w:space="0" w:color="auto"/>
            </w:tcBorders>
            <w:noWrap/>
            <w:vAlign w:val="center"/>
          </w:tcPr>
          <w:p w:rsidR="006F097A" w:rsidRPr="00BF3C1A" w:rsidRDefault="007A47FB" w:rsidP="006F097A">
            <w:pPr>
              <w:ind w:rightChars="324" w:right="778"/>
              <w:jc w:val="right"/>
              <w:rPr>
                <w:rFonts w:eastAsia="標楷體"/>
                <w:b/>
              </w:rPr>
            </w:pPr>
            <w:r w:rsidRPr="00BF3C1A">
              <w:rPr>
                <w:rFonts w:eastAsia="標楷體" w:hint="eastAsia"/>
                <w:b/>
              </w:rPr>
              <w:t>579</w:t>
            </w:r>
          </w:p>
        </w:tc>
        <w:tc>
          <w:tcPr>
            <w:tcW w:w="1941" w:type="dxa"/>
            <w:tcBorders>
              <w:bottom w:val="thickThinSmallGap" w:sz="18" w:space="0" w:color="auto"/>
            </w:tcBorders>
            <w:noWrap/>
            <w:vAlign w:val="center"/>
          </w:tcPr>
          <w:p w:rsidR="006F097A" w:rsidRPr="00BF3C1A" w:rsidRDefault="006F097A" w:rsidP="006F097A">
            <w:pPr>
              <w:ind w:rightChars="306" w:right="734"/>
              <w:jc w:val="right"/>
              <w:rPr>
                <w:rFonts w:eastAsia="標楷體"/>
                <w:b/>
              </w:rPr>
            </w:pPr>
            <w:r w:rsidRPr="00BF3C1A">
              <w:rPr>
                <w:rFonts w:eastAsia="標楷體"/>
                <w:b/>
              </w:rPr>
              <w:t>100.0</w:t>
            </w:r>
          </w:p>
        </w:tc>
      </w:tr>
    </w:tbl>
    <w:p w:rsidR="006F097A" w:rsidRDefault="006F097A" w:rsidP="006F097A">
      <w:pPr>
        <w:ind w:leftChars="413" w:left="991" w:rightChars="50" w:right="120"/>
        <w:rPr>
          <w:rFonts w:eastAsia="標楷體"/>
          <w:sz w:val="20"/>
        </w:rPr>
      </w:pPr>
      <w:r w:rsidRPr="00BF3C1A">
        <w:rPr>
          <w:rFonts w:eastAsia="標楷體" w:hint="eastAsia"/>
          <w:sz w:val="20"/>
        </w:rPr>
        <w:t>註</w:t>
      </w:r>
      <w:r w:rsidR="007F1493">
        <w:rPr>
          <w:rFonts w:eastAsia="標楷體" w:hint="eastAsia"/>
          <w:sz w:val="20"/>
        </w:rPr>
        <w:t>1</w:t>
      </w:r>
      <w:r w:rsidRPr="00BF3C1A">
        <w:rPr>
          <w:rFonts w:eastAsia="標楷體" w:hint="eastAsia"/>
          <w:sz w:val="20"/>
        </w:rPr>
        <w:t>：各項目百分比因四捨五入進位之關係造成總計百分比有±</w:t>
      </w:r>
      <w:r w:rsidRPr="00BF3C1A">
        <w:rPr>
          <w:rFonts w:eastAsia="標楷體" w:hint="eastAsia"/>
          <w:sz w:val="20"/>
        </w:rPr>
        <w:t>0.1</w:t>
      </w:r>
      <w:r w:rsidRPr="00BF3C1A">
        <w:rPr>
          <w:rFonts w:eastAsia="標楷體" w:hint="eastAsia"/>
          <w:sz w:val="20"/>
        </w:rPr>
        <w:t>之誤差。</w:t>
      </w:r>
    </w:p>
    <w:p w:rsidR="007F1493" w:rsidRPr="00BF3C1A" w:rsidRDefault="007F1493" w:rsidP="006F097A">
      <w:pPr>
        <w:ind w:leftChars="413" w:left="991" w:rightChars="50" w:right="120"/>
        <w:rPr>
          <w:rFonts w:eastAsia="標楷體"/>
          <w:sz w:val="20"/>
        </w:rPr>
      </w:pPr>
      <w:r>
        <w:rPr>
          <w:rFonts w:eastAsia="標楷體" w:hint="eastAsia"/>
          <w:sz w:val="20"/>
        </w:rPr>
        <w:t>註</w:t>
      </w:r>
      <w:r>
        <w:rPr>
          <w:rFonts w:eastAsia="標楷體" w:hint="eastAsia"/>
          <w:sz w:val="20"/>
        </w:rPr>
        <w:t>2</w:t>
      </w:r>
      <w:r>
        <w:rPr>
          <w:rFonts w:eastAsia="標楷體" w:hint="eastAsia"/>
          <w:sz w:val="20"/>
        </w:rPr>
        <w:t>：本次調查主要針對有實領月薪受訪者進行瞭解，並無針對未領薪水者進行原因探究。</w:t>
      </w:r>
    </w:p>
    <w:p w:rsidR="006F097A" w:rsidRPr="00230CDE" w:rsidRDefault="00B8021F" w:rsidP="006F097A">
      <w:pPr>
        <w:ind w:rightChars="50" w:right="120"/>
        <w:jc w:val="center"/>
        <w:rPr>
          <w:rFonts w:eastAsia="標楷體"/>
          <w:b/>
          <w:iCs/>
          <w:kern w:val="0"/>
          <w:sz w:val="28"/>
          <w:szCs w:val="28"/>
          <w:highlight w:val="yellow"/>
        </w:rPr>
      </w:pPr>
      <w:r w:rsidRPr="00B8021F">
        <w:rPr>
          <w:noProof/>
          <w:szCs w:val="28"/>
        </w:rPr>
        <w:lastRenderedPageBreak/>
        <w:drawing>
          <wp:inline distT="0" distB="0" distL="0" distR="0">
            <wp:extent cx="4832350" cy="2910840"/>
            <wp:effectExtent l="1905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B8021F" w:rsidRDefault="006F097A" w:rsidP="006F097A">
      <w:pPr>
        <w:pStyle w:val="ac"/>
        <w:spacing w:after="72"/>
        <w:rPr>
          <w:b/>
        </w:rPr>
      </w:pPr>
      <w:bookmarkStart w:id="122" w:name="_Toc382849623"/>
      <w:r w:rsidRPr="00B8021F">
        <w:rPr>
          <w:rFonts w:hint="eastAsia"/>
          <w:b/>
        </w:rPr>
        <w:t>圖</w:t>
      </w:r>
      <w:r w:rsidRPr="00B8021F">
        <w:rPr>
          <w:b/>
        </w:rPr>
        <w:t>4-</w:t>
      </w:r>
      <w:r w:rsidR="000A19DD" w:rsidRPr="00B8021F">
        <w:rPr>
          <w:b/>
        </w:rPr>
        <w:fldChar w:fldCharType="begin"/>
      </w:r>
      <w:r w:rsidRPr="00B8021F">
        <w:rPr>
          <w:b/>
        </w:rPr>
        <w:instrText xml:space="preserve"> SEQ </w:instrText>
      </w:r>
      <w:r w:rsidRPr="00B8021F">
        <w:rPr>
          <w:rFonts w:hint="eastAsia"/>
          <w:b/>
        </w:rPr>
        <w:instrText>圖</w:instrText>
      </w:r>
      <w:r w:rsidRPr="00B8021F">
        <w:rPr>
          <w:b/>
        </w:rPr>
        <w:instrText xml:space="preserve">4-1- \* ARABIC </w:instrText>
      </w:r>
      <w:r w:rsidR="000A19DD" w:rsidRPr="00B8021F">
        <w:rPr>
          <w:b/>
        </w:rPr>
        <w:fldChar w:fldCharType="separate"/>
      </w:r>
      <w:r w:rsidR="0016566A">
        <w:rPr>
          <w:b/>
          <w:noProof/>
        </w:rPr>
        <w:t>17</w:t>
      </w:r>
      <w:r w:rsidR="000A19DD" w:rsidRPr="00B8021F">
        <w:rPr>
          <w:b/>
        </w:rPr>
        <w:fldChar w:fldCharType="end"/>
      </w:r>
      <w:r w:rsidRPr="00B8021F">
        <w:rPr>
          <w:b/>
        </w:rPr>
        <w:t xml:space="preserve"> </w:t>
      </w:r>
      <w:r w:rsidRPr="00B8021F">
        <w:rPr>
          <w:rFonts w:hint="eastAsia"/>
          <w:b/>
          <w:color w:val="000000"/>
        </w:rPr>
        <w:t>行蹤不明前最後一次實領月薪</w:t>
      </w:r>
      <w:r w:rsidRPr="00B8021F">
        <w:rPr>
          <w:rFonts w:hint="eastAsia"/>
          <w:b/>
        </w:rPr>
        <w:t>統計圖</w:t>
      </w:r>
      <w:bookmarkEnd w:id="122"/>
    </w:p>
    <w:p w:rsidR="006F097A" w:rsidRPr="0099406A" w:rsidRDefault="006F097A" w:rsidP="00D81F94">
      <w:pPr>
        <w:snapToGrid w:val="0"/>
        <w:spacing w:beforeLines="50" w:line="276" w:lineRule="auto"/>
        <w:ind w:leftChars="177" w:left="425" w:firstLine="567"/>
        <w:jc w:val="both"/>
        <w:rPr>
          <w:rFonts w:eastAsia="標楷體"/>
          <w:sz w:val="28"/>
          <w:szCs w:val="28"/>
        </w:rPr>
      </w:pPr>
      <w:r w:rsidRPr="00230CDE">
        <w:rPr>
          <w:b/>
          <w:bCs/>
          <w:color w:val="000000"/>
          <w:highlight w:val="yellow"/>
        </w:rPr>
        <w:br w:type="page"/>
      </w:r>
      <w:r w:rsidRPr="0099406A">
        <w:rPr>
          <w:rFonts w:eastAsia="標楷體" w:hint="eastAsia"/>
          <w:sz w:val="28"/>
          <w:szCs w:val="28"/>
        </w:rPr>
        <w:lastRenderedPageBreak/>
        <w:t>經卡方檢定發現，國籍、性別、至其他國家工作經驗及來台工作次數對「行蹤不明前，最後一次從合法雇主處工作實領到的月薪」有顯著差異，</w:t>
      </w:r>
      <w:r w:rsidR="0099406A" w:rsidRPr="0099406A">
        <w:rPr>
          <w:rFonts w:eastAsia="標楷體" w:hint="eastAsia"/>
          <w:sz w:val="28"/>
          <w:szCs w:val="28"/>
        </w:rPr>
        <w:t>年齡及</w:t>
      </w:r>
      <w:r w:rsidRPr="0099406A">
        <w:rPr>
          <w:rFonts w:eastAsia="標楷體" w:hint="eastAsia"/>
          <w:sz w:val="28"/>
          <w:szCs w:val="28"/>
        </w:rPr>
        <w:t>教育程度無顯著差異；而婚姻狀況及申請來台工作項目不適合卡方檢定</w:t>
      </w:r>
      <w:r w:rsidRPr="0099406A">
        <w:rPr>
          <w:rFonts w:eastAsia="標楷體"/>
          <w:sz w:val="28"/>
          <w:szCs w:val="28"/>
        </w:rPr>
        <w:t>(</w:t>
      </w:r>
      <w:r w:rsidRPr="0099406A">
        <w:rPr>
          <w:rFonts w:eastAsia="標楷體" w:hint="eastAsia"/>
          <w:sz w:val="28"/>
          <w:szCs w:val="28"/>
        </w:rPr>
        <w:t>期望值低於</w:t>
      </w:r>
      <w:r w:rsidRPr="0099406A">
        <w:rPr>
          <w:rFonts w:eastAsia="標楷體"/>
          <w:sz w:val="28"/>
          <w:szCs w:val="28"/>
        </w:rPr>
        <w:t>5</w:t>
      </w:r>
      <w:r w:rsidRPr="0099406A">
        <w:rPr>
          <w:rFonts w:eastAsia="標楷體" w:hint="eastAsia"/>
          <w:sz w:val="28"/>
          <w:szCs w:val="28"/>
        </w:rPr>
        <w:t>之比率不得大於</w:t>
      </w:r>
      <w:r w:rsidRPr="0099406A">
        <w:rPr>
          <w:rFonts w:eastAsia="標楷體"/>
          <w:sz w:val="28"/>
          <w:szCs w:val="28"/>
        </w:rPr>
        <w:t>25%)</w:t>
      </w:r>
      <w:r w:rsidRPr="0099406A">
        <w:rPr>
          <w:rFonts w:eastAsia="標楷體" w:hint="eastAsia"/>
          <w:sz w:val="28"/>
          <w:szCs w:val="28"/>
        </w:rPr>
        <w:t>。</w:t>
      </w:r>
      <w:r w:rsidRPr="0099406A">
        <w:rPr>
          <w:rFonts w:eastAsia="標楷體"/>
          <w:sz w:val="28"/>
          <w:szCs w:val="28"/>
        </w:rPr>
        <w:t>(</w:t>
      </w:r>
      <w:r w:rsidRPr="0099406A">
        <w:rPr>
          <w:rFonts w:eastAsia="標楷體" w:hint="eastAsia"/>
          <w:sz w:val="28"/>
          <w:szCs w:val="28"/>
        </w:rPr>
        <w:t>請參閱附表</w:t>
      </w:r>
      <w:r w:rsidR="00C20684">
        <w:rPr>
          <w:rFonts w:eastAsia="標楷體" w:hint="eastAsia"/>
          <w:sz w:val="28"/>
          <w:szCs w:val="28"/>
        </w:rPr>
        <w:t>7</w:t>
      </w:r>
      <w:r w:rsidRPr="0099406A">
        <w:rPr>
          <w:rFonts w:eastAsia="標楷體"/>
          <w:sz w:val="28"/>
          <w:szCs w:val="28"/>
        </w:rPr>
        <w:t>)</w:t>
      </w:r>
    </w:p>
    <w:p w:rsidR="006F097A" w:rsidRPr="0099406A" w:rsidRDefault="006F097A" w:rsidP="006F097A">
      <w:pPr>
        <w:spacing w:line="276" w:lineRule="auto"/>
      </w:pPr>
    </w:p>
    <w:p w:rsidR="006F097A" w:rsidRPr="003B4B7C"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hAnsi="標楷體"/>
          <w:sz w:val="28"/>
          <w:szCs w:val="28"/>
        </w:rPr>
        <w:t>國籍：</w:t>
      </w:r>
      <w:r w:rsidR="0099406A" w:rsidRPr="003B4B7C">
        <w:rPr>
          <w:rFonts w:eastAsia="標楷體" w:hAnsi="標楷體"/>
          <w:sz w:val="28"/>
          <w:szCs w:val="28"/>
        </w:rPr>
        <w:t>印尼</w:t>
      </w:r>
      <w:r w:rsidRPr="003B4B7C">
        <w:rPr>
          <w:rFonts w:eastAsia="標楷體" w:hAnsi="標楷體"/>
          <w:sz w:val="28"/>
          <w:szCs w:val="28"/>
        </w:rPr>
        <w:t>受訪者</w:t>
      </w:r>
      <w:r w:rsidR="0099406A" w:rsidRPr="003B4B7C">
        <w:rPr>
          <w:rFonts w:eastAsia="標楷體"/>
          <w:sz w:val="28"/>
          <w:szCs w:val="28"/>
        </w:rPr>
        <w:t>(33.5%)</w:t>
      </w:r>
      <w:r w:rsidRPr="003B4B7C">
        <w:rPr>
          <w:rFonts w:eastAsia="標楷體" w:hAnsi="標楷體"/>
          <w:sz w:val="28"/>
          <w:szCs w:val="28"/>
        </w:rPr>
        <w:t>在</w:t>
      </w:r>
      <w:r w:rsidRPr="003B4B7C">
        <w:rPr>
          <w:rFonts w:eastAsia="標楷體"/>
          <w:sz w:val="28"/>
          <w:szCs w:val="28"/>
        </w:rPr>
        <w:t>行蹤不明前，最後一次從合法雇主處工作實領到的月薪</w:t>
      </w:r>
      <w:r w:rsidR="0099406A" w:rsidRPr="003B4B7C">
        <w:rPr>
          <w:rFonts w:eastAsia="標楷體" w:hint="eastAsia"/>
          <w:sz w:val="28"/>
          <w:szCs w:val="28"/>
        </w:rPr>
        <w:t>為</w:t>
      </w:r>
      <w:r w:rsidR="0099406A" w:rsidRPr="003B4B7C">
        <w:rPr>
          <w:rFonts w:eastAsia="標楷體" w:hint="eastAsia"/>
          <w:sz w:val="28"/>
          <w:szCs w:val="28"/>
        </w:rPr>
        <w:t>15000~17999</w:t>
      </w:r>
      <w:r w:rsidR="0099406A" w:rsidRPr="003B4B7C">
        <w:rPr>
          <w:rFonts w:eastAsia="標楷體" w:hint="eastAsia"/>
          <w:sz w:val="28"/>
          <w:szCs w:val="28"/>
        </w:rPr>
        <w:t>元的比例，較</w:t>
      </w:r>
      <w:r w:rsidRPr="003B4B7C">
        <w:rPr>
          <w:rFonts w:eastAsia="標楷體"/>
          <w:sz w:val="28"/>
          <w:szCs w:val="28"/>
        </w:rPr>
        <w:t>高於其他國籍受訪者。</w:t>
      </w:r>
    </w:p>
    <w:p w:rsidR="006F097A" w:rsidRPr="003B4B7C"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hAnsi="標楷體"/>
          <w:sz w:val="28"/>
          <w:szCs w:val="28"/>
        </w:rPr>
        <w:t>性別：女性受訪者</w:t>
      </w:r>
      <w:r w:rsidR="003B4B7C" w:rsidRPr="003B4B7C">
        <w:rPr>
          <w:rFonts w:eastAsia="標楷體" w:hAnsi="標楷體" w:hint="eastAsia"/>
          <w:sz w:val="28"/>
          <w:szCs w:val="28"/>
        </w:rPr>
        <w:t>(41.8%)</w:t>
      </w:r>
      <w:r w:rsidRPr="003B4B7C">
        <w:rPr>
          <w:rFonts w:eastAsia="標楷體" w:hAnsi="標楷體"/>
          <w:sz w:val="28"/>
          <w:szCs w:val="28"/>
        </w:rPr>
        <w:t>在</w:t>
      </w:r>
      <w:r w:rsidRPr="003B4B7C">
        <w:rPr>
          <w:rFonts w:eastAsia="標楷體"/>
          <w:sz w:val="28"/>
          <w:szCs w:val="28"/>
        </w:rPr>
        <w:t>行蹤不明前，最後一次從合法雇主處工作實領到的月薪</w:t>
      </w:r>
      <w:r w:rsidR="003B4B7C" w:rsidRPr="003B4B7C">
        <w:rPr>
          <w:rFonts w:eastAsia="標楷體" w:hint="eastAsia"/>
          <w:sz w:val="28"/>
          <w:szCs w:val="28"/>
        </w:rPr>
        <w:t>為</w:t>
      </w:r>
      <w:r w:rsidR="003B4B7C" w:rsidRPr="003B4B7C">
        <w:rPr>
          <w:rFonts w:eastAsia="標楷體" w:hint="eastAsia"/>
          <w:sz w:val="28"/>
          <w:szCs w:val="28"/>
        </w:rPr>
        <w:t>15000~17999</w:t>
      </w:r>
      <w:r w:rsidR="003B4B7C" w:rsidRPr="003B4B7C">
        <w:rPr>
          <w:rFonts w:eastAsia="標楷體" w:hint="eastAsia"/>
          <w:sz w:val="28"/>
          <w:szCs w:val="28"/>
        </w:rPr>
        <w:t>元的比例，較</w:t>
      </w:r>
      <w:r w:rsidRPr="003B4B7C">
        <w:rPr>
          <w:rFonts w:eastAsia="標楷體"/>
          <w:sz w:val="28"/>
          <w:szCs w:val="28"/>
        </w:rPr>
        <w:t>高於男性受訪者</w:t>
      </w:r>
      <w:r w:rsidR="003B4B7C" w:rsidRPr="003B4B7C">
        <w:rPr>
          <w:rFonts w:eastAsia="標楷體" w:hint="eastAsia"/>
          <w:sz w:val="28"/>
          <w:szCs w:val="28"/>
        </w:rPr>
        <w:t>(19.5%)</w:t>
      </w:r>
      <w:r w:rsidRPr="003B4B7C">
        <w:rPr>
          <w:rFonts w:eastAsia="標楷體"/>
          <w:sz w:val="28"/>
          <w:szCs w:val="28"/>
        </w:rPr>
        <w:t>。</w:t>
      </w:r>
    </w:p>
    <w:p w:rsidR="006F097A" w:rsidRPr="003B4B7C"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sz w:val="28"/>
          <w:szCs w:val="28"/>
        </w:rPr>
        <w:t>至其他國家工作經驗：有至其他國家工作經驗受訪者</w:t>
      </w:r>
      <w:r w:rsidR="003B4B7C" w:rsidRPr="003B4B7C">
        <w:rPr>
          <w:rFonts w:eastAsia="標楷體" w:hint="eastAsia"/>
          <w:sz w:val="28"/>
          <w:szCs w:val="28"/>
        </w:rPr>
        <w:t>(37.8%)</w:t>
      </w:r>
      <w:r w:rsidRPr="003B4B7C">
        <w:rPr>
          <w:rFonts w:eastAsia="標楷體" w:hAnsi="標楷體"/>
          <w:sz w:val="28"/>
          <w:szCs w:val="28"/>
        </w:rPr>
        <w:t>在</w:t>
      </w:r>
      <w:r w:rsidRPr="003B4B7C">
        <w:rPr>
          <w:rFonts w:eastAsia="標楷體"/>
          <w:sz w:val="28"/>
          <w:szCs w:val="28"/>
        </w:rPr>
        <w:t>行蹤不明前，最後一次從合法雇主處工作實領到的月薪</w:t>
      </w:r>
      <w:r w:rsidR="003B4B7C" w:rsidRPr="003B4B7C">
        <w:rPr>
          <w:rFonts w:eastAsia="標楷體" w:hint="eastAsia"/>
          <w:sz w:val="28"/>
          <w:szCs w:val="28"/>
        </w:rPr>
        <w:t>為</w:t>
      </w:r>
      <w:r w:rsidR="003B4B7C" w:rsidRPr="003B4B7C">
        <w:rPr>
          <w:rFonts w:eastAsia="標楷體" w:hint="eastAsia"/>
          <w:sz w:val="28"/>
          <w:szCs w:val="28"/>
        </w:rPr>
        <w:t>15000~17999</w:t>
      </w:r>
      <w:r w:rsidR="003B4B7C" w:rsidRPr="003B4B7C">
        <w:rPr>
          <w:rFonts w:eastAsia="標楷體" w:hint="eastAsia"/>
          <w:sz w:val="28"/>
          <w:szCs w:val="28"/>
        </w:rPr>
        <w:t>元的比例，較</w:t>
      </w:r>
      <w:r w:rsidRPr="003B4B7C">
        <w:rPr>
          <w:rFonts w:eastAsia="標楷體"/>
          <w:sz w:val="28"/>
          <w:szCs w:val="28"/>
        </w:rPr>
        <w:t>高於</w:t>
      </w:r>
      <w:r w:rsidR="003B4B7C" w:rsidRPr="003B4B7C">
        <w:rPr>
          <w:rFonts w:eastAsia="標楷體"/>
          <w:sz w:val="28"/>
          <w:szCs w:val="28"/>
        </w:rPr>
        <w:t>沒</w:t>
      </w:r>
      <w:r w:rsidRPr="003B4B7C">
        <w:rPr>
          <w:rFonts w:eastAsia="標楷體"/>
          <w:sz w:val="28"/>
          <w:szCs w:val="28"/>
        </w:rPr>
        <w:t>有至其他國家工作經驗受訪者。</w:t>
      </w:r>
    </w:p>
    <w:p w:rsidR="006F097A"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sz w:val="28"/>
          <w:szCs w:val="28"/>
        </w:rPr>
        <w:t>來台工作次數：來台工作</w:t>
      </w:r>
      <w:r w:rsidR="003B4B7C" w:rsidRPr="003B4B7C">
        <w:rPr>
          <w:rFonts w:eastAsia="標楷體" w:hint="eastAsia"/>
          <w:sz w:val="28"/>
          <w:szCs w:val="28"/>
        </w:rPr>
        <w:t>為第</w:t>
      </w:r>
      <w:r w:rsidR="003B4B7C" w:rsidRPr="003B4B7C">
        <w:rPr>
          <w:rFonts w:eastAsia="標楷體" w:hint="eastAsia"/>
          <w:sz w:val="28"/>
          <w:szCs w:val="28"/>
        </w:rPr>
        <w:t>3</w:t>
      </w:r>
      <w:r w:rsidR="003B4B7C" w:rsidRPr="003B4B7C">
        <w:rPr>
          <w:rFonts w:eastAsia="標楷體" w:hint="eastAsia"/>
          <w:sz w:val="28"/>
          <w:szCs w:val="28"/>
        </w:rPr>
        <w:t>次的</w:t>
      </w:r>
      <w:r w:rsidRPr="003B4B7C">
        <w:rPr>
          <w:rFonts w:eastAsia="標楷體"/>
          <w:sz w:val="28"/>
          <w:szCs w:val="28"/>
        </w:rPr>
        <w:t>受訪者</w:t>
      </w:r>
      <w:r w:rsidR="003B4B7C" w:rsidRPr="003B4B7C">
        <w:rPr>
          <w:rFonts w:eastAsia="標楷體" w:hint="eastAsia"/>
          <w:sz w:val="28"/>
          <w:szCs w:val="28"/>
        </w:rPr>
        <w:t>(56.3%)</w:t>
      </w:r>
      <w:r w:rsidRPr="003B4B7C">
        <w:rPr>
          <w:rFonts w:eastAsia="標楷體" w:hAnsi="標楷體"/>
          <w:sz w:val="28"/>
          <w:szCs w:val="28"/>
        </w:rPr>
        <w:t>在</w:t>
      </w:r>
      <w:r w:rsidRPr="003B4B7C">
        <w:rPr>
          <w:rFonts w:eastAsia="標楷體"/>
          <w:sz w:val="28"/>
          <w:szCs w:val="28"/>
        </w:rPr>
        <w:t>行蹤不明前，最後一次從合法雇主處工作實領到的月薪</w:t>
      </w:r>
      <w:r w:rsidR="003B4B7C" w:rsidRPr="003B4B7C">
        <w:rPr>
          <w:rFonts w:eastAsia="標楷體" w:hint="eastAsia"/>
          <w:sz w:val="28"/>
          <w:szCs w:val="28"/>
        </w:rPr>
        <w:t>為</w:t>
      </w:r>
      <w:r w:rsidR="003B4B7C" w:rsidRPr="003B4B7C">
        <w:rPr>
          <w:rFonts w:eastAsia="標楷體" w:hint="eastAsia"/>
          <w:sz w:val="28"/>
          <w:szCs w:val="28"/>
        </w:rPr>
        <w:t>15000~17999</w:t>
      </w:r>
      <w:r w:rsidR="003B4B7C" w:rsidRPr="003B4B7C">
        <w:rPr>
          <w:rFonts w:eastAsia="標楷體" w:hint="eastAsia"/>
          <w:sz w:val="28"/>
          <w:szCs w:val="28"/>
        </w:rPr>
        <w:t>元的比例，較</w:t>
      </w:r>
      <w:r w:rsidRPr="003B4B7C">
        <w:rPr>
          <w:rFonts w:eastAsia="標楷體"/>
          <w:sz w:val="28"/>
          <w:szCs w:val="28"/>
        </w:rPr>
        <w:t>高於</w:t>
      </w:r>
      <w:r w:rsidR="003B4B7C" w:rsidRPr="003B4B7C">
        <w:rPr>
          <w:rFonts w:eastAsia="標楷體" w:hint="eastAsia"/>
          <w:sz w:val="28"/>
          <w:szCs w:val="28"/>
        </w:rPr>
        <w:t>其他</w:t>
      </w:r>
      <w:r w:rsidRPr="003B4B7C">
        <w:rPr>
          <w:rFonts w:eastAsia="標楷體"/>
          <w:sz w:val="28"/>
          <w:szCs w:val="28"/>
        </w:rPr>
        <w:t>來台工作</w:t>
      </w:r>
      <w:r w:rsidR="003B4B7C" w:rsidRPr="003B4B7C">
        <w:rPr>
          <w:rFonts w:eastAsia="標楷體" w:hint="eastAsia"/>
          <w:sz w:val="28"/>
          <w:szCs w:val="28"/>
        </w:rPr>
        <w:t>次數的</w:t>
      </w:r>
      <w:r w:rsidRPr="003B4B7C">
        <w:rPr>
          <w:rFonts w:eastAsia="標楷體"/>
          <w:sz w:val="28"/>
          <w:szCs w:val="28"/>
        </w:rPr>
        <w:t>受訪者。</w:t>
      </w:r>
    </w:p>
    <w:p w:rsidR="006864FD" w:rsidRPr="00323DEB" w:rsidRDefault="00323DEB" w:rsidP="00323DEB">
      <w:pPr>
        <w:pStyle w:val="ae"/>
        <w:spacing w:before="180"/>
        <w:rPr>
          <w:b/>
          <w:bCs/>
          <w:sz w:val="24"/>
        </w:rPr>
      </w:pPr>
      <w:bookmarkStart w:id="123" w:name="_Toc382849553"/>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24</w:t>
      </w:r>
      <w:r w:rsidR="000A19DD" w:rsidRPr="007A47FB">
        <w:rPr>
          <w:b/>
          <w:bCs/>
          <w:sz w:val="24"/>
        </w:rPr>
        <w:fldChar w:fldCharType="end"/>
      </w:r>
      <w:r w:rsidRPr="007A47FB">
        <w:rPr>
          <w:rFonts w:hint="eastAsia"/>
          <w:b/>
          <w:bCs/>
          <w:sz w:val="24"/>
        </w:rPr>
        <w:t xml:space="preserve"> </w:t>
      </w:r>
      <w:r w:rsidRPr="00323DEB">
        <w:rPr>
          <w:rFonts w:hint="eastAsia"/>
          <w:b/>
          <w:bCs/>
          <w:sz w:val="24"/>
        </w:rPr>
        <w:t>「行蹤不明前，最後一次從合法雇主處工作實領到的月薪」</w:t>
      </w:r>
      <w:r>
        <w:rPr>
          <w:rFonts w:hint="eastAsia"/>
          <w:b/>
          <w:bCs/>
          <w:sz w:val="24"/>
        </w:rPr>
        <w:t>有顯著差異之交叉</w:t>
      </w:r>
      <w:r w:rsidRPr="00866A5F">
        <w:rPr>
          <w:rFonts w:hint="eastAsia"/>
          <w:b/>
          <w:bCs/>
          <w:sz w:val="24"/>
        </w:rPr>
        <w:t>統計表</w:t>
      </w:r>
      <w:bookmarkEnd w:id="123"/>
    </w:p>
    <w:tbl>
      <w:tblPr>
        <w:tblW w:w="9338" w:type="dxa"/>
        <w:jc w:val="center"/>
        <w:tblInd w:w="-2098" w:type="dxa"/>
        <w:tblLayout w:type="fixed"/>
        <w:tblCellMar>
          <w:left w:w="28" w:type="dxa"/>
          <w:right w:w="28" w:type="dxa"/>
        </w:tblCellMar>
        <w:tblLook w:val="04A0"/>
      </w:tblPr>
      <w:tblGrid>
        <w:gridCol w:w="1143"/>
        <w:gridCol w:w="1184"/>
        <w:gridCol w:w="1002"/>
        <w:gridCol w:w="1001"/>
        <w:gridCol w:w="1002"/>
        <w:gridCol w:w="1001"/>
        <w:gridCol w:w="1002"/>
        <w:gridCol w:w="1001"/>
        <w:gridCol w:w="1002"/>
      </w:tblGrid>
      <w:tr w:rsidR="006864FD" w:rsidRPr="00B52768" w:rsidTr="00866A5F">
        <w:trPr>
          <w:trHeight w:val="255"/>
          <w:jc w:val="center"/>
        </w:trPr>
        <w:tc>
          <w:tcPr>
            <w:tcW w:w="114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無</w:t>
            </w:r>
          </w:p>
        </w:tc>
        <w:tc>
          <w:tcPr>
            <w:tcW w:w="1001"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2999</w:t>
            </w:r>
            <w:r>
              <w:rPr>
                <w:rFonts w:ascii="標楷體" w:eastAsia="標楷體" w:hAnsi="標楷體" w:hint="eastAsia"/>
                <w:color w:val="000000"/>
                <w:sz w:val="20"/>
                <w:szCs w:val="20"/>
              </w:rPr>
              <w:t>元</w:t>
            </w:r>
            <w:r>
              <w:rPr>
                <w:color w:val="000000"/>
                <w:sz w:val="20"/>
                <w:szCs w:val="20"/>
              </w:rPr>
              <w:t>(</w:t>
            </w:r>
            <w:r>
              <w:rPr>
                <w:rFonts w:ascii="標楷體" w:eastAsia="標楷體" w:hAnsi="標楷體" w:hint="eastAsia"/>
                <w:color w:val="000000"/>
                <w:sz w:val="20"/>
                <w:szCs w:val="20"/>
              </w:rPr>
              <w:t>含</w:t>
            </w:r>
            <w:r>
              <w:rPr>
                <w:color w:val="000000"/>
                <w:sz w:val="20"/>
                <w:szCs w:val="20"/>
              </w:rPr>
              <w:t>)</w:t>
            </w:r>
            <w:r>
              <w:rPr>
                <w:rFonts w:ascii="標楷體" w:eastAsia="標楷體" w:hAnsi="標楷體" w:hint="eastAsia"/>
                <w:color w:val="000000"/>
                <w:sz w:val="20"/>
                <w:szCs w:val="20"/>
              </w:rPr>
              <w:t>以下</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3000~</w:t>
            </w:r>
          </w:p>
          <w:p w:rsidR="006864FD" w:rsidRDefault="006864FD" w:rsidP="00866A5F">
            <w:pPr>
              <w:snapToGrid w:val="0"/>
              <w:jc w:val="center"/>
              <w:rPr>
                <w:color w:val="000000"/>
                <w:sz w:val="20"/>
                <w:szCs w:val="20"/>
              </w:rPr>
            </w:pPr>
            <w:r>
              <w:rPr>
                <w:color w:val="000000"/>
                <w:sz w:val="20"/>
                <w:szCs w:val="20"/>
              </w:rPr>
              <w:t>5999</w:t>
            </w:r>
            <w:r>
              <w:rPr>
                <w:rFonts w:ascii="標楷體" w:eastAsia="標楷體" w:hAnsi="標楷體" w:hint="eastAsia"/>
                <w:color w:val="000000"/>
                <w:sz w:val="20"/>
                <w:szCs w:val="20"/>
              </w:rPr>
              <w:t>元</w:t>
            </w:r>
          </w:p>
        </w:tc>
        <w:tc>
          <w:tcPr>
            <w:tcW w:w="1001"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6000~</w:t>
            </w:r>
          </w:p>
          <w:p w:rsidR="006864FD" w:rsidRDefault="006864FD" w:rsidP="00866A5F">
            <w:pPr>
              <w:snapToGrid w:val="0"/>
              <w:jc w:val="center"/>
              <w:rPr>
                <w:color w:val="000000"/>
                <w:sz w:val="20"/>
                <w:szCs w:val="20"/>
              </w:rPr>
            </w:pPr>
            <w:r>
              <w:rPr>
                <w:color w:val="000000"/>
                <w:sz w:val="20"/>
                <w:szCs w:val="20"/>
              </w:rPr>
              <w:t>8999</w:t>
            </w:r>
            <w:r>
              <w:rPr>
                <w:rFonts w:ascii="標楷體" w:eastAsia="標楷體" w:hAnsi="標楷體" w:hint="eastAsia"/>
                <w:color w:val="000000"/>
                <w:sz w:val="20"/>
                <w:szCs w:val="20"/>
              </w:rPr>
              <w:t>元</w:t>
            </w:r>
          </w:p>
        </w:tc>
        <w:tc>
          <w:tcPr>
            <w:tcW w:w="1002"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9000~</w:t>
            </w:r>
          </w:p>
          <w:p w:rsidR="006864FD" w:rsidRDefault="006864FD" w:rsidP="00866A5F">
            <w:pPr>
              <w:snapToGrid w:val="0"/>
              <w:jc w:val="center"/>
              <w:rPr>
                <w:color w:val="000000"/>
                <w:sz w:val="20"/>
                <w:szCs w:val="20"/>
              </w:rPr>
            </w:pPr>
            <w:r>
              <w:rPr>
                <w:color w:val="000000"/>
                <w:sz w:val="20"/>
                <w:szCs w:val="20"/>
              </w:rPr>
              <w:t>11999</w:t>
            </w:r>
            <w:r>
              <w:rPr>
                <w:rFonts w:ascii="標楷體" w:eastAsia="標楷體" w:hAnsi="標楷體" w:hint="eastAsia"/>
                <w:color w:val="000000"/>
                <w:sz w:val="20"/>
                <w:szCs w:val="20"/>
              </w:rPr>
              <w:t>元</w:t>
            </w:r>
          </w:p>
        </w:tc>
      </w:tr>
      <w:tr w:rsidR="006864FD" w:rsidRPr="00B52768" w:rsidTr="00866A5F">
        <w:trPr>
          <w:trHeight w:val="255"/>
          <w:jc w:val="center"/>
        </w:trPr>
        <w:tc>
          <w:tcPr>
            <w:tcW w:w="114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1001"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7.8</w:t>
            </w:r>
          </w:p>
        </w:tc>
        <w:tc>
          <w:tcPr>
            <w:tcW w:w="1001"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6.2</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8.3</w:t>
            </w:r>
          </w:p>
        </w:tc>
        <w:tc>
          <w:tcPr>
            <w:tcW w:w="1001"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7.6</w:t>
            </w:r>
          </w:p>
        </w:tc>
        <w:tc>
          <w:tcPr>
            <w:tcW w:w="1002"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8.1</w:t>
            </w:r>
          </w:p>
        </w:tc>
      </w:tr>
      <w:tr w:rsidR="006864FD" w:rsidRPr="00B52768" w:rsidTr="00866A5F">
        <w:trPr>
          <w:trHeight w:val="255"/>
          <w:jc w:val="center"/>
        </w:trPr>
        <w:tc>
          <w:tcPr>
            <w:tcW w:w="1143"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7.9</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12.8</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15.3</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12.4</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3.7</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292</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7.9</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1.4</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2.7</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4.5</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11.6</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4.8</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4.8</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14.3</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5.6</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16.7</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16.7</w:t>
            </w:r>
          </w:p>
        </w:tc>
      </w:tr>
      <w:tr w:rsidR="006864FD"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282</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7.8</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9.2</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11.7</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9.6</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3.2</w:t>
            </w:r>
          </w:p>
        </w:tc>
      </w:tr>
      <w:tr w:rsidR="006864FD" w:rsidRPr="00B52768" w:rsidTr="00866A5F">
        <w:trPr>
          <w:trHeight w:val="255"/>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297</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3.4</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5.1</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5.7</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12.8</w:t>
            </w:r>
          </w:p>
        </w:tc>
      </w:tr>
      <w:tr w:rsidR="006864FD"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8.1</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5.6</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7.3</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6.2</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9.2</w:t>
            </w:r>
          </w:p>
        </w:tc>
      </w:tr>
      <w:tr w:rsidR="006864FD" w:rsidRPr="00B52768" w:rsidTr="00866A5F">
        <w:trPr>
          <w:trHeight w:val="255"/>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6.3</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9.0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12.6</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13.5</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3.6</w:t>
            </w:r>
          </w:p>
        </w:tc>
      </w:tr>
      <w:tr w:rsidR="006864FD"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398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7.0</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6.8</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8.8</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7.5</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9.3</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140</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8.6</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5.7</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9.3</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5.7</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7.1</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9.4</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3.1</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18.8</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9</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22.2</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bl>
    <w:p w:rsidR="006864FD" w:rsidRDefault="006864FD" w:rsidP="006F097A">
      <w:pPr>
        <w:widowControl/>
        <w:rPr>
          <w:rFonts w:eastAsia="標楷體"/>
          <w:sz w:val="28"/>
          <w:szCs w:val="28"/>
        </w:rPr>
      </w:pPr>
    </w:p>
    <w:p w:rsidR="006864FD" w:rsidRPr="00323DEB" w:rsidRDefault="00323DEB" w:rsidP="00323DEB">
      <w:pPr>
        <w:pStyle w:val="ae"/>
        <w:spacing w:before="180"/>
        <w:rPr>
          <w:b/>
          <w:bCs/>
          <w:sz w:val="24"/>
        </w:rPr>
      </w:pPr>
      <w:bookmarkStart w:id="124" w:name="_Toc382849554"/>
      <w:r w:rsidRPr="007A47FB">
        <w:rPr>
          <w:rFonts w:hint="eastAsia"/>
          <w:b/>
          <w:bCs/>
          <w:sz w:val="24"/>
        </w:rPr>
        <w:lastRenderedPageBreak/>
        <w:t>表</w:t>
      </w:r>
      <w:r w:rsidRPr="007A47FB">
        <w:rPr>
          <w:b/>
          <w:bCs/>
          <w:sz w:val="24"/>
        </w:rPr>
        <w:t>4-</w:t>
      </w:r>
      <w:r w:rsidR="0093488B">
        <w:rPr>
          <w:rFonts w:hint="eastAsia"/>
          <w:b/>
          <w:bCs/>
          <w:sz w:val="24"/>
        </w:rPr>
        <w:t xml:space="preserve">24 </w:t>
      </w:r>
      <w:r w:rsidRPr="00323DEB">
        <w:rPr>
          <w:rFonts w:hint="eastAsia"/>
          <w:b/>
          <w:bCs/>
          <w:sz w:val="24"/>
        </w:rPr>
        <w:t>「行蹤不明前，最後一次從合法雇主處工作實領到的月薪」</w:t>
      </w:r>
      <w:r>
        <w:rPr>
          <w:rFonts w:hint="eastAsia"/>
          <w:b/>
          <w:bCs/>
          <w:sz w:val="24"/>
        </w:rPr>
        <w:t>有顯著差異之交叉</w:t>
      </w:r>
      <w:r w:rsidRPr="00866A5F">
        <w:rPr>
          <w:rFonts w:hint="eastAsia"/>
          <w:b/>
          <w:bCs/>
          <w:sz w:val="24"/>
        </w:rPr>
        <w:t>統計表</w:t>
      </w:r>
      <w:r w:rsidRPr="00323DEB">
        <w:rPr>
          <w:rFonts w:hint="eastAsia"/>
          <w:b/>
          <w:bCs/>
          <w:sz w:val="24"/>
        </w:rPr>
        <w:t>(</w:t>
      </w:r>
      <w:r w:rsidRPr="00323DEB">
        <w:rPr>
          <w:rFonts w:hint="eastAsia"/>
          <w:b/>
          <w:bCs/>
          <w:sz w:val="24"/>
        </w:rPr>
        <w:t>續</w:t>
      </w:r>
      <w:r w:rsidRPr="00323DEB">
        <w:rPr>
          <w:rFonts w:hint="eastAsia"/>
          <w:b/>
          <w:bCs/>
          <w:sz w:val="24"/>
        </w:rPr>
        <w:t>1)</w:t>
      </w:r>
      <w:bookmarkEnd w:id="124"/>
    </w:p>
    <w:tbl>
      <w:tblPr>
        <w:tblW w:w="9338" w:type="dxa"/>
        <w:jc w:val="center"/>
        <w:tblInd w:w="-2098" w:type="dxa"/>
        <w:tblLayout w:type="fixed"/>
        <w:tblCellMar>
          <w:left w:w="28" w:type="dxa"/>
          <w:right w:w="28" w:type="dxa"/>
        </w:tblCellMar>
        <w:tblLook w:val="04A0"/>
      </w:tblPr>
      <w:tblGrid>
        <w:gridCol w:w="1143"/>
        <w:gridCol w:w="1184"/>
        <w:gridCol w:w="1002"/>
        <w:gridCol w:w="1001"/>
        <w:gridCol w:w="1002"/>
        <w:gridCol w:w="1001"/>
        <w:gridCol w:w="1002"/>
        <w:gridCol w:w="1001"/>
        <w:gridCol w:w="1002"/>
      </w:tblGrid>
      <w:tr w:rsidR="006864FD" w:rsidRPr="00B52768" w:rsidTr="00866A5F">
        <w:trPr>
          <w:trHeight w:val="255"/>
          <w:jc w:val="center"/>
        </w:trPr>
        <w:tc>
          <w:tcPr>
            <w:tcW w:w="114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12000~</w:t>
            </w:r>
          </w:p>
          <w:p w:rsidR="006864FD" w:rsidRDefault="006864FD" w:rsidP="00866A5F">
            <w:pPr>
              <w:snapToGrid w:val="0"/>
              <w:jc w:val="center"/>
              <w:rPr>
                <w:color w:val="000000"/>
                <w:sz w:val="20"/>
                <w:szCs w:val="20"/>
              </w:rPr>
            </w:pPr>
            <w:r>
              <w:rPr>
                <w:color w:val="000000"/>
                <w:sz w:val="20"/>
                <w:szCs w:val="20"/>
              </w:rPr>
              <w:t>14999</w:t>
            </w:r>
            <w:r>
              <w:rPr>
                <w:rFonts w:ascii="標楷體" w:eastAsia="標楷體" w:hAnsi="標楷體" w:hint="eastAsia"/>
                <w:color w:val="000000"/>
                <w:sz w:val="20"/>
                <w:szCs w:val="20"/>
              </w:rPr>
              <w:t>元</w:t>
            </w:r>
          </w:p>
        </w:tc>
        <w:tc>
          <w:tcPr>
            <w:tcW w:w="1001"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15000~</w:t>
            </w:r>
          </w:p>
          <w:p w:rsidR="006864FD" w:rsidRDefault="006864FD" w:rsidP="00866A5F">
            <w:pPr>
              <w:snapToGrid w:val="0"/>
              <w:jc w:val="center"/>
              <w:rPr>
                <w:color w:val="000000"/>
                <w:sz w:val="20"/>
                <w:szCs w:val="20"/>
              </w:rPr>
            </w:pPr>
            <w:r>
              <w:rPr>
                <w:color w:val="000000"/>
                <w:sz w:val="20"/>
                <w:szCs w:val="20"/>
              </w:rPr>
              <w:t>17999</w:t>
            </w:r>
            <w:r>
              <w:rPr>
                <w:rFonts w:ascii="標楷體" w:eastAsia="標楷體" w:hAnsi="標楷體" w:hint="eastAsia"/>
                <w:color w:val="000000"/>
                <w:sz w:val="20"/>
                <w:szCs w:val="20"/>
              </w:rPr>
              <w:t>元</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18000~</w:t>
            </w:r>
          </w:p>
          <w:p w:rsidR="006864FD" w:rsidRDefault="006864FD" w:rsidP="00866A5F">
            <w:pPr>
              <w:snapToGrid w:val="0"/>
              <w:jc w:val="center"/>
              <w:rPr>
                <w:color w:val="000000"/>
                <w:sz w:val="20"/>
                <w:szCs w:val="20"/>
              </w:rPr>
            </w:pPr>
            <w:r>
              <w:rPr>
                <w:color w:val="000000"/>
                <w:sz w:val="20"/>
                <w:szCs w:val="20"/>
              </w:rPr>
              <w:t>20999</w:t>
            </w:r>
            <w:r>
              <w:rPr>
                <w:rFonts w:ascii="標楷體" w:eastAsia="標楷體" w:hAnsi="標楷體" w:hint="eastAsia"/>
                <w:color w:val="000000"/>
                <w:sz w:val="20"/>
                <w:szCs w:val="20"/>
              </w:rPr>
              <w:t>元</w:t>
            </w:r>
          </w:p>
        </w:tc>
        <w:tc>
          <w:tcPr>
            <w:tcW w:w="1001"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21000~</w:t>
            </w:r>
          </w:p>
          <w:p w:rsidR="006864FD" w:rsidRDefault="006864FD" w:rsidP="00866A5F">
            <w:pPr>
              <w:snapToGrid w:val="0"/>
              <w:jc w:val="center"/>
              <w:rPr>
                <w:color w:val="000000"/>
                <w:sz w:val="20"/>
                <w:szCs w:val="20"/>
              </w:rPr>
            </w:pPr>
            <w:r>
              <w:rPr>
                <w:color w:val="000000"/>
                <w:sz w:val="20"/>
                <w:szCs w:val="20"/>
              </w:rPr>
              <w:t>23999</w:t>
            </w:r>
            <w:r>
              <w:rPr>
                <w:rFonts w:ascii="標楷體" w:eastAsia="標楷體" w:hAnsi="標楷體" w:hint="eastAsia"/>
                <w:color w:val="000000"/>
                <w:sz w:val="20"/>
                <w:szCs w:val="20"/>
              </w:rPr>
              <w:t>元</w:t>
            </w:r>
          </w:p>
        </w:tc>
        <w:tc>
          <w:tcPr>
            <w:tcW w:w="1002"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24000</w:t>
            </w:r>
            <w:r>
              <w:rPr>
                <w:rFonts w:ascii="標楷體" w:eastAsia="標楷體" w:hAnsi="標楷體" w:hint="eastAsia"/>
                <w:color w:val="000000"/>
                <w:sz w:val="20"/>
                <w:szCs w:val="20"/>
              </w:rPr>
              <w:t>元</w:t>
            </w:r>
            <w:r>
              <w:rPr>
                <w:color w:val="000000"/>
                <w:sz w:val="20"/>
                <w:szCs w:val="20"/>
              </w:rPr>
              <w:t>(</w:t>
            </w:r>
            <w:r>
              <w:rPr>
                <w:rFonts w:ascii="標楷體" w:eastAsia="標楷體" w:hAnsi="標楷體" w:hint="eastAsia"/>
                <w:color w:val="000000"/>
                <w:sz w:val="20"/>
                <w:szCs w:val="20"/>
              </w:rPr>
              <w:t>含</w:t>
            </w:r>
            <w:r>
              <w:rPr>
                <w:color w:val="000000"/>
                <w:sz w:val="20"/>
                <w:szCs w:val="20"/>
              </w:rPr>
              <w:t>)</w:t>
            </w:r>
            <w:r>
              <w:rPr>
                <w:rFonts w:ascii="標楷體" w:eastAsia="標楷體" w:hAnsi="標楷體" w:hint="eastAsia"/>
                <w:color w:val="000000"/>
                <w:sz w:val="20"/>
                <w:szCs w:val="20"/>
              </w:rPr>
              <w:t>以上</w:t>
            </w:r>
          </w:p>
        </w:tc>
      </w:tr>
      <w:tr w:rsidR="006864FD" w:rsidRPr="00B52768" w:rsidTr="00866A5F">
        <w:trPr>
          <w:trHeight w:val="255"/>
          <w:jc w:val="center"/>
        </w:trPr>
        <w:tc>
          <w:tcPr>
            <w:tcW w:w="114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1001"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13.0</w:t>
            </w:r>
          </w:p>
        </w:tc>
        <w:tc>
          <w:tcPr>
            <w:tcW w:w="1001"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30.4</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10.2</w:t>
            </w:r>
          </w:p>
        </w:tc>
        <w:tc>
          <w:tcPr>
            <w:tcW w:w="1001"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4.0</w:t>
            </w:r>
          </w:p>
        </w:tc>
        <w:tc>
          <w:tcPr>
            <w:tcW w:w="1002"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4.5</w:t>
            </w:r>
          </w:p>
        </w:tc>
      </w:tr>
      <w:tr w:rsidR="006864FD" w:rsidRPr="00B52768" w:rsidTr="00866A5F">
        <w:trPr>
          <w:trHeight w:val="255"/>
          <w:jc w:val="center"/>
        </w:trPr>
        <w:tc>
          <w:tcPr>
            <w:tcW w:w="1143"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4.5</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33.5</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7.0</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1.7</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1.2</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292</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19.9</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27.7</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13.7</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5.5</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5.1</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14.3</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33.3</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4.8</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23.8</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16.7</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38.9</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5.6</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11.1</w:t>
            </w:r>
          </w:p>
        </w:tc>
      </w:tr>
      <w:tr w:rsidR="006864FD" w:rsidRPr="00B52768" w:rsidTr="00866A5F">
        <w:trPr>
          <w:trHeight w:val="255"/>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16.7</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16.7</w:t>
            </w:r>
          </w:p>
        </w:tc>
      </w:tr>
      <w:tr w:rsidR="006864FD"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282</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7.8</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41.8</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5.7</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1.1</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2.1</w:t>
            </w:r>
          </w:p>
        </w:tc>
      </w:tr>
      <w:tr w:rsidR="006864FD" w:rsidRPr="00B52768" w:rsidTr="00866A5F">
        <w:trPr>
          <w:trHeight w:val="255"/>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297</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17.8</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19.5</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14.5</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6.7</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6.7</w:t>
            </w:r>
          </w:p>
        </w:tc>
      </w:tr>
      <w:tr w:rsidR="006864FD" w:rsidRPr="00B52768" w:rsidTr="00866A5F">
        <w:trPr>
          <w:trHeight w:val="480"/>
          <w:jc w:val="center"/>
        </w:trPr>
        <w:tc>
          <w:tcPr>
            <w:tcW w:w="114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14.3</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28.6</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10.9</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4.7</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5.1</w:t>
            </w:r>
          </w:p>
        </w:tc>
      </w:tr>
      <w:tr w:rsidR="006864FD" w:rsidRPr="00B52768" w:rsidTr="00866A5F">
        <w:trPr>
          <w:trHeight w:val="480"/>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7.2</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37.8</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7.2</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0.9</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1.8</w:t>
            </w:r>
          </w:p>
        </w:tc>
      </w:tr>
      <w:tr w:rsidR="006864FD"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398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15.1</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25.4</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10.8</w:t>
            </w:r>
          </w:p>
        </w:tc>
        <w:tc>
          <w:tcPr>
            <w:tcW w:w="1001"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5.0</w:t>
            </w:r>
          </w:p>
        </w:tc>
        <w:tc>
          <w:tcPr>
            <w:tcW w:w="1002"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4.3</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140</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37.9</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9.3</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2.1</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4.3</w:t>
            </w:r>
          </w:p>
        </w:tc>
      </w:tr>
      <w:tr w:rsidR="006864FD" w:rsidRPr="00B52768" w:rsidTr="00866A5F">
        <w:trPr>
          <w:trHeight w:val="255"/>
          <w:jc w:val="center"/>
        </w:trPr>
        <w:tc>
          <w:tcPr>
            <w:tcW w:w="1143"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3.1</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56.3</w:t>
            </w:r>
          </w:p>
        </w:tc>
        <w:tc>
          <w:tcPr>
            <w:tcW w:w="100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6.3</w:t>
            </w:r>
          </w:p>
        </w:tc>
        <w:tc>
          <w:tcPr>
            <w:tcW w:w="1001"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nil"/>
              <w:right w:val="nil"/>
            </w:tcBorders>
            <w:vAlign w:val="center"/>
          </w:tcPr>
          <w:p w:rsidR="006864FD" w:rsidRDefault="006864FD" w:rsidP="00866A5F">
            <w:pPr>
              <w:jc w:val="right"/>
              <w:rPr>
                <w:sz w:val="20"/>
                <w:szCs w:val="20"/>
              </w:rPr>
            </w:pPr>
            <w:r>
              <w:rPr>
                <w:sz w:val="20"/>
                <w:szCs w:val="20"/>
              </w:rPr>
              <w:t>3.1</w:t>
            </w:r>
          </w:p>
        </w:tc>
      </w:tr>
      <w:tr w:rsidR="006864FD" w:rsidRPr="00B52768" w:rsidTr="00866A5F">
        <w:trPr>
          <w:trHeight w:val="255"/>
          <w:jc w:val="center"/>
        </w:trPr>
        <w:tc>
          <w:tcPr>
            <w:tcW w:w="1143"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9</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44.4</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001"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22.2</w:t>
            </w:r>
          </w:p>
        </w:tc>
      </w:tr>
    </w:tbl>
    <w:p w:rsidR="006F097A" w:rsidRPr="003B4B7C" w:rsidRDefault="006F097A" w:rsidP="006F097A">
      <w:pPr>
        <w:widowControl/>
        <w:rPr>
          <w:rFonts w:eastAsia="標楷體"/>
          <w:sz w:val="28"/>
          <w:szCs w:val="28"/>
        </w:rPr>
      </w:pPr>
      <w:r w:rsidRPr="003B4B7C">
        <w:rPr>
          <w:rFonts w:eastAsia="標楷體"/>
          <w:sz w:val="28"/>
          <w:szCs w:val="28"/>
        </w:rPr>
        <w:br w:type="page"/>
      </w:r>
    </w:p>
    <w:p w:rsidR="006F097A" w:rsidRPr="00B8021F" w:rsidRDefault="006F097A" w:rsidP="006F097A">
      <w:pPr>
        <w:spacing w:line="500" w:lineRule="exact"/>
        <w:ind w:leftChars="59" w:left="993" w:hanging="851"/>
        <w:rPr>
          <w:rFonts w:eastAsia="標楷體"/>
          <w:b/>
          <w:sz w:val="28"/>
        </w:rPr>
      </w:pPr>
      <w:r w:rsidRPr="00B8021F">
        <w:rPr>
          <w:rFonts w:eastAsia="標楷體" w:hint="eastAsia"/>
          <w:b/>
          <w:sz w:val="28"/>
          <w:szCs w:val="28"/>
        </w:rPr>
        <w:lastRenderedPageBreak/>
        <w:t xml:space="preserve">  4. </w:t>
      </w:r>
      <w:r w:rsidR="005B3F0E" w:rsidRPr="005B3F0E">
        <w:rPr>
          <w:rFonts w:eastAsia="標楷體" w:hint="eastAsia"/>
          <w:b/>
          <w:sz w:val="28"/>
          <w:szCs w:val="28"/>
        </w:rPr>
        <w:t>合法雇主處</w:t>
      </w:r>
      <w:r w:rsidRPr="00B8021F">
        <w:rPr>
          <w:rFonts w:eastAsia="標楷體" w:hint="eastAsia"/>
          <w:b/>
          <w:sz w:val="28"/>
          <w:szCs w:val="28"/>
        </w:rPr>
        <w:t>每日工作時間</w:t>
      </w:r>
    </w:p>
    <w:p w:rsidR="006F097A" w:rsidRPr="00CF492A" w:rsidRDefault="006F097A" w:rsidP="00D81F94">
      <w:pPr>
        <w:spacing w:beforeLines="50" w:line="500" w:lineRule="exact"/>
        <w:ind w:leftChars="177" w:left="425" w:firstLine="567"/>
        <w:jc w:val="both"/>
        <w:rPr>
          <w:rFonts w:eastAsia="標楷體"/>
          <w:sz w:val="28"/>
          <w:szCs w:val="28"/>
        </w:rPr>
      </w:pPr>
      <w:r w:rsidRPr="00CF492A">
        <w:rPr>
          <w:rFonts w:eastAsia="標楷體" w:hint="eastAsia"/>
          <w:sz w:val="28"/>
          <w:szCs w:val="28"/>
        </w:rPr>
        <w:t>本次調查受訪者中，每日工作時間以「</w:t>
      </w:r>
      <w:r w:rsidRPr="00CF492A">
        <w:rPr>
          <w:rFonts w:eastAsia="標楷體" w:hint="eastAsia"/>
          <w:sz w:val="28"/>
          <w:szCs w:val="28"/>
        </w:rPr>
        <w:t>8</w:t>
      </w:r>
      <w:r w:rsidRPr="00CF492A">
        <w:rPr>
          <w:rFonts w:eastAsia="標楷體" w:hint="eastAsia"/>
          <w:sz w:val="28"/>
          <w:szCs w:val="28"/>
        </w:rPr>
        <w:t>至</w:t>
      </w:r>
      <w:r w:rsidRPr="00CF492A">
        <w:rPr>
          <w:rFonts w:eastAsia="標楷體" w:hint="eastAsia"/>
          <w:sz w:val="28"/>
          <w:szCs w:val="28"/>
        </w:rPr>
        <w:t>10</w:t>
      </w:r>
      <w:r w:rsidRPr="00CF492A">
        <w:rPr>
          <w:rFonts w:eastAsia="標楷體" w:hint="eastAsia"/>
          <w:sz w:val="28"/>
          <w:szCs w:val="28"/>
        </w:rPr>
        <w:t>小時以下」者居多，占</w:t>
      </w:r>
      <w:r w:rsidRPr="00CF492A">
        <w:rPr>
          <w:rFonts w:eastAsia="標楷體" w:hint="eastAsia"/>
          <w:sz w:val="28"/>
          <w:szCs w:val="28"/>
        </w:rPr>
        <w:t>30.9</w:t>
      </w:r>
      <w:r w:rsidRPr="00CF492A">
        <w:rPr>
          <w:rFonts w:eastAsia="標楷體"/>
          <w:sz w:val="28"/>
          <w:szCs w:val="28"/>
        </w:rPr>
        <w:t>%</w:t>
      </w:r>
      <w:r w:rsidRPr="00CF492A">
        <w:rPr>
          <w:rFonts w:eastAsia="標楷體" w:hint="eastAsia"/>
          <w:sz w:val="28"/>
          <w:szCs w:val="28"/>
        </w:rPr>
        <w:t>，其次依序為「</w:t>
      </w:r>
      <w:r w:rsidRPr="00CF492A">
        <w:rPr>
          <w:rFonts w:eastAsia="標楷體" w:hint="eastAsia"/>
          <w:sz w:val="28"/>
          <w:szCs w:val="28"/>
        </w:rPr>
        <w:t>12</w:t>
      </w:r>
      <w:r w:rsidRPr="00CF492A">
        <w:rPr>
          <w:rFonts w:eastAsia="標楷體" w:hint="eastAsia"/>
          <w:sz w:val="28"/>
          <w:szCs w:val="28"/>
        </w:rPr>
        <w:t>至</w:t>
      </w:r>
      <w:r w:rsidRPr="00CF492A">
        <w:rPr>
          <w:rFonts w:eastAsia="標楷體" w:hint="eastAsia"/>
          <w:sz w:val="28"/>
          <w:szCs w:val="28"/>
        </w:rPr>
        <w:t>14</w:t>
      </w:r>
      <w:r w:rsidRPr="00CF492A">
        <w:rPr>
          <w:rFonts w:eastAsia="標楷體" w:hint="eastAsia"/>
          <w:sz w:val="28"/>
          <w:szCs w:val="28"/>
        </w:rPr>
        <w:t>小時以下」者占</w:t>
      </w:r>
      <w:r w:rsidRPr="00CF492A">
        <w:rPr>
          <w:rFonts w:eastAsia="標楷體" w:hint="eastAsia"/>
          <w:sz w:val="28"/>
          <w:szCs w:val="28"/>
        </w:rPr>
        <w:t>1</w:t>
      </w:r>
      <w:r w:rsidR="00CF492A" w:rsidRPr="00CF492A">
        <w:rPr>
          <w:rFonts w:eastAsia="標楷體" w:hint="eastAsia"/>
          <w:sz w:val="28"/>
          <w:szCs w:val="28"/>
        </w:rPr>
        <w:t>4.5</w:t>
      </w:r>
      <w:r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10</w:t>
      </w:r>
      <w:r w:rsidRPr="00CF492A">
        <w:rPr>
          <w:rFonts w:eastAsia="標楷體" w:hint="eastAsia"/>
          <w:sz w:val="28"/>
          <w:szCs w:val="28"/>
        </w:rPr>
        <w:t>至</w:t>
      </w:r>
      <w:r w:rsidRPr="00CF492A">
        <w:rPr>
          <w:rFonts w:eastAsia="標楷體" w:hint="eastAsia"/>
          <w:sz w:val="28"/>
          <w:szCs w:val="28"/>
        </w:rPr>
        <w:t>12</w:t>
      </w:r>
      <w:r w:rsidRPr="00CF492A">
        <w:rPr>
          <w:rFonts w:eastAsia="標楷體" w:hint="eastAsia"/>
          <w:sz w:val="28"/>
          <w:szCs w:val="28"/>
        </w:rPr>
        <w:t>小時以下」者占</w:t>
      </w:r>
      <w:r w:rsidRPr="00CF492A">
        <w:rPr>
          <w:rFonts w:eastAsia="標楷體" w:hint="eastAsia"/>
          <w:sz w:val="28"/>
          <w:szCs w:val="28"/>
        </w:rPr>
        <w:t>1</w:t>
      </w:r>
      <w:r w:rsidR="00CF492A" w:rsidRPr="00CF492A">
        <w:rPr>
          <w:rFonts w:eastAsia="標楷體" w:hint="eastAsia"/>
          <w:sz w:val="28"/>
          <w:szCs w:val="28"/>
        </w:rPr>
        <w:t>3</w:t>
      </w:r>
      <w:r w:rsidRPr="00CF492A">
        <w:rPr>
          <w:rFonts w:eastAsia="標楷體" w:hint="eastAsia"/>
          <w:sz w:val="28"/>
          <w:szCs w:val="28"/>
        </w:rPr>
        <w:t>.</w:t>
      </w:r>
      <w:r w:rsidR="00CF492A" w:rsidRPr="00CF492A">
        <w:rPr>
          <w:rFonts w:eastAsia="標楷體" w:hint="eastAsia"/>
          <w:sz w:val="28"/>
          <w:szCs w:val="28"/>
        </w:rPr>
        <w:t>6</w:t>
      </w:r>
      <w:r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18</w:t>
      </w:r>
      <w:r w:rsidRPr="00CF492A">
        <w:rPr>
          <w:rFonts w:eastAsia="標楷體" w:hint="eastAsia"/>
          <w:sz w:val="28"/>
          <w:szCs w:val="28"/>
        </w:rPr>
        <w:t>至</w:t>
      </w:r>
      <w:r w:rsidRPr="00CF492A">
        <w:rPr>
          <w:rFonts w:eastAsia="標楷體" w:hint="eastAsia"/>
          <w:sz w:val="28"/>
          <w:szCs w:val="28"/>
        </w:rPr>
        <w:t>20</w:t>
      </w:r>
      <w:r w:rsidRPr="00CF492A">
        <w:rPr>
          <w:rFonts w:eastAsia="標楷體" w:hint="eastAsia"/>
          <w:sz w:val="28"/>
          <w:szCs w:val="28"/>
        </w:rPr>
        <w:t>小時以下」者占</w:t>
      </w:r>
      <w:r w:rsidRPr="00CF492A">
        <w:rPr>
          <w:rFonts w:eastAsia="標楷體" w:hint="eastAsia"/>
          <w:sz w:val="28"/>
          <w:szCs w:val="28"/>
        </w:rPr>
        <w:t>10.</w:t>
      </w:r>
      <w:r w:rsidR="00CF492A" w:rsidRPr="00CF492A">
        <w:rPr>
          <w:rFonts w:eastAsia="標楷體" w:hint="eastAsia"/>
          <w:sz w:val="28"/>
          <w:szCs w:val="28"/>
        </w:rPr>
        <w:t>2</w:t>
      </w:r>
      <w:r w:rsidRPr="00CF492A">
        <w:rPr>
          <w:rFonts w:eastAsia="標楷體"/>
          <w:sz w:val="28"/>
          <w:szCs w:val="28"/>
        </w:rPr>
        <w:t>%</w:t>
      </w:r>
      <w:r w:rsidRPr="00CF492A">
        <w:rPr>
          <w:rFonts w:eastAsia="標楷體" w:hint="eastAsia"/>
          <w:sz w:val="28"/>
          <w:szCs w:val="28"/>
        </w:rPr>
        <w:t>，其餘選項皆不超過一成。</w:t>
      </w:r>
    </w:p>
    <w:p w:rsidR="006F097A" w:rsidRPr="00CF492A" w:rsidRDefault="006F097A" w:rsidP="006F097A">
      <w:pPr>
        <w:pStyle w:val="ae"/>
        <w:spacing w:before="180"/>
        <w:rPr>
          <w:b/>
          <w:color w:val="000000"/>
          <w:sz w:val="24"/>
        </w:rPr>
      </w:pPr>
      <w:bookmarkStart w:id="125" w:name="_Toc382849555"/>
      <w:r w:rsidRPr="00CF492A">
        <w:rPr>
          <w:rFonts w:hint="eastAsia"/>
          <w:b/>
          <w:bCs/>
          <w:color w:val="000000"/>
          <w:sz w:val="24"/>
        </w:rPr>
        <w:t>表</w:t>
      </w:r>
      <w:r w:rsidRPr="00CF492A">
        <w:rPr>
          <w:b/>
          <w:bCs/>
          <w:color w:val="000000"/>
          <w:sz w:val="24"/>
        </w:rPr>
        <w:t>4-</w:t>
      </w:r>
      <w:r w:rsidR="000A19DD" w:rsidRPr="00CF492A">
        <w:rPr>
          <w:b/>
          <w:bCs/>
          <w:color w:val="000000"/>
          <w:sz w:val="24"/>
        </w:rPr>
        <w:fldChar w:fldCharType="begin"/>
      </w:r>
      <w:r w:rsidRPr="00CF492A">
        <w:rPr>
          <w:b/>
          <w:bCs/>
          <w:color w:val="000000"/>
          <w:sz w:val="24"/>
        </w:rPr>
        <w:instrText xml:space="preserve"> SEQ </w:instrText>
      </w:r>
      <w:r w:rsidRPr="00CF492A">
        <w:rPr>
          <w:rFonts w:hint="eastAsia"/>
          <w:b/>
          <w:bCs/>
          <w:color w:val="000000"/>
          <w:sz w:val="24"/>
        </w:rPr>
        <w:instrText>表</w:instrText>
      </w:r>
      <w:r w:rsidRPr="00CF492A">
        <w:rPr>
          <w:b/>
          <w:bCs/>
          <w:color w:val="000000"/>
          <w:sz w:val="24"/>
        </w:rPr>
        <w:instrText xml:space="preserve">4-1- \* ARABIC </w:instrText>
      </w:r>
      <w:r w:rsidR="000A19DD" w:rsidRPr="00CF492A">
        <w:rPr>
          <w:b/>
          <w:bCs/>
          <w:color w:val="000000"/>
          <w:sz w:val="24"/>
        </w:rPr>
        <w:fldChar w:fldCharType="separate"/>
      </w:r>
      <w:r w:rsidR="0016566A">
        <w:rPr>
          <w:b/>
          <w:bCs/>
          <w:noProof/>
          <w:color w:val="000000"/>
          <w:sz w:val="24"/>
        </w:rPr>
        <w:t>25</w:t>
      </w:r>
      <w:r w:rsidR="000A19DD" w:rsidRPr="00CF492A">
        <w:rPr>
          <w:b/>
          <w:bCs/>
          <w:color w:val="000000"/>
          <w:sz w:val="24"/>
        </w:rPr>
        <w:fldChar w:fldCharType="end"/>
      </w:r>
      <w:r w:rsidRPr="00CF492A">
        <w:rPr>
          <w:rFonts w:hint="eastAsia"/>
          <w:b/>
          <w:bCs/>
          <w:color w:val="000000"/>
          <w:sz w:val="24"/>
        </w:rPr>
        <w:t xml:space="preserve"> </w:t>
      </w:r>
      <w:r w:rsidR="005B3F0E" w:rsidRPr="005B3F0E">
        <w:rPr>
          <w:rFonts w:hint="eastAsia"/>
          <w:b/>
          <w:bCs/>
          <w:color w:val="000000"/>
          <w:sz w:val="24"/>
        </w:rPr>
        <w:t>合法雇主處</w:t>
      </w:r>
      <w:r w:rsidRPr="00CF492A">
        <w:rPr>
          <w:rFonts w:hint="eastAsia"/>
          <w:b/>
          <w:color w:val="000000"/>
          <w:sz w:val="24"/>
        </w:rPr>
        <w:t>每日工作時間統計表</w:t>
      </w:r>
      <w:bookmarkEnd w:id="125"/>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CF492A"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CF492A" w:rsidRDefault="006F097A" w:rsidP="006F097A">
            <w:pPr>
              <w:widowControl/>
              <w:jc w:val="center"/>
              <w:rPr>
                <w:rFonts w:eastAsia="標楷體"/>
                <w:b/>
                <w:kern w:val="0"/>
              </w:rPr>
            </w:pPr>
            <w:r w:rsidRPr="00CF492A">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CF492A" w:rsidRDefault="006F097A" w:rsidP="006F097A">
            <w:pPr>
              <w:widowControl/>
              <w:jc w:val="center"/>
              <w:rPr>
                <w:rFonts w:eastAsia="標楷體"/>
                <w:b/>
                <w:kern w:val="0"/>
              </w:rPr>
            </w:pPr>
            <w:r w:rsidRPr="00CF492A">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CF492A" w:rsidRDefault="006F097A" w:rsidP="006F097A">
            <w:pPr>
              <w:widowControl/>
              <w:jc w:val="center"/>
              <w:rPr>
                <w:rFonts w:eastAsia="標楷體"/>
                <w:b/>
                <w:kern w:val="0"/>
              </w:rPr>
            </w:pPr>
            <w:r w:rsidRPr="00CF492A">
              <w:rPr>
                <w:rFonts w:eastAsia="標楷體" w:hint="eastAsia"/>
                <w:b/>
                <w:kern w:val="0"/>
              </w:rPr>
              <w:t>百分比（</w:t>
            </w:r>
            <w:r w:rsidRPr="00CF492A">
              <w:rPr>
                <w:rFonts w:eastAsia="標楷體"/>
                <w:b/>
                <w:kern w:val="0"/>
              </w:rPr>
              <w:t>%</w:t>
            </w:r>
            <w:r w:rsidRPr="00CF492A">
              <w:rPr>
                <w:rFonts w:eastAsia="標楷體" w:hint="eastAsia"/>
                <w:b/>
                <w:kern w:val="0"/>
              </w:rPr>
              <w:t>）</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8</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52</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9.0</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8</w:t>
            </w:r>
            <w:r w:rsidRPr="00CF492A">
              <w:rPr>
                <w:rFonts w:eastAsia="標楷體" w:hint="eastAsia"/>
              </w:rPr>
              <w:t>至</w:t>
            </w:r>
            <w:r w:rsidRPr="00CF492A">
              <w:rPr>
                <w:rFonts w:eastAsia="標楷體"/>
              </w:rPr>
              <w:t>10</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179</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30.9</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10</w:t>
            </w:r>
            <w:r w:rsidRPr="00CF492A">
              <w:rPr>
                <w:rFonts w:eastAsia="標楷體" w:hint="eastAsia"/>
              </w:rPr>
              <w:t>至</w:t>
            </w:r>
            <w:r w:rsidRPr="00CF492A">
              <w:rPr>
                <w:rFonts w:eastAsia="標楷體"/>
              </w:rPr>
              <w:t>12</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79</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13.6</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12</w:t>
            </w:r>
            <w:r w:rsidRPr="00CF492A">
              <w:rPr>
                <w:rFonts w:eastAsia="標楷體" w:hint="eastAsia"/>
              </w:rPr>
              <w:t>至</w:t>
            </w:r>
            <w:r w:rsidRPr="00CF492A">
              <w:rPr>
                <w:rFonts w:eastAsia="標楷體"/>
              </w:rPr>
              <w:t>14</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84</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14.5</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14</w:t>
            </w:r>
            <w:r w:rsidRPr="00CF492A">
              <w:rPr>
                <w:rFonts w:eastAsia="標楷體" w:hint="eastAsia"/>
              </w:rPr>
              <w:t>至</w:t>
            </w:r>
            <w:r w:rsidRPr="00CF492A">
              <w:rPr>
                <w:rFonts w:eastAsia="標楷體"/>
              </w:rPr>
              <w:t>16</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48</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8.3</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16-18</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48</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8.3</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18</w:t>
            </w:r>
            <w:r w:rsidRPr="00CF492A">
              <w:rPr>
                <w:rFonts w:eastAsia="標楷體" w:hint="eastAsia"/>
              </w:rPr>
              <w:t>至</w:t>
            </w:r>
            <w:r w:rsidRPr="00CF492A">
              <w:rPr>
                <w:rFonts w:eastAsia="標楷體"/>
              </w:rPr>
              <w:t>20</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59</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10.2</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20</w:t>
            </w:r>
            <w:r w:rsidRPr="00CF492A">
              <w:rPr>
                <w:rFonts w:eastAsia="標楷體" w:hint="eastAsia"/>
              </w:rPr>
              <w:t>小時以上</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30</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5.2</w:t>
            </w:r>
          </w:p>
        </w:tc>
      </w:tr>
      <w:tr w:rsidR="006F097A" w:rsidRPr="00CF492A" w:rsidTr="006F097A">
        <w:trPr>
          <w:trHeight w:val="340"/>
          <w:tblCellSpacing w:w="1440" w:type="nil"/>
          <w:jc w:val="center"/>
        </w:trPr>
        <w:tc>
          <w:tcPr>
            <w:tcW w:w="3209" w:type="dxa"/>
            <w:tcBorders>
              <w:bottom w:val="thickThinSmallGap" w:sz="18" w:space="0" w:color="auto"/>
            </w:tcBorders>
            <w:noWrap/>
            <w:vAlign w:val="center"/>
          </w:tcPr>
          <w:p w:rsidR="006F097A" w:rsidRPr="00CF492A" w:rsidRDefault="006F097A" w:rsidP="006F097A">
            <w:pPr>
              <w:ind w:leftChars="49" w:left="229" w:hangingChars="46" w:hanging="111"/>
              <w:jc w:val="both"/>
              <w:rPr>
                <w:rFonts w:eastAsia="標楷體"/>
                <w:b/>
              </w:rPr>
            </w:pPr>
            <w:r w:rsidRPr="00CF492A">
              <w:rPr>
                <w:rFonts w:eastAsia="標楷體" w:hint="eastAsia"/>
                <w:b/>
              </w:rPr>
              <w:t>總計</w:t>
            </w:r>
          </w:p>
        </w:tc>
        <w:tc>
          <w:tcPr>
            <w:tcW w:w="1940" w:type="dxa"/>
            <w:tcBorders>
              <w:bottom w:val="thickThinSmallGap" w:sz="18" w:space="0" w:color="auto"/>
            </w:tcBorders>
            <w:noWrap/>
            <w:vAlign w:val="center"/>
          </w:tcPr>
          <w:p w:rsidR="006F097A" w:rsidRPr="00CF492A" w:rsidRDefault="007A47FB" w:rsidP="006F097A">
            <w:pPr>
              <w:ind w:rightChars="324" w:right="778"/>
              <w:jc w:val="right"/>
              <w:rPr>
                <w:rFonts w:eastAsia="標楷體"/>
                <w:b/>
              </w:rPr>
            </w:pPr>
            <w:r w:rsidRPr="00CF492A">
              <w:rPr>
                <w:rFonts w:eastAsia="標楷體" w:hint="eastAsia"/>
                <w:b/>
              </w:rPr>
              <w:t>579</w:t>
            </w:r>
          </w:p>
        </w:tc>
        <w:tc>
          <w:tcPr>
            <w:tcW w:w="1941" w:type="dxa"/>
            <w:tcBorders>
              <w:bottom w:val="thickThinSmallGap" w:sz="18" w:space="0" w:color="auto"/>
            </w:tcBorders>
            <w:noWrap/>
            <w:vAlign w:val="center"/>
          </w:tcPr>
          <w:p w:rsidR="006F097A" w:rsidRPr="00CF492A" w:rsidRDefault="006F097A" w:rsidP="006F097A">
            <w:pPr>
              <w:ind w:rightChars="306" w:right="734"/>
              <w:jc w:val="right"/>
              <w:rPr>
                <w:rFonts w:eastAsia="標楷體"/>
                <w:b/>
              </w:rPr>
            </w:pPr>
            <w:r w:rsidRPr="00CF492A">
              <w:rPr>
                <w:rFonts w:eastAsia="標楷體"/>
                <w:b/>
              </w:rPr>
              <w:t>100.0</w:t>
            </w:r>
          </w:p>
        </w:tc>
      </w:tr>
    </w:tbl>
    <w:p w:rsidR="006F097A" w:rsidRPr="00CF492A" w:rsidRDefault="006F097A" w:rsidP="006F097A">
      <w:pPr>
        <w:ind w:leftChars="413" w:left="991" w:rightChars="50" w:right="120"/>
        <w:rPr>
          <w:rFonts w:eastAsia="標楷體"/>
          <w:sz w:val="20"/>
        </w:rPr>
      </w:pPr>
      <w:r w:rsidRPr="00CF492A">
        <w:rPr>
          <w:rFonts w:eastAsia="標楷體" w:hint="eastAsia"/>
          <w:sz w:val="20"/>
        </w:rPr>
        <w:t>註：各項目百分比因四捨五入進位之關係造成總計百分比有±</w:t>
      </w:r>
      <w:r w:rsidRPr="00CF492A">
        <w:rPr>
          <w:rFonts w:eastAsia="標楷體" w:hint="eastAsia"/>
          <w:sz w:val="20"/>
        </w:rPr>
        <w:t>0.1</w:t>
      </w:r>
      <w:r w:rsidRPr="00CF492A">
        <w:rPr>
          <w:rFonts w:eastAsia="標楷體" w:hint="eastAsia"/>
          <w:sz w:val="20"/>
        </w:rPr>
        <w:t>之誤差。</w:t>
      </w:r>
    </w:p>
    <w:p w:rsidR="006F097A" w:rsidRPr="00CF492A" w:rsidRDefault="00CF492A" w:rsidP="00CF492A">
      <w:pPr>
        <w:ind w:rightChars="50" w:right="120"/>
        <w:jc w:val="center"/>
        <w:rPr>
          <w:rFonts w:eastAsia="標楷體"/>
          <w:b/>
          <w:iCs/>
          <w:kern w:val="0"/>
          <w:sz w:val="28"/>
          <w:szCs w:val="28"/>
        </w:rPr>
      </w:pPr>
      <w:r w:rsidRPr="00CF492A">
        <w:rPr>
          <w:noProof/>
          <w:szCs w:val="28"/>
        </w:rPr>
        <w:drawing>
          <wp:inline distT="0" distB="0" distL="0" distR="0">
            <wp:extent cx="4832350" cy="2910840"/>
            <wp:effectExtent l="19050" t="0" r="635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CF492A" w:rsidRDefault="006F097A" w:rsidP="006F097A">
      <w:pPr>
        <w:pStyle w:val="ac"/>
        <w:spacing w:after="72"/>
        <w:rPr>
          <w:b/>
        </w:rPr>
      </w:pPr>
      <w:bookmarkStart w:id="126" w:name="_Toc382849624"/>
      <w:r w:rsidRPr="00CF492A">
        <w:rPr>
          <w:rFonts w:hint="eastAsia"/>
          <w:b/>
        </w:rPr>
        <w:t>圖</w:t>
      </w:r>
      <w:r w:rsidRPr="00CF492A">
        <w:rPr>
          <w:b/>
        </w:rPr>
        <w:t>4-</w:t>
      </w:r>
      <w:r w:rsidR="000A19DD" w:rsidRPr="00CF492A">
        <w:rPr>
          <w:b/>
        </w:rPr>
        <w:fldChar w:fldCharType="begin"/>
      </w:r>
      <w:r w:rsidRPr="00CF492A">
        <w:rPr>
          <w:b/>
        </w:rPr>
        <w:instrText xml:space="preserve"> SEQ </w:instrText>
      </w:r>
      <w:r w:rsidRPr="00CF492A">
        <w:rPr>
          <w:rFonts w:hint="eastAsia"/>
          <w:b/>
        </w:rPr>
        <w:instrText>圖</w:instrText>
      </w:r>
      <w:r w:rsidRPr="00CF492A">
        <w:rPr>
          <w:b/>
        </w:rPr>
        <w:instrText xml:space="preserve">4-1- \* ARABIC </w:instrText>
      </w:r>
      <w:r w:rsidR="000A19DD" w:rsidRPr="00CF492A">
        <w:rPr>
          <w:b/>
        </w:rPr>
        <w:fldChar w:fldCharType="separate"/>
      </w:r>
      <w:r w:rsidR="0016566A">
        <w:rPr>
          <w:b/>
          <w:noProof/>
        </w:rPr>
        <w:t>18</w:t>
      </w:r>
      <w:r w:rsidR="000A19DD" w:rsidRPr="00CF492A">
        <w:rPr>
          <w:b/>
        </w:rPr>
        <w:fldChar w:fldCharType="end"/>
      </w:r>
      <w:r w:rsidRPr="00CF492A">
        <w:rPr>
          <w:rFonts w:hint="eastAsia"/>
          <w:b/>
        </w:rPr>
        <w:t xml:space="preserve"> </w:t>
      </w:r>
      <w:r w:rsidR="005B3F0E" w:rsidRPr="005B3F0E">
        <w:rPr>
          <w:rFonts w:hint="eastAsia"/>
          <w:b/>
        </w:rPr>
        <w:t>合法雇主處</w:t>
      </w:r>
      <w:r w:rsidRPr="00CF492A">
        <w:rPr>
          <w:rFonts w:hint="eastAsia"/>
          <w:b/>
          <w:color w:val="000000"/>
        </w:rPr>
        <w:t>每日工作時間</w:t>
      </w:r>
      <w:r w:rsidRPr="00CF492A">
        <w:rPr>
          <w:rFonts w:hint="eastAsia"/>
          <w:b/>
        </w:rPr>
        <w:t>統計圖</w:t>
      </w:r>
      <w:bookmarkEnd w:id="126"/>
    </w:p>
    <w:p w:rsidR="006F097A" w:rsidRPr="00CF492A" w:rsidRDefault="006F097A" w:rsidP="006F097A">
      <w:pPr>
        <w:spacing w:line="500" w:lineRule="exact"/>
        <w:ind w:leftChars="177" w:left="425" w:firstLine="567"/>
        <w:jc w:val="both"/>
        <w:rPr>
          <w:rFonts w:eastAsia="標楷體"/>
          <w:sz w:val="28"/>
          <w:szCs w:val="28"/>
        </w:rPr>
      </w:pPr>
      <w:r w:rsidRPr="00CF492A">
        <w:rPr>
          <w:b/>
          <w:bCs/>
          <w:color w:val="000000"/>
        </w:rPr>
        <w:br w:type="page"/>
      </w:r>
    </w:p>
    <w:p w:rsidR="006F097A" w:rsidRPr="00230CDE" w:rsidRDefault="006F097A" w:rsidP="006F097A">
      <w:pPr>
        <w:spacing w:line="40" w:lineRule="exact"/>
        <w:rPr>
          <w:highlight w:val="yellow"/>
        </w:rPr>
      </w:pPr>
    </w:p>
    <w:p w:rsidR="006F097A" w:rsidRPr="003B4B7C" w:rsidRDefault="006F097A" w:rsidP="00D81F94">
      <w:pPr>
        <w:snapToGrid w:val="0"/>
        <w:spacing w:beforeLines="50" w:line="276" w:lineRule="auto"/>
        <w:ind w:leftChars="177" w:left="425" w:firstLine="567"/>
        <w:jc w:val="both"/>
        <w:rPr>
          <w:rFonts w:eastAsia="標楷體"/>
          <w:sz w:val="28"/>
          <w:szCs w:val="28"/>
        </w:rPr>
      </w:pPr>
      <w:r w:rsidRPr="003B4B7C">
        <w:rPr>
          <w:rFonts w:eastAsia="標楷體" w:hint="eastAsia"/>
          <w:sz w:val="28"/>
          <w:szCs w:val="28"/>
        </w:rPr>
        <w:t>經卡方檢定發現，國籍、性別、</w:t>
      </w:r>
      <w:r w:rsidR="003B4B7C" w:rsidRPr="003B4B7C">
        <w:rPr>
          <w:rFonts w:eastAsia="標楷體" w:hint="eastAsia"/>
          <w:sz w:val="28"/>
          <w:szCs w:val="28"/>
        </w:rPr>
        <w:t>年齡、</w:t>
      </w:r>
      <w:r w:rsidRPr="003B4B7C">
        <w:rPr>
          <w:rFonts w:eastAsia="標楷體" w:hint="eastAsia"/>
          <w:sz w:val="28"/>
          <w:szCs w:val="28"/>
        </w:rPr>
        <w:t>教育程度</w:t>
      </w:r>
      <w:r w:rsidR="003B4B7C" w:rsidRPr="003B4B7C">
        <w:rPr>
          <w:rFonts w:eastAsia="標楷體" w:hint="eastAsia"/>
          <w:sz w:val="28"/>
          <w:szCs w:val="28"/>
        </w:rPr>
        <w:t>、婚姻狀況</w:t>
      </w:r>
      <w:r w:rsidRPr="003B4B7C">
        <w:rPr>
          <w:rFonts w:eastAsia="標楷體" w:hint="eastAsia"/>
          <w:sz w:val="28"/>
          <w:szCs w:val="28"/>
        </w:rPr>
        <w:t>及至其他國家工作經驗對「在合法雇主處每日工作時間」有顯著差異，來台工作次數無顯著差異；而申請來台工作項目不適合卡方檢定</w:t>
      </w:r>
      <w:r w:rsidRPr="003B4B7C">
        <w:rPr>
          <w:rFonts w:eastAsia="標楷體"/>
          <w:sz w:val="28"/>
          <w:szCs w:val="28"/>
        </w:rPr>
        <w:t>(</w:t>
      </w:r>
      <w:r w:rsidRPr="003B4B7C">
        <w:rPr>
          <w:rFonts w:eastAsia="標楷體" w:hint="eastAsia"/>
          <w:sz w:val="28"/>
          <w:szCs w:val="28"/>
        </w:rPr>
        <w:t>期望值低於</w:t>
      </w:r>
      <w:r w:rsidRPr="003B4B7C">
        <w:rPr>
          <w:rFonts w:eastAsia="標楷體"/>
          <w:sz w:val="28"/>
          <w:szCs w:val="28"/>
        </w:rPr>
        <w:t>5</w:t>
      </w:r>
      <w:r w:rsidRPr="003B4B7C">
        <w:rPr>
          <w:rFonts w:eastAsia="標楷體" w:hint="eastAsia"/>
          <w:sz w:val="28"/>
          <w:szCs w:val="28"/>
        </w:rPr>
        <w:t>之比率不得大於</w:t>
      </w:r>
      <w:r w:rsidRPr="003B4B7C">
        <w:rPr>
          <w:rFonts w:eastAsia="標楷體"/>
          <w:sz w:val="28"/>
          <w:szCs w:val="28"/>
        </w:rPr>
        <w:t>25%)</w:t>
      </w:r>
      <w:r w:rsidRPr="003B4B7C">
        <w:rPr>
          <w:rFonts w:eastAsia="標楷體" w:hint="eastAsia"/>
          <w:sz w:val="28"/>
          <w:szCs w:val="28"/>
        </w:rPr>
        <w:t>。</w:t>
      </w:r>
      <w:r w:rsidRPr="003B4B7C">
        <w:rPr>
          <w:rFonts w:eastAsia="標楷體"/>
          <w:sz w:val="28"/>
          <w:szCs w:val="28"/>
        </w:rPr>
        <w:t>(</w:t>
      </w:r>
      <w:r w:rsidRPr="003B4B7C">
        <w:rPr>
          <w:rFonts w:eastAsia="標楷體" w:hint="eastAsia"/>
          <w:sz w:val="28"/>
          <w:szCs w:val="28"/>
        </w:rPr>
        <w:t>請參閱附表</w:t>
      </w:r>
      <w:r w:rsidR="00C20684">
        <w:rPr>
          <w:rFonts w:eastAsia="標楷體" w:hint="eastAsia"/>
          <w:sz w:val="28"/>
          <w:szCs w:val="28"/>
        </w:rPr>
        <w:t>8</w:t>
      </w:r>
      <w:r w:rsidRPr="003B4B7C">
        <w:rPr>
          <w:rFonts w:eastAsia="標楷體"/>
          <w:sz w:val="28"/>
          <w:szCs w:val="28"/>
        </w:rPr>
        <w:t>)</w:t>
      </w:r>
    </w:p>
    <w:p w:rsidR="006F097A" w:rsidRPr="003B4B7C" w:rsidRDefault="006F097A" w:rsidP="006F097A">
      <w:pPr>
        <w:spacing w:line="276" w:lineRule="auto"/>
      </w:pPr>
    </w:p>
    <w:p w:rsidR="006F097A" w:rsidRPr="003B4B7C"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ascii="標楷體" w:eastAsia="標楷體" w:hAnsi="標楷體" w:hint="eastAsia"/>
          <w:sz w:val="28"/>
          <w:szCs w:val="28"/>
        </w:rPr>
        <w:t>國籍：印尼</w:t>
      </w:r>
      <w:r w:rsidRPr="003B4B7C">
        <w:rPr>
          <w:rFonts w:eastAsia="標楷體" w:hAnsi="標楷體"/>
          <w:sz w:val="28"/>
          <w:szCs w:val="28"/>
        </w:rPr>
        <w:t>受訪者</w:t>
      </w:r>
      <w:r w:rsidR="003B4B7C" w:rsidRPr="003B4B7C">
        <w:rPr>
          <w:rFonts w:eastAsia="標楷體"/>
          <w:sz w:val="28"/>
          <w:szCs w:val="28"/>
        </w:rPr>
        <w:t>(43.8%)</w:t>
      </w:r>
      <w:r w:rsidRPr="003B4B7C">
        <w:rPr>
          <w:rFonts w:eastAsia="標楷體" w:hAnsi="標楷體"/>
          <w:sz w:val="28"/>
          <w:szCs w:val="28"/>
        </w:rPr>
        <w:t>在合法雇主處每日工作時間</w:t>
      </w:r>
      <w:r w:rsidR="003B4B7C" w:rsidRPr="003B4B7C">
        <w:rPr>
          <w:rFonts w:eastAsia="標楷體" w:hAnsi="標楷體" w:hint="eastAsia"/>
          <w:sz w:val="28"/>
          <w:szCs w:val="28"/>
        </w:rPr>
        <w:t>為</w:t>
      </w:r>
      <w:r w:rsidR="003B4B7C" w:rsidRPr="003B4B7C">
        <w:rPr>
          <w:rFonts w:eastAsia="標楷體" w:hAnsi="標楷體" w:hint="eastAsia"/>
          <w:sz w:val="28"/>
          <w:szCs w:val="28"/>
        </w:rPr>
        <w:t>8</w:t>
      </w:r>
      <w:r w:rsidR="003B4B7C" w:rsidRPr="003B4B7C">
        <w:rPr>
          <w:rFonts w:eastAsia="標楷體" w:hAnsi="標楷體" w:hint="eastAsia"/>
          <w:sz w:val="28"/>
          <w:szCs w:val="28"/>
        </w:rPr>
        <w:t>至</w:t>
      </w:r>
      <w:r w:rsidR="003B4B7C" w:rsidRPr="003B4B7C">
        <w:rPr>
          <w:rFonts w:eastAsia="標楷體" w:hAnsi="標楷體" w:hint="eastAsia"/>
          <w:sz w:val="28"/>
          <w:szCs w:val="28"/>
        </w:rPr>
        <w:t>10</w:t>
      </w:r>
      <w:r w:rsidR="003B4B7C" w:rsidRPr="003B4B7C">
        <w:rPr>
          <w:rFonts w:eastAsia="標楷體" w:hAnsi="標楷體" w:hint="eastAsia"/>
          <w:sz w:val="28"/>
          <w:szCs w:val="28"/>
        </w:rPr>
        <w:t>小時以下的比例，較</w:t>
      </w:r>
      <w:r w:rsidRPr="003B4B7C">
        <w:rPr>
          <w:rFonts w:eastAsia="標楷體" w:hAnsi="標楷體"/>
          <w:sz w:val="28"/>
          <w:szCs w:val="28"/>
        </w:rPr>
        <w:t>高於其他國籍受訪者。</w:t>
      </w:r>
    </w:p>
    <w:p w:rsidR="006F097A" w:rsidRPr="003B4B7C"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ascii="標楷體" w:eastAsia="標楷體" w:hAnsi="標楷體" w:hint="eastAsia"/>
          <w:sz w:val="28"/>
          <w:szCs w:val="28"/>
        </w:rPr>
        <w:t>性別：</w:t>
      </w:r>
      <w:r w:rsidR="003B4B7C" w:rsidRPr="003B4B7C">
        <w:rPr>
          <w:rFonts w:ascii="標楷體" w:eastAsia="標楷體" w:hAnsi="標楷體" w:hint="eastAsia"/>
          <w:sz w:val="28"/>
          <w:szCs w:val="28"/>
        </w:rPr>
        <w:t>男</w:t>
      </w:r>
      <w:r w:rsidRPr="003B4B7C">
        <w:rPr>
          <w:rFonts w:ascii="標楷體" w:eastAsia="標楷體" w:hAnsi="標楷體" w:hint="eastAsia"/>
          <w:sz w:val="28"/>
          <w:szCs w:val="28"/>
        </w:rPr>
        <w:t>性受訪者</w:t>
      </w:r>
      <w:r w:rsidR="003B4B7C" w:rsidRPr="003B4B7C">
        <w:rPr>
          <w:rFonts w:eastAsia="標楷體"/>
          <w:sz w:val="28"/>
          <w:szCs w:val="28"/>
        </w:rPr>
        <w:t>(</w:t>
      </w:r>
      <w:r w:rsidR="003B4B7C" w:rsidRPr="003B4B7C">
        <w:rPr>
          <w:rFonts w:eastAsia="標楷體" w:hint="eastAsia"/>
          <w:sz w:val="28"/>
          <w:szCs w:val="28"/>
        </w:rPr>
        <w:t>51</w:t>
      </w:r>
      <w:r w:rsidR="003B4B7C" w:rsidRPr="003B4B7C">
        <w:rPr>
          <w:rFonts w:eastAsia="標楷體"/>
          <w:sz w:val="28"/>
          <w:szCs w:val="28"/>
        </w:rPr>
        <w:t>.</w:t>
      </w:r>
      <w:r w:rsidR="003B4B7C" w:rsidRPr="003B4B7C">
        <w:rPr>
          <w:rFonts w:eastAsia="標楷體" w:hint="eastAsia"/>
          <w:sz w:val="28"/>
          <w:szCs w:val="28"/>
        </w:rPr>
        <w:t>2</w:t>
      </w:r>
      <w:r w:rsidR="003B4B7C" w:rsidRPr="003B4B7C">
        <w:rPr>
          <w:rFonts w:eastAsia="標楷體"/>
          <w:sz w:val="28"/>
          <w:szCs w:val="28"/>
        </w:rPr>
        <w:t>%)</w:t>
      </w:r>
      <w:r w:rsidRPr="003B4B7C">
        <w:rPr>
          <w:rFonts w:eastAsia="標楷體" w:hint="eastAsia"/>
          <w:sz w:val="28"/>
          <w:szCs w:val="28"/>
        </w:rPr>
        <w:t>在合法雇主處每日工作時間</w:t>
      </w:r>
      <w:r w:rsidR="003B4B7C" w:rsidRPr="003B4B7C">
        <w:rPr>
          <w:rFonts w:eastAsia="標楷體" w:hAnsi="標楷體" w:hint="eastAsia"/>
          <w:sz w:val="28"/>
          <w:szCs w:val="28"/>
        </w:rPr>
        <w:t>為</w:t>
      </w:r>
      <w:r w:rsidR="003B4B7C" w:rsidRPr="003B4B7C">
        <w:rPr>
          <w:rFonts w:eastAsia="標楷體" w:hAnsi="標楷體" w:hint="eastAsia"/>
          <w:sz w:val="28"/>
          <w:szCs w:val="28"/>
        </w:rPr>
        <w:t>8</w:t>
      </w:r>
      <w:r w:rsidR="003B4B7C" w:rsidRPr="003B4B7C">
        <w:rPr>
          <w:rFonts w:eastAsia="標楷體" w:hAnsi="標楷體" w:hint="eastAsia"/>
          <w:sz w:val="28"/>
          <w:szCs w:val="28"/>
        </w:rPr>
        <w:t>至</w:t>
      </w:r>
      <w:r w:rsidR="003B4B7C" w:rsidRPr="003B4B7C">
        <w:rPr>
          <w:rFonts w:eastAsia="標楷體" w:hAnsi="標楷體" w:hint="eastAsia"/>
          <w:sz w:val="28"/>
          <w:szCs w:val="28"/>
        </w:rPr>
        <w:t>10</w:t>
      </w:r>
      <w:r w:rsidR="003B4B7C" w:rsidRPr="003B4B7C">
        <w:rPr>
          <w:rFonts w:eastAsia="標楷體" w:hAnsi="標楷體" w:hint="eastAsia"/>
          <w:sz w:val="28"/>
          <w:szCs w:val="28"/>
        </w:rPr>
        <w:t>小時以下的比例，較</w:t>
      </w:r>
      <w:r w:rsidR="003B4B7C" w:rsidRPr="003B4B7C">
        <w:rPr>
          <w:rFonts w:eastAsia="標楷體" w:hAnsi="標楷體"/>
          <w:sz w:val="28"/>
          <w:szCs w:val="28"/>
        </w:rPr>
        <w:t>高</w:t>
      </w:r>
      <w:r w:rsidRPr="003B4B7C">
        <w:rPr>
          <w:rFonts w:eastAsia="標楷體" w:hint="eastAsia"/>
          <w:sz w:val="28"/>
          <w:szCs w:val="28"/>
        </w:rPr>
        <w:t>於男性受訪者</w:t>
      </w:r>
      <w:r w:rsidR="003B4B7C" w:rsidRPr="003B4B7C">
        <w:rPr>
          <w:rFonts w:eastAsia="標楷體"/>
          <w:sz w:val="28"/>
          <w:szCs w:val="28"/>
        </w:rPr>
        <w:t>(</w:t>
      </w:r>
      <w:r w:rsidR="003B4B7C" w:rsidRPr="003B4B7C">
        <w:rPr>
          <w:rFonts w:eastAsia="標楷體" w:hint="eastAsia"/>
          <w:sz w:val="28"/>
          <w:szCs w:val="28"/>
        </w:rPr>
        <w:t>9</w:t>
      </w:r>
      <w:r w:rsidR="003B4B7C" w:rsidRPr="003B4B7C">
        <w:rPr>
          <w:rFonts w:eastAsia="標楷體"/>
          <w:sz w:val="28"/>
          <w:szCs w:val="28"/>
        </w:rPr>
        <w:t>.</w:t>
      </w:r>
      <w:r w:rsidR="003B4B7C" w:rsidRPr="003B4B7C">
        <w:rPr>
          <w:rFonts w:eastAsia="標楷體" w:hint="eastAsia"/>
          <w:sz w:val="28"/>
          <w:szCs w:val="28"/>
        </w:rPr>
        <w:t>6</w:t>
      </w:r>
      <w:r w:rsidR="003B4B7C" w:rsidRPr="003B4B7C">
        <w:rPr>
          <w:rFonts w:eastAsia="標楷體"/>
          <w:sz w:val="28"/>
          <w:szCs w:val="28"/>
        </w:rPr>
        <w:t>%)</w:t>
      </w:r>
      <w:r w:rsidRPr="003B4B7C">
        <w:rPr>
          <w:rFonts w:eastAsia="標楷體" w:hint="eastAsia"/>
          <w:sz w:val="28"/>
          <w:szCs w:val="28"/>
        </w:rPr>
        <w:t>。</w:t>
      </w:r>
    </w:p>
    <w:p w:rsidR="003B4B7C" w:rsidRPr="003B4B7C" w:rsidRDefault="003B4B7C"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hint="eastAsia"/>
          <w:sz w:val="28"/>
          <w:szCs w:val="28"/>
        </w:rPr>
        <w:t>年齡：</w:t>
      </w:r>
      <w:r w:rsidRPr="003B4B7C">
        <w:rPr>
          <w:rFonts w:eastAsia="標楷體" w:hint="eastAsia"/>
          <w:sz w:val="28"/>
          <w:szCs w:val="28"/>
        </w:rPr>
        <w:t>24</w:t>
      </w:r>
      <w:r w:rsidRPr="003B4B7C">
        <w:rPr>
          <w:rFonts w:eastAsia="標楷體" w:hint="eastAsia"/>
          <w:sz w:val="28"/>
          <w:szCs w:val="28"/>
        </w:rPr>
        <w:t>歲以下受訪者</w:t>
      </w:r>
      <w:r w:rsidRPr="003B4B7C">
        <w:rPr>
          <w:rFonts w:eastAsia="標楷體" w:hint="eastAsia"/>
          <w:sz w:val="28"/>
          <w:szCs w:val="28"/>
        </w:rPr>
        <w:t>(43.6%)</w:t>
      </w:r>
      <w:r w:rsidRPr="003B4B7C">
        <w:rPr>
          <w:rFonts w:eastAsia="標楷體" w:hint="eastAsia"/>
          <w:sz w:val="28"/>
          <w:szCs w:val="28"/>
        </w:rPr>
        <w:t>在合法雇主處每日工作時間</w:t>
      </w:r>
      <w:r w:rsidRPr="003B4B7C">
        <w:rPr>
          <w:rFonts w:eastAsia="標楷體" w:hAnsi="標楷體" w:hint="eastAsia"/>
          <w:sz w:val="28"/>
          <w:szCs w:val="28"/>
        </w:rPr>
        <w:t>為</w:t>
      </w:r>
      <w:r w:rsidRPr="003B4B7C">
        <w:rPr>
          <w:rFonts w:eastAsia="標楷體" w:hAnsi="標楷體" w:hint="eastAsia"/>
          <w:sz w:val="28"/>
          <w:szCs w:val="28"/>
        </w:rPr>
        <w:t>8</w:t>
      </w:r>
      <w:r w:rsidRPr="003B4B7C">
        <w:rPr>
          <w:rFonts w:eastAsia="標楷體" w:hAnsi="標楷體" w:hint="eastAsia"/>
          <w:sz w:val="28"/>
          <w:szCs w:val="28"/>
        </w:rPr>
        <w:t>至</w:t>
      </w:r>
      <w:r w:rsidRPr="003B4B7C">
        <w:rPr>
          <w:rFonts w:eastAsia="標楷體" w:hAnsi="標楷體" w:hint="eastAsia"/>
          <w:sz w:val="28"/>
          <w:szCs w:val="28"/>
        </w:rPr>
        <w:t>10</w:t>
      </w:r>
      <w:r w:rsidRPr="003B4B7C">
        <w:rPr>
          <w:rFonts w:eastAsia="標楷體" w:hAnsi="標楷體" w:hint="eastAsia"/>
          <w:sz w:val="28"/>
          <w:szCs w:val="28"/>
        </w:rPr>
        <w:t>小時以下的比例，較</w:t>
      </w:r>
      <w:r w:rsidRPr="003B4B7C">
        <w:rPr>
          <w:rFonts w:eastAsia="標楷體" w:hAnsi="標楷體"/>
          <w:sz w:val="28"/>
          <w:szCs w:val="28"/>
        </w:rPr>
        <w:t>高</w:t>
      </w:r>
      <w:r w:rsidRPr="003B4B7C">
        <w:rPr>
          <w:rFonts w:eastAsia="標楷體" w:hint="eastAsia"/>
          <w:sz w:val="28"/>
          <w:szCs w:val="28"/>
        </w:rPr>
        <w:t>於其他年齡層受訪者。</w:t>
      </w:r>
    </w:p>
    <w:p w:rsidR="006F097A" w:rsidRPr="003B4B7C"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hint="eastAsia"/>
          <w:sz w:val="28"/>
          <w:szCs w:val="28"/>
        </w:rPr>
        <w:t>教育程度：</w:t>
      </w:r>
      <w:r w:rsidR="003B4B7C" w:rsidRPr="003B4B7C">
        <w:rPr>
          <w:rFonts w:eastAsia="標楷體" w:hint="eastAsia"/>
          <w:sz w:val="28"/>
          <w:szCs w:val="28"/>
        </w:rPr>
        <w:t>高中職</w:t>
      </w:r>
      <w:r w:rsidRPr="003B4B7C">
        <w:rPr>
          <w:rFonts w:eastAsia="標楷體" w:hint="eastAsia"/>
          <w:sz w:val="28"/>
          <w:szCs w:val="28"/>
        </w:rPr>
        <w:t>畢業受訪者</w:t>
      </w:r>
      <w:r w:rsidR="003B4B7C" w:rsidRPr="003B4B7C">
        <w:rPr>
          <w:rFonts w:eastAsia="標楷體" w:hint="eastAsia"/>
          <w:sz w:val="28"/>
          <w:szCs w:val="28"/>
        </w:rPr>
        <w:t>(38.0%)</w:t>
      </w:r>
      <w:r w:rsidRPr="003B4B7C">
        <w:rPr>
          <w:rFonts w:eastAsia="標楷體" w:hint="eastAsia"/>
          <w:sz w:val="28"/>
          <w:szCs w:val="28"/>
        </w:rPr>
        <w:t>在合法雇主處每日工作時間</w:t>
      </w:r>
      <w:r w:rsidR="003B4B7C" w:rsidRPr="003B4B7C">
        <w:rPr>
          <w:rFonts w:eastAsia="標楷體" w:hAnsi="標楷體" w:hint="eastAsia"/>
          <w:sz w:val="28"/>
          <w:szCs w:val="28"/>
        </w:rPr>
        <w:t>為</w:t>
      </w:r>
      <w:r w:rsidR="003B4B7C" w:rsidRPr="003B4B7C">
        <w:rPr>
          <w:rFonts w:eastAsia="標楷體" w:hAnsi="標楷體" w:hint="eastAsia"/>
          <w:sz w:val="28"/>
          <w:szCs w:val="28"/>
        </w:rPr>
        <w:t>8</w:t>
      </w:r>
      <w:r w:rsidR="003B4B7C" w:rsidRPr="003B4B7C">
        <w:rPr>
          <w:rFonts w:eastAsia="標楷體" w:hAnsi="標楷體" w:hint="eastAsia"/>
          <w:sz w:val="28"/>
          <w:szCs w:val="28"/>
        </w:rPr>
        <w:t>至</w:t>
      </w:r>
      <w:r w:rsidR="003B4B7C" w:rsidRPr="003B4B7C">
        <w:rPr>
          <w:rFonts w:eastAsia="標楷體" w:hAnsi="標楷體" w:hint="eastAsia"/>
          <w:sz w:val="28"/>
          <w:szCs w:val="28"/>
        </w:rPr>
        <w:t>10</w:t>
      </w:r>
      <w:r w:rsidR="003B4B7C" w:rsidRPr="003B4B7C">
        <w:rPr>
          <w:rFonts w:eastAsia="標楷體" w:hAnsi="標楷體" w:hint="eastAsia"/>
          <w:sz w:val="28"/>
          <w:szCs w:val="28"/>
        </w:rPr>
        <w:t>小時以下的比例，較</w:t>
      </w:r>
      <w:r w:rsidR="003B4B7C" w:rsidRPr="003B4B7C">
        <w:rPr>
          <w:rFonts w:eastAsia="標楷體" w:hAnsi="標楷體"/>
          <w:sz w:val="28"/>
          <w:szCs w:val="28"/>
        </w:rPr>
        <w:t>高</w:t>
      </w:r>
      <w:r w:rsidRPr="003B4B7C">
        <w:rPr>
          <w:rFonts w:eastAsia="標楷體" w:hint="eastAsia"/>
          <w:sz w:val="28"/>
          <w:szCs w:val="28"/>
        </w:rPr>
        <w:t>於其他教育程度受訪者。</w:t>
      </w:r>
    </w:p>
    <w:p w:rsidR="003B4B7C" w:rsidRPr="003B4B7C" w:rsidRDefault="003B4B7C"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hint="eastAsia"/>
          <w:sz w:val="28"/>
          <w:szCs w:val="28"/>
        </w:rPr>
        <w:t>婚姻狀況：未婚受訪者</w:t>
      </w:r>
      <w:r w:rsidRPr="003B4B7C">
        <w:rPr>
          <w:rFonts w:eastAsia="標楷體" w:hint="eastAsia"/>
          <w:sz w:val="28"/>
          <w:szCs w:val="28"/>
        </w:rPr>
        <w:t>(41.2%)</w:t>
      </w:r>
      <w:r w:rsidRPr="003B4B7C">
        <w:rPr>
          <w:rFonts w:eastAsia="標楷體" w:hint="eastAsia"/>
          <w:sz w:val="28"/>
          <w:szCs w:val="28"/>
        </w:rPr>
        <w:t>在合法雇主處每日工作時間</w:t>
      </w:r>
      <w:r w:rsidRPr="003B4B7C">
        <w:rPr>
          <w:rFonts w:eastAsia="標楷體" w:hAnsi="標楷體" w:hint="eastAsia"/>
          <w:sz w:val="28"/>
          <w:szCs w:val="28"/>
        </w:rPr>
        <w:t>為</w:t>
      </w:r>
      <w:r w:rsidRPr="003B4B7C">
        <w:rPr>
          <w:rFonts w:eastAsia="標楷體" w:hAnsi="標楷體" w:hint="eastAsia"/>
          <w:sz w:val="28"/>
          <w:szCs w:val="28"/>
        </w:rPr>
        <w:t>8</w:t>
      </w:r>
      <w:r w:rsidRPr="003B4B7C">
        <w:rPr>
          <w:rFonts w:eastAsia="標楷體" w:hAnsi="標楷體" w:hint="eastAsia"/>
          <w:sz w:val="28"/>
          <w:szCs w:val="28"/>
        </w:rPr>
        <w:t>至</w:t>
      </w:r>
      <w:r w:rsidRPr="003B4B7C">
        <w:rPr>
          <w:rFonts w:eastAsia="標楷體" w:hAnsi="標楷體" w:hint="eastAsia"/>
          <w:sz w:val="28"/>
          <w:szCs w:val="28"/>
        </w:rPr>
        <w:t>10</w:t>
      </w:r>
      <w:r w:rsidRPr="003B4B7C">
        <w:rPr>
          <w:rFonts w:eastAsia="標楷體" w:hAnsi="標楷體" w:hint="eastAsia"/>
          <w:sz w:val="28"/>
          <w:szCs w:val="28"/>
        </w:rPr>
        <w:t>小時以下的比例，較</w:t>
      </w:r>
      <w:r w:rsidRPr="003B4B7C">
        <w:rPr>
          <w:rFonts w:eastAsia="標楷體" w:hAnsi="標楷體"/>
          <w:sz w:val="28"/>
          <w:szCs w:val="28"/>
        </w:rPr>
        <w:t>高</w:t>
      </w:r>
      <w:r w:rsidRPr="003B4B7C">
        <w:rPr>
          <w:rFonts w:eastAsia="標楷體" w:hint="eastAsia"/>
          <w:sz w:val="28"/>
          <w:szCs w:val="28"/>
        </w:rPr>
        <w:t>於其他婚姻狀況受訪者。</w:t>
      </w:r>
    </w:p>
    <w:p w:rsidR="006F097A" w:rsidRDefault="006F097A"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hint="eastAsia"/>
          <w:sz w:val="28"/>
          <w:szCs w:val="28"/>
        </w:rPr>
        <w:t>至其他國家工作經驗：</w:t>
      </w:r>
      <w:r w:rsidR="003B4B7C" w:rsidRPr="003B4B7C">
        <w:rPr>
          <w:rFonts w:eastAsia="標楷體" w:hint="eastAsia"/>
          <w:sz w:val="28"/>
          <w:szCs w:val="28"/>
        </w:rPr>
        <w:t>沒</w:t>
      </w:r>
      <w:r w:rsidRPr="003B4B7C">
        <w:rPr>
          <w:rFonts w:eastAsia="標楷體" w:hint="eastAsia"/>
          <w:sz w:val="28"/>
          <w:szCs w:val="28"/>
        </w:rPr>
        <w:t>有至其他國家工作經驗受訪者</w:t>
      </w:r>
      <w:r w:rsidR="003B4B7C" w:rsidRPr="003B4B7C">
        <w:rPr>
          <w:rFonts w:eastAsia="標楷體" w:hint="eastAsia"/>
          <w:sz w:val="28"/>
          <w:szCs w:val="28"/>
        </w:rPr>
        <w:t>(35.7%)</w:t>
      </w:r>
      <w:r w:rsidRPr="003B4B7C">
        <w:rPr>
          <w:rFonts w:eastAsia="標楷體" w:hint="eastAsia"/>
          <w:sz w:val="28"/>
          <w:szCs w:val="28"/>
        </w:rPr>
        <w:t>在合法雇主處每日工作時間</w:t>
      </w:r>
      <w:r w:rsidR="003B4B7C" w:rsidRPr="003B4B7C">
        <w:rPr>
          <w:rFonts w:eastAsia="標楷體" w:hAnsi="標楷體" w:hint="eastAsia"/>
          <w:sz w:val="28"/>
          <w:szCs w:val="28"/>
        </w:rPr>
        <w:t>為</w:t>
      </w:r>
      <w:r w:rsidR="003B4B7C" w:rsidRPr="003B4B7C">
        <w:rPr>
          <w:rFonts w:eastAsia="標楷體" w:hAnsi="標楷體" w:hint="eastAsia"/>
          <w:sz w:val="28"/>
          <w:szCs w:val="28"/>
        </w:rPr>
        <w:t>8</w:t>
      </w:r>
      <w:r w:rsidR="003B4B7C" w:rsidRPr="003B4B7C">
        <w:rPr>
          <w:rFonts w:eastAsia="標楷體" w:hAnsi="標楷體" w:hint="eastAsia"/>
          <w:sz w:val="28"/>
          <w:szCs w:val="28"/>
        </w:rPr>
        <w:t>至</w:t>
      </w:r>
      <w:r w:rsidR="003B4B7C" w:rsidRPr="003B4B7C">
        <w:rPr>
          <w:rFonts w:eastAsia="標楷體" w:hAnsi="標楷體" w:hint="eastAsia"/>
          <w:sz w:val="28"/>
          <w:szCs w:val="28"/>
        </w:rPr>
        <w:t>10</w:t>
      </w:r>
      <w:r w:rsidR="003B4B7C" w:rsidRPr="003B4B7C">
        <w:rPr>
          <w:rFonts w:eastAsia="標楷體" w:hAnsi="標楷體" w:hint="eastAsia"/>
          <w:sz w:val="28"/>
          <w:szCs w:val="28"/>
        </w:rPr>
        <w:t>小時以下的比例，較</w:t>
      </w:r>
      <w:r w:rsidR="003B4B7C" w:rsidRPr="003B4B7C">
        <w:rPr>
          <w:rFonts w:eastAsia="標楷體" w:hAnsi="標楷體"/>
          <w:sz w:val="28"/>
          <w:szCs w:val="28"/>
        </w:rPr>
        <w:t>高</w:t>
      </w:r>
      <w:r w:rsidR="003B4B7C" w:rsidRPr="003B4B7C">
        <w:rPr>
          <w:rFonts w:eastAsia="標楷體" w:hint="eastAsia"/>
          <w:sz w:val="28"/>
          <w:szCs w:val="28"/>
        </w:rPr>
        <w:t>於</w:t>
      </w:r>
      <w:r w:rsidRPr="003B4B7C">
        <w:rPr>
          <w:rFonts w:eastAsia="標楷體" w:hint="eastAsia"/>
          <w:sz w:val="28"/>
          <w:szCs w:val="28"/>
        </w:rPr>
        <w:t>有至其他國家工作經驗受訪者</w:t>
      </w:r>
      <w:r w:rsidR="003B4B7C" w:rsidRPr="003B4B7C">
        <w:rPr>
          <w:rFonts w:eastAsia="標楷體" w:hint="eastAsia"/>
          <w:sz w:val="28"/>
          <w:szCs w:val="28"/>
        </w:rPr>
        <w:t>(10.8%)</w:t>
      </w:r>
      <w:r w:rsidRPr="003B4B7C">
        <w:rPr>
          <w:rFonts w:eastAsia="標楷體" w:hint="eastAsia"/>
          <w:sz w:val="28"/>
          <w:szCs w:val="28"/>
        </w:rPr>
        <w:t>。</w:t>
      </w:r>
    </w:p>
    <w:p w:rsidR="006864FD" w:rsidRDefault="006864FD">
      <w:pPr>
        <w:widowControl/>
        <w:rPr>
          <w:rFonts w:eastAsia="標楷體"/>
          <w:sz w:val="28"/>
          <w:szCs w:val="28"/>
        </w:rPr>
      </w:pPr>
      <w:r>
        <w:rPr>
          <w:rFonts w:eastAsia="標楷體"/>
          <w:sz w:val="28"/>
          <w:szCs w:val="28"/>
        </w:rPr>
        <w:br w:type="page"/>
      </w:r>
    </w:p>
    <w:p w:rsidR="006864FD" w:rsidRPr="00323DEB" w:rsidRDefault="00323DEB" w:rsidP="00323DEB">
      <w:pPr>
        <w:pStyle w:val="ae"/>
        <w:spacing w:before="180"/>
        <w:rPr>
          <w:b/>
          <w:bCs/>
          <w:sz w:val="24"/>
        </w:rPr>
      </w:pPr>
      <w:bookmarkStart w:id="127" w:name="_Toc382849556"/>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26</w:t>
      </w:r>
      <w:r w:rsidR="000A19DD" w:rsidRPr="007A47FB">
        <w:rPr>
          <w:b/>
          <w:bCs/>
          <w:sz w:val="24"/>
        </w:rPr>
        <w:fldChar w:fldCharType="end"/>
      </w:r>
      <w:r w:rsidRPr="007A47FB">
        <w:rPr>
          <w:rFonts w:hint="eastAsia"/>
          <w:b/>
          <w:bCs/>
          <w:sz w:val="24"/>
        </w:rPr>
        <w:t xml:space="preserve"> </w:t>
      </w:r>
      <w:r w:rsidRPr="00323DEB">
        <w:rPr>
          <w:rFonts w:hint="eastAsia"/>
          <w:b/>
          <w:bCs/>
          <w:sz w:val="24"/>
        </w:rPr>
        <w:t>「在合法雇主處每日工作時間」</w:t>
      </w:r>
      <w:r>
        <w:rPr>
          <w:rFonts w:hint="eastAsia"/>
          <w:b/>
          <w:bCs/>
          <w:sz w:val="24"/>
        </w:rPr>
        <w:t>有顯著差異之交叉</w:t>
      </w:r>
      <w:r w:rsidRPr="00866A5F">
        <w:rPr>
          <w:rFonts w:hint="eastAsia"/>
          <w:b/>
          <w:bCs/>
          <w:sz w:val="24"/>
        </w:rPr>
        <w:t>統計表</w:t>
      </w:r>
      <w:bookmarkEnd w:id="127"/>
    </w:p>
    <w:tbl>
      <w:tblPr>
        <w:tblW w:w="9070" w:type="dxa"/>
        <w:jc w:val="center"/>
        <w:tblInd w:w="-2098" w:type="dxa"/>
        <w:tblLayout w:type="fixed"/>
        <w:tblCellMar>
          <w:left w:w="28" w:type="dxa"/>
          <w:right w:w="28" w:type="dxa"/>
        </w:tblCellMar>
        <w:tblLook w:val="04A0"/>
      </w:tblPr>
      <w:tblGrid>
        <w:gridCol w:w="1280"/>
        <w:gridCol w:w="1113"/>
        <w:gridCol w:w="1113"/>
        <w:gridCol w:w="1113"/>
        <w:gridCol w:w="1112"/>
        <w:gridCol w:w="1113"/>
        <w:gridCol w:w="1113"/>
        <w:gridCol w:w="1113"/>
      </w:tblGrid>
      <w:tr w:rsidR="006864FD" w:rsidRPr="00B52768" w:rsidTr="00866A5F">
        <w:trPr>
          <w:trHeight w:val="255"/>
          <w:jc w:val="center"/>
        </w:trPr>
        <w:tc>
          <w:tcPr>
            <w:tcW w:w="128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8</w:t>
            </w:r>
            <w:r>
              <w:rPr>
                <w:rFonts w:ascii="標楷體" w:eastAsia="標楷體" w:hAnsi="標楷體" w:hint="eastAsia"/>
                <w:color w:val="000000"/>
                <w:sz w:val="20"/>
                <w:szCs w:val="20"/>
              </w:rPr>
              <w:t>至</w:t>
            </w:r>
            <w:r>
              <w:rPr>
                <w:color w:val="000000"/>
                <w:sz w:val="20"/>
                <w:szCs w:val="20"/>
              </w:rPr>
              <w:t>10</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至</w:t>
            </w:r>
            <w:r>
              <w:rPr>
                <w:color w:val="000000"/>
                <w:sz w:val="20"/>
                <w:szCs w:val="20"/>
              </w:rPr>
              <w:t>12</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至</w:t>
            </w:r>
            <w:r>
              <w:rPr>
                <w:color w:val="000000"/>
                <w:sz w:val="20"/>
                <w:szCs w:val="20"/>
              </w:rPr>
              <w:t>14</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r>
      <w:tr w:rsidR="006864FD" w:rsidRPr="00B52768" w:rsidTr="00866A5F">
        <w:trPr>
          <w:trHeight w:val="255"/>
          <w:jc w:val="center"/>
        </w:trPr>
        <w:tc>
          <w:tcPr>
            <w:tcW w:w="1280"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9.0</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30.9</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13.6</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14.5</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11.6</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22.3</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292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43.8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9.6</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4.8</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71.4</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4.8</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27.8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16.7</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5.6</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50.0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9.6</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10.6</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23.0</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13.5</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51.2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16.5</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6.4</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43.6</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12.8</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7.7</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36.5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19.9</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7.7</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23.9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19.0</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35.1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22.7</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6.8</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20.5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17.0</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11.1</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37.5</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9.9</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30.8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8.8</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18.7</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225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23.1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15.6</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8.7</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38.0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11.6</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54.5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9.1</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50.0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21.9</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12.2</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18.1</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243</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41.2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16.5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9.1</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4.2</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33.3</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8.3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20.8</w:t>
            </w:r>
          </w:p>
        </w:tc>
      </w:tr>
      <w:tr w:rsidR="006864FD" w:rsidRPr="00B52768" w:rsidTr="00866A5F">
        <w:trPr>
          <w:trHeight w:val="480"/>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35.7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14.1</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12.8</w:t>
            </w:r>
          </w:p>
        </w:tc>
      </w:tr>
      <w:tr w:rsidR="006864FD" w:rsidRPr="00B52768" w:rsidTr="00866A5F">
        <w:trPr>
          <w:trHeight w:val="480"/>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10.8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11.7</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21.6</w:t>
            </w:r>
          </w:p>
        </w:tc>
      </w:tr>
    </w:tbl>
    <w:p w:rsidR="006864FD" w:rsidRDefault="006864FD" w:rsidP="006864FD">
      <w:pPr>
        <w:pStyle w:val="aff"/>
        <w:snapToGrid w:val="0"/>
        <w:spacing w:line="276" w:lineRule="auto"/>
        <w:ind w:leftChars="0" w:left="851"/>
        <w:rPr>
          <w:rFonts w:eastAsia="標楷體"/>
          <w:sz w:val="28"/>
          <w:szCs w:val="28"/>
        </w:rPr>
      </w:pPr>
    </w:p>
    <w:p w:rsidR="006864FD" w:rsidRDefault="006864FD">
      <w:pPr>
        <w:widowControl/>
        <w:rPr>
          <w:rFonts w:eastAsia="標楷體"/>
          <w:sz w:val="28"/>
          <w:szCs w:val="28"/>
        </w:rPr>
      </w:pPr>
      <w:r>
        <w:rPr>
          <w:rFonts w:eastAsia="標楷體"/>
          <w:sz w:val="28"/>
          <w:szCs w:val="28"/>
        </w:rPr>
        <w:br w:type="page"/>
      </w:r>
    </w:p>
    <w:p w:rsidR="006864FD" w:rsidRPr="00323DEB" w:rsidRDefault="00323DEB" w:rsidP="00323DEB">
      <w:pPr>
        <w:pStyle w:val="ae"/>
        <w:spacing w:before="180"/>
        <w:rPr>
          <w:b/>
          <w:bCs/>
          <w:sz w:val="24"/>
        </w:rPr>
      </w:pPr>
      <w:bookmarkStart w:id="128" w:name="_Toc382849557"/>
      <w:r w:rsidRPr="007A47FB">
        <w:rPr>
          <w:rFonts w:hint="eastAsia"/>
          <w:b/>
          <w:bCs/>
          <w:sz w:val="24"/>
        </w:rPr>
        <w:lastRenderedPageBreak/>
        <w:t>表</w:t>
      </w:r>
      <w:r w:rsidRPr="007A47FB">
        <w:rPr>
          <w:b/>
          <w:bCs/>
          <w:sz w:val="24"/>
        </w:rPr>
        <w:t>4-</w:t>
      </w:r>
      <w:r w:rsidR="0093488B">
        <w:rPr>
          <w:rFonts w:hint="eastAsia"/>
          <w:b/>
          <w:bCs/>
          <w:sz w:val="24"/>
        </w:rPr>
        <w:t>26</w:t>
      </w:r>
      <w:r w:rsidR="00D41DDD">
        <w:rPr>
          <w:rFonts w:hint="eastAsia"/>
          <w:b/>
          <w:bCs/>
          <w:sz w:val="24"/>
        </w:rPr>
        <w:t xml:space="preserve"> </w:t>
      </w:r>
      <w:r w:rsidRPr="00323DEB">
        <w:rPr>
          <w:rFonts w:hint="eastAsia"/>
          <w:b/>
          <w:bCs/>
          <w:sz w:val="24"/>
        </w:rPr>
        <w:t>「在合法雇主處每日工作時間」</w:t>
      </w:r>
      <w:r>
        <w:rPr>
          <w:rFonts w:hint="eastAsia"/>
          <w:b/>
          <w:bCs/>
          <w:sz w:val="24"/>
        </w:rPr>
        <w:t>有顯著差異之交叉</w:t>
      </w:r>
      <w:r w:rsidRPr="00866A5F">
        <w:rPr>
          <w:rFonts w:hint="eastAsia"/>
          <w:b/>
          <w:bCs/>
          <w:sz w:val="24"/>
        </w:rPr>
        <w:t>統計表</w:t>
      </w:r>
      <w:r w:rsidRPr="00323DEB">
        <w:rPr>
          <w:rFonts w:hint="eastAsia"/>
          <w:b/>
          <w:bCs/>
          <w:sz w:val="24"/>
        </w:rPr>
        <w:t>(</w:t>
      </w:r>
      <w:r w:rsidRPr="00323DEB">
        <w:rPr>
          <w:rFonts w:hint="eastAsia"/>
          <w:b/>
          <w:bCs/>
          <w:sz w:val="24"/>
        </w:rPr>
        <w:t>續</w:t>
      </w:r>
      <w:r w:rsidRPr="00323DEB">
        <w:rPr>
          <w:rFonts w:hint="eastAsia"/>
          <w:b/>
          <w:bCs/>
          <w:sz w:val="24"/>
        </w:rPr>
        <w:t>1)</w:t>
      </w:r>
      <w:bookmarkEnd w:id="128"/>
    </w:p>
    <w:tbl>
      <w:tblPr>
        <w:tblW w:w="9070" w:type="dxa"/>
        <w:jc w:val="center"/>
        <w:tblInd w:w="-2098" w:type="dxa"/>
        <w:tblLayout w:type="fixed"/>
        <w:tblCellMar>
          <w:left w:w="28" w:type="dxa"/>
          <w:right w:w="28" w:type="dxa"/>
        </w:tblCellMar>
        <w:tblLook w:val="04A0"/>
      </w:tblPr>
      <w:tblGrid>
        <w:gridCol w:w="1280"/>
        <w:gridCol w:w="1113"/>
        <w:gridCol w:w="1113"/>
        <w:gridCol w:w="1113"/>
        <w:gridCol w:w="1112"/>
        <w:gridCol w:w="1113"/>
        <w:gridCol w:w="1113"/>
        <w:gridCol w:w="1113"/>
      </w:tblGrid>
      <w:tr w:rsidR="006864FD" w:rsidRPr="00B52768" w:rsidTr="00866A5F">
        <w:trPr>
          <w:trHeight w:val="255"/>
          <w:jc w:val="center"/>
        </w:trPr>
        <w:tc>
          <w:tcPr>
            <w:tcW w:w="128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至</w:t>
            </w:r>
            <w:r>
              <w:rPr>
                <w:color w:val="000000"/>
                <w:sz w:val="20"/>
                <w:szCs w:val="20"/>
              </w:rPr>
              <w:t>16</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16</w:t>
            </w:r>
            <w:r>
              <w:rPr>
                <w:rFonts w:ascii="標楷體" w:eastAsia="標楷體" w:hAnsi="標楷體" w:hint="eastAsia"/>
                <w:color w:val="000000"/>
                <w:sz w:val="20"/>
                <w:szCs w:val="20"/>
              </w:rPr>
              <w:t>至</w:t>
            </w:r>
            <w:r>
              <w:rPr>
                <w:color w:val="000000"/>
                <w:sz w:val="20"/>
                <w:szCs w:val="20"/>
              </w:rPr>
              <w:t>18</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18</w:t>
            </w:r>
            <w:r>
              <w:rPr>
                <w:rFonts w:ascii="標楷體" w:eastAsia="標楷體" w:hAnsi="標楷體" w:hint="eastAsia"/>
                <w:color w:val="000000"/>
                <w:sz w:val="20"/>
                <w:szCs w:val="20"/>
              </w:rPr>
              <w:t>至</w:t>
            </w:r>
            <w:r>
              <w:rPr>
                <w:color w:val="000000"/>
                <w:sz w:val="20"/>
                <w:szCs w:val="20"/>
              </w:rPr>
              <w:t>20</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rFonts w:ascii="標楷體" w:eastAsia="標楷體" w:hAnsi="標楷體"/>
                <w:color w:val="000000"/>
                <w:sz w:val="20"/>
                <w:szCs w:val="20"/>
              </w:rPr>
            </w:pPr>
            <w:r>
              <w:rPr>
                <w:color w:val="000000"/>
                <w:sz w:val="20"/>
                <w:szCs w:val="20"/>
              </w:rPr>
              <w:t>20</w:t>
            </w:r>
            <w:r>
              <w:rPr>
                <w:rFonts w:ascii="標楷體" w:eastAsia="標楷體" w:hAnsi="標楷體" w:hint="eastAsia"/>
                <w:color w:val="000000"/>
                <w:sz w:val="20"/>
                <w:szCs w:val="20"/>
              </w:rPr>
              <w:t>小時</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以上</w:t>
            </w:r>
          </w:p>
        </w:tc>
      </w:tr>
      <w:tr w:rsidR="006864FD" w:rsidRPr="00B52768" w:rsidTr="00866A5F">
        <w:trPr>
          <w:trHeight w:val="255"/>
          <w:jc w:val="center"/>
        </w:trPr>
        <w:tc>
          <w:tcPr>
            <w:tcW w:w="1280"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8.3</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8.3</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10.2</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5.2</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13.2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7.4</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292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3.8</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33.3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5.6</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16.7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13.5</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9.2</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5.4</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2.4</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1.3</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5.1</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1.3</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8.3</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5.8</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3.8</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8.5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4.9</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7.2</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15.9</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10.2</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44.4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12.5</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13.2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9.9</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1.1</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225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8.9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6.2</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6.2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5.4</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5.4</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9.1</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10.8</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9.4</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12.8</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6.9</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243</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7.8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2.9</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8.3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14.6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6.3</w:t>
            </w:r>
          </w:p>
        </w:tc>
      </w:tr>
      <w:tr w:rsidR="006864FD" w:rsidRPr="00B52768" w:rsidTr="00866A5F">
        <w:trPr>
          <w:trHeight w:val="480"/>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7.1</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7.5</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4.9</w:t>
            </w:r>
          </w:p>
        </w:tc>
      </w:tr>
      <w:tr w:rsidR="006864FD" w:rsidRPr="00B52768" w:rsidTr="00866A5F">
        <w:trPr>
          <w:trHeight w:val="480"/>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13.5</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11.7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20.7</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6.3</w:t>
            </w:r>
          </w:p>
        </w:tc>
      </w:tr>
    </w:tbl>
    <w:p w:rsidR="006864FD" w:rsidRPr="003B4B7C" w:rsidRDefault="006864FD" w:rsidP="006864FD">
      <w:pPr>
        <w:pStyle w:val="aff"/>
        <w:snapToGrid w:val="0"/>
        <w:spacing w:line="276" w:lineRule="auto"/>
        <w:ind w:leftChars="0" w:left="851"/>
        <w:rPr>
          <w:rFonts w:eastAsia="標楷體"/>
          <w:sz w:val="28"/>
          <w:szCs w:val="28"/>
        </w:rPr>
      </w:pPr>
    </w:p>
    <w:p w:rsidR="006F097A" w:rsidRPr="003B4B7C" w:rsidRDefault="006F097A" w:rsidP="006F097A">
      <w:pPr>
        <w:widowControl/>
        <w:rPr>
          <w:rFonts w:eastAsia="標楷體"/>
          <w:b/>
          <w:sz w:val="28"/>
          <w:szCs w:val="28"/>
        </w:rPr>
      </w:pPr>
      <w:r w:rsidRPr="003B4B7C">
        <w:rPr>
          <w:rFonts w:eastAsia="標楷體"/>
          <w:b/>
          <w:sz w:val="28"/>
          <w:szCs w:val="28"/>
        </w:rPr>
        <w:br w:type="page"/>
      </w:r>
    </w:p>
    <w:p w:rsidR="006F097A" w:rsidRPr="00CF492A" w:rsidRDefault="006F097A" w:rsidP="006F097A">
      <w:pPr>
        <w:spacing w:line="500" w:lineRule="exact"/>
        <w:ind w:leftChars="59" w:left="993" w:hanging="851"/>
        <w:rPr>
          <w:rFonts w:eastAsia="標楷體"/>
          <w:b/>
          <w:sz w:val="28"/>
        </w:rPr>
      </w:pPr>
      <w:r w:rsidRPr="00CF492A">
        <w:rPr>
          <w:rFonts w:eastAsia="標楷體" w:hint="eastAsia"/>
          <w:b/>
          <w:sz w:val="28"/>
          <w:szCs w:val="28"/>
        </w:rPr>
        <w:lastRenderedPageBreak/>
        <w:t xml:space="preserve">  5. </w:t>
      </w:r>
      <w:r w:rsidR="005B3F0E" w:rsidRPr="005B3F0E">
        <w:rPr>
          <w:rFonts w:eastAsia="標楷體" w:hint="eastAsia"/>
          <w:b/>
          <w:sz w:val="28"/>
          <w:szCs w:val="28"/>
        </w:rPr>
        <w:t>合法雇主處</w:t>
      </w:r>
      <w:r w:rsidRPr="00CF492A">
        <w:rPr>
          <w:rFonts w:eastAsia="標楷體" w:hint="eastAsia"/>
          <w:b/>
          <w:sz w:val="28"/>
          <w:szCs w:val="28"/>
        </w:rPr>
        <w:t>每日提供休息時間</w:t>
      </w:r>
    </w:p>
    <w:p w:rsidR="006F097A" w:rsidRPr="00CF492A" w:rsidRDefault="006F097A" w:rsidP="00D81F94">
      <w:pPr>
        <w:spacing w:beforeLines="50" w:line="500" w:lineRule="exact"/>
        <w:ind w:leftChars="177" w:left="425" w:firstLine="567"/>
        <w:jc w:val="both"/>
        <w:rPr>
          <w:rFonts w:eastAsia="標楷體"/>
          <w:sz w:val="28"/>
          <w:szCs w:val="28"/>
        </w:rPr>
      </w:pPr>
      <w:r w:rsidRPr="00CF492A">
        <w:rPr>
          <w:rFonts w:eastAsia="標楷體" w:hint="eastAsia"/>
          <w:sz w:val="28"/>
          <w:szCs w:val="28"/>
        </w:rPr>
        <w:t>本次調查受訪者中，每日提供休息時間以「</w:t>
      </w:r>
      <w:r w:rsidRPr="00CF492A">
        <w:rPr>
          <w:rFonts w:eastAsia="標楷體" w:hint="eastAsia"/>
          <w:sz w:val="28"/>
          <w:szCs w:val="28"/>
        </w:rPr>
        <w:t>12</w:t>
      </w:r>
      <w:r w:rsidRPr="00CF492A">
        <w:rPr>
          <w:rFonts w:eastAsia="標楷體" w:hint="eastAsia"/>
          <w:sz w:val="28"/>
          <w:szCs w:val="28"/>
        </w:rPr>
        <w:t>小時至</w:t>
      </w:r>
      <w:r w:rsidRPr="00CF492A">
        <w:rPr>
          <w:rFonts w:eastAsia="標楷體" w:hint="eastAsia"/>
          <w:sz w:val="28"/>
          <w:szCs w:val="28"/>
        </w:rPr>
        <w:t>14</w:t>
      </w:r>
      <w:r w:rsidRPr="00CF492A">
        <w:rPr>
          <w:rFonts w:eastAsia="標楷體" w:hint="eastAsia"/>
          <w:sz w:val="28"/>
          <w:szCs w:val="28"/>
        </w:rPr>
        <w:t>小時以下」者居多，占</w:t>
      </w:r>
      <w:r w:rsidRPr="00CF492A">
        <w:rPr>
          <w:rFonts w:eastAsia="標楷體" w:hint="eastAsia"/>
          <w:sz w:val="28"/>
          <w:szCs w:val="28"/>
        </w:rPr>
        <w:t>21.1</w:t>
      </w:r>
      <w:r w:rsidRPr="00CF492A">
        <w:rPr>
          <w:rFonts w:eastAsia="標楷體"/>
          <w:sz w:val="28"/>
          <w:szCs w:val="28"/>
        </w:rPr>
        <w:t>%</w:t>
      </w:r>
      <w:r w:rsidRPr="00CF492A">
        <w:rPr>
          <w:rFonts w:eastAsia="標楷體" w:hint="eastAsia"/>
          <w:sz w:val="28"/>
          <w:szCs w:val="28"/>
        </w:rPr>
        <w:t>，其次依序為「超過</w:t>
      </w:r>
      <w:r w:rsidRPr="00CF492A">
        <w:rPr>
          <w:rFonts w:eastAsia="標楷體" w:hint="eastAsia"/>
          <w:sz w:val="28"/>
          <w:szCs w:val="28"/>
        </w:rPr>
        <w:t>14</w:t>
      </w:r>
      <w:r w:rsidRPr="00CF492A">
        <w:rPr>
          <w:rFonts w:eastAsia="標楷體" w:hint="eastAsia"/>
          <w:sz w:val="28"/>
          <w:szCs w:val="28"/>
        </w:rPr>
        <w:t>小時」者占</w:t>
      </w:r>
      <w:r w:rsidRPr="00CF492A">
        <w:rPr>
          <w:rFonts w:eastAsia="標楷體" w:hint="eastAsia"/>
          <w:sz w:val="28"/>
          <w:szCs w:val="28"/>
        </w:rPr>
        <w:t>1</w:t>
      </w:r>
      <w:r w:rsidR="00CF492A" w:rsidRPr="00CF492A">
        <w:rPr>
          <w:rFonts w:eastAsia="標楷體" w:hint="eastAsia"/>
          <w:sz w:val="28"/>
          <w:szCs w:val="28"/>
        </w:rPr>
        <w:t>9.5</w:t>
      </w:r>
      <w:r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6</w:t>
      </w:r>
      <w:r w:rsidRPr="00CF492A">
        <w:rPr>
          <w:rFonts w:eastAsia="標楷體" w:hint="eastAsia"/>
          <w:sz w:val="28"/>
          <w:szCs w:val="28"/>
        </w:rPr>
        <w:t>小時至</w:t>
      </w:r>
      <w:r w:rsidRPr="00CF492A">
        <w:rPr>
          <w:rFonts w:eastAsia="標楷體" w:hint="eastAsia"/>
          <w:sz w:val="28"/>
          <w:szCs w:val="28"/>
        </w:rPr>
        <w:t>8</w:t>
      </w:r>
      <w:r w:rsidRPr="00CF492A">
        <w:rPr>
          <w:rFonts w:eastAsia="標楷體" w:hint="eastAsia"/>
          <w:sz w:val="28"/>
          <w:szCs w:val="28"/>
        </w:rPr>
        <w:t>小時以下」者占</w:t>
      </w:r>
      <w:r w:rsidRPr="00CF492A">
        <w:rPr>
          <w:rFonts w:eastAsia="標楷體" w:hint="eastAsia"/>
          <w:sz w:val="28"/>
          <w:szCs w:val="28"/>
        </w:rPr>
        <w:t>1</w:t>
      </w:r>
      <w:r w:rsidR="00CF492A" w:rsidRPr="00CF492A">
        <w:rPr>
          <w:rFonts w:eastAsia="標楷體" w:hint="eastAsia"/>
          <w:sz w:val="28"/>
          <w:szCs w:val="28"/>
        </w:rPr>
        <w:t>4</w:t>
      </w:r>
      <w:r w:rsidRPr="00CF492A">
        <w:rPr>
          <w:rFonts w:eastAsia="標楷體" w:hint="eastAsia"/>
          <w:sz w:val="28"/>
          <w:szCs w:val="28"/>
        </w:rPr>
        <w:t>.</w:t>
      </w:r>
      <w:r w:rsidR="00CF492A" w:rsidRPr="00CF492A">
        <w:rPr>
          <w:rFonts w:eastAsia="標楷體" w:hint="eastAsia"/>
          <w:sz w:val="28"/>
          <w:szCs w:val="28"/>
        </w:rPr>
        <w:t>7</w:t>
      </w:r>
      <w:r w:rsidRPr="00CF492A">
        <w:rPr>
          <w:rFonts w:eastAsia="標楷體"/>
          <w:sz w:val="28"/>
          <w:szCs w:val="28"/>
        </w:rPr>
        <w:t>%</w:t>
      </w:r>
      <w:r w:rsidR="00CF492A" w:rsidRPr="00CF492A">
        <w:rPr>
          <w:rFonts w:eastAsia="標楷體" w:hint="eastAsia"/>
          <w:sz w:val="28"/>
          <w:szCs w:val="28"/>
        </w:rPr>
        <w:t>，「</w:t>
      </w:r>
      <w:r w:rsidR="00CF492A" w:rsidRPr="00CF492A">
        <w:rPr>
          <w:rFonts w:eastAsia="標楷體" w:hint="eastAsia"/>
          <w:sz w:val="28"/>
          <w:szCs w:val="28"/>
        </w:rPr>
        <w:t>10</w:t>
      </w:r>
      <w:r w:rsidR="00CF492A" w:rsidRPr="00CF492A">
        <w:rPr>
          <w:rFonts w:eastAsia="標楷體" w:hint="eastAsia"/>
          <w:sz w:val="28"/>
          <w:szCs w:val="28"/>
        </w:rPr>
        <w:t>小時至</w:t>
      </w:r>
      <w:r w:rsidR="00CF492A" w:rsidRPr="00CF492A">
        <w:rPr>
          <w:rFonts w:eastAsia="標楷體" w:hint="eastAsia"/>
          <w:sz w:val="28"/>
          <w:szCs w:val="28"/>
        </w:rPr>
        <w:t>12</w:t>
      </w:r>
      <w:r w:rsidR="00CF492A" w:rsidRPr="00CF492A">
        <w:rPr>
          <w:rFonts w:eastAsia="標楷體" w:hint="eastAsia"/>
          <w:sz w:val="28"/>
          <w:szCs w:val="28"/>
        </w:rPr>
        <w:t>小時以下」者占</w:t>
      </w:r>
      <w:r w:rsidR="00CF492A" w:rsidRPr="00CF492A">
        <w:rPr>
          <w:rFonts w:eastAsia="標楷體" w:hint="eastAsia"/>
          <w:sz w:val="28"/>
          <w:szCs w:val="28"/>
        </w:rPr>
        <w:t>13.1</w:t>
      </w:r>
      <w:r w:rsidR="00CF492A"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4</w:t>
      </w:r>
      <w:r w:rsidRPr="00CF492A">
        <w:rPr>
          <w:rFonts w:eastAsia="標楷體" w:hint="eastAsia"/>
          <w:sz w:val="28"/>
          <w:szCs w:val="28"/>
        </w:rPr>
        <w:t>小時至</w:t>
      </w:r>
      <w:r w:rsidRPr="00CF492A">
        <w:rPr>
          <w:rFonts w:eastAsia="標楷體" w:hint="eastAsia"/>
          <w:sz w:val="28"/>
          <w:szCs w:val="28"/>
        </w:rPr>
        <w:t>6</w:t>
      </w:r>
      <w:r w:rsidRPr="00CF492A">
        <w:rPr>
          <w:rFonts w:eastAsia="標楷體" w:hint="eastAsia"/>
          <w:sz w:val="28"/>
          <w:szCs w:val="28"/>
        </w:rPr>
        <w:t>小時以下」者占</w:t>
      </w:r>
      <w:r w:rsidRPr="00CF492A">
        <w:rPr>
          <w:rFonts w:eastAsia="標楷體" w:hint="eastAsia"/>
          <w:sz w:val="28"/>
          <w:szCs w:val="28"/>
        </w:rPr>
        <w:t>1</w:t>
      </w:r>
      <w:r w:rsidR="00CF492A" w:rsidRPr="00CF492A">
        <w:rPr>
          <w:rFonts w:eastAsia="標楷體" w:hint="eastAsia"/>
          <w:sz w:val="28"/>
          <w:szCs w:val="28"/>
        </w:rPr>
        <w:t>3</w:t>
      </w:r>
      <w:r w:rsidRPr="00CF492A">
        <w:rPr>
          <w:rFonts w:eastAsia="標楷體" w:hint="eastAsia"/>
          <w:sz w:val="28"/>
          <w:szCs w:val="28"/>
        </w:rPr>
        <w:t>.</w:t>
      </w:r>
      <w:r w:rsidR="00CF492A" w:rsidRPr="00CF492A">
        <w:rPr>
          <w:rFonts w:eastAsia="標楷體" w:hint="eastAsia"/>
          <w:sz w:val="28"/>
          <w:szCs w:val="28"/>
        </w:rPr>
        <w:t>0</w:t>
      </w:r>
      <w:r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8</w:t>
      </w:r>
      <w:r w:rsidRPr="00CF492A">
        <w:rPr>
          <w:rFonts w:eastAsia="標楷體" w:hint="eastAsia"/>
          <w:sz w:val="28"/>
          <w:szCs w:val="28"/>
        </w:rPr>
        <w:t>小時至</w:t>
      </w:r>
      <w:r w:rsidRPr="00CF492A">
        <w:rPr>
          <w:rFonts w:eastAsia="標楷體" w:hint="eastAsia"/>
          <w:sz w:val="28"/>
          <w:szCs w:val="28"/>
        </w:rPr>
        <w:t>10</w:t>
      </w:r>
      <w:r w:rsidRPr="00CF492A">
        <w:rPr>
          <w:rFonts w:eastAsia="標楷體" w:hint="eastAsia"/>
          <w:sz w:val="28"/>
          <w:szCs w:val="28"/>
        </w:rPr>
        <w:t>小時以下」者占</w:t>
      </w:r>
      <w:r w:rsidRPr="00CF492A">
        <w:rPr>
          <w:rFonts w:eastAsia="標楷體" w:hint="eastAsia"/>
          <w:sz w:val="28"/>
          <w:szCs w:val="28"/>
        </w:rPr>
        <w:t>1</w:t>
      </w:r>
      <w:r w:rsidR="00CF492A" w:rsidRPr="00CF492A">
        <w:rPr>
          <w:rFonts w:eastAsia="標楷體" w:hint="eastAsia"/>
          <w:sz w:val="28"/>
          <w:szCs w:val="28"/>
        </w:rPr>
        <w:t>1</w:t>
      </w:r>
      <w:r w:rsidRPr="00CF492A">
        <w:rPr>
          <w:rFonts w:eastAsia="標楷體" w:hint="eastAsia"/>
          <w:sz w:val="28"/>
          <w:szCs w:val="28"/>
        </w:rPr>
        <w:t>.</w:t>
      </w:r>
      <w:r w:rsidR="00CF492A" w:rsidRPr="00CF492A">
        <w:rPr>
          <w:rFonts w:eastAsia="標楷體" w:hint="eastAsia"/>
          <w:sz w:val="28"/>
          <w:szCs w:val="28"/>
        </w:rPr>
        <w:t>1</w:t>
      </w:r>
      <w:r w:rsidRPr="00CF492A">
        <w:rPr>
          <w:rFonts w:eastAsia="標楷體"/>
          <w:sz w:val="28"/>
          <w:szCs w:val="28"/>
        </w:rPr>
        <w:t>%</w:t>
      </w:r>
      <w:r w:rsidR="00CF492A" w:rsidRPr="00CF492A">
        <w:rPr>
          <w:rFonts w:eastAsia="標楷體" w:hint="eastAsia"/>
          <w:sz w:val="28"/>
          <w:szCs w:val="28"/>
        </w:rPr>
        <w:t>，</w:t>
      </w:r>
      <w:r w:rsidRPr="00CF492A">
        <w:rPr>
          <w:rFonts w:eastAsia="標楷體" w:hint="eastAsia"/>
          <w:sz w:val="28"/>
          <w:szCs w:val="28"/>
        </w:rPr>
        <w:t>其餘選項皆不超過一成。</w:t>
      </w:r>
    </w:p>
    <w:p w:rsidR="006F097A" w:rsidRPr="00CF492A" w:rsidRDefault="006F097A" w:rsidP="006F097A">
      <w:pPr>
        <w:pStyle w:val="ae"/>
        <w:spacing w:before="180"/>
        <w:rPr>
          <w:b/>
          <w:color w:val="000000"/>
          <w:sz w:val="24"/>
        </w:rPr>
      </w:pPr>
      <w:bookmarkStart w:id="129" w:name="_Toc382849558"/>
      <w:r w:rsidRPr="00CF492A">
        <w:rPr>
          <w:rFonts w:hint="eastAsia"/>
          <w:b/>
          <w:bCs/>
          <w:color w:val="000000"/>
          <w:sz w:val="24"/>
        </w:rPr>
        <w:t>表</w:t>
      </w:r>
      <w:r w:rsidRPr="00CF492A">
        <w:rPr>
          <w:b/>
          <w:bCs/>
          <w:color w:val="000000"/>
          <w:sz w:val="24"/>
        </w:rPr>
        <w:t>4-</w:t>
      </w:r>
      <w:r w:rsidR="000A19DD" w:rsidRPr="00CF492A">
        <w:rPr>
          <w:b/>
          <w:bCs/>
          <w:color w:val="000000"/>
          <w:sz w:val="24"/>
        </w:rPr>
        <w:fldChar w:fldCharType="begin"/>
      </w:r>
      <w:r w:rsidRPr="00CF492A">
        <w:rPr>
          <w:b/>
          <w:bCs/>
          <w:color w:val="000000"/>
          <w:sz w:val="24"/>
        </w:rPr>
        <w:instrText xml:space="preserve"> SEQ </w:instrText>
      </w:r>
      <w:r w:rsidRPr="00CF492A">
        <w:rPr>
          <w:rFonts w:hint="eastAsia"/>
          <w:b/>
          <w:bCs/>
          <w:color w:val="000000"/>
          <w:sz w:val="24"/>
        </w:rPr>
        <w:instrText>表</w:instrText>
      </w:r>
      <w:r w:rsidRPr="00CF492A">
        <w:rPr>
          <w:b/>
          <w:bCs/>
          <w:color w:val="000000"/>
          <w:sz w:val="24"/>
        </w:rPr>
        <w:instrText xml:space="preserve">4-1- \* ARABIC </w:instrText>
      </w:r>
      <w:r w:rsidR="000A19DD" w:rsidRPr="00CF492A">
        <w:rPr>
          <w:b/>
          <w:bCs/>
          <w:color w:val="000000"/>
          <w:sz w:val="24"/>
        </w:rPr>
        <w:fldChar w:fldCharType="separate"/>
      </w:r>
      <w:r w:rsidR="0016566A">
        <w:rPr>
          <w:b/>
          <w:bCs/>
          <w:noProof/>
          <w:color w:val="000000"/>
          <w:sz w:val="24"/>
        </w:rPr>
        <w:t>27</w:t>
      </w:r>
      <w:r w:rsidR="000A19DD" w:rsidRPr="00CF492A">
        <w:rPr>
          <w:b/>
          <w:bCs/>
          <w:color w:val="000000"/>
          <w:sz w:val="24"/>
        </w:rPr>
        <w:fldChar w:fldCharType="end"/>
      </w:r>
      <w:r w:rsidRPr="00CF492A">
        <w:rPr>
          <w:rFonts w:hint="eastAsia"/>
          <w:b/>
          <w:bCs/>
          <w:color w:val="000000"/>
          <w:sz w:val="24"/>
        </w:rPr>
        <w:t xml:space="preserve"> </w:t>
      </w:r>
      <w:r w:rsidR="005B3F0E" w:rsidRPr="005B3F0E">
        <w:rPr>
          <w:rFonts w:hint="eastAsia"/>
          <w:b/>
          <w:bCs/>
          <w:color w:val="000000"/>
          <w:sz w:val="24"/>
        </w:rPr>
        <w:t>合法雇主處</w:t>
      </w:r>
      <w:r w:rsidRPr="00CF492A">
        <w:rPr>
          <w:rFonts w:hint="eastAsia"/>
          <w:b/>
          <w:color w:val="000000"/>
          <w:sz w:val="24"/>
        </w:rPr>
        <w:t>每日提供休息時間統計表</w:t>
      </w:r>
      <w:bookmarkEnd w:id="129"/>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CF492A"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CF492A" w:rsidRDefault="006F097A" w:rsidP="006F097A">
            <w:pPr>
              <w:widowControl/>
              <w:jc w:val="center"/>
              <w:rPr>
                <w:rFonts w:eastAsia="標楷體"/>
                <w:b/>
                <w:kern w:val="0"/>
              </w:rPr>
            </w:pPr>
            <w:r w:rsidRPr="00CF492A">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CF492A" w:rsidRDefault="006F097A" w:rsidP="006F097A">
            <w:pPr>
              <w:widowControl/>
              <w:jc w:val="center"/>
              <w:rPr>
                <w:rFonts w:eastAsia="標楷體"/>
                <w:b/>
                <w:kern w:val="0"/>
              </w:rPr>
            </w:pPr>
            <w:r w:rsidRPr="00CF492A">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CF492A" w:rsidRDefault="006F097A" w:rsidP="006F097A">
            <w:pPr>
              <w:widowControl/>
              <w:jc w:val="center"/>
              <w:rPr>
                <w:rFonts w:eastAsia="標楷體"/>
                <w:b/>
                <w:kern w:val="0"/>
              </w:rPr>
            </w:pPr>
            <w:r w:rsidRPr="00CF492A">
              <w:rPr>
                <w:rFonts w:eastAsia="標楷體" w:hint="eastAsia"/>
                <w:b/>
                <w:kern w:val="0"/>
              </w:rPr>
              <w:t>百分比（</w:t>
            </w:r>
            <w:r w:rsidRPr="00CF492A">
              <w:rPr>
                <w:rFonts w:eastAsia="標楷體"/>
                <w:b/>
                <w:kern w:val="0"/>
              </w:rPr>
              <w:t>%</w:t>
            </w:r>
            <w:r w:rsidRPr="00CF492A">
              <w:rPr>
                <w:rFonts w:eastAsia="標楷體" w:hint="eastAsia"/>
                <w:b/>
                <w:kern w:val="0"/>
              </w:rPr>
              <w:t>）</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2</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23</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4.0</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2</w:t>
            </w:r>
            <w:r w:rsidRPr="00CF492A">
              <w:rPr>
                <w:rFonts w:eastAsia="標楷體" w:hint="eastAsia"/>
              </w:rPr>
              <w:t>小時至</w:t>
            </w:r>
            <w:r w:rsidRPr="00CF492A">
              <w:rPr>
                <w:rFonts w:eastAsia="標楷體"/>
              </w:rPr>
              <w:t>4</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21</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3.6</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4</w:t>
            </w:r>
            <w:r w:rsidRPr="00CF492A">
              <w:rPr>
                <w:rFonts w:eastAsia="標楷體" w:hint="eastAsia"/>
              </w:rPr>
              <w:t>小時至</w:t>
            </w:r>
            <w:r w:rsidRPr="00CF492A">
              <w:rPr>
                <w:rFonts w:eastAsia="標楷體"/>
              </w:rPr>
              <w:t>6</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75</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13.0</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6</w:t>
            </w:r>
            <w:r w:rsidRPr="00CF492A">
              <w:rPr>
                <w:rFonts w:eastAsia="標楷體" w:hint="eastAsia"/>
              </w:rPr>
              <w:t>小時至</w:t>
            </w:r>
            <w:r w:rsidRPr="00CF492A">
              <w:rPr>
                <w:rFonts w:eastAsia="標楷體"/>
              </w:rPr>
              <w:t>8</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85</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14.7</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8</w:t>
            </w:r>
            <w:r w:rsidRPr="00CF492A">
              <w:rPr>
                <w:rFonts w:eastAsia="標楷體" w:hint="eastAsia"/>
              </w:rPr>
              <w:t>小時至</w:t>
            </w:r>
            <w:r w:rsidRPr="00CF492A">
              <w:rPr>
                <w:rFonts w:eastAsia="標楷體"/>
              </w:rPr>
              <w:t>10</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64</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11.1</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10</w:t>
            </w:r>
            <w:r w:rsidRPr="00CF492A">
              <w:rPr>
                <w:rFonts w:eastAsia="標楷體" w:hint="eastAsia"/>
              </w:rPr>
              <w:t>小時至</w:t>
            </w:r>
            <w:r w:rsidRPr="00CF492A">
              <w:rPr>
                <w:rFonts w:eastAsia="標楷體"/>
              </w:rPr>
              <w:t>12</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76</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13.1</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rPr>
              <w:t>12</w:t>
            </w:r>
            <w:r w:rsidRPr="00CF492A">
              <w:rPr>
                <w:rFonts w:eastAsia="標楷體" w:hint="eastAsia"/>
              </w:rPr>
              <w:t>小時至</w:t>
            </w:r>
            <w:r w:rsidRPr="00CF492A">
              <w:rPr>
                <w:rFonts w:eastAsia="標楷體"/>
              </w:rPr>
              <w:t>14</w:t>
            </w:r>
            <w:r w:rsidRPr="00CF492A">
              <w:rPr>
                <w:rFonts w:eastAsia="標楷體" w:hint="eastAsia"/>
              </w:rPr>
              <w:t>小時以下</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122</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21.1</w:t>
            </w:r>
          </w:p>
        </w:tc>
      </w:tr>
      <w:tr w:rsidR="00CF492A" w:rsidRPr="00CF492A" w:rsidTr="006F097A">
        <w:trPr>
          <w:trHeight w:val="340"/>
          <w:tblCellSpacing w:w="1440" w:type="nil"/>
          <w:jc w:val="center"/>
        </w:trPr>
        <w:tc>
          <w:tcPr>
            <w:tcW w:w="3209" w:type="dxa"/>
            <w:noWrap/>
          </w:tcPr>
          <w:p w:rsidR="00CF492A" w:rsidRPr="00CF492A" w:rsidRDefault="00CF492A" w:rsidP="006F097A">
            <w:pPr>
              <w:ind w:leftChars="49" w:left="228" w:hangingChars="46" w:hanging="110"/>
              <w:jc w:val="both"/>
              <w:rPr>
                <w:rFonts w:eastAsia="標楷體"/>
              </w:rPr>
            </w:pPr>
            <w:r w:rsidRPr="00CF492A">
              <w:rPr>
                <w:rFonts w:eastAsia="標楷體" w:hint="eastAsia"/>
              </w:rPr>
              <w:t>超過</w:t>
            </w:r>
            <w:r w:rsidRPr="00CF492A">
              <w:rPr>
                <w:rFonts w:eastAsia="標楷體"/>
              </w:rPr>
              <w:t>14</w:t>
            </w:r>
            <w:r w:rsidRPr="00CF492A">
              <w:rPr>
                <w:rFonts w:eastAsia="標楷體" w:hint="eastAsia"/>
              </w:rPr>
              <w:t>小時</w:t>
            </w:r>
          </w:p>
        </w:tc>
        <w:tc>
          <w:tcPr>
            <w:tcW w:w="1940" w:type="dxa"/>
            <w:noWrap/>
          </w:tcPr>
          <w:p w:rsidR="00CF492A" w:rsidRPr="00CF492A" w:rsidRDefault="00CF492A" w:rsidP="00CF492A">
            <w:pPr>
              <w:ind w:rightChars="324" w:right="778"/>
              <w:jc w:val="right"/>
              <w:rPr>
                <w:rFonts w:eastAsia="標楷體"/>
              </w:rPr>
            </w:pPr>
            <w:r w:rsidRPr="00CF492A">
              <w:rPr>
                <w:rFonts w:eastAsia="標楷體"/>
              </w:rPr>
              <w:t>113</w:t>
            </w:r>
          </w:p>
        </w:tc>
        <w:tc>
          <w:tcPr>
            <w:tcW w:w="1941" w:type="dxa"/>
            <w:noWrap/>
          </w:tcPr>
          <w:p w:rsidR="00CF492A" w:rsidRPr="00CF492A" w:rsidRDefault="00CF492A" w:rsidP="00CF492A">
            <w:pPr>
              <w:ind w:rightChars="324" w:right="778"/>
              <w:jc w:val="right"/>
              <w:rPr>
                <w:rFonts w:eastAsia="標楷體"/>
              </w:rPr>
            </w:pPr>
            <w:r w:rsidRPr="00CF492A">
              <w:rPr>
                <w:rFonts w:eastAsia="標楷體"/>
              </w:rPr>
              <w:t>19.5</w:t>
            </w:r>
          </w:p>
        </w:tc>
      </w:tr>
      <w:tr w:rsidR="006F097A" w:rsidRPr="00CF492A" w:rsidTr="006F097A">
        <w:trPr>
          <w:trHeight w:val="340"/>
          <w:tblCellSpacing w:w="1440" w:type="nil"/>
          <w:jc w:val="center"/>
        </w:trPr>
        <w:tc>
          <w:tcPr>
            <w:tcW w:w="3209" w:type="dxa"/>
            <w:tcBorders>
              <w:bottom w:val="thickThinSmallGap" w:sz="18" w:space="0" w:color="auto"/>
            </w:tcBorders>
            <w:noWrap/>
            <w:vAlign w:val="center"/>
          </w:tcPr>
          <w:p w:rsidR="006F097A" w:rsidRPr="00CF492A" w:rsidRDefault="006F097A" w:rsidP="006F097A">
            <w:pPr>
              <w:ind w:leftChars="49" w:left="229" w:hangingChars="46" w:hanging="111"/>
              <w:jc w:val="both"/>
              <w:rPr>
                <w:rFonts w:eastAsia="標楷體"/>
                <w:b/>
              </w:rPr>
            </w:pPr>
            <w:r w:rsidRPr="00CF492A">
              <w:rPr>
                <w:rFonts w:eastAsia="標楷體" w:hint="eastAsia"/>
                <w:b/>
              </w:rPr>
              <w:t>總計</w:t>
            </w:r>
          </w:p>
        </w:tc>
        <w:tc>
          <w:tcPr>
            <w:tcW w:w="1940" w:type="dxa"/>
            <w:tcBorders>
              <w:bottom w:val="thickThinSmallGap" w:sz="18" w:space="0" w:color="auto"/>
            </w:tcBorders>
            <w:noWrap/>
            <w:vAlign w:val="center"/>
          </w:tcPr>
          <w:p w:rsidR="006F097A" w:rsidRPr="00CF492A" w:rsidRDefault="007A47FB" w:rsidP="006F097A">
            <w:pPr>
              <w:ind w:rightChars="324" w:right="778"/>
              <w:jc w:val="right"/>
              <w:rPr>
                <w:rFonts w:eastAsia="標楷體"/>
                <w:b/>
              </w:rPr>
            </w:pPr>
            <w:r w:rsidRPr="00CF492A">
              <w:rPr>
                <w:rFonts w:eastAsia="標楷體" w:hint="eastAsia"/>
                <w:b/>
              </w:rPr>
              <w:t>579</w:t>
            </w:r>
          </w:p>
        </w:tc>
        <w:tc>
          <w:tcPr>
            <w:tcW w:w="1941" w:type="dxa"/>
            <w:tcBorders>
              <w:bottom w:val="thickThinSmallGap" w:sz="18" w:space="0" w:color="auto"/>
            </w:tcBorders>
            <w:noWrap/>
            <w:vAlign w:val="center"/>
          </w:tcPr>
          <w:p w:rsidR="006F097A" w:rsidRPr="00CF492A" w:rsidRDefault="006F097A" w:rsidP="006F097A">
            <w:pPr>
              <w:ind w:rightChars="306" w:right="734"/>
              <w:jc w:val="right"/>
              <w:rPr>
                <w:rFonts w:eastAsia="標楷體"/>
                <w:b/>
              </w:rPr>
            </w:pPr>
            <w:r w:rsidRPr="00CF492A">
              <w:rPr>
                <w:rFonts w:eastAsia="標楷體"/>
                <w:b/>
              </w:rPr>
              <w:t>100.0</w:t>
            </w:r>
          </w:p>
        </w:tc>
      </w:tr>
    </w:tbl>
    <w:p w:rsidR="006F097A" w:rsidRPr="00CF492A" w:rsidRDefault="006F097A" w:rsidP="006F097A">
      <w:pPr>
        <w:ind w:leftChars="413" w:left="991" w:rightChars="50" w:right="120"/>
        <w:rPr>
          <w:rFonts w:eastAsia="標楷體"/>
          <w:sz w:val="20"/>
        </w:rPr>
      </w:pPr>
      <w:r w:rsidRPr="00CF492A">
        <w:rPr>
          <w:rFonts w:eastAsia="標楷體" w:hint="eastAsia"/>
          <w:sz w:val="20"/>
        </w:rPr>
        <w:t>註：各項目百分比因四捨五入進位之關係造成總計百分比有±</w:t>
      </w:r>
      <w:r w:rsidRPr="00CF492A">
        <w:rPr>
          <w:rFonts w:eastAsia="標楷體" w:hint="eastAsia"/>
          <w:sz w:val="20"/>
        </w:rPr>
        <w:t>0.1</w:t>
      </w:r>
      <w:r w:rsidRPr="00CF492A">
        <w:rPr>
          <w:rFonts w:eastAsia="標楷體" w:hint="eastAsia"/>
          <w:sz w:val="20"/>
        </w:rPr>
        <w:t>之誤差。</w:t>
      </w:r>
    </w:p>
    <w:p w:rsidR="006F097A" w:rsidRPr="00CF492A" w:rsidRDefault="00CF492A" w:rsidP="00CF492A">
      <w:pPr>
        <w:ind w:rightChars="50" w:right="120"/>
        <w:jc w:val="center"/>
        <w:rPr>
          <w:rFonts w:eastAsia="標楷體"/>
          <w:b/>
          <w:iCs/>
          <w:kern w:val="0"/>
          <w:sz w:val="28"/>
          <w:szCs w:val="28"/>
        </w:rPr>
      </w:pPr>
      <w:r w:rsidRPr="00CF492A">
        <w:rPr>
          <w:noProof/>
          <w:szCs w:val="28"/>
        </w:rPr>
        <w:drawing>
          <wp:inline distT="0" distB="0" distL="0" distR="0">
            <wp:extent cx="4832350" cy="2910840"/>
            <wp:effectExtent l="19050" t="0" r="635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CF492A" w:rsidRDefault="006F097A" w:rsidP="006F097A">
      <w:pPr>
        <w:pStyle w:val="ac"/>
        <w:spacing w:after="72"/>
        <w:rPr>
          <w:b/>
        </w:rPr>
      </w:pPr>
      <w:bookmarkStart w:id="130" w:name="_Toc382849625"/>
      <w:r w:rsidRPr="00CF492A">
        <w:rPr>
          <w:rFonts w:hint="eastAsia"/>
          <w:b/>
        </w:rPr>
        <w:t>圖</w:t>
      </w:r>
      <w:r w:rsidRPr="00CF492A">
        <w:rPr>
          <w:b/>
        </w:rPr>
        <w:t>4-</w:t>
      </w:r>
      <w:r w:rsidR="000A19DD" w:rsidRPr="00CF492A">
        <w:rPr>
          <w:b/>
        </w:rPr>
        <w:fldChar w:fldCharType="begin"/>
      </w:r>
      <w:r w:rsidRPr="00CF492A">
        <w:rPr>
          <w:b/>
        </w:rPr>
        <w:instrText xml:space="preserve"> SEQ </w:instrText>
      </w:r>
      <w:r w:rsidRPr="00CF492A">
        <w:rPr>
          <w:rFonts w:hint="eastAsia"/>
          <w:b/>
        </w:rPr>
        <w:instrText>圖</w:instrText>
      </w:r>
      <w:r w:rsidRPr="00CF492A">
        <w:rPr>
          <w:b/>
        </w:rPr>
        <w:instrText xml:space="preserve">4-1- \* ARABIC </w:instrText>
      </w:r>
      <w:r w:rsidR="000A19DD" w:rsidRPr="00CF492A">
        <w:rPr>
          <w:b/>
        </w:rPr>
        <w:fldChar w:fldCharType="separate"/>
      </w:r>
      <w:r w:rsidR="0016566A">
        <w:rPr>
          <w:b/>
          <w:noProof/>
        </w:rPr>
        <w:t>19</w:t>
      </w:r>
      <w:r w:rsidR="000A19DD" w:rsidRPr="00CF492A">
        <w:rPr>
          <w:b/>
        </w:rPr>
        <w:fldChar w:fldCharType="end"/>
      </w:r>
      <w:r w:rsidRPr="00CF492A">
        <w:rPr>
          <w:rFonts w:hint="eastAsia"/>
          <w:b/>
        </w:rPr>
        <w:t xml:space="preserve"> </w:t>
      </w:r>
      <w:r w:rsidR="005B3F0E" w:rsidRPr="005B3F0E">
        <w:rPr>
          <w:rFonts w:hint="eastAsia"/>
          <w:b/>
        </w:rPr>
        <w:t>合法雇主處</w:t>
      </w:r>
      <w:r w:rsidRPr="00CF492A">
        <w:rPr>
          <w:rFonts w:hint="eastAsia"/>
          <w:b/>
          <w:color w:val="000000"/>
        </w:rPr>
        <w:t>每日提供休息時間</w:t>
      </w:r>
      <w:r w:rsidRPr="00CF492A">
        <w:rPr>
          <w:rFonts w:hint="eastAsia"/>
          <w:b/>
        </w:rPr>
        <w:t>統計圖</w:t>
      </w:r>
      <w:bookmarkEnd w:id="130"/>
    </w:p>
    <w:p w:rsidR="006F097A" w:rsidRPr="00CF492A" w:rsidRDefault="006F097A" w:rsidP="006F097A">
      <w:pPr>
        <w:spacing w:line="500" w:lineRule="exact"/>
        <w:ind w:leftChars="177" w:left="425" w:firstLine="567"/>
        <w:jc w:val="both"/>
        <w:rPr>
          <w:rFonts w:eastAsia="標楷體"/>
          <w:sz w:val="28"/>
          <w:szCs w:val="28"/>
        </w:rPr>
      </w:pPr>
      <w:r w:rsidRPr="00CF492A">
        <w:rPr>
          <w:b/>
          <w:bCs/>
          <w:color w:val="000000"/>
        </w:rPr>
        <w:br w:type="page"/>
      </w:r>
    </w:p>
    <w:p w:rsidR="006F097A" w:rsidRPr="00230CDE" w:rsidRDefault="006F097A" w:rsidP="006F097A">
      <w:pPr>
        <w:spacing w:line="40" w:lineRule="exact"/>
        <w:rPr>
          <w:highlight w:val="yellow"/>
        </w:rPr>
      </w:pPr>
    </w:p>
    <w:p w:rsidR="006F097A" w:rsidRPr="003B4B7C" w:rsidRDefault="006F097A" w:rsidP="00D81F94">
      <w:pPr>
        <w:snapToGrid w:val="0"/>
        <w:spacing w:beforeLines="50" w:line="276" w:lineRule="auto"/>
        <w:ind w:leftChars="177" w:left="425" w:firstLine="567"/>
        <w:jc w:val="both"/>
        <w:rPr>
          <w:rFonts w:eastAsia="標楷體"/>
          <w:sz w:val="28"/>
          <w:szCs w:val="28"/>
        </w:rPr>
      </w:pPr>
      <w:r w:rsidRPr="003B4B7C">
        <w:rPr>
          <w:rFonts w:eastAsia="標楷體" w:hint="eastAsia"/>
          <w:sz w:val="28"/>
          <w:szCs w:val="28"/>
        </w:rPr>
        <w:t>經卡方檢定發現，國籍、性別、年齡、教育程度</w:t>
      </w:r>
      <w:r w:rsidR="003B4B7C" w:rsidRPr="003B4B7C">
        <w:rPr>
          <w:rFonts w:eastAsia="標楷體" w:hint="eastAsia"/>
          <w:sz w:val="28"/>
          <w:szCs w:val="28"/>
        </w:rPr>
        <w:t>、婚姻狀況、</w:t>
      </w:r>
      <w:r w:rsidRPr="003B4B7C">
        <w:rPr>
          <w:rFonts w:eastAsia="標楷體" w:hint="eastAsia"/>
          <w:sz w:val="28"/>
          <w:szCs w:val="28"/>
        </w:rPr>
        <w:t>至其他國家工作經驗</w:t>
      </w:r>
      <w:r w:rsidR="003B4B7C" w:rsidRPr="003B4B7C">
        <w:rPr>
          <w:rFonts w:eastAsia="標楷體" w:hint="eastAsia"/>
          <w:sz w:val="28"/>
          <w:szCs w:val="28"/>
        </w:rPr>
        <w:t>及申請來台工作項目</w:t>
      </w:r>
      <w:r w:rsidRPr="003B4B7C">
        <w:rPr>
          <w:rFonts w:eastAsia="標楷體" w:hint="eastAsia"/>
          <w:sz w:val="28"/>
          <w:szCs w:val="28"/>
        </w:rPr>
        <w:t>對「在合法雇主處每日提供休息時間」有顯著差異，來台工作次數無顯著差異。</w:t>
      </w:r>
      <w:r w:rsidRPr="003B4B7C">
        <w:rPr>
          <w:rFonts w:eastAsia="標楷體"/>
          <w:sz w:val="28"/>
          <w:szCs w:val="28"/>
        </w:rPr>
        <w:t>(</w:t>
      </w:r>
      <w:r w:rsidRPr="003B4B7C">
        <w:rPr>
          <w:rFonts w:eastAsia="標楷體" w:hint="eastAsia"/>
          <w:sz w:val="28"/>
          <w:szCs w:val="28"/>
        </w:rPr>
        <w:t>請參閱附表</w:t>
      </w:r>
      <w:r w:rsidR="00C20684">
        <w:rPr>
          <w:rFonts w:eastAsia="標楷體" w:hint="eastAsia"/>
          <w:sz w:val="28"/>
          <w:szCs w:val="28"/>
        </w:rPr>
        <w:t>9</w:t>
      </w:r>
      <w:r w:rsidRPr="003B4B7C">
        <w:rPr>
          <w:rFonts w:eastAsia="標楷體"/>
          <w:sz w:val="28"/>
          <w:szCs w:val="28"/>
        </w:rPr>
        <w:t>)</w:t>
      </w:r>
    </w:p>
    <w:p w:rsidR="006F097A" w:rsidRPr="00230CDE" w:rsidRDefault="006F097A" w:rsidP="006F097A">
      <w:pPr>
        <w:spacing w:line="276" w:lineRule="auto"/>
        <w:rPr>
          <w:highlight w:val="yellow"/>
        </w:rPr>
      </w:pPr>
    </w:p>
    <w:p w:rsidR="006F097A" w:rsidRPr="00157837" w:rsidRDefault="006F097A" w:rsidP="00A7355A">
      <w:pPr>
        <w:pStyle w:val="aff"/>
        <w:numPr>
          <w:ilvl w:val="2"/>
          <w:numId w:val="35"/>
        </w:numPr>
        <w:snapToGrid w:val="0"/>
        <w:spacing w:line="276" w:lineRule="auto"/>
        <w:ind w:leftChars="0" w:left="851" w:hanging="425"/>
        <w:rPr>
          <w:rFonts w:eastAsia="標楷體"/>
          <w:sz w:val="28"/>
          <w:szCs w:val="28"/>
        </w:rPr>
      </w:pPr>
      <w:r w:rsidRPr="00157837">
        <w:rPr>
          <w:rFonts w:ascii="標楷體" w:eastAsia="標楷體" w:hAnsi="標楷體" w:hint="eastAsia"/>
          <w:sz w:val="28"/>
          <w:szCs w:val="28"/>
        </w:rPr>
        <w:t>國籍：越南受訪</w:t>
      </w:r>
      <w:r w:rsidRPr="00157837">
        <w:rPr>
          <w:rFonts w:eastAsia="標楷體" w:hAnsi="標楷體"/>
          <w:sz w:val="28"/>
          <w:szCs w:val="28"/>
        </w:rPr>
        <w:t>者</w:t>
      </w:r>
      <w:r w:rsidR="003B4B7C" w:rsidRPr="00157837">
        <w:rPr>
          <w:rFonts w:eastAsia="標楷體"/>
          <w:sz w:val="28"/>
          <w:szCs w:val="28"/>
        </w:rPr>
        <w:t>(28.8%)</w:t>
      </w:r>
      <w:r w:rsidRPr="00157837">
        <w:rPr>
          <w:rFonts w:eastAsia="標楷體"/>
          <w:sz w:val="28"/>
          <w:szCs w:val="28"/>
        </w:rPr>
        <w:t>在合法雇主處每日提供休息時間</w:t>
      </w:r>
      <w:r w:rsidR="003B4B7C" w:rsidRPr="00157837">
        <w:rPr>
          <w:rFonts w:eastAsia="標楷體" w:hint="eastAsia"/>
          <w:sz w:val="28"/>
          <w:szCs w:val="28"/>
        </w:rPr>
        <w:t>為</w:t>
      </w:r>
      <w:r w:rsidR="003B4B7C" w:rsidRPr="00157837">
        <w:rPr>
          <w:rFonts w:eastAsia="標楷體" w:hint="eastAsia"/>
          <w:sz w:val="28"/>
          <w:szCs w:val="28"/>
        </w:rPr>
        <w:t>12</w:t>
      </w:r>
      <w:r w:rsidR="003B4B7C" w:rsidRPr="00157837">
        <w:rPr>
          <w:rFonts w:eastAsia="標楷體" w:hint="eastAsia"/>
          <w:sz w:val="28"/>
          <w:szCs w:val="28"/>
        </w:rPr>
        <w:t>小時至</w:t>
      </w:r>
      <w:r w:rsidR="003B4B7C" w:rsidRPr="00157837">
        <w:rPr>
          <w:rFonts w:eastAsia="標楷體" w:hint="eastAsia"/>
          <w:sz w:val="28"/>
          <w:szCs w:val="28"/>
        </w:rPr>
        <w:t>14</w:t>
      </w:r>
      <w:r w:rsidR="003B4B7C" w:rsidRPr="00157837">
        <w:rPr>
          <w:rFonts w:eastAsia="標楷體" w:hint="eastAsia"/>
          <w:sz w:val="28"/>
          <w:szCs w:val="28"/>
        </w:rPr>
        <w:t>小時以下的比例，較</w:t>
      </w:r>
      <w:r w:rsidRPr="00157837">
        <w:rPr>
          <w:rFonts w:eastAsia="標楷體"/>
          <w:sz w:val="28"/>
          <w:szCs w:val="28"/>
        </w:rPr>
        <w:t>高於其他國籍受訪者。</w:t>
      </w:r>
    </w:p>
    <w:p w:rsidR="006F097A" w:rsidRPr="00157837" w:rsidRDefault="006F097A" w:rsidP="00A7355A">
      <w:pPr>
        <w:pStyle w:val="aff"/>
        <w:numPr>
          <w:ilvl w:val="2"/>
          <w:numId w:val="35"/>
        </w:numPr>
        <w:snapToGrid w:val="0"/>
        <w:spacing w:line="276" w:lineRule="auto"/>
        <w:ind w:leftChars="0" w:left="851" w:hanging="425"/>
        <w:rPr>
          <w:rFonts w:eastAsia="標楷體"/>
          <w:sz w:val="28"/>
          <w:szCs w:val="28"/>
        </w:rPr>
      </w:pPr>
      <w:r w:rsidRPr="00157837">
        <w:rPr>
          <w:rFonts w:ascii="標楷體" w:eastAsia="標楷體" w:hAnsi="標楷體" w:hint="eastAsia"/>
          <w:sz w:val="28"/>
          <w:szCs w:val="28"/>
        </w:rPr>
        <w:t>性別：男性受訪者</w:t>
      </w:r>
      <w:r w:rsidR="003B4B7C" w:rsidRPr="00157837">
        <w:rPr>
          <w:rFonts w:eastAsia="標楷體"/>
          <w:sz w:val="28"/>
          <w:szCs w:val="28"/>
        </w:rPr>
        <w:t>(</w:t>
      </w:r>
      <w:r w:rsidR="003B4B7C" w:rsidRPr="00157837">
        <w:rPr>
          <w:rFonts w:eastAsia="標楷體" w:hint="eastAsia"/>
          <w:sz w:val="28"/>
          <w:szCs w:val="28"/>
        </w:rPr>
        <w:t>31.3</w:t>
      </w:r>
      <w:r w:rsidR="003B4B7C" w:rsidRPr="00157837">
        <w:rPr>
          <w:rFonts w:eastAsia="標楷體"/>
          <w:sz w:val="28"/>
          <w:szCs w:val="28"/>
        </w:rPr>
        <w:t>%)</w:t>
      </w:r>
      <w:r w:rsidRPr="00157837">
        <w:rPr>
          <w:rFonts w:eastAsia="標楷體" w:hint="eastAsia"/>
          <w:sz w:val="28"/>
          <w:szCs w:val="28"/>
        </w:rPr>
        <w:t>在合法雇主處每日提供休息時間</w:t>
      </w:r>
      <w:r w:rsidR="003B4B7C" w:rsidRPr="00157837">
        <w:rPr>
          <w:rFonts w:eastAsia="標楷體" w:hint="eastAsia"/>
          <w:sz w:val="28"/>
          <w:szCs w:val="28"/>
        </w:rPr>
        <w:t>為</w:t>
      </w:r>
      <w:r w:rsidR="003B4B7C" w:rsidRPr="00157837">
        <w:rPr>
          <w:rFonts w:eastAsia="標楷體" w:hint="eastAsia"/>
          <w:sz w:val="28"/>
          <w:szCs w:val="28"/>
        </w:rPr>
        <w:t>12</w:t>
      </w:r>
      <w:r w:rsidR="003B4B7C" w:rsidRPr="00157837">
        <w:rPr>
          <w:rFonts w:eastAsia="標楷體" w:hint="eastAsia"/>
          <w:sz w:val="28"/>
          <w:szCs w:val="28"/>
        </w:rPr>
        <w:t>小時至</w:t>
      </w:r>
      <w:r w:rsidR="003B4B7C" w:rsidRPr="00157837">
        <w:rPr>
          <w:rFonts w:eastAsia="標楷體" w:hint="eastAsia"/>
          <w:sz w:val="28"/>
          <w:szCs w:val="28"/>
        </w:rPr>
        <w:t>14</w:t>
      </w:r>
      <w:r w:rsidR="003B4B7C" w:rsidRPr="00157837">
        <w:rPr>
          <w:rFonts w:eastAsia="標楷體" w:hint="eastAsia"/>
          <w:sz w:val="28"/>
          <w:szCs w:val="28"/>
        </w:rPr>
        <w:t>小時以下的比例，</w:t>
      </w:r>
      <w:r w:rsidR="003B4B7C" w:rsidRPr="00157837">
        <w:rPr>
          <w:rFonts w:eastAsia="標楷體"/>
          <w:sz w:val="28"/>
          <w:szCs w:val="28"/>
        </w:rPr>
        <w:t>較高</w:t>
      </w:r>
      <w:r w:rsidRPr="00157837">
        <w:rPr>
          <w:rFonts w:eastAsia="標楷體"/>
          <w:sz w:val="28"/>
          <w:szCs w:val="28"/>
        </w:rPr>
        <w:t>於女性受訪者</w:t>
      </w:r>
      <w:r w:rsidR="003B4B7C" w:rsidRPr="00157837">
        <w:rPr>
          <w:rFonts w:eastAsia="標楷體"/>
          <w:sz w:val="28"/>
          <w:szCs w:val="28"/>
        </w:rPr>
        <w:t>(10.3%)</w:t>
      </w:r>
      <w:r w:rsidRPr="00157837">
        <w:rPr>
          <w:rFonts w:eastAsia="標楷體"/>
          <w:sz w:val="28"/>
          <w:szCs w:val="28"/>
        </w:rPr>
        <w:t>。</w:t>
      </w:r>
    </w:p>
    <w:p w:rsidR="006F097A" w:rsidRPr="00157837" w:rsidRDefault="006F097A" w:rsidP="00A7355A">
      <w:pPr>
        <w:pStyle w:val="aff"/>
        <w:numPr>
          <w:ilvl w:val="2"/>
          <w:numId w:val="35"/>
        </w:numPr>
        <w:snapToGrid w:val="0"/>
        <w:spacing w:line="276" w:lineRule="auto"/>
        <w:ind w:leftChars="0" w:left="851" w:hanging="425"/>
        <w:rPr>
          <w:rFonts w:eastAsia="標楷體"/>
          <w:sz w:val="28"/>
          <w:szCs w:val="28"/>
        </w:rPr>
      </w:pPr>
      <w:r w:rsidRPr="00157837">
        <w:rPr>
          <w:rFonts w:eastAsia="標楷體" w:hAnsi="標楷體"/>
          <w:sz w:val="28"/>
          <w:szCs w:val="28"/>
        </w:rPr>
        <w:t>年齡：</w:t>
      </w:r>
      <w:r w:rsidRPr="00157837">
        <w:rPr>
          <w:rFonts w:eastAsia="標楷體"/>
          <w:sz w:val="28"/>
          <w:szCs w:val="28"/>
        </w:rPr>
        <w:t>24</w:t>
      </w:r>
      <w:r w:rsidRPr="00157837">
        <w:rPr>
          <w:rFonts w:eastAsia="標楷體" w:hAnsi="標楷體"/>
          <w:sz w:val="28"/>
          <w:szCs w:val="28"/>
        </w:rPr>
        <w:t>歲以下受訪者</w:t>
      </w:r>
      <w:r w:rsidR="00157837" w:rsidRPr="00157837">
        <w:rPr>
          <w:rFonts w:eastAsia="標楷體"/>
          <w:sz w:val="28"/>
          <w:szCs w:val="28"/>
        </w:rPr>
        <w:t>(42.3%)</w:t>
      </w:r>
      <w:r w:rsidRPr="00157837">
        <w:rPr>
          <w:rFonts w:eastAsia="標楷體" w:hint="eastAsia"/>
          <w:sz w:val="28"/>
          <w:szCs w:val="28"/>
        </w:rPr>
        <w:t>在合法雇主處每日提供休息時間</w:t>
      </w:r>
      <w:r w:rsidR="003B4B7C" w:rsidRPr="00157837">
        <w:rPr>
          <w:rFonts w:eastAsia="標楷體" w:hint="eastAsia"/>
          <w:sz w:val="28"/>
          <w:szCs w:val="28"/>
        </w:rPr>
        <w:t>為</w:t>
      </w:r>
      <w:r w:rsidR="003B4B7C" w:rsidRPr="00157837">
        <w:rPr>
          <w:rFonts w:eastAsia="標楷體" w:hint="eastAsia"/>
          <w:sz w:val="28"/>
          <w:szCs w:val="28"/>
        </w:rPr>
        <w:t>12</w:t>
      </w:r>
      <w:r w:rsidR="003B4B7C" w:rsidRPr="00157837">
        <w:rPr>
          <w:rFonts w:eastAsia="標楷體" w:hint="eastAsia"/>
          <w:sz w:val="28"/>
          <w:szCs w:val="28"/>
        </w:rPr>
        <w:t>小時至</w:t>
      </w:r>
      <w:r w:rsidR="003B4B7C" w:rsidRPr="00157837">
        <w:rPr>
          <w:rFonts w:eastAsia="標楷體" w:hint="eastAsia"/>
          <w:sz w:val="28"/>
          <w:szCs w:val="28"/>
        </w:rPr>
        <w:t>14</w:t>
      </w:r>
      <w:r w:rsidR="003B4B7C" w:rsidRPr="00157837">
        <w:rPr>
          <w:rFonts w:eastAsia="標楷體" w:hint="eastAsia"/>
          <w:sz w:val="28"/>
          <w:szCs w:val="28"/>
        </w:rPr>
        <w:t>小時以下的比例，較</w:t>
      </w:r>
      <w:r w:rsidR="003B4B7C" w:rsidRPr="00157837">
        <w:rPr>
          <w:rFonts w:eastAsia="標楷體"/>
          <w:sz w:val="28"/>
          <w:szCs w:val="28"/>
        </w:rPr>
        <w:t>高</w:t>
      </w:r>
      <w:r w:rsidRPr="00157837">
        <w:rPr>
          <w:rFonts w:eastAsia="標楷體" w:hint="eastAsia"/>
          <w:sz w:val="28"/>
          <w:szCs w:val="28"/>
        </w:rPr>
        <w:t>於其他年齡</w:t>
      </w:r>
      <w:r w:rsidR="00157837" w:rsidRPr="00157837">
        <w:rPr>
          <w:rFonts w:eastAsia="標楷體" w:hint="eastAsia"/>
          <w:sz w:val="28"/>
          <w:szCs w:val="28"/>
        </w:rPr>
        <w:t>層</w:t>
      </w:r>
      <w:r w:rsidRPr="00157837">
        <w:rPr>
          <w:rFonts w:eastAsia="標楷體" w:hint="eastAsia"/>
          <w:sz w:val="28"/>
          <w:szCs w:val="28"/>
        </w:rPr>
        <w:t>受訪者。</w:t>
      </w:r>
    </w:p>
    <w:p w:rsidR="006F097A" w:rsidRPr="00445360" w:rsidRDefault="006F097A" w:rsidP="00A7355A">
      <w:pPr>
        <w:pStyle w:val="aff"/>
        <w:numPr>
          <w:ilvl w:val="2"/>
          <w:numId w:val="35"/>
        </w:numPr>
        <w:snapToGrid w:val="0"/>
        <w:spacing w:line="276" w:lineRule="auto"/>
        <w:ind w:leftChars="0" w:left="851" w:hanging="425"/>
        <w:rPr>
          <w:rFonts w:eastAsia="標楷體"/>
          <w:sz w:val="28"/>
          <w:szCs w:val="28"/>
        </w:rPr>
      </w:pPr>
      <w:r w:rsidRPr="00157837">
        <w:rPr>
          <w:rFonts w:eastAsia="標楷體" w:hint="eastAsia"/>
          <w:sz w:val="28"/>
          <w:szCs w:val="28"/>
        </w:rPr>
        <w:t>教育程度：高中職畢業受訪者</w:t>
      </w:r>
      <w:r w:rsidR="00157837" w:rsidRPr="00157837">
        <w:rPr>
          <w:rFonts w:eastAsia="標楷體" w:hint="eastAsia"/>
          <w:sz w:val="28"/>
          <w:szCs w:val="28"/>
        </w:rPr>
        <w:t>(28.1%)</w:t>
      </w:r>
      <w:r w:rsidRPr="00157837">
        <w:rPr>
          <w:rFonts w:eastAsia="標楷體" w:hint="eastAsia"/>
          <w:sz w:val="28"/>
          <w:szCs w:val="28"/>
        </w:rPr>
        <w:t>在合法雇主處每日提供休息時</w:t>
      </w:r>
      <w:r w:rsidRPr="00445360">
        <w:rPr>
          <w:rFonts w:eastAsia="標楷體" w:hint="eastAsia"/>
          <w:sz w:val="28"/>
          <w:szCs w:val="28"/>
        </w:rPr>
        <w:t>間</w:t>
      </w:r>
      <w:r w:rsidR="003B4B7C" w:rsidRPr="00445360">
        <w:rPr>
          <w:rFonts w:eastAsia="標楷體" w:hint="eastAsia"/>
          <w:sz w:val="28"/>
          <w:szCs w:val="28"/>
        </w:rPr>
        <w:t>為</w:t>
      </w:r>
      <w:r w:rsidR="003B4B7C" w:rsidRPr="00445360">
        <w:rPr>
          <w:rFonts w:eastAsia="標楷體" w:hint="eastAsia"/>
          <w:sz w:val="28"/>
          <w:szCs w:val="28"/>
        </w:rPr>
        <w:t>12</w:t>
      </w:r>
      <w:r w:rsidR="003B4B7C" w:rsidRPr="00445360">
        <w:rPr>
          <w:rFonts w:eastAsia="標楷體" w:hint="eastAsia"/>
          <w:sz w:val="28"/>
          <w:szCs w:val="28"/>
        </w:rPr>
        <w:t>小時至</w:t>
      </w:r>
      <w:r w:rsidR="003B4B7C" w:rsidRPr="00445360">
        <w:rPr>
          <w:rFonts w:eastAsia="標楷體" w:hint="eastAsia"/>
          <w:sz w:val="28"/>
          <w:szCs w:val="28"/>
        </w:rPr>
        <w:t>14</w:t>
      </w:r>
      <w:r w:rsidR="003B4B7C" w:rsidRPr="00445360">
        <w:rPr>
          <w:rFonts w:eastAsia="標楷體" w:hint="eastAsia"/>
          <w:sz w:val="28"/>
          <w:szCs w:val="28"/>
        </w:rPr>
        <w:t>小時以下的比例，較</w:t>
      </w:r>
      <w:r w:rsidR="003B4B7C" w:rsidRPr="00445360">
        <w:rPr>
          <w:rFonts w:eastAsia="標楷體"/>
          <w:sz w:val="28"/>
          <w:szCs w:val="28"/>
        </w:rPr>
        <w:t>高</w:t>
      </w:r>
      <w:r w:rsidRPr="00445360">
        <w:rPr>
          <w:rFonts w:eastAsia="標楷體" w:hint="eastAsia"/>
          <w:sz w:val="28"/>
          <w:szCs w:val="28"/>
        </w:rPr>
        <w:t>於其他教育程度受訪者。</w:t>
      </w:r>
    </w:p>
    <w:p w:rsidR="00157837" w:rsidRPr="00445360" w:rsidRDefault="00157837" w:rsidP="00A7355A">
      <w:pPr>
        <w:pStyle w:val="aff"/>
        <w:numPr>
          <w:ilvl w:val="2"/>
          <w:numId w:val="35"/>
        </w:numPr>
        <w:snapToGrid w:val="0"/>
        <w:spacing w:line="276" w:lineRule="auto"/>
        <w:ind w:leftChars="0" w:left="851" w:hanging="425"/>
        <w:rPr>
          <w:rFonts w:eastAsia="標楷體"/>
          <w:sz w:val="28"/>
          <w:szCs w:val="28"/>
        </w:rPr>
      </w:pPr>
      <w:r w:rsidRPr="00445360">
        <w:rPr>
          <w:rFonts w:eastAsia="標楷體" w:hint="eastAsia"/>
          <w:sz w:val="28"/>
          <w:szCs w:val="28"/>
        </w:rPr>
        <w:t>婚姻狀況：</w:t>
      </w:r>
      <w:r w:rsidR="00445360" w:rsidRPr="00445360">
        <w:rPr>
          <w:rFonts w:eastAsia="標楷體" w:hint="eastAsia"/>
          <w:sz w:val="28"/>
          <w:szCs w:val="28"/>
        </w:rPr>
        <w:t>未婚</w:t>
      </w:r>
      <w:r w:rsidRPr="00445360">
        <w:rPr>
          <w:rFonts w:eastAsia="標楷體" w:hint="eastAsia"/>
          <w:sz w:val="28"/>
          <w:szCs w:val="28"/>
        </w:rPr>
        <w:t>受訪者</w:t>
      </w:r>
      <w:r w:rsidRPr="00445360">
        <w:rPr>
          <w:rFonts w:eastAsia="標楷體" w:hint="eastAsia"/>
          <w:sz w:val="28"/>
          <w:szCs w:val="28"/>
        </w:rPr>
        <w:t>(28.</w:t>
      </w:r>
      <w:r w:rsidR="00445360" w:rsidRPr="00445360">
        <w:rPr>
          <w:rFonts w:eastAsia="標楷體" w:hint="eastAsia"/>
          <w:sz w:val="28"/>
          <w:szCs w:val="28"/>
        </w:rPr>
        <w:t>0</w:t>
      </w:r>
      <w:r w:rsidRPr="00445360">
        <w:rPr>
          <w:rFonts w:eastAsia="標楷體" w:hint="eastAsia"/>
          <w:sz w:val="28"/>
          <w:szCs w:val="28"/>
        </w:rPr>
        <w:t>%)</w:t>
      </w:r>
      <w:r w:rsidRPr="00445360">
        <w:rPr>
          <w:rFonts w:eastAsia="標楷體" w:hint="eastAsia"/>
          <w:sz w:val="28"/>
          <w:szCs w:val="28"/>
        </w:rPr>
        <w:t>在合法雇主處每日提供休息時間為</w:t>
      </w:r>
      <w:r w:rsidRPr="00445360">
        <w:rPr>
          <w:rFonts w:eastAsia="標楷體" w:hint="eastAsia"/>
          <w:sz w:val="28"/>
          <w:szCs w:val="28"/>
        </w:rPr>
        <w:t>12</w:t>
      </w:r>
      <w:r w:rsidRPr="00445360">
        <w:rPr>
          <w:rFonts w:eastAsia="標楷體" w:hint="eastAsia"/>
          <w:sz w:val="28"/>
          <w:szCs w:val="28"/>
        </w:rPr>
        <w:t>小時至</w:t>
      </w:r>
      <w:r w:rsidRPr="00445360">
        <w:rPr>
          <w:rFonts w:eastAsia="標楷體" w:hint="eastAsia"/>
          <w:sz w:val="28"/>
          <w:szCs w:val="28"/>
        </w:rPr>
        <w:t>14</w:t>
      </w:r>
      <w:r w:rsidRPr="00445360">
        <w:rPr>
          <w:rFonts w:eastAsia="標楷體" w:hint="eastAsia"/>
          <w:sz w:val="28"/>
          <w:szCs w:val="28"/>
        </w:rPr>
        <w:t>小時以下的比例，較</w:t>
      </w:r>
      <w:r w:rsidRPr="00445360">
        <w:rPr>
          <w:rFonts w:eastAsia="標楷體"/>
          <w:sz w:val="28"/>
          <w:szCs w:val="28"/>
        </w:rPr>
        <w:t>高</w:t>
      </w:r>
      <w:r w:rsidRPr="00445360">
        <w:rPr>
          <w:rFonts w:eastAsia="標楷體" w:hint="eastAsia"/>
          <w:sz w:val="28"/>
          <w:szCs w:val="28"/>
        </w:rPr>
        <w:t>於其他</w:t>
      </w:r>
      <w:r w:rsidR="00445360" w:rsidRPr="00445360">
        <w:rPr>
          <w:rFonts w:eastAsia="標楷體" w:hint="eastAsia"/>
          <w:sz w:val="28"/>
          <w:szCs w:val="28"/>
        </w:rPr>
        <w:t>婚姻狀況</w:t>
      </w:r>
      <w:r w:rsidRPr="00445360">
        <w:rPr>
          <w:rFonts w:eastAsia="標楷體" w:hint="eastAsia"/>
          <w:sz w:val="28"/>
          <w:szCs w:val="28"/>
        </w:rPr>
        <w:t>受訪者。</w:t>
      </w:r>
    </w:p>
    <w:p w:rsidR="006F097A" w:rsidRPr="00445360" w:rsidRDefault="006F097A" w:rsidP="00A7355A">
      <w:pPr>
        <w:pStyle w:val="aff"/>
        <w:numPr>
          <w:ilvl w:val="2"/>
          <w:numId w:val="35"/>
        </w:numPr>
        <w:snapToGrid w:val="0"/>
        <w:spacing w:line="276" w:lineRule="auto"/>
        <w:ind w:leftChars="0" w:left="851" w:rightChars="-82" w:right="-197" w:hanging="425"/>
        <w:rPr>
          <w:rFonts w:eastAsia="標楷體"/>
          <w:sz w:val="28"/>
          <w:szCs w:val="28"/>
        </w:rPr>
      </w:pPr>
      <w:r w:rsidRPr="00445360">
        <w:rPr>
          <w:rFonts w:eastAsia="標楷體" w:hint="eastAsia"/>
          <w:sz w:val="28"/>
          <w:szCs w:val="28"/>
        </w:rPr>
        <w:t>至其他國家工作經驗：沒有至其他國家工作經驗受訪者</w:t>
      </w:r>
      <w:r w:rsidR="00445360" w:rsidRPr="00445360">
        <w:rPr>
          <w:rFonts w:eastAsia="標楷體" w:hint="eastAsia"/>
          <w:sz w:val="28"/>
          <w:szCs w:val="28"/>
        </w:rPr>
        <w:t>(22.9%)</w:t>
      </w:r>
      <w:r w:rsidRPr="00445360">
        <w:rPr>
          <w:rFonts w:eastAsia="標楷體" w:hint="eastAsia"/>
          <w:sz w:val="28"/>
          <w:szCs w:val="28"/>
        </w:rPr>
        <w:t>在合法雇主處每日提供休息時間</w:t>
      </w:r>
      <w:r w:rsidR="003B4B7C" w:rsidRPr="00445360">
        <w:rPr>
          <w:rFonts w:eastAsia="標楷體" w:hint="eastAsia"/>
          <w:sz w:val="28"/>
          <w:szCs w:val="28"/>
        </w:rPr>
        <w:t>為</w:t>
      </w:r>
      <w:r w:rsidR="003B4B7C" w:rsidRPr="00445360">
        <w:rPr>
          <w:rFonts w:eastAsia="標楷體" w:hint="eastAsia"/>
          <w:sz w:val="28"/>
          <w:szCs w:val="28"/>
        </w:rPr>
        <w:t>12</w:t>
      </w:r>
      <w:r w:rsidR="003B4B7C" w:rsidRPr="00445360">
        <w:rPr>
          <w:rFonts w:eastAsia="標楷體" w:hint="eastAsia"/>
          <w:sz w:val="28"/>
          <w:szCs w:val="28"/>
        </w:rPr>
        <w:t>小時至</w:t>
      </w:r>
      <w:r w:rsidR="003B4B7C" w:rsidRPr="00445360">
        <w:rPr>
          <w:rFonts w:eastAsia="標楷體" w:hint="eastAsia"/>
          <w:sz w:val="28"/>
          <w:szCs w:val="28"/>
        </w:rPr>
        <w:t>14</w:t>
      </w:r>
      <w:r w:rsidR="003B4B7C" w:rsidRPr="00445360">
        <w:rPr>
          <w:rFonts w:eastAsia="標楷體" w:hint="eastAsia"/>
          <w:sz w:val="28"/>
          <w:szCs w:val="28"/>
        </w:rPr>
        <w:t>小時以下的比例，較</w:t>
      </w:r>
      <w:r w:rsidR="003B4B7C" w:rsidRPr="00445360">
        <w:rPr>
          <w:rFonts w:eastAsia="標楷體"/>
          <w:sz w:val="28"/>
          <w:szCs w:val="28"/>
        </w:rPr>
        <w:t>高</w:t>
      </w:r>
      <w:r w:rsidRPr="00445360">
        <w:rPr>
          <w:rFonts w:eastAsia="標楷體" w:hint="eastAsia"/>
          <w:sz w:val="28"/>
          <w:szCs w:val="28"/>
        </w:rPr>
        <w:t>於有至其他國家工作經驗受訪者</w:t>
      </w:r>
      <w:r w:rsidR="00445360" w:rsidRPr="00445360">
        <w:rPr>
          <w:rFonts w:eastAsia="標楷體" w:hint="eastAsia"/>
          <w:sz w:val="28"/>
          <w:szCs w:val="28"/>
        </w:rPr>
        <w:t>(13.5%)</w:t>
      </w:r>
      <w:r w:rsidRPr="00445360">
        <w:rPr>
          <w:rFonts w:eastAsia="標楷體" w:hint="eastAsia"/>
          <w:sz w:val="28"/>
          <w:szCs w:val="28"/>
        </w:rPr>
        <w:t>。</w:t>
      </w:r>
    </w:p>
    <w:p w:rsidR="006864FD" w:rsidRDefault="00445360" w:rsidP="00A7355A">
      <w:pPr>
        <w:pStyle w:val="aff"/>
        <w:numPr>
          <w:ilvl w:val="2"/>
          <w:numId w:val="35"/>
        </w:numPr>
        <w:snapToGrid w:val="0"/>
        <w:spacing w:line="276" w:lineRule="auto"/>
        <w:ind w:leftChars="0" w:left="851" w:hanging="425"/>
        <w:rPr>
          <w:rFonts w:eastAsia="標楷體"/>
          <w:sz w:val="28"/>
          <w:szCs w:val="28"/>
        </w:rPr>
      </w:pPr>
      <w:r w:rsidRPr="003B4B7C">
        <w:rPr>
          <w:rFonts w:eastAsia="標楷體" w:hint="eastAsia"/>
          <w:sz w:val="28"/>
          <w:szCs w:val="28"/>
        </w:rPr>
        <w:t>申請來台工作項目</w:t>
      </w:r>
      <w:r w:rsidRPr="00157837">
        <w:rPr>
          <w:rFonts w:eastAsia="標楷體" w:hint="eastAsia"/>
          <w:sz w:val="28"/>
          <w:szCs w:val="28"/>
        </w:rPr>
        <w:t>：</w:t>
      </w:r>
      <w:r w:rsidRPr="003B4B7C">
        <w:rPr>
          <w:rFonts w:eastAsia="標楷體" w:hint="eastAsia"/>
          <w:sz w:val="28"/>
          <w:szCs w:val="28"/>
        </w:rPr>
        <w:t>申請來台工作項目</w:t>
      </w:r>
      <w:r>
        <w:rPr>
          <w:rFonts w:eastAsia="標楷體" w:hint="eastAsia"/>
          <w:sz w:val="28"/>
          <w:szCs w:val="28"/>
        </w:rPr>
        <w:t>為工廠工的</w:t>
      </w:r>
      <w:r w:rsidRPr="00157837">
        <w:rPr>
          <w:rFonts w:eastAsia="標楷體" w:hint="eastAsia"/>
          <w:sz w:val="28"/>
          <w:szCs w:val="28"/>
        </w:rPr>
        <w:t>受訪者</w:t>
      </w:r>
      <w:r w:rsidRPr="00157837">
        <w:rPr>
          <w:rFonts w:eastAsia="標楷體" w:hint="eastAsia"/>
          <w:sz w:val="28"/>
          <w:szCs w:val="28"/>
        </w:rPr>
        <w:t>(</w:t>
      </w:r>
      <w:r>
        <w:rPr>
          <w:rFonts w:eastAsia="標楷體" w:hint="eastAsia"/>
          <w:sz w:val="28"/>
          <w:szCs w:val="28"/>
        </w:rPr>
        <w:t>33.6</w:t>
      </w:r>
      <w:r w:rsidRPr="00157837">
        <w:rPr>
          <w:rFonts w:eastAsia="標楷體" w:hint="eastAsia"/>
          <w:sz w:val="28"/>
          <w:szCs w:val="28"/>
        </w:rPr>
        <w:t>%)</w:t>
      </w:r>
      <w:r w:rsidRPr="00157837">
        <w:rPr>
          <w:rFonts w:eastAsia="標楷體" w:hint="eastAsia"/>
          <w:sz w:val="28"/>
          <w:szCs w:val="28"/>
        </w:rPr>
        <w:t>在合法雇主處每日提供休息時</w:t>
      </w:r>
      <w:r w:rsidRPr="00445360">
        <w:rPr>
          <w:rFonts w:eastAsia="標楷體" w:hint="eastAsia"/>
          <w:sz w:val="28"/>
          <w:szCs w:val="28"/>
        </w:rPr>
        <w:t>間為</w:t>
      </w:r>
      <w:r w:rsidRPr="00445360">
        <w:rPr>
          <w:rFonts w:eastAsia="標楷體" w:hint="eastAsia"/>
          <w:sz w:val="28"/>
          <w:szCs w:val="28"/>
        </w:rPr>
        <w:t>12</w:t>
      </w:r>
      <w:r w:rsidRPr="00445360">
        <w:rPr>
          <w:rFonts w:eastAsia="標楷體" w:hint="eastAsia"/>
          <w:sz w:val="28"/>
          <w:szCs w:val="28"/>
        </w:rPr>
        <w:t>小時至</w:t>
      </w:r>
      <w:r w:rsidRPr="00445360">
        <w:rPr>
          <w:rFonts w:eastAsia="標楷體" w:hint="eastAsia"/>
          <w:sz w:val="28"/>
          <w:szCs w:val="28"/>
        </w:rPr>
        <w:t>14</w:t>
      </w:r>
      <w:r w:rsidRPr="00445360">
        <w:rPr>
          <w:rFonts w:eastAsia="標楷體" w:hint="eastAsia"/>
          <w:sz w:val="28"/>
          <w:szCs w:val="28"/>
        </w:rPr>
        <w:t>小時以下的比例，較</w:t>
      </w:r>
      <w:r w:rsidRPr="00445360">
        <w:rPr>
          <w:rFonts w:eastAsia="標楷體"/>
          <w:sz w:val="28"/>
          <w:szCs w:val="28"/>
        </w:rPr>
        <w:t>高</w:t>
      </w:r>
      <w:r w:rsidRPr="00445360">
        <w:rPr>
          <w:rFonts w:eastAsia="標楷體" w:hint="eastAsia"/>
          <w:sz w:val="28"/>
          <w:szCs w:val="28"/>
        </w:rPr>
        <w:t>於其他</w:t>
      </w:r>
      <w:r w:rsidRPr="003B4B7C">
        <w:rPr>
          <w:rFonts w:eastAsia="標楷體" w:hint="eastAsia"/>
          <w:sz w:val="28"/>
          <w:szCs w:val="28"/>
        </w:rPr>
        <w:t>申請來台工作項目</w:t>
      </w:r>
      <w:r>
        <w:rPr>
          <w:rFonts w:eastAsia="標楷體" w:hint="eastAsia"/>
          <w:sz w:val="28"/>
          <w:szCs w:val="28"/>
        </w:rPr>
        <w:t>的</w:t>
      </w:r>
      <w:r w:rsidRPr="00445360">
        <w:rPr>
          <w:rFonts w:eastAsia="標楷體" w:hint="eastAsia"/>
          <w:sz w:val="28"/>
          <w:szCs w:val="28"/>
        </w:rPr>
        <w:t>受訪者。</w:t>
      </w:r>
    </w:p>
    <w:p w:rsidR="006864FD" w:rsidRDefault="006864FD">
      <w:pPr>
        <w:widowControl/>
        <w:rPr>
          <w:rFonts w:eastAsia="標楷體"/>
          <w:sz w:val="28"/>
          <w:szCs w:val="28"/>
        </w:rPr>
      </w:pPr>
      <w:r>
        <w:rPr>
          <w:rFonts w:eastAsia="標楷體"/>
          <w:sz w:val="28"/>
          <w:szCs w:val="28"/>
        </w:rPr>
        <w:br w:type="page"/>
      </w:r>
    </w:p>
    <w:p w:rsidR="00323DEB" w:rsidRPr="00323DEB" w:rsidRDefault="00323DEB" w:rsidP="00323DEB">
      <w:pPr>
        <w:pStyle w:val="ae"/>
        <w:spacing w:before="180"/>
        <w:rPr>
          <w:b/>
          <w:bCs/>
          <w:sz w:val="24"/>
        </w:rPr>
      </w:pPr>
      <w:bookmarkStart w:id="131" w:name="_Toc382849559"/>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28</w:t>
      </w:r>
      <w:r w:rsidR="000A19DD" w:rsidRPr="007A47FB">
        <w:rPr>
          <w:b/>
          <w:bCs/>
          <w:sz w:val="24"/>
        </w:rPr>
        <w:fldChar w:fldCharType="end"/>
      </w:r>
      <w:r w:rsidRPr="007A47FB">
        <w:rPr>
          <w:rFonts w:hint="eastAsia"/>
          <w:b/>
          <w:bCs/>
          <w:sz w:val="24"/>
        </w:rPr>
        <w:t xml:space="preserve"> </w:t>
      </w:r>
      <w:r w:rsidRPr="00323DEB">
        <w:rPr>
          <w:rFonts w:hint="eastAsia"/>
          <w:b/>
          <w:bCs/>
          <w:sz w:val="24"/>
        </w:rPr>
        <w:t>「在合法雇主處每日提供休息時間」</w:t>
      </w:r>
      <w:r>
        <w:rPr>
          <w:rFonts w:hint="eastAsia"/>
          <w:b/>
          <w:bCs/>
          <w:sz w:val="24"/>
        </w:rPr>
        <w:t>有顯著差異之交叉</w:t>
      </w:r>
      <w:r w:rsidRPr="00866A5F">
        <w:rPr>
          <w:rFonts w:hint="eastAsia"/>
          <w:b/>
          <w:bCs/>
          <w:sz w:val="24"/>
        </w:rPr>
        <w:t>統計表</w:t>
      </w:r>
      <w:bookmarkEnd w:id="131"/>
    </w:p>
    <w:tbl>
      <w:tblPr>
        <w:tblW w:w="8902" w:type="dxa"/>
        <w:jc w:val="center"/>
        <w:tblInd w:w="-2098" w:type="dxa"/>
        <w:tblLayout w:type="fixed"/>
        <w:tblCellMar>
          <w:left w:w="28" w:type="dxa"/>
          <w:right w:w="28" w:type="dxa"/>
        </w:tblCellMar>
        <w:tblLook w:val="04A0"/>
      </w:tblPr>
      <w:tblGrid>
        <w:gridCol w:w="1112"/>
        <w:gridCol w:w="1113"/>
        <w:gridCol w:w="953"/>
        <w:gridCol w:w="954"/>
        <w:gridCol w:w="954"/>
        <w:gridCol w:w="954"/>
        <w:gridCol w:w="954"/>
        <w:gridCol w:w="954"/>
        <w:gridCol w:w="954"/>
      </w:tblGrid>
      <w:tr w:rsidR="006864FD" w:rsidRPr="00B52768" w:rsidTr="00866A5F">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240" w:lineRule="exac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240" w:lineRule="exac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240" w:lineRule="exac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240" w:lineRule="exac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pacing w:line="240" w:lineRule="exact"/>
              <w:jc w:val="center"/>
              <w:rPr>
                <w:sz w:val="20"/>
                <w:szCs w:val="20"/>
              </w:rPr>
            </w:pPr>
            <w:r>
              <w:rPr>
                <w:rFonts w:ascii="標楷體" w:eastAsia="標楷體" w:hAnsi="標楷體" w:hint="eastAsia"/>
                <w:sz w:val="20"/>
                <w:szCs w:val="20"/>
              </w:rPr>
              <w:t>無</w:t>
            </w:r>
          </w:p>
        </w:tc>
        <w:tc>
          <w:tcPr>
            <w:tcW w:w="954" w:type="dxa"/>
            <w:tcBorders>
              <w:top w:val="single" w:sz="4" w:space="0" w:color="auto"/>
              <w:left w:val="nil"/>
              <w:bottom w:val="single" w:sz="18" w:space="0" w:color="auto"/>
              <w:right w:val="nil"/>
            </w:tcBorders>
            <w:shd w:val="clear" w:color="auto" w:fill="auto"/>
            <w:vAlign w:val="center"/>
          </w:tcPr>
          <w:p w:rsidR="006864FD"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2</w:t>
            </w:r>
            <w:r w:rsidRPr="00A1528A">
              <w:rPr>
                <w:rFonts w:eastAsia="標楷體" w:hAnsi="標楷體" w:hint="eastAsia"/>
                <w:color w:val="000000"/>
                <w:kern w:val="0"/>
                <w:sz w:val="20"/>
                <w:szCs w:val="20"/>
              </w:rPr>
              <w:t>小時</w:t>
            </w:r>
          </w:p>
          <w:p w:rsidR="006864FD" w:rsidRPr="00A1528A"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hint="eastAsia"/>
                <w:color w:val="000000"/>
                <w:kern w:val="0"/>
                <w:sz w:val="20"/>
                <w:szCs w:val="20"/>
              </w:rPr>
              <w:t>以下</w:t>
            </w:r>
          </w:p>
        </w:tc>
        <w:tc>
          <w:tcPr>
            <w:tcW w:w="954" w:type="dxa"/>
            <w:tcBorders>
              <w:top w:val="single" w:sz="4" w:space="0" w:color="auto"/>
              <w:left w:val="nil"/>
              <w:bottom w:val="single" w:sz="18" w:space="0" w:color="auto"/>
              <w:right w:val="nil"/>
            </w:tcBorders>
            <w:vAlign w:val="center"/>
          </w:tcPr>
          <w:p w:rsidR="006864FD"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2</w:t>
            </w:r>
            <w:r w:rsidRPr="00A1528A">
              <w:rPr>
                <w:rFonts w:eastAsia="標楷體" w:hAnsi="標楷體" w:hint="eastAsia"/>
                <w:color w:val="000000"/>
                <w:kern w:val="0"/>
                <w:sz w:val="20"/>
                <w:szCs w:val="20"/>
              </w:rPr>
              <w:t>小時至</w:t>
            </w:r>
          </w:p>
          <w:p w:rsidR="006864FD" w:rsidRPr="00A1528A"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4</w:t>
            </w:r>
            <w:r w:rsidRPr="00A1528A">
              <w:rPr>
                <w:rFonts w:eastAsia="標楷體" w:hAnsi="標楷體" w:hint="eastAsia"/>
                <w:color w:val="000000"/>
                <w:kern w:val="0"/>
                <w:sz w:val="20"/>
                <w:szCs w:val="20"/>
              </w:rPr>
              <w:t>小時以下</w:t>
            </w:r>
          </w:p>
        </w:tc>
        <w:tc>
          <w:tcPr>
            <w:tcW w:w="954"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4</w:t>
            </w:r>
            <w:r w:rsidRPr="00A1528A">
              <w:rPr>
                <w:rFonts w:eastAsia="標楷體" w:hAnsi="標楷體" w:hint="eastAsia"/>
                <w:color w:val="000000"/>
                <w:kern w:val="0"/>
                <w:sz w:val="20"/>
                <w:szCs w:val="20"/>
              </w:rPr>
              <w:t>小時至</w:t>
            </w:r>
          </w:p>
          <w:p w:rsidR="006864FD" w:rsidRPr="00A1528A"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6</w:t>
            </w:r>
            <w:r w:rsidRPr="00A1528A">
              <w:rPr>
                <w:rFonts w:eastAsia="標楷體" w:hAnsi="標楷體" w:hint="eastAsia"/>
                <w:color w:val="000000"/>
                <w:kern w:val="0"/>
                <w:sz w:val="20"/>
                <w:szCs w:val="20"/>
              </w:rPr>
              <w:t>小時以下</w:t>
            </w:r>
          </w:p>
        </w:tc>
        <w:tc>
          <w:tcPr>
            <w:tcW w:w="954" w:type="dxa"/>
            <w:tcBorders>
              <w:top w:val="single" w:sz="4" w:space="0" w:color="auto"/>
              <w:left w:val="nil"/>
              <w:bottom w:val="single" w:sz="18" w:space="0" w:color="auto"/>
              <w:right w:val="nil"/>
            </w:tcBorders>
            <w:vAlign w:val="center"/>
          </w:tcPr>
          <w:p w:rsidR="006864FD"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6</w:t>
            </w:r>
            <w:r w:rsidRPr="00A1528A">
              <w:rPr>
                <w:rFonts w:eastAsia="標楷體" w:hAnsi="標楷體" w:hint="eastAsia"/>
                <w:color w:val="000000"/>
                <w:kern w:val="0"/>
                <w:sz w:val="20"/>
                <w:szCs w:val="20"/>
              </w:rPr>
              <w:t>小時至</w:t>
            </w:r>
          </w:p>
          <w:p w:rsidR="006864FD" w:rsidRPr="00A1528A" w:rsidRDefault="006864FD" w:rsidP="00866A5F">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8</w:t>
            </w:r>
            <w:r w:rsidRPr="00A1528A">
              <w:rPr>
                <w:rFonts w:eastAsia="標楷體" w:hAnsi="標楷體" w:hint="eastAsia"/>
                <w:color w:val="000000"/>
                <w:kern w:val="0"/>
                <w:sz w:val="20"/>
                <w:szCs w:val="20"/>
              </w:rPr>
              <w:t>小時以下</w:t>
            </w:r>
          </w:p>
        </w:tc>
      </w:tr>
      <w:tr w:rsidR="006864FD" w:rsidRPr="00B52768" w:rsidTr="00866A5F">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579</w:t>
            </w:r>
          </w:p>
        </w:tc>
        <w:tc>
          <w:tcPr>
            <w:tcW w:w="9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100.0</w:t>
            </w:r>
          </w:p>
        </w:tc>
        <w:tc>
          <w:tcPr>
            <w:tcW w:w="9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0.0</w:t>
            </w:r>
          </w:p>
        </w:tc>
        <w:tc>
          <w:tcPr>
            <w:tcW w:w="954" w:type="dxa"/>
            <w:tcBorders>
              <w:top w:val="single" w:sz="18" w:space="0" w:color="auto"/>
              <w:left w:val="nil"/>
              <w:bottom w:val="single" w:sz="4" w:space="0" w:color="auto"/>
              <w:right w:val="nil"/>
            </w:tcBorders>
            <w:shd w:val="clear" w:color="auto" w:fill="auto"/>
            <w:vAlign w:val="center"/>
          </w:tcPr>
          <w:p w:rsidR="006864FD" w:rsidRDefault="006864FD" w:rsidP="00866A5F">
            <w:pPr>
              <w:spacing w:line="340" w:lineRule="exact"/>
              <w:jc w:val="right"/>
              <w:rPr>
                <w:b/>
                <w:bCs/>
                <w:sz w:val="20"/>
                <w:szCs w:val="20"/>
              </w:rPr>
            </w:pPr>
            <w:r>
              <w:rPr>
                <w:b/>
                <w:bCs/>
                <w:sz w:val="20"/>
                <w:szCs w:val="20"/>
              </w:rPr>
              <w:t>4.0</w:t>
            </w:r>
          </w:p>
        </w:tc>
        <w:tc>
          <w:tcPr>
            <w:tcW w:w="954" w:type="dxa"/>
            <w:tcBorders>
              <w:top w:val="single" w:sz="18" w:space="0" w:color="auto"/>
              <w:left w:val="nil"/>
              <w:bottom w:val="single" w:sz="4" w:space="0" w:color="auto"/>
              <w:right w:val="nil"/>
            </w:tcBorders>
            <w:vAlign w:val="center"/>
          </w:tcPr>
          <w:p w:rsidR="006864FD" w:rsidRDefault="006864FD" w:rsidP="00866A5F">
            <w:pPr>
              <w:spacing w:line="340" w:lineRule="exact"/>
              <w:jc w:val="right"/>
              <w:rPr>
                <w:b/>
                <w:bCs/>
                <w:sz w:val="20"/>
                <w:szCs w:val="20"/>
              </w:rPr>
            </w:pPr>
            <w:r>
              <w:rPr>
                <w:b/>
                <w:bCs/>
                <w:sz w:val="20"/>
                <w:szCs w:val="20"/>
              </w:rPr>
              <w:t>3.6</w:t>
            </w:r>
          </w:p>
        </w:tc>
        <w:tc>
          <w:tcPr>
            <w:tcW w:w="9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13.0</w:t>
            </w:r>
          </w:p>
        </w:tc>
        <w:tc>
          <w:tcPr>
            <w:tcW w:w="954" w:type="dxa"/>
            <w:tcBorders>
              <w:top w:val="single" w:sz="18" w:space="0" w:color="auto"/>
              <w:left w:val="nil"/>
              <w:bottom w:val="single" w:sz="4" w:space="0" w:color="auto"/>
              <w:right w:val="nil"/>
            </w:tcBorders>
            <w:vAlign w:val="center"/>
          </w:tcPr>
          <w:p w:rsidR="006864FD" w:rsidRDefault="006864FD" w:rsidP="00866A5F">
            <w:pPr>
              <w:spacing w:line="340" w:lineRule="exact"/>
              <w:jc w:val="right"/>
              <w:rPr>
                <w:b/>
                <w:bCs/>
                <w:sz w:val="20"/>
                <w:szCs w:val="20"/>
              </w:rPr>
            </w:pPr>
            <w:r>
              <w:rPr>
                <w:b/>
                <w:bCs/>
                <w:sz w:val="20"/>
                <w:szCs w:val="20"/>
              </w:rPr>
              <w:t>14.7</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242</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4.5</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5.8</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21.9</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24.8</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292</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3.8</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2.4</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5.5</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6.8</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21</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18</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5.6</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33.3</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22.2</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6</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16.7</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282</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5.3</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6.7</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23.0</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23.4</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297</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6864FD" w:rsidRDefault="006864FD" w:rsidP="00866A5F">
            <w:pPr>
              <w:spacing w:line="340" w:lineRule="exact"/>
              <w:jc w:val="right"/>
              <w:rPr>
                <w:sz w:val="20"/>
                <w:szCs w:val="20"/>
              </w:rPr>
            </w:pPr>
            <w:r>
              <w:rPr>
                <w:sz w:val="20"/>
                <w:szCs w:val="20"/>
              </w:rPr>
              <w:t>2.7</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0.7</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3.4</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6.4</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78</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1.3</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2.6</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7.7</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9.0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156</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3.8</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1.9</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8.3</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13.5</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142</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7.0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2.8</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16.2</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16.2</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97</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4.1</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5.2</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8.2</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13.4</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88</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2.3</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6.8</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19.3</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21.6</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18</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5.6</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44.4</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11.1</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25.0</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91</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4.4</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11.0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25.3</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225</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5.8</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18.2</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15.1</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242</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2.5</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3.7</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9.1</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10.3</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18.2</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27.3</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0.0</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288</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3.8</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4.5</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17.0</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16.3</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243</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3.3</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2.5</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6.6</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13.6</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48</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6864FD" w:rsidRDefault="006864FD" w:rsidP="00866A5F">
            <w:pPr>
              <w:spacing w:line="340" w:lineRule="exact"/>
              <w:jc w:val="right"/>
              <w:rPr>
                <w:sz w:val="20"/>
                <w:szCs w:val="20"/>
              </w:rPr>
            </w:pPr>
            <w:r>
              <w:rPr>
                <w:sz w:val="20"/>
                <w:szCs w:val="20"/>
              </w:rPr>
              <w:t>8.3</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4.2</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20.8</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10.4</w:t>
            </w:r>
          </w:p>
        </w:tc>
      </w:tr>
      <w:tr w:rsidR="006864FD" w:rsidRPr="00B52768" w:rsidTr="00866A5F">
        <w:trPr>
          <w:trHeight w:val="480"/>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468</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4.1</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3.2</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10.7</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12.4</w:t>
            </w:r>
          </w:p>
        </w:tc>
      </w:tr>
      <w:tr w:rsidR="006864FD" w:rsidRPr="00B52768" w:rsidTr="00C26215">
        <w:trPr>
          <w:trHeight w:val="480"/>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111</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6864FD" w:rsidRDefault="006864FD" w:rsidP="00866A5F">
            <w:pPr>
              <w:spacing w:line="340" w:lineRule="exact"/>
              <w:jc w:val="right"/>
              <w:rPr>
                <w:sz w:val="20"/>
                <w:szCs w:val="20"/>
              </w:rPr>
            </w:pPr>
            <w:r>
              <w:rPr>
                <w:sz w:val="20"/>
                <w:szCs w:val="20"/>
              </w:rPr>
              <w:t>3.6</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5.4</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22.5</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24.3</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212</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2.8</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8.5</w:t>
            </w:r>
          </w:p>
        </w:tc>
        <w:tc>
          <w:tcPr>
            <w:tcW w:w="954"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25.0</w:t>
            </w:r>
          </w:p>
        </w:tc>
        <w:tc>
          <w:tcPr>
            <w:tcW w:w="954"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30.2</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9.1</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256</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3.1</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1.2</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3.9</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8.0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6.0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12.0</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12.0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37</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6864FD" w:rsidRDefault="006864FD" w:rsidP="00866A5F">
            <w:pPr>
              <w:spacing w:line="340" w:lineRule="exact"/>
              <w:jc w:val="right"/>
              <w:rPr>
                <w:sz w:val="20"/>
                <w:szCs w:val="20"/>
              </w:rPr>
            </w:pPr>
            <w:r>
              <w:rPr>
                <w:sz w:val="20"/>
                <w:szCs w:val="20"/>
              </w:rPr>
              <w:t>10.8</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35.1</w:t>
            </w:r>
          </w:p>
        </w:tc>
        <w:tc>
          <w:tcPr>
            <w:tcW w:w="954"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13.5</w:t>
            </w:r>
          </w:p>
        </w:tc>
      </w:tr>
      <w:tr w:rsidR="006864FD" w:rsidRPr="00B52768" w:rsidTr="00C26215">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13</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0.0</w:t>
            </w:r>
          </w:p>
        </w:tc>
      </w:tr>
    </w:tbl>
    <w:p w:rsidR="006864FD" w:rsidRDefault="006864FD" w:rsidP="006864FD">
      <w:pPr>
        <w:pStyle w:val="aff"/>
        <w:snapToGrid w:val="0"/>
        <w:spacing w:line="276" w:lineRule="auto"/>
        <w:ind w:leftChars="0" w:left="851"/>
        <w:rPr>
          <w:rFonts w:eastAsia="標楷體"/>
          <w:sz w:val="28"/>
          <w:szCs w:val="28"/>
        </w:rPr>
      </w:pPr>
    </w:p>
    <w:p w:rsidR="00323DEB" w:rsidRDefault="00323DEB" w:rsidP="006864FD">
      <w:pPr>
        <w:pStyle w:val="aff"/>
        <w:snapToGrid w:val="0"/>
        <w:spacing w:line="276" w:lineRule="auto"/>
        <w:ind w:leftChars="0" w:left="851"/>
        <w:rPr>
          <w:rFonts w:eastAsia="標楷體"/>
          <w:sz w:val="28"/>
          <w:szCs w:val="28"/>
        </w:rPr>
      </w:pPr>
    </w:p>
    <w:p w:rsidR="00323DEB" w:rsidRDefault="00323DEB" w:rsidP="006864FD">
      <w:pPr>
        <w:pStyle w:val="aff"/>
        <w:snapToGrid w:val="0"/>
        <w:spacing w:line="276" w:lineRule="auto"/>
        <w:ind w:leftChars="0" w:left="851"/>
        <w:rPr>
          <w:rFonts w:eastAsia="標楷體"/>
          <w:sz w:val="28"/>
          <w:szCs w:val="28"/>
        </w:rPr>
      </w:pPr>
    </w:p>
    <w:p w:rsidR="00323DEB" w:rsidRDefault="00323DEB" w:rsidP="006864FD">
      <w:pPr>
        <w:pStyle w:val="aff"/>
        <w:snapToGrid w:val="0"/>
        <w:spacing w:line="276" w:lineRule="auto"/>
        <w:ind w:leftChars="0" w:left="851"/>
        <w:rPr>
          <w:rFonts w:eastAsia="標楷體"/>
          <w:sz w:val="28"/>
          <w:szCs w:val="28"/>
        </w:rPr>
      </w:pPr>
    </w:p>
    <w:p w:rsidR="006864FD" w:rsidRPr="00323DEB" w:rsidRDefault="006864FD" w:rsidP="00323DEB">
      <w:pPr>
        <w:pStyle w:val="ae"/>
        <w:spacing w:before="180"/>
        <w:rPr>
          <w:b/>
          <w:bCs/>
          <w:sz w:val="24"/>
        </w:rPr>
      </w:pPr>
      <w:r>
        <w:rPr>
          <w:sz w:val="28"/>
          <w:szCs w:val="28"/>
        </w:rPr>
        <w:br w:type="page"/>
      </w:r>
      <w:bookmarkStart w:id="132" w:name="_Toc382849560"/>
      <w:r w:rsidR="00323DEB" w:rsidRPr="007A47FB">
        <w:rPr>
          <w:rFonts w:hint="eastAsia"/>
          <w:b/>
          <w:bCs/>
          <w:sz w:val="24"/>
        </w:rPr>
        <w:lastRenderedPageBreak/>
        <w:t>表</w:t>
      </w:r>
      <w:r w:rsidR="00323DEB" w:rsidRPr="007A47FB">
        <w:rPr>
          <w:b/>
          <w:bCs/>
          <w:sz w:val="24"/>
        </w:rPr>
        <w:t>4-</w:t>
      </w:r>
      <w:r w:rsidR="0093488B">
        <w:rPr>
          <w:rFonts w:hint="eastAsia"/>
          <w:b/>
          <w:bCs/>
          <w:sz w:val="24"/>
        </w:rPr>
        <w:t>28</w:t>
      </w:r>
      <w:r w:rsidR="00D41DDD">
        <w:rPr>
          <w:rFonts w:hint="eastAsia"/>
          <w:b/>
          <w:bCs/>
          <w:sz w:val="24"/>
        </w:rPr>
        <w:t xml:space="preserve"> </w:t>
      </w:r>
      <w:r w:rsidR="00323DEB" w:rsidRPr="00323DEB">
        <w:rPr>
          <w:rFonts w:hint="eastAsia"/>
          <w:b/>
          <w:bCs/>
          <w:sz w:val="24"/>
        </w:rPr>
        <w:t>「在合法雇主處每日提供休息時間」</w:t>
      </w:r>
      <w:r w:rsidR="00323DEB">
        <w:rPr>
          <w:rFonts w:hint="eastAsia"/>
          <w:b/>
          <w:bCs/>
          <w:sz w:val="24"/>
        </w:rPr>
        <w:t>有顯著差異之交叉</w:t>
      </w:r>
      <w:r w:rsidR="00323DEB" w:rsidRPr="00866A5F">
        <w:rPr>
          <w:rFonts w:hint="eastAsia"/>
          <w:b/>
          <w:bCs/>
          <w:sz w:val="24"/>
        </w:rPr>
        <w:t>統計表</w:t>
      </w:r>
      <w:r w:rsidR="00323DEB" w:rsidRPr="00323DEB">
        <w:rPr>
          <w:rFonts w:hint="eastAsia"/>
          <w:b/>
          <w:bCs/>
          <w:sz w:val="24"/>
        </w:rPr>
        <w:t>(</w:t>
      </w:r>
      <w:r w:rsidR="00323DEB" w:rsidRPr="00323DEB">
        <w:rPr>
          <w:rFonts w:hint="eastAsia"/>
          <w:b/>
          <w:bCs/>
          <w:sz w:val="24"/>
        </w:rPr>
        <w:t>續</w:t>
      </w:r>
      <w:r w:rsidR="00323DEB" w:rsidRPr="00323DEB">
        <w:rPr>
          <w:rFonts w:hint="eastAsia"/>
          <w:b/>
          <w:bCs/>
          <w:sz w:val="24"/>
        </w:rPr>
        <w:t>1)</w:t>
      </w:r>
      <w:bookmarkEnd w:id="132"/>
    </w:p>
    <w:tbl>
      <w:tblPr>
        <w:tblW w:w="9070" w:type="dxa"/>
        <w:jc w:val="center"/>
        <w:tblInd w:w="-2098" w:type="dxa"/>
        <w:tblLayout w:type="fixed"/>
        <w:tblCellMar>
          <w:left w:w="28" w:type="dxa"/>
          <w:right w:w="28" w:type="dxa"/>
        </w:tblCellMar>
        <w:tblLook w:val="04A0"/>
      </w:tblPr>
      <w:tblGrid>
        <w:gridCol w:w="1280"/>
        <w:gridCol w:w="1113"/>
        <w:gridCol w:w="1113"/>
        <w:gridCol w:w="1113"/>
        <w:gridCol w:w="1112"/>
        <w:gridCol w:w="1113"/>
        <w:gridCol w:w="1113"/>
        <w:gridCol w:w="1113"/>
      </w:tblGrid>
      <w:tr w:rsidR="006864FD" w:rsidRPr="00B52768" w:rsidTr="00866A5F">
        <w:trPr>
          <w:trHeight w:val="255"/>
          <w:jc w:val="center"/>
        </w:trPr>
        <w:tc>
          <w:tcPr>
            <w:tcW w:w="128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小時至</w:t>
            </w:r>
          </w:p>
          <w:p w:rsidR="006864FD" w:rsidRDefault="006864FD" w:rsidP="00866A5F">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rFonts w:ascii="標楷體" w:eastAsia="標楷體" w:hAnsi="標楷體"/>
                <w:color w:val="000000"/>
                <w:sz w:val="20"/>
                <w:szCs w:val="20"/>
              </w:rPr>
            </w:pPr>
            <w:r>
              <w:rPr>
                <w:color w:val="000000"/>
                <w:sz w:val="20"/>
                <w:szCs w:val="20"/>
              </w:rPr>
              <w:t>10</w:t>
            </w:r>
            <w:r>
              <w:rPr>
                <w:rFonts w:ascii="標楷體" w:eastAsia="標楷體" w:hAnsi="標楷體" w:hint="eastAsia"/>
                <w:color w:val="000000"/>
                <w:sz w:val="20"/>
                <w:szCs w:val="20"/>
              </w:rPr>
              <w:t>小時至</w:t>
            </w:r>
          </w:p>
          <w:p w:rsidR="006864FD" w:rsidRDefault="006864FD" w:rsidP="00866A5F">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rFonts w:ascii="標楷體" w:eastAsia="標楷體" w:hAnsi="標楷體"/>
                <w:color w:val="000000"/>
                <w:sz w:val="20"/>
                <w:szCs w:val="20"/>
              </w:rPr>
            </w:pPr>
            <w:r>
              <w:rPr>
                <w:color w:val="000000"/>
                <w:sz w:val="20"/>
                <w:szCs w:val="20"/>
              </w:rPr>
              <w:t>12</w:t>
            </w:r>
            <w:r>
              <w:rPr>
                <w:rFonts w:ascii="標楷體" w:eastAsia="標楷體" w:hAnsi="標楷體" w:hint="eastAsia"/>
                <w:color w:val="000000"/>
                <w:sz w:val="20"/>
                <w:szCs w:val="20"/>
              </w:rPr>
              <w:t>小時至</w:t>
            </w:r>
          </w:p>
          <w:p w:rsidR="006864FD" w:rsidRDefault="006864FD" w:rsidP="00866A5F">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超過</w:t>
            </w:r>
          </w:p>
          <w:p w:rsidR="006864FD" w:rsidRDefault="006864FD" w:rsidP="00866A5F">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w:t>
            </w:r>
          </w:p>
        </w:tc>
      </w:tr>
      <w:tr w:rsidR="006864FD" w:rsidRPr="00B52768" w:rsidTr="00866A5F">
        <w:trPr>
          <w:trHeight w:val="255"/>
          <w:jc w:val="center"/>
        </w:trPr>
        <w:tc>
          <w:tcPr>
            <w:tcW w:w="1280"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11.1</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13.1</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21.1</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19.5</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15.7</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9.1</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6.2</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292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16.8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28.8</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28.8</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23.8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47.6</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22.2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11.1</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33.3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33.3</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14.9</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11.7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4.6</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7.4</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14.5</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31.3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33.7</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5.1</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42.3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24.4</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14.7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23.1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25.0</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12.0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17.6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12.7</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17.5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16.5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24.7</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11.4</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12.5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13.6</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22.2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5.6</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37.5</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8.8</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7.7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17.6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24.2</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225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8.9</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17.8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16.0</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10.7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21.9</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36.4</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18.2</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16.3</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16.3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14.6</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243</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26.7</w:t>
            </w:r>
          </w:p>
        </w:tc>
      </w:tr>
      <w:tr w:rsidR="006864FD" w:rsidRPr="00B52768" w:rsidTr="00866A5F">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18.8</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10.4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14.6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12.5</w:t>
            </w:r>
          </w:p>
        </w:tc>
      </w:tr>
      <w:tr w:rsidR="006864FD" w:rsidRPr="00B52768" w:rsidTr="00866A5F">
        <w:trPr>
          <w:trHeight w:val="510"/>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13.2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22.9</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23.5</w:t>
            </w:r>
          </w:p>
        </w:tc>
      </w:tr>
      <w:tr w:rsidR="006864FD" w:rsidRPr="00B52768" w:rsidTr="00C26215">
        <w:trPr>
          <w:trHeight w:val="510"/>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15.3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12.6</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13.5</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2.7</w:t>
            </w:r>
          </w:p>
        </w:tc>
      </w:tr>
      <w:tr w:rsidR="006864FD" w:rsidRPr="00B52768" w:rsidTr="00866A5F">
        <w:trPr>
          <w:trHeight w:val="255"/>
          <w:jc w:val="center"/>
        </w:trPr>
        <w:tc>
          <w:tcPr>
            <w:tcW w:w="1280"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212</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14.6</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10.4</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7.1</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1.4</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9.1</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36.4</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27.3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18.2</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256</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7.4</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16.8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33.6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34.0</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8.0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24.0</w:t>
            </w:r>
          </w:p>
        </w:tc>
      </w:tr>
      <w:tr w:rsidR="006864FD" w:rsidRPr="00B52768" w:rsidTr="00866A5F">
        <w:trPr>
          <w:trHeight w:val="255"/>
          <w:jc w:val="center"/>
        </w:trPr>
        <w:tc>
          <w:tcPr>
            <w:tcW w:w="1280"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18.9</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5.4</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5.4</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10.8</w:t>
            </w:r>
          </w:p>
        </w:tc>
      </w:tr>
      <w:tr w:rsidR="006864FD" w:rsidRPr="00B52768" w:rsidTr="00C26215">
        <w:trPr>
          <w:trHeight w:val="255"/>
          <w:jc w:val="center"/>
        </w:trPr>
        <w:tc>
          <w:tcPr>
            <w:tcW w:w="1280"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7.7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53.8</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38.5</w:t>
            </w:r>
          </w:p>
        </w:tc>
      </w:tr>
    </w:tbl>
    <w:p w:rsidR="00445360" w:rsidRPr="00445360" w:rsidRDefault="00445360" w:rsidP="006864FD">
      <w:pPr>
        <w:pStyle w:val="aff"/>
        <w:snapToGrid w:val="0"/>
        <w:spacing w:line="276" w:lineRule="auto"/>
        <w:ind w:leftChars="0" w:left="851"/>
        <w:rPr>
          <w:rFonts w:eastAsia="標楷體"/>
          <w:sz w:val="28"/>
          <w:szCs w:val="28"/>
        </w:rPr>
      </w:pPr>
    </w:p>
    <w:p w:rsidR="006F097A" w:rsidRPr="00445360" w:rsidRDefault="006F097A" w:rsidP="006F097A">
      <w:pPr>
        <w:widowControl/>
        <w:rPr>
          <w:rFonts w:eastAsia="標楷體"/>
          <w:b/>
          <w:sz w:val="28"/>
          <w:szCs w:val="28"/>
        </w:rPr>
      </w:pPr>
      <w:r w:rsidRPr="00445360">
        <w:rPr>
          <w:rFonts w:eastAsia="標楷體"/>
          <w:b/>
          <w:sz w:val="28"/>
          <w:szCs w:val="28"/>
        </w:rPr>
        <w:br w:type="page"/>
      </w:r>
    </w:p>
    <w:p w:rsidR="006F097A" w:rsidRPr="00CF492A" w:rsidRDefault="006F097A" w:rsidP="006F097A">
      <w:pPr>
        <w:spacing w:line="500" w:lineRule="exact"/>
        <w:ind w:leftChars="59" w:left="993" w:hanging="851"/>
        <w:rPr>
          <w:rFonts w:eastAsia="標楷體"/>
          <w:b/>
          <w:sz w:val="28"/>
        </w:rPr>
      </w:pPr>
      <w:r w:rsidRPr="00CF492A">
        <w:rPr>
          <w:rFonts w:eastAsia="標楷體" w:hint="eastAsia"/>
          <w:b/>
          <w:sz w:val="28"/>
          <w:szCs w:val="28"/>
        </w:rPr>
        <w:lastRenderedPageBreak/>
        <w:t xml:space="preserve">  6. </w:t>
      </w:r>
      <w:r w:rsidR="005B3F0E" w:rsidRPr="005B3F0E">
        <w:rPr>
          <w:rFonts w:eastAsia="標楷體" w:hint="eastAsia"/>
          <w:b/>
          <w:sz w:val="28"/>
          <w:szCs w:val="28"/>
        </w:rPr>
        <w:t>合法雇主處</w:t>
      </w:r>
      <w:r w:rsidRPr="00CF492A">
        <w:rPr>
          <w:rFonts w:eastAsia="標楷體" w:hint="eastAsia"/>
          <w:b/>
          <w:sz w:val="28"/>
          <w:szCs w:val="28"/>
        </w:rPr>
        <w:t>休假情形</w:t>
      </w:r>
    </w:p>
    <w:p w:rsidR="006C6F58" w:rsidRPr="006C6F58" w:rsidRDefault="006C6F58" w:rsidP="00D81F94">
      <w:pPr>
        <w:spacing w:beforeLines="50" w:line="500" w:lineRule="exact"/>
        <w:ind w:leftChars="177" w:left="425" w:firstLine="567"/>
        <w:jc w:val="both"/>
        <w:rPr>
          <w:rFonts w:eastAsia="標楷體"/>
          <w:sz w:val="28"/>
          <w:szCs w:val="28"/>
        </w:rPr>
      </w:pPr>
      <w:r w:rsidRPr="006C6F58">
        <w:rPr>
          <w:rFonts w:eastAsia="標楷體" w:hint="eastAsia"/>
          <w:sz w:val="28"/>
          <w:szCs w:val="28"/>
        </w:rPr>
        <w:t>本次調查受訪者中，休假情形以「不曾休假</w:t>
      </w:r>
      <w:r w:rsidRPr="006C6F58">
        <w:rPr>
          <w:rFonts w:eastAsia="標楷體" w:hint="eastAsia"/>
          <w:sz w:val="28"/>
          <w:szCs w:val="28"/>
        </w:rPr>
        <w:t>(</w:t>
      </w:r>
      <w:r w:rsidRPr="006C6F58">
        <w:rPr>
          <w:rFonts w:eastAsia="標楷體" w:hint="eastAsia"/>
          <w:sz w:val="28"/>
          <w:szCs w:val="28"/>
        </w:rPr>
        <w:t>週一至週日都需工作</w:t>
      </w:r>
      <w:r w:rsidRPr="006C6F58">
        <w:rPr>
          <w:rFonts w:eastAsia="標楷體" w:hint="eastAsia"/>
          <w:sz w:val="28"/>
          <w:szCs w:val="28"/>
        </w:rPr>
        <w:t>)</w:t>
      </w:r>
      <w:r w:rsidRPr="006C6F58">
        <w:rPr>
          <w:rFonts w:eastAsia="標楷體" w:hint="eastAsia"/>
          <w:sz w:val="28"/>
          <w:szCs w:val="28"/>
        </w:rPr>
        <w:t>」者居多，占</w:t>
      </w:r>
      <w:r w:rsidRPr="006C6F58">
        <w:rPr>
          <w:rFonts w:eastAsia="標楷體" w:hint="eastAsia"/>
          <w:sz w:val="28"/>
          <w:szCs w:val="28"/>
        </w:rPr>
        <w:t>40.6</w:t>
      </w:r>
      <w:r w:rsidRPr="006C6F58">
        <w:rPr>
          <w:rFonts w:eastAsia="標楷體"/>
          <w:sz w:val="28"/>
          <w:szCs w:val="28"/>
        </w:rPr>
        <w:t>%</w:t>
      </w:r>
      <w:r w:rsidRPr="006C6F58">
        <w:rPr>
          <w:rFonts w:eastAsia="標楷體" w:hint="eastAsia"/>
          <w:sz w:val="28"/>
          <w:szCs w:val="28"/>
        </w:rPr>
        <w:t>，其次依序為「每週休一天」者占</w:t>
      </w:r>
      <w:r w:rsidRPr="006C6F58">
        <w:rPr>
          <w:rFonts w:eastAsia="標楷體" w:hint="eastAsia"/>
          <w:sz w:val="28"/>
          <w:szCs w:val="28"/>
        </w:rPr>
        <w:t>25.2</w:t>
      </w:r>
      <w:r w:rsidRPr="006C6F58">
        <w:rPr>
          <w:rFonts w:eastAsia="標楷體"/>
          <w:sz w:val="28"/>
          <w:szCs w:val="28"/>
        </w:rPr>
        <w:t>%</w:t>
      </w:r>
      <w:r w:rsidRPr="006C6F58">
        <w:rPr>
          <w:rFonts w:eastAsia="標楷體" w:hint="eastAsia"/>
          <w:sz w:val="28"/>
          <w:szCs w:val="28"/>
        </w:rPr>
        <w:t>，「週一至週五工作，週六、日不需工作」者占</w:t>
      </w:r>
      <w:r w:rsidRPr="006C6F58">
        <w:rPr>
          <w:rFonts w:eastAsia="標楷體" w:hint="eastAsia"/>
          <w:sz w:val="28"/>
          <w:szCs w:val="28"/>
        </w:rPr>
        <w:t>8.6</w:t>
      </w:r>
      <w:r w:rsidRPr="006C6F58">
        <w:rPr>
          <w:rFonts w:eastAsia="標楷體"/>
          <w:sz w:val="28"/>
          <w:szCs w:val="28"/>
        </w:rPr>
        <w:t>%</w:t>
      </w:r>
      <w:r w:rsidRPr="006C6F58">
        <w:rPr>
          <w:rFonts w:eastAsia="標楷體" w:hint="eastAsia"/>
          <w:sz w:val="28"/>
          <w:szCs w:val="28"/>
        </w:rPr>
        <w:t>，「每月休一天」者占</w:t>
      </w:r>
      <w:r w:rsidRPr="006C6F58">
        <w:rPr>
          <w:rFonts w:eastAsia="標楷體" w:hint="eastAsia"/>
          <w:sz w:val="28"/>
          <w:szCs w:val="28"/>
        </w:rPr>
        <w:t>6.9</w:t>
      </w:r>
      <w:r w:rsidRPr="006C6F58">
        <w:rPr>
          <w:rFonts w:eastAsia="標楷體"/>
          <w:sz w:val="28"/>
          <w:szCs w:val="28"/>
        </w:rPr>
        <w:t>%</w:t>
      </w:r>
      <w:r w:rsidR="00CF2955">
        <w:rPr>
          <w:rFonts w:eastAsia="標楷體" w:hint="eastAsia"/>
          <w:sz w:val="28"/>
          <w:szCs w:val="28"/>
        </w:rPr>
        <w:t>，</w:t>
      </w:r>
      <w:r w:rsidRPr="006C6F58">
        <w:rPr>
          <w:rFonts w:eastAsia="標楷體" w:hint="eastAsia"/>
          <w:sz w:val="28"/>
          <w:szCs w:val="28"/>
        </w:rPr>
        <w:t>另有</w:t>
      </w:r>
      <w:r w:rsidRPr="006C6F58">
        <w:rPr>
          <w:rFonts w:eastAsia="標楷體" w:hint="eastAsia"/>
          <w:sz w:val="28"/>
          <w:szCs w:val="28"/>
        </w:rPr>
        <w:t>18.7</w:t>
      </w:r>
      <w:r w:rsidRPr="006C6F58">
        <w:rPr>
          <w:rFonts w:eastAsia="標楷體"/>
          <w:sz w:val="28"/>
          <w:szCs w:val="28"/>
        </w:rPr>
        <w:t>%</w:t>
      </w:r>
      <w:r w:rsidRPr="006C6F58">
        <w:rPr>
          <w:rFonts w:eastAsia="標楷體" w:hint="eastAsia"/>
          <w:sz w:val="28"/>
          <w:szCs w:val="28"/>
        </w:rPr>
        <w:t>的受訪者表示「其他」。</w:t>
      </w:r>
    </w:p>
    <w:p w:rsidR="006F097A" w:rsidRPr="006C6F58" w:rsidRDefault="006F097A" w:rsidP="006F097A">
      <w:pPr>
        <w:pStyle w:val="ae"/>
        <w:spacing w:before="180"/>
        <w:rPr>
          <w:b/>
          <w:color w:val="000000"/>
          <w:sz w:val="24"/>
        </w:rPr>
      </w:pPr>
      <w:bookmarkStart w:id="133" w:name="_Toc382849561"/>
      <w:r w:rsidRPr="006C6F58">
        <w:rPr>
          <w:rFonts w:hint="eastAsia"/>
          <w:b/>
          <w:bCs/>
          <w:color w:val="000000"/>
          <w:sz w:val="24"/>
        </w:rPr>
        <w:t>表</w:t>
      </w:r>
      <w:r w:rsidRPr="006C6F58">
        <w:rPr>
          <w:b/>
          <w:bCs/>
          <w:color w:val="000000"/>
          <w:sz w:val="24"/>
        </w:rPr>
        <w:t>4-</w:t>
      </w:r>
      <w:r w:rsidR="000A19DD" w:rsidRPr="006C6F58">
        <w:rPr>
          <w:b/>
          <w:bCs/>
          <w:color w:val="000000"/>
          <w:sz w:val="24"/>
        </w:rPr>
        <w:fldChar w:fldCharType="begin"/>
      </w:r>
      <w:r w:rsidRPr="006C6F58">
        <w:rPr>
          <w:b/>
          <w:bCs/>
          <w:color w:val="000000"/>
          <w:sz w:val="24"/>
        </w:rPr>
        <w:instrText xml:space="preserve"> SEQ </w:instrText>
      </w:r>
      <w:r w:rsidRPr="006C6F58">
        <w:rPr>
          <w:rFonts w:hint="eastAsia"/>
          <w:b/>
          <w:bCs/>
          <w:color w:val="000000"/>
          <w:sz w:val="24"/>
        </w:rPr>
        <w:instrText>表</w:instrText>
      </w:r>
      <w:r w:rsidRPr="006C6F58">
        <w:rPr>
          <w:b/>
          <w:bCs/>
          <w:color w:val="000000"/>
          <w:sz w:val="24"/>
        </w:rPr>
        <w:instrText xml:space="preserve">4-1- \* ARABIC </w:instrText>
      </w:r>
      <w:r w:rsidR="000A19DD" w:rsidRPr="006C6F58">
        <w:rPr>
          <w:b/>
          <w:bCs/>
          <w:color w:val="000000"/>
          <w:sz w:val="24"/>
        </w:rPr>
        <w:fldChar w:fldCharType="separate"/>
      </w:r>
      <w:r w:rsidR="0016566A">
        <w:rPr>
          <w:b/>
          <w:bCs/>
          <w:noProof/>
          <w:color w:val="000000"/>
          <w:sz w:val="24"/>
        </w:rPr>
        <w:t>29</w:t>
      </w:r>
      <w:r w:rsidR="000A19DD" w:rsidRPr="006C6F58">
        <w:rPr>
          <w:b/>
          <w:bCs/>
          <w:color w:val="000000"/>
          <w:sz w:val="24"/>
        </w:rPr>
        <w:fldChar w:fldCharType="end"/>
      </w:r>
      <w:r w:rsidRPr="006C6F58">
        <w:rPr>
          <w:rFonts w:hint="eastAsia"/>
          <w:b/>
          <w:bCs/>
          <w:color w:val="000000"/>
          <w:sz w:val="24"/>
        </w:rPr>
        <w:t xml:space="preserve"> </w:t>
      </w:r>
      <w:r w:rsidR="005B3F0E" w:rsidRPr="005B3F0E">
        <w:rPr>
          <w:rFonts w:hint="eastAsia"/>
          <w:b/>
          <w:bCs/>
          <w:color w:val="000000"/>
          <w:sz w:val="24"/>
        </w:rPr>
        <w:t>合法雇主處</w:t>
      </w:r>
      <w:r w:rsidRPr="006C6F58">
        <w:rPr>
          <w:rFonts w:hint="eastAsia"/>
          <w:b/>
          <w:color w:val="000000"/>
          <w:sz w:val="24"/>
        </w:rPr>
        <w:t>休假情形統計表</w:t>
      </w:r>
      <w:bookmarkEnd w:id="133"/>
    </w:p>
    <w:tbl>
      <w:tblPr>
        <w:tblW w:w="0" w:type="auto"/>
        <w:jc w:val="center"/>
        <w:tblCellSpacing w:w="1440" w:type="nil"/>
        <w:tblInd w:w="661"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969"/>
        <w:gridCol w:w="1799"/>
        <w:gridCol w:w="1799"/>
      </w:tblGrid>
      <w:tr w:rsidR="006F097A" w:rsidRPr="006C6F58" w:rsidTr="00CF492A">
        <w:trPr>
          <w:trHeight w:val="340"/>
          <w:tblCellSpacing w:w="1440" w:type="nil"/>
          <w:jc w:val="center"/>
        </w:trPr>
        <w:tc>
          <w:tcPr>
            <w:tcW w:w="3969" w:type="dxa"/>
            <w:tcBorders>
              <w:top w:val="thinThickSmallGap" w:sz="18" w:space="0" w:color="auto"/>
            </w:tcBorders>
            <w:shd w:val="clear" w:color="auto" w:fill="E0E0E0"/>
            <w:noWrap/>
            <w:vAlign w:val="center"/>
          </w:tcPr>
          <w:p w:rsidR="006F097A" w:rsidRPr="006C6F58" w:rsidRDefault="006F097A" w:rsidP="006F097A">
            <w:pPr>
              <w:widowControl/>
              <w:jc w:val="center"/>
              <w:rPr>
                <w:rFonts w:eastAsia="標楷體"/>
                <w:b/>
                <w:kern w:val="0"/>
              </w:rPr>
            </w:pPr>
            <w:r w:rsidRPr="006C6F58">
              <w:rPr>
                <w:rFonts w:eastAsia="標楷體" w:hint="eastAsia"/>
                <w:b/>
                <w:kern w:val="0"/>
              </w:rPr>
              <w:t>項目</w:t>
            </w:r>
          </w:p>
        </w:tc>
        <w:tc>
          <w:tcPr>
            <w:tcW w:w="1799" w:type="dxa"/>
            <w:tcBorders>
              <w:top w:val="thinThickSmallGap" w:sz="18" w:space="0" w:color="auto"/>
            </w:tcBorders>
            <w:shd w:val="clear" w:color="auto" w:fill="E0E0E0"/>
            <w:noWrap/>
            <w:vAlign w:val="center"/>
          </w:tcPr>
          <w:p w:rsidR="006F097A" w:rsidRPr="006C6F58" w:rsidRDefault="006F097A" w:rsidP="006F097A">
            <w:pPr>
              <w:widowControl/>
              <w:jc w:val="center"/>
              <w:rPr>
                <w:rFonts w:eastAsia="標楷體"/>
                <w:b/>
                <w:kern w:val="0"/>
              </w:rPr>
            </w:pPr>
            <w:r w:rsidRPr="006C6F58">
              <w:rPr>
                <w:rFonts w:eastAsia="標楷體" w:hint="eastAsia"/>
                <w:b/>
                <w:kern w:val="0"/>
              </w:rPr>
              <w:t>樣本數</w:t>
            </w:r>
          </w:p>
        </w:tc>
        <w:tc>
          <w:tcPr>
            <w:tcW w:w="1799" w:type="dxa"/>
            <w:tcBorders>
              <w:top w:val="thinThickSmallGap" w:sz="18" w:space="0" w:color="auto"/>
            </w:tcBorders>
            <w:shd w:val="clear" w:color="auto" w:fill="E0E0E0"/>
            <w:noWrap/>
            <w:vAlign w:val="center"/>
          </w:tcPr>
          <w:p w:rsidR="006F097A" w:rsidRPr="006C6F58" w:rsidRDefault="006F097A" w:rsidP="006F097A">
            <w:pPr>
              <w:widowControl/>
              <w:jc w:val="center"/>
              <w:rPr>
                <w:rFonts w:eastAsia="標楷體"/>
                <w:b/>
                <w:kern w:val="0"/>
              </w:rPr>
            </w:pPr>
            <w:r w:rsidRPr="006C6F58">
              <w:rPr>
                <w:rFonts w:eastAsia="標楷體" w:hint="eastAsia"/>
                <w:b/>
                <w:kern w:val="0"/>
              </w:rPr>
              <w:t>百分比（</w:t>
            </w:r>
            <w:r w:rsidRPr="006C6F58">
              <w:rPr>
                <w:rFonts w:eastAsia="標楷體"/>
                <w:b/>
                <w:kern w:val="0"/>
              </w:rPr>
              <w:t>%</w:t>
            </w:r>
            <w:r w:rsidRPr="006C6F58">
              <w:rPr>
                <w:rFonts w:eastAsia="標楷體" w:hint="eastAsia"/>
                <w:b/>
                <w:kern w:val="0"/>
              </w:rPr>
              <w:t>）</w:t>
            </w:r>
          </w:p>
        </w:tc>
      </w:tr>
      <w:tr w:rsidR="00CF492A" w:rsidRPr="006C6F58" w:rsidTr="00CF492A">
        <w:trPr>
          <w:trHeight w:val="340"/>
          <w:tblCellSpacing w:w="1440" w:type="nil"/>
          <w:jc w:val="center"/>
        </w:trPr>
        <w:tc>
          <w:tcPr>
            <w:tcW w:w="3969" w:type="dxa"/>
            <w:noWrap/>
          </w:tcPr>
          <w:p w:rsidR="00CF492A" w:rsidRPr="006C6F58" w:rsidRDefault="00CF492A" w:rsidP="006F097A">
            <w:pPr>
              <w:ind w:leftChars="49" w:left="228" w:hangingChars="46" w:hanging="110"/>
              <w:jc w:val="both"/>
              <w:rPr>
                <w:rFonts w:eastAsia="標楷體"/>
              </w:rPr>
            </w:pPr>
            <w:r w:rsidRPr="006C6F58">
              <w:rPr>
                <w:rFonts w:eastAsia="標楷體" w:hint="eastAsia"/>
              </w:rPr>
              <w:t>週一至週五工作，週六、日不需工作</w:t>
            </w:r>
          </w:p>
        </w:tc>
        <w:tc>
          <w:tcPr>
            <w:tcW w:w="1799" w:type="dxa"/>
            <w:noWrap/>
          </w:tcPr>
          <w:p w:rsidR="00CF492A" w:rsidRPr="006C6F58" w:rsidRDefault="00CF492A" w:rsidP="00E50101">
            <w:pPr>
              <w:ind w:rightChars="283" w:right="679"/>
              <w:jc w:val="right"/>
              <w:rPr>
                <w:rFonts w:eastAsia="標楷體"/>
              </w:rPr>
            </w:pPr>
            <w:r w:rsidRPr="006C6F58">
              <w:rPr>
                <w:rFonts w:eastAsia="標楷體"/>
              </w:rPr>
              <w:t>50</w:t>
            </w:r>
          </w:p>
        </w:tc>
        <w:tc>
          <w:tcPr>
            <w:tcW w:w="1799" w:type="dxa"/>
            <w:noWrap/>
          </w:tcPr>
          <w:p w:rsidR="00CF492A" w:rsidRPr="006C6F58" w:rsidRDefault="00CF492A" w:rsidP="00E50101">
            <w:pPr>
              <w:ind w:rightChars="283" w:right="679"/>
              <w:jc w:val="right"/>
              <w:rPr>
                <w:rFonts w:eastAsia="標楷體"/>
              </w:rPr>
            </w:pPr>
            <w:r w:rsidRPr="006C6F58">
              <w:rPr>
                <w:rFonts w:eastAsia="標楷體"/>
              </w:rPr>
              <w:t>8.6</w:t>
            </w:r>
          </w:p>
        </w:tc>
      </w:tr>
      <w:tr w:rsidR="00CF492A" w:rsidRPr="00CF492A" w:rsidTr="00CF492A">
        <w:trPr>
          <w:trHeight w:val="340"/>
          <w:tblCellSpacing w:w="1440" w:type="nil"/>
          <w:jc w:val="center"/>
        </w:trPr>
        <w:tc>
          <w:tcPr>
            <w:tcW w:w="3969" w:type="dxa"/>
            <w:noWrap/>
          </w:tcPr>
          <w:p w:rsidR="00CF492A" w:rsidRPr="006C6F58" w:rsidRDefault="00CF492A" w:rsidP="006F097A">
            <w:pPr>
              <w:ind w:leftChars="49" w:left="228" w:hangingChars="46" w:hanging="110"/>
              <w:jc w:val="both"/>
              <w:rPr>
                <w:rFonts w:eastAsia="標楷體"/>
              </w:rPr>
            </w:pPr>
            <w:r w:rsidRPr="006C6F58">
              <w:rPr>
                <w:rFonts w:eastAsia="標楷體" w:hint="eastAsia"/>
              </w:rPr>
              <w:t>每週休一天</w:t>
            </w:r>
          </w:p>
        </w:tc>
        <w:tc>
          <w:tcPr>
            <w:tcW w:w="1799" w:type="dxa"/>
            <w:noWrap/>
          </w:tcPr>
          <w:p w:rsidR="00CF492A" w:rsidRPr="006C6F58" w:rsidRDefault="00CF492A" w:rsidP="00E50101">
            <w:pPr>
              <w:ind w:rightChars="283" w:right="679"/>
              <w:jc w:val="right"/>
              <w:rPr>
                <w:rFonts w:eastAsia="標楷體"/>
              </w:rPr>
            </w:pPr>
            <w:r w:rsidRPr="006C6F58">
              <w:rPr>
                <w:rFonts w:eastAsia="標楷體"/>
              </w:rPr>
              <w:t>146</w:t>
            </w:r>
          </w:p>
        </w:tc>
        <w:tc>
          <w:tcPr>
            <w:tcW w:w="1799" w:type="dxa"/>
            <w:noWrap/>
          </w:tcPr>
          <w:p w:rsidR="00CF492A" w:rsidRPr="00CF492A" w:rsidRDefault="00CF492A" w:rsidP="00E50101">
            <w:pPr>
              <w:ind w:rightChars="283" w:right="679"/>
              <w:jc w:val="right"/>
              <w:rPr>
                <w:rFonts w:eastAsia="標楷體"/>
              </w:rPr>
            </w:pPr>
            <w:r w:rsidRPr="006C6F58">
              <w:rPr>
                <w:rFonts w:eastAsia="標楷體"/>
              </w:rPr>
              <w:t>25.2</w:t>
            </w:r>
          </w:p>
        </w:tc>
      </w:tr>
      <w:tr w:rsidR="00CF492A" w:rsidRPr="00CF492A" w:rsidTr="00CF492A">
        <w:trPr>
          <w:trHeight w:val="340"/>
          <w:tblCellSpacing w:w="1440" w:type="nil"/>
          <w:jc w:val="center"/>
        </w:trPr>
        <w:tc>
          <w:tcPr>
            <w:tcW w:w="3969" w:type="dxa"/>
            <w:noWrap/>
          </w:tcPr>
          <w:p w:rsidR="00CF492A" w:rsidRPr="00CF492A" w:rsidRDefault="00CF492A" w:rsidP="006F097A">
            <w:pPr>
              <w:ind w:leftChars="49" w:left="228" w:hangingChars="46" w:hanging="110"/>
              <w:jc w:val="both"/>
              <w:rPr>
                <w:rFonts w:eastAsia="標楷體"/>
              </w:rPr>
            </w:pPr>
            <w:r w:rsidRPr="00CF492A">
              <w:rPr>
                <w:rFonts w:eastAsia="標楷體" w:hint="eastAsia"/>
              </w:rPr>
              <w:t>每月休一天</w:t>
            </w:r>
          </w:p>
        </w:tc>
        <w:tc>
          <w:tcPr>
            <w:tcW w:w="1799" w:type="dxa"/>
            <w:noWrap/>
          </w:tcPr>
          <w:p w:rsidR="00CF492A" w:rsidRPr="00CF492A" w:rsidRDefault="00CF492A" w:rsidP="00E50101">
            <w:pPr>
              <w:ind w:rightChars="283" w:right="679"/>
              <w:jc w:val="right"/>
              <w:rPr>
                <w:rFonts w:eastAsia="標楷體"/>
              </w:rPr>
            </w:pPr>
            <w:r w:rsidRPr="00CF492A">
              <w:rPr>
                <w:rFonts w:eastAsia="標楷體"/>
              </w:rPr>
              <w:t>40</w:t>
            </w:r>
          </w:p>
        </w:tc>
        <w:tc>
          <w:tcPr>
            <w:tcW w:w="1799" w:type="dxa"/>
            <w:noWrap/>
          </w:tcPr>
          <w:p w:rsidR="00CF492A" w:rsidRPr="00CF492A" w:rsidRDefault="00CF492A" w:rsidP="00E50101">
            <w:pPr>
              <w:ind w:rightChars="283" w:right="679"/>
              <w:jc w:val="right"/>
              <w:rPr>
                <w:rFonts w:eastAsia="標楷體"/>
              </w:rPr>
            </w:pPr>
            <w:r w:rsidRPr="00CF492A">
              <w:rPr>
                <w:rFonts w:eastAsia="標楷體"/>
              </w:rPr>
              <w:t>6.9</w:t>
            </w:r>
          </w:p>
        </w:tc>
      </w:tr>
      <w:tr w:rsidR="00CF492A" w:rsidRPr="00CF492A" w:rsidTr="00CF492A">
        <w:trPr>
          <w:trHeight w:val="340"/>
          <w:tblCellSpacing w:w="1440" w:type="nil"/>
          <w:jc w:val="center"/>
        </w:trPr>
        <w:tc>
          <w:tcPr>
            <w:tcW w:w="3969" w:type="dxa"/>
            <w:noWrap/>
          </w:tcPr>
          <w:p w:rsidR="00CF492A" w:rsidRPr="00CF492A" w:rsidRDefault="00CF492A" w:rsidP="006F097A">
            <w:pPr>
              <w:ind w:leftChars="49" w:left="228" w:hangingChars="46" w:hanging="110"/>
              <w:jc w:val="both"/>
              <w:rPr>
                <w:rFonts w:eastAsia="標楷體"/>
              </w:rPr>
            </w:pPr>
            <w:r w:rsidRPr="00CF492A">
              <w:rPr>
                <w:rFonts w:eastAsia="標楷體" w:hint="eastAsia"/>
              </w:rPr>
              <w:t>不曾休假</w:t>
            </w:r>
            <w:r w:rsidRPr="00CF492A">
              <w:rPr>
                <w:rFonts w:eastAsia="標楷體"/>
              </w:rPr>
              <w:t>(</w:t>
            </w:r>
            <w:r w:rsidRPr="00CF492A">
              <w:rPr>
                <w:rFonts w:eastAsia="標楷體" w:hint="eastAsia"/>
              </w:rPr>
              <w:t>週一至週日都需工作</w:t>
            </w:r>
            <w:r w:rsidRPr="00CF492A">
              <w:rPr>
                <w:rFonts w:eastAsia="標楷體"/>
              </w:rPr>
              <w:t>)</w:t>
            </w:r>
          </w:p>
        </w:tc>
        <w:tc>
          <w:tcPr>
            <w:tcW w:w="1799" w:type="dxa"/>
            <w:noWrap/>
          </w:tcPr>
          <w:p w:rsidR="00CF492A" w:rsidRPr="00CF492A" w:rsidRDefault="00CF492A" w:rsidP="00E50101">
            <w:pPr>
              <w:ind w:rightChars="283" w:right="679"/>
              <w:jc w:val="right"/>
              <w:rPr>
                <w:rFonts w:eastAsia="標楷體"/>
              </w:rPr>
            </w:pPr>
            <w:r w:rsidRPr="00CF492A">
              <w:rPr>
                <w:rFonts w:eastAsia="標楷體"/>
              </w:rPr>
              <w:t>235</w:t>
            </w:r>
          </w:p>
        </w:tc>
        <w:tc>
          <w:tcPr>
            <w:tcW w:w="1799" w:type="dxa"/>
            <w:noWrap/>
          </w:tcPr>
          <w:p w:rsidR="00CF492A" w:rsidRPr="00CF492A" w:rsidRDefault="00CF492A" w:rsidP="00E50101">
            <w:pPr>
              <w:ind w:rightChars="283" w:right="679"/>
              <w:jc w:val="right"/>
              <w:rPr>
                <w:rFonts w:eastAsia="標楷體"/>
              </w:rPr>
            </w:pPr>
            <w:r w:rsidRPr="00CF492A">
              <w:rPr>
                <w:rFonts w:eastAsia="標楷體"/>
              </w:rPr>
              <w:t>40.6</w:t>
            </w:r>
          </w:p>
        </w:tc>
      </w:tr>
      <w:tr w:rsidR="00CF492A" w:rsidRPr="00CF492A" w:rsidTr="00CF492A">
        <w:trPr>
          <w:trHeight w:val="340"/>
          <w:tblCellSpacing w:w="1440" w:type="nil"/>
          <w:jc w:val="center"/>
        </w:trPr>
        <w:tc>
          <w:tcPr>
            <w:tcW w:w="3969" w:type="dxa"/>
            <w:noWrap/>
          </w:tcPr>
          <w:p w:rsidR="00CF492A" w:rsidRPr="00CF492A" w:rsidRDefault="00CF492A" w:rsidP="006F097A">
            <w:pPr>
              <w:ind w:leftChars="49" w:left="228" w:hangingChars="46" w:hanging="110"/>
              <w:jc w:val="both"/>
              <w:rPr>
                <w:rFonts w:eastAsia="標楷體"/>
              </w:rPr>
            </w:pPr>
            <w:r w:rsidRPr="00CF492A">
              <w:rPr>
                <w:rFonts w:eastAsia="標楷體" w:hint="eastAsia"/>
              </w:rPr>
              <w:t>其他</w:t>
            </w:r>
          </w:p>
        </w:tc>
        <w:tc>
          <w:tcPr>
            <w:tcW w:w="1799" w:type="dxa"/>
            <w:noWrap/>
          </w:tcPr>
          <w:p w:rsidR="00CF492A" w:rsidRPr="00CF492A" w:rsidRDefault="00CF492A" w:rsidP="00E50101">
            <w:pPr>
              <w:ind w:rightChars="283" w:right="679"/>
              <w:jc w:val="right"/>
              <w:rPr>
                <w:rFonts w:eastAsia="標楷體"/>
              </w:rPr>
            </w:pPr>
            <w:r w:rsidRPr="00CF492A">
              <w:rPr>
                <w:rFonts w:eastAsia="標楷體"/>
              </w:rPr>
              <w:t>108</w:t>
            </w:r>
          </w:p>
        </w:tc>
        <w:tc>
          <w:tcPr>
            <w:tcW w:w="1799" w:type="dxa"/>
            <w:noWrap/>
          </w:tcPr>
          <w:p w:rsidR="00CF492A" w:rsidRPr="00CF492A" w:rsidRDefault="00CF492A" w:rsidP="00E50101">
            <w:pPr>
              <w:ind w:rightChars="283" w:right="679"/>
              <w:jc w:val="right"/>
              <w:rPr>
                <w:rFonts w:eastAsia="標楷體"/>
              </w:rPr>
            </w:pPr>
            <w:r w:rsidRPr="00CF492A">
              <w:rPr>
                <w:rFonts w:eastAsia="標楷體"/>
              </w:rPr>
              <w:t>18.7</w:t>
            </w:r>
          </w:p>
        </w:tc>
      </w:tr>
      <w:tr w:rsidR="006F097A" w:rsidRPr="00CF492A" w:rsidTr="00CF492A">
        <w:trPr>
          <w:trHeight w:val="340"/>
          <w:tblCellSpacing w:w="1440" w:type="nil"/>
          <w:jc w:val="center"/>
        </w:trPr>
        <w:tc>
          <w:tcPr>
            <w:tcW w:w="3969" w:type="dxa"/>
            <w:tcBorders>
              <w:bottom w:val="thickThinSmallGap" w:sz="18" w:space="0" w:color="auto"/>
            </w:tcBorders>
            <w:noWrap/>
            <w:vAlign w:val="center"/>
          </w:tcPr>
          <w:p w:rsidR="006F097A" w:rsidRPr="00CF492A" w:rsidRDefault="006F097A" w:rsidP="006F097A">
            <w:pPr>
              <w:ind w:leftChars="49" w:left="229" w:hangingChars="46" w:hanging="111"/>
              <w:jc w:val="both"/>
              <w:rPr>
                <w:rFonts w:eastAsia="標楷體"/>
                <w:b/>
              </w:rPr>
            </w:pPr>
            <w:r w:rsidRPr="00CF492A">
              <w:rPr>
                <w:rFonts w:eastAsia="標楷體" w:hint="eastAsia"/>
                <w:b/>
              </w:rPr>
              <w:t>總計</w:t>
            </w:r>
          </w:p>
        </w:tc>
        <w:tc>
          <w:tcPr>
            <w:tcW w:w="1799" w:type="dxa"/>
            <w:tcBorders>
              <w:bottom w:val="thickThinSmallGap" w:sz="18" w:space="0" w:color="auto"/>
            </w:tcBorders>
            <w:noWrap/>
            <w:vAlign w:val="center"/>
          </w:tcPr>
          <w:p w:rsidR="006F097A" w:rsidRPr="00CF492A" w:rsidRDefault="007A47FB" w:rsidP="00E50101">
            <w:pPr>
              <w:ind w:rightChars="283" w:right="679"/>
              <w:jc w:val="right"/>
              <w:rPr>
                <w:rFonts w:eastAsia="標楷體"/>
                <w:b/>
              </w:rPr>
            </w:pPr>
            <w:r w:rsidRPr="00CF492A">
              <w:rPr>
                <w:rFonts w:eastAsia="標楷體" w:hint="eastAsia"/>
                <w:b/>
              </w:rPr>
              <w:t>579</w:t>
            </w:r>
          </w:p>
        </w:tc>
        <w:tc>
          <w:tcPr>
            <w:tcW w:w="1799" w:type="dxa"/>
            <w:tcBorders>
              <w:bottom w:val="thickThinSmallGap" w:sz="18" w:space="0" w:color="auto"/>
            </w:tcBorders>
            <w:noWrap/>
            <w:vAlign w:val="center"/>
          </w:tcPr>
          <w:p w:rsidR="006F097A" w:rsidRPr="006C6F58" w:rsidRDefault="006F097A" w:rsidP="00E50101">
            <w:pPr>
              <w:ind w:rightChars="283" w:right="679"/>
              <w:jc w:val="right"/>
              <w:rPr>
                <w:rFonts w:eastAsia="標楷體"/>
                <w:b/>
              </w:rPr>
            </w:pPr>
            <w:r w:rsidRPr="006C6F58">
              <w:rPr>
                <w:rFonts w:eastAsia="標楷體"/>
                <w:b/>
              </w:rPr>
              <w:t>100.0</w:t>
            </w:r>
          </w:p>
        </w:tc>
      </w:tr>
    </w:tbl>
    <w:p w:rsidR="006F097A" w:rsidRPr="006C6F58" w:rsidRDefault="006F097A" w:rsidP="006C6F58">
      <w:pPr>
        <w:ind w:leftChars="354" w:left="850" w:rightChars="50" w:right="120"/>
        <w:rPr>
          <w:rFonts w:eastAsia="標楷體"/>
          <w:sz w:val="20"/>
        </w:rPr>
      </w:pPr>
      <w:r w:rsidRPr="006C6F58">
        <w:rPr>
          <w:rFonts w:eastAsia="標楷體" w:hint="eastAsia"/>
          <w:sz w:val="20"/>
        </w:rPr>
        <w:t>註：各項目百分比因四捨五入進位之關係造成總計百分比有±</w:t>
      </w:r>
      <w:r w:rsidRPr="006C6F58">
        <w:rPr>
          <w:rFonts w:eastAsia="標楷體" w:hint="eastAsia"/>
          <w:sz w:val="20"/>
        </w:rPr>
        <w:t>0.1</w:t>
      </w:r>
      <w:r w:rsidRPr="006C6F58">
        <w:rPr>
          <w:rFonts w:eastAsia="標楷體" w:hint="eastAsia"/>
          <w:sz w:val="20"/>
        </w:rPr>
        <w:t>之誤差。</w:t>
      </w:r>
    </w:p>
    <w:p w:rsidR="006F097A" w:rsidRPr="006C6F58" w:rsidRDefault="006C6F58" w:rsidP="006C6F58">
      <w:pPr>
        <w:ind w:rightChars="50" w:right="120"/>
        <w:jc w:val="center"/>
        <w:rPr>
          <w:rFonts w:eastAsia="標楷體"/>
          <w:b/>
          <w:iCs/>
          <w:kern w:val="0"/>
          <w:sz w:val="28"/>
          <w:szCs w:val="28"/>
        </w:rPr>
      </w:pPr>
      <w:r w:rsidRPr="006C6F58">
        <w:rPr>
          <w:rFonts w:hint="eastAsia"/>
          <w:noProof/>
          <w:szCs w:val="28"/>
        </w:rPr>
        <w:drawing>
          <wp:inline distT="0" distB="0" distL="0" distR="0">
            <wp:extent cx="4832350" cy="2910840"/>
            <wp:effectExtent l="19050" t="0" r="635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6C6F58" w:rsidRDefault="006F097A" w:rsidP="006F097A">
      <w:pPr>
        <w:pStyle w:val="ac"/>
        <w:spacing w:after="72"/>
        <w:rPr>
          <w:b/>
        </w:rPr>
      </w:pPr>
      <w:bookmarkStart w:id="134" w:name="_Toc382849626"/>
      <w:r w:rsidRPr="006C6F58">
        <w:rPr>
          <w:rFonts w:hint="eastAsia"/>
          <w:b/>
        </w:rPr>
        <w:t>圖</w:t>
      </w:r>
      <w:r w:rsidRPr="006C6F58">
        <w:rPr>
          <w:b/>
        </w:rPr>
        <w:t>4-</w:t>
      </w:r>
      <w:r w:rsidR="000A19DD" w:rsidRPr="006C6F58">
        <w:rPr>
          <w:b/>
        </w:rPr>
        <w:fldChar w:fldCharType="begin"/>
      </w:r>
      <w:r w:rsidRPr="006C6F58">
        <w:rPr>
          <w:b/>
        </w:rPr>
        <w:instrText xml:space="preserve"> SEQ </w:instrText>
      </w:r>
      <w:r w:rsidRPr="006C6F58">
        <w:rPr>
          <w:rFonts w:hint="eastAsia"/>
          <w:b/>
        </w:rPr>
        <w:instrText>圖</w:instrText>
      </w:r>
      <w:r w:rsidRPr="006C6F58">
        <w:rPr>
          <w:b/>
        </w:rPr>
        <w:instrText xml:space="preserve">4-1- \* ARABIC </w:instrText>
      </w:r>
      <w:r w:rsidR="000A19DD" w:rsidRPr="006C6F58">
        <w:rPr>
          <w:b/>
        </w:rPr>
        <w:fldChar w:fldCharType="separate"/>
      </w:r>
      <w:r w:rsidR="0016566A">
        <w:rPr>
          <w:b/>
          <w:noProof/>
        </w:rPr>
        <w:t>20</w:t>
      </w:r>
      <w:r w:rsidR="000A19DD" w:rsidRPr="006C6F58">
        <w:rPr>
          <w:b/>
        </w:rPr>
        <w:fldChar w:fldCharType="end"/>
      </w:r>
      <w:r w:rsidRPr="006C6F58">
        <w:rPr>
          <w:rFonts w:hint="eastAsia"/>
          <w:b/>
        </w:rPr>
        <w:t xml:space="preserve"> </w:t>
      </w:r>
      <w:r w:rsidR="005B3F0E" w:rsidRPr="005B3F0E">
        <w:rPr>
          <w:rFonts w:hint="eastAsia"/>
          <w:b/>
        </w:rPr>
        <w:t>合法雇主處</w:t>
      </w:r>
      <w:r w:rsidRPr="006C6F58">
        <w:rPr>
          <w:rFonts w:hint="eastAsia"/>
          <w:b/>
          <w:color w:val="000000"/>
        </w:rPr>
        <w:t>休假情形</w:t>
      </w:r>
      <w:r w:rsidRPr="006C6F58">
        <w:rPr>
          <w:rFonts w:hint="eastAsia"/>
          <w:b/>
        </w:rPr>
        <w:t>統計圖</w:t>
      </w:r>
      <w:bookmarkEnd w:id="134"/>
    </w:p>
    <w:p w:rsidR="006F097A" w:rsidRPr="006C6F58" w:rsidRDefault="006F097A" w:rsidP="006F097A">
      <w:pPr>
        <w:spacing w:line="500" w:lineRule="exact"/>
        <w:ind w:leftChars="177" w:left="425" w:firstLine="567"/>
        <w:jc w:val="both"/>
        <w:rPr>
          <w:rFonts w:eastAsia="標楷體"/>
          <w:sz w:val="28"/>
          <w:szCs w:val="28"/>
        </w:rPr>
      </w:pPr>
      <w:r w:rsidRPr="006C6F58">
        <w:rPr>
          <w:b/>
          <w:bCs/>
          <w:color w:val="000000"/>
        </w:rPr>
        <w:br w:type="page"/>
      </w:r>
    </w:p>
    <w:p w:rsidR="006F097A" w:rsidRPr="00230CDE" w:rsidRDefault="006F097A" w:rsidP="006F097A">
      <w:pPr>
        <w:spacing w:line="40" w:lineRule="exact"/>
        <w:rPr>
          <w:highlight w:val="yellow"/>
        </w:rPr>
      </w:pPr>
    </w:p>
    <w:p w:rsidR="006F097A" w:rsidRPr="00445360" w:rsidRDefault="006F097A" w:rsidP="00D81F94">
      <w:pPr>
        <w:snapToGrid w:val="0"/>
        <w:spacing w:beforeLines="50" w:line="276" w:lineRule="auto"/>
        <w:ind w:leftChars="177" w:left="425" w:firstLine="567"/>
        <w:jc w:val="both"/>
        <w:rPr>
          <w:rFonts w:eastAsia="標楷體"/>
          <w:sz w:val="28"/>
          <w:szCs w:val="28"/>
        </w:rPr>
      </w:pPr>
      <w:r w:rsidRPr="00445360">
        <w:rPr>
          <w:rFonts w:eastAsia="標楷體" w:hint="eastAsia"/>
          <w:sz w:val="28"/>
          <w:szCs w:val="28"/>
        </w:rPr>
        <w:t>經卡方檢定發現，國籍、性別、</w:t>
      </w:r>
      <w:r w:rsidR="00445360" w:rsidRPr="00445360">
        <w:rPr>
          <w:rFonts w:eastAsia="標楷體" w:hint="eastAsia"/>
          <w:sz w:val="28"/>
          <w:szCs w:val="28"/>
        </w:rPr>
        <w:t>年齡、</w:t>
      </w:r>
      <w:r w:rsidRPr="00445360">
        <w:rPr>
          <w:rFonts w:eastAsia="標楷體" w:hint="eastAsia"/>
          <w:sz w:val="28"/>
          <w:szCs w:val="28"/>
        </w:rPr>
        <w:t>婚姻狀況</w:t>
      </w:r>
      <w:r w:rsidR="00445360" w:rsidRPr="00445360">
        <w:rPr>
          <w:rFonts w:eastAsia="標楷體" w:hint="eastAsia"/>
          <w:sz w:val="28"/>
          <w:szCs w:val="28"/>
        </w:rPr>
        <w:t>、</w:t>
      </w:r>
      <w:r w:rsidRPr="00445360">
        <w:rPr>
          <w:rFonts w:eastAsia="標楷體" w:hint="eastAsia"/>
          <w:sz w:val="28"/>
          <w:szCs w:val="28"/>
        </w:rPr>
        <w:t>至其他國家工作經驗</w:t>
      </w:r>
      <w:r w:rsidR="00445360">
        <w:rPr>
          <w:rFonts w:eastAsia="標楷體" w:hint="eastAsia"/>
          <w:sz w:val="28"/>
          <w:szCs w:val="28"/>
        </w:rPr>
        <w:t>、</w:t>
      </w:r>
      <w:r w:rsidR="00445360" w:rsidRPr="00445360">
        <w:rPr>
          <w:rFonts w:eastAsia="標楷體" w:hint="eastAsia"/>
          <w:sz w:val="28"/>
          <w:szCs w:val="28"/>
        </w:rPr>
        <w:t>申請來台工作項目及來台工作次數</w:t>
      </w:r>
      <w:r w:rsidRPr="00445360">
        <w:rPr>
          <w:rFonts w:eastAsia="標楷體" w:hint="eastAsia"/>
          <w:sz w:val="28"/>
          <w:szCs w:val="28"/>
        </w:rPr>
        <w:t>對「在合法雇主處休假情形」有顯著差異，教育程度無顯著差異。</w:t>
      </w:r>
      <w:r w:rsidRPr="00445360">
        <w:rPr>
          <w:rFonts w:eastAsia="標楷體"/>
          <w:sz w:val="28"/>
          <w:szCs w:val="28"/>
        </w:rPr>
        <w:t>(</w:t>
      </w:r>
      <w:r w:rsidRPr="00445360">
        <w:rPr>
          <w:rFonts w:eastAsia="標楷體" w:hint="eastAsia"/>
          <w:sz w:val="28"/>
          <w:szCs w:val="28"/>
        </w:rPr>
        <w:t>請參閱附表</w:t>
      </w:r>
      <w:r w:rsidR="00C20684">
        <w:rPr>
          <w:rFonts w:eastAsia="標楷體" w:hint="eastAsia"/>
          <w:sz w:val="28"/>
          <w:szCs w:val="28"/>
        </w:rPr>
        <w:t>10</w:t>
      </w:r>
      <w:r w:rsidRPr="00445360">
        <w:rPr>
          <w:rFonts w:eastAsia="標楷體"/>
          <w:sz w:val="28"/>
          <w:szCs w:val="28"/>
        </w:rPr>
        <w:t>)</w:t>
      </w:r>
    </w:p>
    <w:p w:rsidR="006F097A" w:rsidRPr="00445360" w:rsidRDefault="006F097A" w:rsidP="006F097A">
      <w:pPr>
        <w:pStyle w:val="aff"/>
        <w:snapToGrid w:val="0"/>
        <w:spacing w:line="276" w:lineRule="auto"/>
        <w:ind w:leftChars="0" w:left="851"/>
        <w:rPr>
          <w:rFonts w:eastAsia="標楷體"/>
          <w:sz w:val="28"/>
          <w:szCs w:val="28"/>
        </w:rPr>
      </w:pPr>
    </w:p>
    <w:p w:rsidR="006F097A" w:rsidRPr="00445360" w:rsidRDefault="006F097A" w:rsidP="00A7355A">
      <w:pPr>
        <w:pStyle w:val="aff"/>
        <w:numPr>
          <w:ilvl w:val="2"/>
          <w:numId w:val="35"/>
        </w:numPr>
        <w:snapToGrid w:val="0"/>
        <w:spacing w:line="276" w:lineRule="auto"/>
        <w:ind w:leftChars="0" w:left="851" w:hanging="425"/>
        <w:rPr>
          <w:rFonts w:eastAsia="標楷體"/>
          <w:sz w:val="28"/>
          <w:szCs w:val="28"/>
        </w:rPr>
      </w:pPr>
      <w:r w:rsidRPr="00445360">
        <w:rPr>
          <w:rFonts w:ascii="標楷體" w:eastAsia="標楷體" w:hAnsi="標楷體" w:hint="eastAsia"/>
          <w:sz w:val="28"/>
          <w:szCs w:val="28"/>
        </w:rPr>
        <w:t>國籍：</w:t>
      </w:r>
      <w:r w:rsidR="00445360" w:rsidRPr="00445360">
        <w:rPr>
          <w:rFonts w:ascii="標楷體" w:eastAsia="標楷體" w:hAnsi="標楷體" w:hint="eastAsia"/>
          <w:sz w:val="28"/>
          <w:szCs w:val="28"/>
        </w:rPr>
        <w:t>越南</w:t>
      </w:r>
      <w:r w:rsidRPr="00445360">
        <w:rPr>
          <w:rFonts w:eastAsia="標楷體" w:hAnsi="標楷體"/>
          <w:sz w:val="28"/>
          <w:szCs w:val="28"/>
        </w:rPr>
        <w:t>受訪者</w:t>
      </w:r>
      <w:r w:rsidR="00445360" w:rsidRPr="00445360">
        <w:rPr>
          <w:rFonts w:eastAsia="標楷體"/>
          <w:sz w:val="28"/>
          <w:szCs w:val="28"/>
        </w:rPr>
        <w:t>(39.0%)</w:t>
      </w:r>
      <w:r w:rsidRPr="00445360">
        <w:rPr>
          <w:rFonts w:eastAsia="標楷體"/>
          <w:sz w:val="28"/>
          <w:szCs w:val="28"/>
        </w:rPr>
        <w:t>在合法雇主處休假情形</w:t>
      </w:r>
      <w:r w:rsidR="00445360" w:rsidRPr="00445360">
        <w:rPr>
          <w:rFonts w:eastAsia="標楷體" w:hint="eastAsia"/>
          <w:sz w:val="28"/>
          <w:szCs w:val="28"/>
        </w:rPr>
        <w:t>為每週休一天的比例，較</w:t>
      </w:r>
      <w:r w:rsidRPr="00445360">
        <w:rPr>
          <w:rFonts w:eastAsia="標楷體"/>
          <w:sz w:val="28"/>
          <w:szCs w:val="28"/>
        </w:rPr>
        <w:t>高於其他國籍受訪者。</w:t>
      </w:r>
    </w:p>
    <w:p w:rsidR="006F097A" w:rsidRPr="00445360" w:rsidRDefault="006F097A" w:rsidP="00A7355A">
      <w:pPr>
        <w:pStyle w:val="aff"/>
        <w:numPr>
          <w:ilvl w:val="2"/>
          <w:numId w:val="35"/>
        </w:numPr>
        <w:snapToGrid w:val="0"/>
        <w:spacing w:line="276" w:lineRule="auto"/>
        <w:ind w:leftChars="0" w:left="851" w:hanging="425"/>
        <w:rPr>
          <w:rFonts w:eastAsia="標楷體"/>
          <w:sz w:val="28"/>
          <w:szCs w:val="28"/>
        </w:rPr>
      </w:pPr>
      <w:r w:rsidRPr="00445360">
        <w:rPr>
          <w:rFonts w:eastAsia="標楷體" w:hAnsi="標楷體"/>
          <w:sz w:val="28"/>
          <w:szCs w:val="28"/>
        </w:rPr>
        <w:t>性別：男性受訪者</w:t>
      </w:r>
      <w:r w:rsidR="00445360" w:rsidRPr="00445360">
        <w:rPr>
          <w:rFonts w:eastAsia="標楷體" w:hAnsi="標楷體" w:hint="eastAsia"/>
          <w:sz w:val="28"/>
          <w:szCs w:val="28"/>
        </w:rPr>
        <w:t>(40.1%)</w:t>
      </w:r>
      <w:r w:rsidRPr="00445360">
        <w:rPr>
          <w:rFonts w:eastAsia="標楷體"/>
          <w:sz w:val="28"/>
          <w:szCs w:val="28"/>
        </w:rPr>
        <w:t>在合法雇主處休假情形</w:t>
      </w:r>
      <w:r w:rsidR="00445360" w:rsidRPr="00445360">
        <w:rPr>
          <w:rFonts w:eastAsia="標楷體" w:hint="eastAsia"/>
          <w:sz w:val="28"/>
          <w:szCs w:val="28"/>
        </w:rPr>
        <w:t>為每週休一天的比例，較</w:t>
      </w:r>
      <w:r w:rsidR="00445360" w:rsidRPr="00445360">
        <w:rPr>
          <w:rFonts w:eastAsia="標楷體"/>
          <w:sz w:val="28"/>
          <w:szCs w:val="28"/>
        </w:rPr>
        <w:t>高</w:t>
      </w:r>
      <w:r w:rsidRPr="00445360">
        <w:rPr>
          <w:rFonts w:eastAsia="標楷體"/>
          <w:sz w:val="28"/>
          <w:szCs w:val="28"/>
        </w:rPr>
        <w:t>於女性受訪者</w:t>
      </w:r>
      <w:r w:rsidR="00445360" w:rsidRPr="00445360">
        <w:rPr>
          <w:rFonts w:eastAsia="標楷體" w:hint="eastAsia"/>
          <w:sz w:val="28"/>
          <w:szCs w:val="28"/>
        </w:rPr>
        <w:t>(9.6%)</w:t>
      </w:r>
      <w:r w:rsidRPr="00445360">
        <w:rPr>
          <w:rFonts w:eastAsia="標楷體"/>
          <w:sz w:val="28"/>
          <w:szCs w:val="28"/>
        </w:rPr>
        <w:t>。</w:t>
      </w:r>
    </w:p>
    <w:p w:rsidR="00445360" w:rsidRPr="00445360" w:rsidRDefault="00445360" w:rsidP="00A7355A">
      <w:pPr>
        <w:pStyle w:val="aff"/>
        <w:numPr>
          <w:ilvl w:val="2"/>
          <w:numId w:val="35"/>
        </w:numPr>
        <w:snapToGrid w:val="0"/>
        <w:spacing w:line="276" w:lineRule="auto"/>
        <w:ind w:leftChars="0" w:left="851" w:rightChars="-250" w:right="-600" w:hanging="425"/>
        <w:rPr>
          <w:rFonts w:eastAsia="標楷體"/>
          <w:sz w:val="28"/>
          <w:szCs w:val="28"/>
        </w:rPr>
      </w:pPr>
      <w:r w:rsidRPr="00445360">
        <w:rPr>
          <w:rFonts w:eastAsia="標楷體" w:hint="eastAsia"/>
          <w:sz w:val="28"/>
          <w:szCs w:val="28"/>
        </w:rPr>
        <w:t>年齡</w:t>
      </w:r>
      <w:r w:rsidRPr="00445360">
        <w:rPr>
          <w:rFonts w:eastAsia="標楷體"/>
          <w:sz w:val="28"/>
          <w:szCs w:val="28"/>
        </w:rPr>
        <w:t>：</w:t>
      </w:r>
      <w:r w:rsidRPr="00445360">
        <w:rPr>
          <w:rFonts w:eastAsia="標楷體" w:hint="eastAsia"/>
          <w:sz w:val="28"/>
          <w:szCs w:val="28"/>
        </w:rPr>
        <w:t>24</w:t>
      </w:r>
      <w:r w:rsidRPr="00445360">
        <w:rPr>
          <w:rFonts w:eastAsia="標楷體" w:hint="eastAsia"/>
          <w:sz w:val="28"/>
          <w:szCs w:val="28"/>
        </w:rPr>
        <w:t>歲以下</w:t>
      </w:r>
      <w:r w:rsidRPr="00445360">
        <w:rPr>
          <w:rFonts w:eastAsia="標楷體"/>
          <w:sz w:val="28"/>
          <w:szCs w:val="28"/>
        </w:rPr>
        <w:t>受訪者</w:t>
      </w:r>
      <w:r w:rsidRPr="00445360">
        <w:rPr>
          <w:rFonts w:eastAsia="標楷體" w:hint="eastAsia"/>
          <w:sz w:val="28"/>
          <w:szCs w:val="28"/>
        </w:rPr>
        <w:t>(38.5%)</w:t>
      </w:r>
      <w:r w:rsidRPr="00445360">
        <w:rPr>
          <w:rFonts w:eastAsia="標楷體"/>
          <w:sz w:val="28"/>
          <w:szCs w:val="28"/>
        </w:rPr>
        <w:t>在合法雇主處休假情形</w:t>
      </w:r>
      <w:r w:rsidRPr="00445360">
        <w:rPr>
          <w:rFonts w:eastAsia="標楷體" w:hint="eastAsia"/>
          <w:sz w:val="28"/>
          <w:szCs w:val="28"/>
        </w:rPr>
        <w:t>為每週休一天的比例，較</w:t>
      </w:r>
      <w:r w:rsidRPr="00445360">
        <w:rPr>
          <w:rFonts w:eastAsia="標楷體"/>
          <w:sz w:val="28"/>
          <w:szCs w:val="28"/>
        </w:rPr>
        <w:t>高於其他</w:t>
      </w:r>
      <w:r w:rsidRPr="00445360">
        <w:rPr>
          <w:rFonts w:eastAsia="標楷體" w:hint="eastAsia"/>
          <w:sz w:val="28"/>
          <w:szCs w:val="28"/>
        </w:rPr>
        <w:t>年齡層</w:t>
      </w:r>
      <w:r w:rsidRPr="00445360">
        <w:rPr>
          <w:rFonts w:eastAsia="標楷體"/>
          <w:sz w:val="28"/>
          <w:szCs w:val="28"/>
        </w:rPr>
        <w:t>受訪者。</w:t>
      </w:r>
    </w:p>
    <w:p w:rsidR="006F097A" w:rsidRPr="00445360" w:rsidRDefault="006F097A" w:rsidP="00A7355A">
      <w:pPr>
        <w:pStyle w:val="aff"/>
        <w:numPr>
          <w:ilvl w:val="2"/>
          <w:numId w:val="35"/>
        </w:numPr>
        <w:snapToGrid w:val="0"/>
        <w:spacing w:line="276" w:lineRule="auto"/>
        <w:ind w:leftChars="0" w:left="851" w:rightChars="-250" w:right="-600" w:hanging="425"/>
        <w:rPr>
          <w:rFonts w:eastAsia="標楷體"/>
          <w:sz w:val="28"/>
          <w:szCs w:val="28"/>
        </w:rPr>
      </w:pPr>
      <w:r w:rsidRPr="00445360">
        <w:rPr>
          <w:rFonts w:eastAsia="標楷體"/>
          <w:sz w:val="28"/>
          <w:szCs w:val="28"/>
        </w:rPr>
        <w:t>婚姻狀況：未婚受訪者</w:t>
      </w:r>
      <w:r w:rsidR="00445360" w:rsidRPr="00445360">
        <w:rPr>
          <w:rFonts w:eastAsia="標楷體" w:hint="eastAsia"/>
          <w:sz w:val="28"/>
          <w:szCs w:val="28"/>
        </w:rPr>
        <w:t>(33.7%)</w:t>
      </w:r>
      <w:r w:rsidRPr="00445360">
        <w:rPr>
          <w:rFonts w:eastAsia="標楷體"/>
          <w:sz w:val="28"/>
          <w:szCs w:val="28"/>
        </w:rPr>
        <w:t>在合法雇主處休假情形</w:t>
      </w:r>
      <w:r w:rsidR="00445360" w:rsidRPr="00445360">
        <w:rPr>
          <w:rFonts w:eastAsia="標楷體" w:hint="eastAsia"/>
          <w:sz w:val="28"/>
          <w:szCs w:val="28"/>
        </w:rPr>
        <w:t>為每週休一天的比例，較</w:t>
      </w:r>
      <w:r w:rsidR="00445360" w:rsidRPr="00445360">
        <w:rPr>
          <w:rFonts w:eastAsia="標楷體"/>
          <w:sz w:val="28"/>
          <w:szCs w:val="28"/>
        </w:rPr>
        <w:t>高</w:t>
      </w:r>
      <w:r w:rsidRPr="00445360">
        <w:rPr>
          <w:rFonts w:eastAsia="標楷體"/>
          <w:sz w:val="28"/>
          <w:szCs w:val="28"/>
        </w:rPr>
        <w:t>於其他</w:t>
      </w:r>
      <w:r w:rsidR="00445360" w:rsidRPr="00445360">
        <w:rPr>
          <w:rFonts w:eastAsia="標楷體"/>
          <w:sz w:val="28"/>
          <w:szCs w:val="28"/>
        </w:rPr>
        <w:t>婚姻狀況</w:t>
      </w:r>
      <w:r w:rsidRPr="00445360">
        <w:rPr>
          <w:rFonts w:eastAsia="標楷體"/>
          <w:sz w:val="28"/>
          <w:szCs w:val="28"/>
        </w:rPr>
        <w:t>受訪者。</w:t>
      </w:r>
    </w:p>
    <w:p w:rsidR="006F097A" w:rsidRPr="00445360" w:rsidRDefault="006F097A" w:rsidP="00A7355A">
      <w:pPr>
        <w:pStyle w:val="aff"/>
        <w:numPr>
          <w:ilvl w:val="2"/>
          <w:numId w:val="35"/>
        </w:numPr>
        <w:snapToGrid w:val="0"/>
        <w:spacing w:line="276" w:lineRule="auto"/>
        <w:ind w:leftChars="0" w:left="851" w:rightChars="-82" w:right="-197" w:hanging="425"/>
        <w:rPr>
          <w:rFonts w:eastAsia="標楷體"/>
          <w:sz w:val="28"/>
          <w:szCs w:val="28"/>
        </w:rPr>
      </w:pPr>
      <w:r w:rsidRPr="00445360">
        <w:rPr>
          <w:rFonts w:eastAsia="標楷體"/>
          <w:sz w:val="28"/>
          <w:szCs w:val="28"/>
        </w:rPr>
        <w:t>至其他國家工作經驗：沒有至其他國家工作經驗受訪者</w:t>
      </w:r>
      <w:r w:rsidR="00445360" w:rsidRPr="00445360">
        <w:rPr>
          <w:rFonts w:eastAsia="標楷體" w:hint="eastAsia"/>
          <w:sz w:val="28"/>
          <w:szCs w:val="28"/>
        </w:rPr>
        <w:t>(28.0%)</w:t>
      </w:r>
      <w:r w:rsidRPr="00445360">
        <w:rPr>
          <w:rFonts w:eastAsia="標楷體"/>
          <w:sz w:val="28"/>
          <w:szCs w:val="28"/>
        </w:rPr>
        <w:t>在合法雇主處休假情形</w:t>
      </w:r>
      <w:r w:rsidR="00445360" w:rsidRPr="00445360">
        <w:rPr>
          <w:rFonts w:eastAsia="標楷體" w:hint="eastAsia"/>
          <w:sz w:val="28"/>
          <w:szCs w:val="28"/>
        </w:rPr>
        <w:t>為每週休一天的比例，較</w:t>
      </w:r>
      <w:r w:rsidR="00445360" w:rsidRPr="00445360">
        <w:rPr>
          <w:rFonts w:eastAsia="標楷體"/>
          <w:sz w:val="28"/>
          <w:szCs w:val="28"/>
        </w:rPr>
        <w:t>高</w:t>
      </w:r>
      <w:r w:rsidRPr="00445360">
        <w:rPr>
          <w:rFonts w:eastAsia="標楷體"/>
          <w:sz w:val="28"/>
          <w:szCs w:val="28"/>
        </w:rPr>
        <w:t>於有至其他國家工作經驗受訪</w:t>
      </w:r>
      <w:r w:rsidRPr="00445360">
        <w:rPr>
          <w:rFonts w:eastAsia="標楷體" w:hint="eastAsia"/>
          <w:sz w:val="28"/>
          <w:szCs w:val="28"/>
        </w:rPr>
        <w:t>者</w:t>
      </w:r>
      <w:r w:rsidR="00445360" w:rsidRPr="00445360">
        <w:rPr>
          <w:rFonts w:eastAsia="標楷體" w:hint="eastAsia"/>
          <w:sz w:val="28"/>
          <w:szCs w:val="28"/>
        </w:rPr>
        <w:t>(13.5%)</w:t>
      </w:r>
      <w:r w:rsidRPr="00445360">
        <w:rPr>
          <w:rFonts w:eastAsia="標楷體" w:hint="eastAsia"/>
          <w:sz w:val="28"/>
          <w:szCs w:val="28"/>
        </w:rPr>
        <w:t>。</w:t>
      </w:r>
    </w:p>
    <w:p w:rsidR="00445360" w:rsidRPr="00445360" w:rsidRDefault="00445360" w:rsidP="00A7355A">
      <w:pPr>
        <w:pStyle w:val="aff"/>
        <w:numPr>
          <w:ilvl w:val="2"/>
          <w:numId w:val="35"/>
        </w:numPr>
        <w:snapToGrid w:val="0"/>
        <w:spacing w:line="276" w:lineRule="auto"/>
        <w:ind w:leftChars="0" w:left="851" w:rightChars="-250" w:right="-600" w:hanging="425"/>
        <w:rPr>
          <w:rFonts w:eastAsia="標楷體"/>
          <w:sz w:val="28"/>
          <w:szCs w:val="28"/>
        </w:rPr>
      </w:pPr>
      <w:r w:rsidRPr="00445360">
        <w:rPr>
          <w:rFonts w:eastAsia="標楷體" w:hint="eastAsia"/>
          <w:sz w:val="28"/>
          <w:szCs w:val="28"/>
        </w:rPr>
        <w:t>申請來台工作項目</w:t>
      </w:r>
      <w:r w:rsidRPr="00445360">
        <w:rPr>
          <w:rFonts w:eastAsia="標楷體"/>
          <w:sz w:val="28"/>
          <w:szCs w:val="28"/>
        </w:rPr>
        <w:t>：</w:t>
      </w:r>
      <w:r w:rsidRPr="00445360">
        <w:rPr>
          <w:rFonts w:eastAsia="標楷體" w:hint="eastAsia"/>
          <w:sz w:val="28"/>
          <w:szCs w:val="28"/>
        </w:rPr>
        <w:t>申請來台工作項目為工廠工</w:t>
      </w:r>
      <w:r w:rsidRPr="00445360">
        <w:rPr>
          <w:rFonts w:eastAsia="標楷體" w:hint="eastAsia"/>
          <w:sz w:val="28"/>
          <w:szCs w:val="28"/>
        </w:rPr>
        <w:t>(47.3%)</w:t>
      </w:r>
      <w:r w:rsidRPr="00445360">
        <w:rPr>
          <w:rFonts w:eastAsia="標楷體"/>
          <w:sz w:val="28"/>
          <w:szCs w:val="28"/>
        </w:rPr>
        <w:t>在合法雇主處休假情形</w:t>
      </w:r>
      <w:r w:rsidRPr="00445360">
        <w:rPr>
          <w:rFonts w:eastAsia="標楷體" w:hint="eastAsia"/>
          <w:sz w:val="28"/>
          <w:szCs w:val="28"/>
        </w:rPr>
        <w:t>為每週休一天的比例，較</w:t>
      </w:r>
      <w:r w:rsidRPr="00445360">
        <w:rPr>
          <w:rFonts w:eastAsia="標楷體"/>
          <w:sz w:val="28"/>
          <w:szCs w:val="28"/>
        </w:rPr>
        <w:t>高於其他</w:t>
      </w:r>
      <w:r w:rsidRPr="00445360">
        <w:rPr>
          <w:rFonts w:eastAsia="標楷體" w:hint="eastAsia"/>
          <w:sz w:val="28"/>
          <w:szCs w:val="28"/>
        </w:rPr>
        <w:t>申請來台工作項目</w:t>
      </w:r>
      <w:r w:rsidRPr="00445360">
        <w:rPr>
          <w:rFonts w:eastAsia="標楷體"/>
          <w:sz w:val="28"/>
          <w:szCs w:val="28"/>
        </w:rPr>
        <w:t>受訪者。</w:t>
      </w:r>
    </w:p>
    <w:p w:rsidR="00445360" w:rsidRDefault="00445360" w:rsidP="00A7355A">
      <w:pPr>
        <w:pStyle w:val="aff"/>
        <w:numPr>
          <w:ilvl w:val="2"/>
          <w:numId w:val="35"/>
        </w:numPr>
        <w:snapToGrid w:val="0"/>
        <w:spacing w:line="276" w:lineRule="auto"/>
        <w:ind w:leftChars="0" w:left="851" w:rightChars="-82" w:right="-197" w:hanging="425"/>
        <w:rPr>
          <w:rFonts w:eastAsia="標楷體"/>
          <w:sz w:val="28"/>
          <w:szCs w:val="28"/>
        </w:rPr>
      </w:pPr>
      <w:r w:rsidRPr="00445360">
        <w:rPr>
          <w:rFonts w:eastAsia="標楷體" w:hint="eastAsia"/>
          <w:sz w:val="28"/>
          <w:szCs w:val="28"/>
        </w:rPr>
        <w:t>來台工作次數</w:t>
      </w:r>
      <w:r w:rsidRPr="00445360">
        <w:rPr>
          <w:rFonts w:eastAsia="標楷體"/>
          <w:sz w:val="28"/>
          <w:szCs w:val="28"/>
        </w:rPr>
        <w:t>：</w:t>
      </w:r>
      <w:r w:rsidRPr="00445360">
        <w:rPr>
          <w:rFonts w:eastAsia="標楷體" w:hint="eastAsia"/>
          <w:sz w:val="28"/>
          <w:szCs w:val="28"/>
        </w:rPr>
        <w:t>第</w:t>
      </w:r>
      <w:r w:rsidRPr="00445360">
        <w:rPr>
          <w:rFonts w:eastAsia="標楷體" w:hint="eastAsia"/>
          <w:sz w:val="28"/>
          <w:szCs w:val="28"/>
        </w:rPr>
        <w:t>1</w:t>
      </w:r>
      <w:r w:rsidRPr="00445360">
        <w:rPr>
          <w:rFonts w:eastAsia="標楷體" w:hint="eastAsia"/>
          <w:sz w:val="28"/>
          <w:szCs w:val="28"/>
        </w:rPr>
        <w:t>次來台工作的</w:t>
      </w:r>
      <w:r w:rsidRPr="00445360">
        <w:rPr>
          <w:rFonts w:eastAsia="標楷體"/>
          <w:sz w:val="28"/>
          <w:szCs w:val="28"/>
        </w:rPr>
        <w:t>受訪者</w:t>
      </w:r>
      <w:r w:rsidR="00E11BE9">
        <w:rPr>
          <w:rFonts w:eastAsia="標楷體" w:hint="eastAsia"/>
          <w:sz w:val="28"/>
          <w:szCs w:val="28"/>
        </w:rPr>
        <w:t>(29.1%)</w:t>
      </w:r>
      <w:r w:rsidRPr="00445360">
        <w:rPr>
          <w:rFonts w:eastAsia="標楷體"/>
          <w:sz w:val="28"/>
          <w:szCs w:val="28"/>
        </w:rPr>
        <w:t>在合法雇主處休假情形</w:t>
      </w:r>
      <w:r w:rsidRPr="00445360">
        <w:rPr>
          <w:rFonts w:eastAsia="標楷體" w:hint="eastAsia"/>
          <w:sz w:val="28"/>
          <w:szCs w:val="28"/>
        </w:rPr>
        <w:t>為每週休一天的比例，較</w:t>
      </w:r>
      <w:r w:rsidRPr="00445360">
        <w:rPr>
          <w:rFonts w:eastAsia="標楷體"/>
          <w:sz w:val="28"/>
          <w:szCs w:val="28"/>
        </w:rPr>
        <w:t>高於</w:t>
      </w:r>
      <w:r w:rsidRPr="00445360">
        <w:rPr>
          <w:rFonts w:eastAsia="標楷體" w:hint="eastAsia"/>
          <w:sz w:val="28"/>
          <w:szCs w:val="28"/>
        </w:rPr>
        <w:t>其他來台工作次數</w:t>
      </w:r>
      <w:r w:rsidRPr="00445360">
        <w:rPr>
          <w:rFonts w:eastAsia="標楷體"/>
          <w:sz w:val="28"/>
          <w:szCs w:val="28"/>
        </w:rPr>
        <w:t>受訪</w:t>
      </w:r>
      <w:r w:rsidRPr="00445360">
        <w:rPr>
          <w:rFonts w:eastAsia="標楷體" w:hint="eastAsia"/>
          <w:sz w:val="28"/>
          <w:szCs w:val="28"/>
        </w:rPr>
        <w:t>者。</w:t>
      </w:r>
    </w:p>
    <w:p w:rsidR="006864FD" w:rsidRDefault="006864FD">
      <w:pPr>
        <w:widowControl/>
        <w:rPr>
          <w:rFonts w:eastAsia="標楷體"/>
          <w:sz w:val="28"/>
          <w:szCs w:val="28"/>
        </w:rPr>
      </w:pPr>
      <w:r>
        <w:rPr>
          <w:rFonts w:eastAsia="標楷體"/>
          <w:sz w:val="28"/>
          <w:szCs w:val="28"/>
        </w:rPr>
        <w:br w:type="page"/>
      </w:r>
    </w:p>
    <w:p w:rsidR="006864FD" w:rsidRPr="00323DEB" w:rsidRDefault="00323DEB" w:rsidP="00323DEB">
      <w:pPr>
        <w:pStyle w:val="ae"/>
        <w:spacing w:before="180"/>
        <w:rPr>
          <w:b/>
          <w:bCs/>
          <w:sz w:val="24"/>
        </w:rPr>
      </w:pPr>
      <w:bookmarkStart w:id="135" w:name="_Toc382849562"/>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30</w:t>
      </w:r>
      <w:r w:rsidR="000A19DD" w:rsidRPr="007A47FB">
        <w:rPr>
          <w:b/>
          <w:bCs/>
          <w:sz w:val="24"/>
        </w:rPr>
        <w:fldChar w:fldCharType="end"/>
      </w:r>
      <w:r w:rsidRPr="007A47FB">
        <w:rPr>
          <w:rFonts w:hint="eastAsia"/>
          <w:b/>
          <w:bCs/>
          <w:sz w:val="24"/>
        </w:rPr>
        <w:t xml:space="preserve"> </w:t>
      </w:r>
      <w:r w:rsidRPr="00323DEB">
        <w:rPr>
          <w:rFonts w:hint="eastAsia"/>
          <w:b/>
          <w:bCs/>
          <w:sz w:val="24"/>
        </w:rPr>
        <w:t>「在合法雇主處休假情形」</w:t>
      </w:r>
      <w:r>
        <w:rPr>
          <w:rFonts w:hint="eastAsia"/>
          <w:b/>
          <w:bCs/>
          <w:sz w:val="24"/>
        </w:rPr>
        <w:t>有顯著差異之交叉</w:t>
      </w:r>
      <w:r w:rsidRPr="00866A5F">
        <w:rPr>
          <w:rFonts w:hint="eastAsia"/>
          <w:b/>
          <w:bCs/>
          <w:sz w:val="24"/>
        </w:rPr>
        <w:t>統計表</w:t>
      </w:r>
      <w:bookmarkEnd w:id="135"/>
    </w:p>
    <w:tbl>
      <w:tblPr>
        <w:tblW w:w="9409" w:type="dxa"/>
        <w:jc w:val="center"/>
        <w:tblInd w:w="-2098" w:type="dxa"/>
        <w:tblLayout w:type="fixed"/>
        <w:tblCellMar>
          <w:left w:w="28" w:type="dxa"/>
          <w:right w:w="28" w:type="dxa"/>
        </w:tblCellMar>
        <w:tblLook w:val="04A0"/>
      </w:tblPr>
      <w:tblGrid>
        <w:gridCol w:w="1214"/>
        <w:gridCol w:w="1184"/>
        <w:gridCol w:w="1002"/>
        <w:gridCol w:w="1001"/>
        <w:gridCol w:w="1002"/>
        <w:gridCol w:w="1001"/>
        <w:gridCol w:w="1002"/>
        <w:gridCol w:w="1001"/>
        <w:gridCol w:w="1002"/>
      </w:tblGrid>
      <w:tr w:rsidR="006864FD" w:rsidRPr="00B52768" w:rsidTr="00866A5F">
        <w:trPr>
          <w:trHeight w:val="255"/>
          <w:jc w:val="center"/>
        </w:trPr>
        <w:tc>
          <w:tcPr>
            <w:tcW w:w="121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週一至週五工作，週六、日不需工作</w:t>
            </w:r>
          </w:p>
        </w:tc>
        <w:tc>
          <w:tcPr>
            <w:tcW w:w="1001" w:type="dxa"/>
            <w:tcBorders>
              <w:top w:val="single" w:sz="4" w:space="0" w:color="auto"/>
              <w:left w:val="nil"/>
              <w:bottom w:val="single" w:sz="18" w:space="0" w:color="auto"/>
              <w:right w:val="nil"/>
            </w:tcBorders>
            <w:vAlign w:val="center"/>
          </w:tcPr>
          <w:p w:rsidR="006864FD" w:rsidRDefault="006864FD" w:rsidP="00866A5F">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每週</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休一天</w:t>
            </w:r>
          </w:p>
        </w:tc>
        <w:tc>
          <w:tcPr>
            <w:tcW w:w="100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每月</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休一天</w:t>
            </w:r>
          </w:p>
        </w:tc>
        <w:tc>
          <w:tcPr>
            <w:tcW w:w="1001"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不曾休假</w:t>
            </w:r>
            <w:r>
              <w:rPr>
                <w:color w:val="000000"/>
                <w:sz w:val="20"/>
                <w:szCs w:val="20"/>
              </w:rPr>
              <w:t>(</w:t>
            </w:r>
            <w:r>
              <w:rPr>
                <w:rFonts w:ascii="標楷體" w:eastAsia="標楷體" w:hAnsi="標楷體" w:hint="eastAsia"/>
                <w:color w:val="000000"/>
                <w:sz w:val="20"/>
                <w:szCs w:val="20"/>
              </w:rPr>
              <w:t>週一至週日都需工作</w:t>
            </w:r>
            <w:r>
              <w:rPr>
                <w:color w:val="000000"/>
                <w:sz w:val="20"/>
                <w:szCs w:val="20"/>
              </w:rPr>
              <w:t>)</w:t>
            </w:r>
          </w:p>
        </w:tc>
        <w:tc>
          <w:tcPr>
            <w:tcW w:w="1002"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其他</w:t>
            </w:r>
          </w:p>
        </w:tc>
      </w:tr>
      <w:tr w:rsidR="006864FD" w:rsidRPr="00B52768" w:rsidTr="00866A5F">
        <w:trPr>
          <w:trHeight w:val="227"/>
          <w:jc w:val="center"/>
        </w:trPr>
        <w:tc>
          <w:tcPr>
            <w:tcW w:w="1214"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579</w:t>
            </w:r>
          </w:p>
        </w:tc>
        <w:tc>
          <w:tcPr>
            <w:tcW w:w="1001"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8.6</w:t>
            </w:r>
          </w:p>
        </w:tc>
        <w:tc>
          <w:tcPr>
            <w:tcW w:w="1001" w:type="dxa"/>
            <w:tcBorders>
              <w:top w:val="single" w:sz="18" w:space="0" w:color="auto"/>
              <w:left w:val="nil"/>
              <w:bottom w:val="single" w:sz="4" w:space="0" w:color="auto"/>
              <w:right w:val="nil"/>
            </w:tcBorders>
            <w:vAlign w:val="center"/>
          </w:tcPr>
          <w:p w:rsidR="006864FD" w:rsidRDefault="006864FD" w:rsidP="00866A5F">
            <w:pPr>
              <w:spacing w:line="340" w:lineRule="exact"/>
              <w:jc w:val="right"/>
              <w:rPr>
                <w:b/>
                <w:bCs/>
                <w:sz w:val="20"/>
                <w:szCs w:val="20"/>
              </w:rPr>
            </w:pPr>
            <w:r>
              <w:rPr>
                <w:b/>
                <w:bCs/>
                <w:sz w:val="20"/>
                <w:szCs w:val="20"/>
              </w:rPr>
              <w:t>25.2</w:t>
            </w:r>
          </w:p>
        </w:tc>
        <w:tc>
          <w:tcPr>
            <w:tcW w:w="100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spacing w:line="340" w:lineRule="exact"/>
              <w:jc w:val="right"/>
              <w:rPr>
                <w:b/>
                <w:bCs/>
                <w:sz w:val="20"/>
                <w:szCs w:val="20"/>
              </w:rPr>
            </w:pPr>
            <w:r>
              <w:rPr>
                <w:b/>
                <w:bCs/>
                <w:sz w:val="20"/>
                <w:szCs w:val="20"/>
              </w:rPr>
              <w:t>6.9</w:t>
            </w:r>
          </w:p>
        </w:tc>
        <w:tc>
          <w:tcPr>
            <w:tcW w:w="1001" w:type="dxa"/>
            <w:tcBorders>
              <w:top w:val="single" w:sz="18" w:space="0" w:color="auto"/>
              <w:left w:val="nil"/>
              <w:bottom w:val="single" w:sz="4" w:space="0" w:color="auto"/>
              <w:right w:val="nil"/>
            </w:tcBorders>
            <w:vAlign w:val="center"/>
          </w:tcPr>
          <w:p w:rsidR="006864FD" w:rsidRDefault="006864FD" w:rsidP="00866A5F">
            <w:pPr>
              <w:spacing w:line="340" w:lineRule="exact"/>
              <w:jc w:val="right"/>
              <w:rPr>
                <w:b/>
                <w:bCs/>
                <w:sz w:val="20"/>
                <w:szCs w:val="20"/>
              </w:rPr>
            </w:pPr>
            <w:r>
              <w:rPr>
                <w:b/>
                <w:bCs/>
                <w:sz w:val="20"/>
                <w:szCs w:val="20"/>
              </w:rPr>
              <w:t>40.6</w:t>
            </w:r>
          </w:p>
        </w:tc>
        <w:tc>
          <w:tcPr>
            <w:tcW w:w="1002" w:type="dxa"/>
            <w:tcBorders>
              <w:top w:val="single" w:sz="18" w:space="0" w:color="auto"/>
              <w:left w:val="nil"/>
              <w:bottom w:val="single" w:sz="4" w:space="0" w:color="auto"/>
              <w:right w:val="nil"/>
            </w:tcBorders>
            <w:vAlign w:val="center"/>
          </w:tcPr>
          <w:p w:rsidR="006864FD" w:rsidRDefault="006864FD" w:rsidP="00866A5F">
            <w:pPr>
              <w:spacing w:line="340" w:lineRule="exact"/>
              <w:jc w:val="right"/>
              <w:rPr>
                <w:b/>
                <w:bCs/>
                <w:sz w:val="20"/>
                <w:szCs w:val="20"/>
              </w:rPr>
            </w:pPr>
            <w:r>
              <w:rPr>
                <w:b/>
                <w:bCs/>
                <w:sz w:val="20"/>
                <w:szCs w:val="20"/>
              </w:rPr>
              <w:t>18.7</w:t>
            </w:r>
          </w:p>
        </w:tc>
      </w:tr>
      <w:tr w:rsidR="006864FD" w:rsidRPr="00B52768" w:rsidTr="00866A5F">
        <w:trPr>
          <w:trHeight w:val="227"/>
          <w:jc w:val="center"/>
        </w:trPr>
        <w:tc>
          <w:tcPr>
            <w:tcW w:w="1214"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242</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2.5</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6.6</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8.7</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71.9</w:t>
            </w:r>
          </w:p>
        </w:tc>
        <w:tc>
          <w:tcPr>
            <w:tcW w:w="1002"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10.3</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292</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13.0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39.0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3.4</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18.5</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26.0</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21</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28.6</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47.6</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4.8</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19.0</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18</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16.7</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44.4</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38.9</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r>
      <w:tr w:rsidR="006864FD" w:rsidRPr="00B52768" w:rsidTr="00866A5F">
        <w:trPr>
          <w:trHeight w:val="227"/>
          <w:jc w:val="center"/>
        </w:trPr>
        <w:tc>
          <w:tcPr>
            <w:tcW w:w="121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50.0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50.0</w:t>
            </w:r>
          </w:p>
        </w:tc>
      </w:tr>
      <w:tr w:rsidR="006864FD" w:rsidRPr="00B52768" w:rsidTr="00866A5F">
        <w:trPr>
          <w:trHeight w:val="227"/>
          <w:jc w:val="center"/>
        </w:trPr>
        <w:tc>
          <w:tcPr>
            <w:tcW w:w="121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282</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3.2</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9.6</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7.4</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66.0</w:t>
            </w:r>
          </w:p>
        </w:tc>
        <w:tc>
          <w:tcPr>
            <w:tcW w:w="1002"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13.8</w:t>
            </w:r>
          </w:p>
        </w:tc>
      </w:tr>
      <w:tr w:rsidR="006864FD" w:rsidRPr="00B52768" w:rsidTr="00866A5F">
        <w:trPr>
          <w:trHeight w:val="227"/>
          <w:jc w:val="center"/>
        </w:trPr>
        <w:tc>
          <w:tcPr>
            <w:tcW w:w="121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297</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13.8</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40.1</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6.4</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16.5</w:t>
            </w:r>
          </w:p>
        </w:tc>
        <w:tc>
          <w:tcPr>
            <w:tcW w:w="1002"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23.2</w:t>
            </w:r>
          </w:p>
        </w:tc>
      </w:tr>
      <w:tr w:rsidR="006864FD" w:rsidRPr="00B52768" w:rsidTr="00866A5F">
        <w:trPr>
          <w:trHeight w:val="227"/>
          <w:jc w:val="center"/>
        </w:trPr>
        <w:tc>
          <w:tcPr>
            <w:tcW w:w="121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10.3</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38.5</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5.1</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21.8</w:t>
            </w:r>
          </w:p>
        </w:tc>
        <w:tc>
          <w:tcPr>
            <w:tcW w:w="1002"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24.4</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156</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7.7</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28.2</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7.1</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34.6</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22.4</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142</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10.6</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21.1</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5.6</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47.2</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15.5</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97</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8.2</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23.7</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8.2</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46.4</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13.4</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88</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5.7</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13.6</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9.1</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51.1</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20.5</w:t>
            </w:r>
          </w:p>
        </w:tc>
      </w:tr>
      <w:tr w:rsidR="006864FD" w:rsidRPr="00B52768" w:rsidTr="00866A5F">
        <w:trPr>
          <w:trHeight w:val="227"/>
          <w:jc w:val="center"/>
        </w:trPr>
        <w:tc>
          <w:tcPr>
            <w:tcW w:w="121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18</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11.1</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38.9</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5.6</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38.9</w:t>
            </w:r>
          </w:p>
        </w:tc>
        <w:tc>
          <w:tcPr>
            <w:tcW w:w="1002"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5.6</w:t>
            </w:r>
          </w:p>
        </w:tc>
      </w:tr>
      <w:tr w:rsidR="006864FD" w:rsidRPr="00B52768" w:rsidTr="00866A5F">
        <w:trPr>
          <w:trHeight w:val="227"/>
          <w:jc w:val="center"/>
        </w:trPr>
        <w:tc>
          <w:tcPr>
            <w:tcW w:w="121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288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7.6</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19.4</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8.0</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49.0</w:t>
            </w:r>
          </w:p>
        </w:tc>
        <w:tc>
          <w:tcPr>
            <w:tcW w:w="1002"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16.0</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243</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10.7</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33.7</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4.9</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29.2</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21.4</w:t>
            </w:r>
          </w:p>
        </w:tc>
      </w:tr>
      <w:tr w:rsidR="006864FD" w:rsidRPr="00B52768" w:rsidTr="00866A5F">
        <w:trPr>
          <w:trHeight w:val="227"/>
          <w:jc w:val="center"/>
        </w:trPr>
        <w:tc>
          <w:tcPr>
            <w:tcW w:w="121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48</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4.2</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16.7</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10.4</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47.9</w:t>
            </w:r>
          </w:p>
        </w:tc>
        <w:tc>
          <w:tcPr>
            <w:tcW w:w="1002"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20.8</w:t>
            </w:r>
          </w:p>
        </w:tc>
      </w:tr>
      <w:tr w:rsidR="006864FD" w:rsidRPr="00B52768" w:rsidTr="00866A5F">
        <w:trPr>
          <w:trHeight w:val="510"/>
          <w:jc w:val="center"/>
        </w:trPr>
        <w:tc>
          <w:tcPr>
            <w:tcW w:w="121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468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9.8</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28.0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6.4</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34.8</w:t>
            </w:r>
          </w:p>
        </w:tc>
        <w:tc>
          <w:tcPr>
            <w:tcW w:w="1002"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20.9</w:t>
            </w:r>
          </w:p>
        </w:tc>
      </w:tr>
      <w:tr w:rsidR="006864FD" w:rsidRPr="00B52768" w:rsidTr="00866A5F">
        <w:trPr>
          <w:trHeight w:val="510"/>
          <w:jc w:val="center"/>
        </w:trPr>
        <w:tc>
          <w:tcPr>
            <w:tcW w:w="121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111</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3.6</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13.5</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9.0</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64.9</w:t>
            </w:r>
          </w:p>
        </w:tc>
        <w:tc>
          <w:tcPr>
            <w:tcW w:w="1002"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9.0</w:t>
            </w:r>
          </w:p>
        </w:tc>
      </w:tr>
      <w:tr w:rsidR="006864FD" w:rsidRPr="00B52768" w:rsidTr="00866A5F">
        <w:trPr>
          <w:trHeight w:val="227"/>
          <w:jc w:val="center"/>
        </w:trPr>
        <w:tc>
          <w:tcPr>
            <w:tcW w:w="121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212</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2.4</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4.7</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7.5</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74.5</w:t>
            </w:r>
          </w:p>
        </w:tc>
        <w:tc>
          <w:tcPr>
            <w:tcW w:w="1002"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10.8</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18.2</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36.4</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45.5</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256</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16.4</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47.3</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5.1</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8.2</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23.0</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50</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12.0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14.0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58.0</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16.0</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37</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10.8</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10.8</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62.2</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16.2</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13</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23.1</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23.1</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0.0</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53.8</w:t>
            </w:r>
          </w:p>
        </w:tc>
      </w:tr>
      <w:tr w:rsidR="006864FD" w:rsidRPr="00B52768" w:rsidTr="00866A5F">
        <w:trPr>
          <w:trHeight w:val="227"/>
          <w:jc w:val="center"/>
        </w:trPr>
        <w:tc>
          <w:tcPr>
            <w:tcW w:w="121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p w:rsidR="006864FD" w:rsidRPr="00B52768" w:rsidRDefault="006864FD"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398</w:t>
            </w:r>
          </w:p>
        </w:tc>
        <w:tc>
          <w:tcPr>
            <w:tcW w:w="1001"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8.0</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29.1</w:t>
            </w:r>
          </w:p>
        </w:tc>
        <w:tc>
          <w:tcPr>
            <w:tcW w:w="1002" w:type="dxa"/>
            <w:tcBorders>
              <w:top w:val="single" w:sz="4" w:space="0" w:color="auto"/>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5.5</w:t>
            </w:r>
          </w:p>
        </w:tc>
        <w:tc>
          <w:tcPr>
            <w:tcW w:w="1001"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39.2</w:t>
            </w:r>
          </w:p>
        </w:tc>
        <w:tc>
          <w:tcPr>
            <w:tcW w:w="1002" w:type="dxa"/>
            <w:tcBorders>
              <w:top w:val="single" w:sz="4" w:space="0" w:color="auto"/>
              <w:left w:val="nil"/>
              <w:bottom w:val="nil"/>
              <w:right w:val="nil"/>
            </w:tcBorders>
            <w:vAlign w:val="center"/>
          </w:tcPr>
          <w:p w:rsidR="006864FD" w:rsidRDefault="006864FD" w:rsidP="00866A5F">
            <w:pPr>
              <w:spacing w:line="340" w:lineRule="exact"/>
              <w:jc w:val="right"/>
              <w:rPr>
                <w:sz w:val="20"/>
                <w:szCs w:val="20"/>
              </w:rPr>
            </w:pPr>
            <w:r>
              <w:rPr>
                <w:sz w:val="20"/>
                <w:szCs w:val="20"/>
              </w:rPr>
              <w:t>18.1</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140</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17.9</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10.7</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43.6</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17.9</w:t>
            </w:r>
          </w:p>
        </w:tc>
      </w:tr>
      <w:tr w:rsidR="006864FD" w:rsidRPr="00B52768" w:rsidTr="00866A5F">
        <w:trPr>
          <w:trHeight w:val="227"/>
          <w:jc w:val="center"/>
        </w:trPr>
        <w:tc>
          <w:tcPr>
            <w:tcW w:w="1214" w:type="dxa"/>
            <w:vMerge/>
            <w:tcBorders>
              <w:top w:val="nil"/>
              <w:left w:val="nil"/>
              <w:right w:val="nil"/>
            </w:tcBorders>
            <w:vAlign w:val="center"/>
            <w:hideMark/>
          </w:tcPr>
          <w:p w:rsidR="006864FD" w:rsidRPr="00B52768" w:rsidRDefault="006864FD" w:rsidP="00866A5F">
            <w:pPr>
              <w:widowControl/>
              <w:snapToGrid w:val="0"/>
              <w:spacing w:line="34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12.5</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9.4</w:t>
            </w:r>
          </w:p>
        </w:tc>
        <w:tc>
          <w:tcPr>
            <w:tcW w:w="1002" w:type="dxa"/>
            <w:tcBorders>
              <w:top w:val="nil"/>
              <w:left w:val="nil"/>
              <w:bottom w:val="nil"/>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9.4</w:t>
            </w:r>
          </w:p>
        </w:tc>
        <w:tc>
          <w:tcPr>
            <w:tcW w:w="1001"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43.8</w:t>
            </w:r>
          </w:p>
        </w:tc>
        <w:tc>
          <w:tcPr>
            <w:tcW w:w="1002" w:type="dxa"/>
            <w:tcBorders>
              <w:top w:val="nil"/>
              <w:left w:val="nil"/>
              <w:bottom w:val="nil"/>
              <w:right w:val="nil"/>
            </w:tcBorders>
            <w:vAlign w:val="center"/>
          </w:tcPr>
          <w:p w:rsidR="006864FD" w:rsidRDefault="006864FD" w:rsidP="00866A5F">
            <w:pPr>
              <w:spacing w:line="340" w:lineRule="exact"/>
              <w:jc w:val="right"/>
              <w:rPr>
                <w:sz w:val="20"/>
                <w:szCs w:val="20"/>
              </w:rPr>
            </w:pPr>
            <w:r>
              <w:rPr>
                <w:sz w:val="20"/>
                <w:szCs w:val="20"/>
              </w:rPr>
              <w:t>25.0</w:t>
            </w:r>
          </w:p>
        </w:tc>
      </w:tr>
      <w:tr w:rsidR="006864FD" w:rsidRPr="00B52768" w:rsidTr="00866A5F">
        <w:trPr>
          <w:trHeight w:val="227"/>
          <w:jc w:val="center"/>
        </w:trPr>
        <w:tc>
          <w:tcPr>
            <w:tcW w:w="121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40" w:lineRule="exac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9</w:t>
            </w:r>
          </w:p>
        </w:tc>
        <w:tc>
          <w:tcPr>
            <w:tcW w:w="1001"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22.2</w:t>
            </w:r>
          </w:p>
        </w:tc>
        <w:tc>
          <w:tcPr>
            <w:tcW w:w="1002" w:type="dxa"/>
            <w:tcBorders>
              <w:top w:val="nil"/>
              <w:left w:val="nil"/>
              <w:bottom w:val="single" w:sz="4" w:space="0" w:color="auto"/>
              <w:right w:val="nil"/>
            </w:tcBorders>
            <w:shd w:val="clear" w:color="auto" w:fill="auto"/>
            <w:noWrap/>
            <w:vAlign w:val="center"/>
            <w:hideMark/>
          </w:tcPr>
          <w:p w:rsidR="006864FD" w:rsidRDefault="006864FD"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44.4</w:t>
            </w:r>
          </w:p>
        </w:tc>
        <w:tc>
          <w:tcPr>
            <w:tcW w:w="1002" w:type="dxa"/>
            <w:tcBorders>
              <w:top w:val="nil"/>
              <w:left w:val="nil"/>
              <w:bottom w:val="single" w:sz="4" w:space="0" w:color="auto"/>
              <w:right w:val="nil"/>
            </w:tcBorders>
            <w:vAlign w:val="center"/>
          </w:tcPr>
          <w:p w:rsidR="006864FD" w:rsidRDefault="006864FD" w:rsidP="00866A5F">
            <w:pPr>
              <w:spacing w:line="340" w:lineRule="exact"/>
              <w:jc w:val="right"/>
              <w:rPr>
                <w:sz w:val="20"/>
                <w:szCs w:val="20"/>
              </w:rPr>
            </w:pPr>
            <w:r>
              <w:rPr>
                <w:sz w:val="20"/>
                <w:szCs w:val="20"/>
              </w:rPr>
              <w:t>33.3</w:t>
            </w:r>
          </w:p>
        </w:tc>
      </w:tr>
    </w:tbl>
    <w:p w:rsidR="006864FD" w:rsidRDefault="006864FD" w:rsidP="006864FD">
      <w:pPr>
        <w:snapToGrid w:val="0"/>
        <w:spacing w:line="276" w:lineRule="auto"/>
        <w:ind w:rightChars="-82" w:right="-197"/>
        <w:rPr>
          <w:rFonts w:eastAsia="標楷體"/>
          <w:sz w:val="28"/>
          <w:szCs w:val="28"/>
        </w:rPr>
      </w:pPr>
    </w:p>
    <w:p w:rsidR="006864FD" w:rsidRDefault="006864FD">
      <w:pPr>
        <w:widowControl/>
        <w:rPr>
          <w:rFonts w:eastAsia="標楷體"/>
          <w:sz w:val="28"/>
          <w:szCs w:val="28"/>
        </w:rPr>
      </w:pPr>
      <w:r>
        <w:rPr>
          <w:rFonts w:eastAsia="標楷體"/>
          <w:sz w:val="28"/>
          <w:szCs w:val="28"/>
        </w:rPr>
        <w:br w:type="page"/>
      </w:r>
    </w:p>
    <w:p w:rsidR="006F097A" w:rsidRPr="006C6F58" w:rsidRDefault="006F097A" w:rsidP="00D81F94">
      <w:pPr>
        <w:spacing w:beforeLines="50" w:line="500" w:lineRule="exact"/>
        <w:ind w:leftChars="177" w:left="425" w:firstLine="567"/>
        <w:jc w:val="both"/>
        <w:rPr>
          <w:rFonts w:eastAsia="標楷體"/>
          <w:sz w:val="28"/>
          <w:szCs w:val="28"/>
        </w:rPr>
      </w:pPr>
      <w:r w:rsidRPr="00445360">
        <w:rPr>
          <w:rFonts w:eastAsia="標楷體" w:hint="eastAsia"/>
          <w:sz w:val="28"/>
          <w:szCs w:val="28"/>
        </w:rPr>
        <w:lastRenderedPageBreak/>
        <w:t>其他休假情形以「無固定休假時間」人數最多</w:t>
      </w:r>
      <w:r w:rsidRPr="00445360">
        <w:rPr>
          <w:rFonts w:eastAsia="標楷體" w:hint="eastAsia"/>
          <w:sz w:val="28"/>
          <w:szCs w:val="28"/>
        </w:rPr>
        <w:t>(</w:t>
      </w:r>
      <w:r w:rsidR="006C6F58" w:rsidRPr="00445360">
        <w:rPr>
          <w:rFonts w:eastAsia="標楷體" w:hint="eastAsia"/>
          <w:sz w:val="28"/>
          <w:szCs w:val="28"/>
        </w:rPr>
        <w:t>39</w:t>
      </w:r>
      <w:r w:rsidRPr="00445360">
        <w:rPr>
          <w:rFonts w:eastAsia="標楷體" w:hint="eastAsia"/>
          <w:sz w:val="28"/>
          <w:szCs w:val="28"/>
        </w:rPr>
        <w:t>人</w:t>
      </w:r>
      <w:r w:rsidRPr="00445360">
        <w:rPr>
          <w:rFonts w:eastAsia="標楷體" w:hint="eastAsia"/>
          <w:sz w:val="28"/>
          <w:szCs w:val="28"/>
        </w:rPr>
        <w:t>)</w:t>
      </w:r>
      <w:r w:rsidRPr="00445360">
        <w:rPr>
          <w:rFonts w:eastAsia="標楷體" w:hint="eastAsia"/>
          <w:sz w:val="28"/>
          <w:szCs w:val="28"/>
        </w:rPr>
        <w:t>，</w:t>
      </w:r>
      <w:r w:rsidRPr="006C6F58">
        <w:rPr>
          <w:rFonts w:eastAsia="標楷體" w:hint="eastAsia"/>
          <w:sz w:val="28"/>
          <w:szCs w:val="28"/>
        </w:rPr>
        <w:t>其次依序為「月休</w:t>
      </w:r>
      <w:r w:rsidR="006C6F58" w:rsidRPr="006C6F58">
        <w:rPr>
          <w:rFonts w:eastAsia="標楷體" w:hint="eastAsia"/>
          <w:sz w:val="28"/>
          <w:szCs w:val="28"/>
        </w:rPr>
        <w:t>2</w:t>
      </w:r>
      <w:r w:rsidRPr="006C6F58">
        <w:rPr>
          <w:rFonts w:eastAsia="標楷體" w:hint="eastAsia"/>
          <w:sz w:val="28"/>
          <w:szCs w:val="28"/>
        </w:rPr>
        <w:t>天」</w:t>
      </w:r>
      <w:r w:rsidRPr="006C6F58">
        <w:rPr>
          <w:rFonts w:eastAsia="標楷體" w:hint="eastAsia"/>
          <w:sz w:val="28"/>
          <w:szCs w:val="28"/>
        </w:rPr>
        <w:t>(</w:t>
      </w:r>
      <w:r w:rsidR="006C6F58" w:rsidRPr="006C6F58">
        <w:rPr>
          <w:rFonts w:eastAsia="標楷體" w:hint="eastAsia"/>
          <w:sz w:val="28"/>
          <w:szCs w:val="28"/>
        </w:rPr>
        <w:t>22</w:t>
      </w:r>
      <w:r w:rsidRPr="006C6F58">
        <w:rPr>
          <w:rFonts w:eastAsia="標楷體" w:hint="eastAsia"/>
          <w:sz w:val="28"/>
          <w:szCs w:val="28"/>
        </w:rPr>
        <w:t>人</w:t>
      </w:r>
      <w:r w:rsidRPr="006C6F58">
        <w:rPr>
          <w:rFonts w:eastAsia="標楷體" w:hint="eastAsia"/>
          <w:sz w:val="28"/>
          <w:szCs w:val="28"/>
        </w:rPr>
        <w:t>)</w:t>
      </w:r>
      <w:r w:rsidRPr="006C6F58">
        <w:rPr>
          <w:rFonts w:eastAsia="標楷體" w:hint="eastAsia"/>
          <w:sz w:val="28"/>
          <w:szCs w:val="28"/>
        </w:rPr>
        <w:t>、「月休</w:t>
      </w:r>
      <w:r w:rsidR="006C6F58" w:rsidRPr="006C6F58">
        <w:rPr>
          <w:rFonts w:eastAsia="標楷體" w:hint="eastAsia"/>
          <w:sz w:val="28"/>
          <w:szCs w:val="28"/>
        </w:rPr>
        <w:t>6</w:t>
      </w:r>
      <w:r w:rsidRPr="006C6F58">
        <w:rPr>
          <w:rFonts w:eastAsia="標楷體" w:hint="eastAsia"/>
          <w:sz w:val="28"/>
          <w:szCs w:val="28"/>
        </w:rPr>
        <w:t>天」</w:t>
      </w:r>
      <w:r w:rsidRPr="006C6F58">
        <w:rPr>
          <w:rFonts w:eastAsia="標楷體" w:hint="eastAsia"/>
          <w:sz w:val="28"/>
          <w:szCs w:val="28"/>
        </w:rPr>
        <w:t>(1</w:t>
      </w:r>
      <w:r w:rsidR="006C6F58" w:rsidRPr="006C6F58">
        <w:rPr>
          <w:rFonts w:eastAsia="標楷體" w:hint="eastAsia"/>
          <w:sz w:val="28"/>
          <w:szCs w:val="28"/>
        </w:rPr>
        <w:t>9</w:t>
      </w:r>
      <w:r w:rsidRPr="006C6F58">
        <w:rPr>
          <w:rFonts w:eastAsia="標楷體" w:hint="eastAsia"/>
          <w:sz w:val="28"/>
          <w:szCs w:val="28"/>
        </w:rPr>
        <w:t>人</w:t>
      </w:r>
      <w:r w:rsidRPr="006C6F58">
        <w:rPr>
          <w:rFonts w:eastAsia="標楷體" w:hint="eastAsia"/>
          <w:sz w:val="28"/>
          <w:szCs w:val="28"/>
        </w:rPr>
        <w:t>)</w:t>
      </w:r>
      <w:r w:rsidRPr="006C6F58">
        <w:rPr>
          <w:rFonts w:eastAsia="標楷體" w:hint="eastAsia"/>
          <w:sz w:val="28"/>
          <w:szCs w:val="28"/>
        </w:rPr>
        <w:t>，其餘請參考下表。</w:t>
      </w:r>
    </w:p>
    <w:p w:rsidR="006F097A" w:rsidRPr="006C6F58" w:rsidRDefault="006F097A" w:rsidP="006F097A">
      <w:pPr>
        <w:pStyle w:val="ae"/>
        <w:spacing w:before="180"/>
        <w:rPr>
          <w:b/>
          <w:color w:val="000000"/>
          <w:sz w:val="24"/>
        </w:rPr>
      </w:pPr>
      <w:bookmarkStart w:id="136" w:name="_Toc382849563"/>
      <w:r w:rsidRPr="006C6F58">
        <w:rPr>
          <w:rFonts w:hint="eastAsia"/>
          <w:b/>
          <w:bCs/>
          <w:color w:val="000000"/>
          <w:sz w:val="24"/>
        </w:rPr>
        <w:t>表</w:t>
      </w:r>
      <w:r w:rsidRPr="006C6F58">
        <w:rPr>
          <w:b/>
          <w:bCs/>
          <w:color w:val="000000"/>
          <w:sz w:val="24"/>
        </w:rPr>
        <w:t>4-</w:t>
      </w:r>
      <w:r w:rsidR="000A19DD" w:rsidRPr="006C6F58">
        <w:rPr>
          <w:b/>
          <w:bCs/>
          <w:color w:val="000000"/>
          <w:sz w:val="24"/>
        </w:rPr>
        <w:fldChar w:fldCharType="begin"/>
      </w:r>
      <w:r w:rsidRPr="006C6F58">
        <w:rPr>
          <w:b/>
          <w:bCs/>
          <w:color w:val="000000"/>
          <w:sz w:val="24"/>
        </w:rPr>
        <w:instrText xml:space="preserve"> SEQ </w:instrText>
      </w:r>
      <w:r w:rsidRPr="006C6F58">
        <w:rPr>
          <w:rFonts w:hint="eastAsia"/>
          <w:b/>
          <w:bCs/>
          <w:color w:val="000000"/>
          <w:sz w:val="24"/>
        </w:rPr>
        <w:instrText>表</w:instrText>
      </w:r>
      <w:r w:rsidRPr="006C6F58">
        <w:rPr>
          <w:b/>
          <w:bCs/>
          <w:color w:val="000000"/>
          <w:sz w:val="24"/>
        </w:rPr>
        <w:instrText xml:space="preserve">4-1- \* ARABIC </w:instrText>
      </w:r>
      <w:r w:rsidR="000A19DD" w:rsidRPr="006C6F58">
        <w:rPr>
          <w:b/>
          <w:bCs/>
          <w:color w:val="000000"/>
          <w:sz w:val="24"/>
        </w:rPr>
        <w:fldChar w:fldCharType="separate"/>
      </w:r>
      <w:r w:rsidR="0016566A">
        <w:rPr>
          <w:b/>
          <w:bCs/>
          <w:noProof/>
          <w:color w:val="000000"/>
          <w:sz w:val="24"/>
        </w:rPr>
        <w:t>31</w:t>
      </w:r>
      <w:r w:rsidR="000A19DD" w:rsidRPr="006C6F58">
        <w:rPr>
          <w:b/>
          <w:bCs/>
          <w:color w:val="000000"/>
          <w:sz w:val="24"/>
        </w:rPr>
        <w:fldChar w:fldCharType="end"/>
      </w:r>
      <w:r w:rsidRPr="006C6F58">
        <w:rPr>
          <w:rFonts w:hint="eastAsia"/>
          <w:b/>
          <w:bCs/>
          <w:color w:val="000000"/>
          <w:sz w:val="24"/>
        </w:rPr>
        <w:t xml:space="preserve"> </w:t>
      </w:r>
      <w:r w:rsidR="005B3F0E" w:rsidRPr="005B3F0E">
        <w:rPr>
          <w:rFonts w:hint="eastAsia"/>
          <w:b/>
          <w:bCs/>
          <w:color w:val="000000"/>
          <w:sz w:val="24"/>
        </w:rPr>
        <w:t>合法雇主處</w:t>
      </w:r>
      <w:r w:rsidRPr="006C6F58">
        <w:rPr>
          <w:rFonts w:hint="eastAsia"/>
          <w:b/>
          <w:bCs/>
          <w:color w:val="000000"/>
          <w:sz w:val="24"/>
        </w:rPr>
        <w:t>其他</w:t>
      </w:r>
      <w:r w:rsidRPr="006C6F58">
        <w:rPr>
          <w:rFonts w:hint="eastAsia"/>
          <w:b/>
          <w:color w:val="000000"/>
          <w:sz w:val="24"/>
        </w:rPr>
        <w:t>休假情形統計表</w:t>
      </w:r>
      <w:bookmarkEnd w:id="136"/>
    </w:p>
    <w:tbl>
      <w:tblPr>
        <w:tblW w:w="6999" w:type="dxa"/>
        <w:jc w:val="center"/>
        <w:tblCellSpacing w:w="1440" w:type="nil"/>
        <w:tblInd w:w="3172"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312"/>
        <w:gridCol w:w="993"/>
        <w:gridCol w:w="2693"/>
        <w:gridCol w:w="1001"/>
      </w:tblGrid>
      <w:tr w:rsidR="00445360" w:rsidRPr="006C6F58" w:rsidTr="00445360">
        <w:trPr>
          <w:trHeight w:val="340"/>
          <w:tblCellSpacing w:w="1440" w:type="nil"/>
          <w:jc w:val="center"/>
        </w:trPr>
        <w:tc>
          <w:tcPr>
            <w:tcW w:w="2312" w:type="dxa"/>
            <w:tcBorders>
              <w:top w:val="thinThickSmallGap" w:sz="18" w:space="0" w:color="auto"/>
            </w:tcBorders>
            <w:shd w:val="clear" w:color="auto" w:fill="E0E0E0"/>
            <w:noWrap/>
            <w:vAlign w:val="center"/>
          </w:tcPr>
          <w:p w:rsidR="00445360" w:rsidRPr="006C6F58" w:rsidRDefault="00445360" w:rsidP="006F097A">
            <w:pPr>
              <w:widowControl/>
              <w:jc w:val="center"/>
              <w:rPr>
                <w:rFonts w:eastAsia="標楷體"/>
                <w:b/>
                <w:kern w:val="0"/>
              </w:rPr>
            </w:pPr>
            <w:r w:rsidRPr="006C6F58">
              <w:rPr>
                <w:rFonts w:eastAsia="標楷體" w:hint="eastAsia"/>
                <w:b/>
                <w:kern w:val="0"/>
              </w:rPr>
              <w:t>項目</w:t>
            </w:r>
          </w:p>
        </w:tc>
        <w:tc>
          <w:tcPr>
            <w:tcW w:w="993" w:type="dxa"/>
            <w:tcBorders>
              <w:top w:val="thinThickSmallGap" w:sz="18" w:space="0" w:color="auto"/>
            </w:tcBorders>
            <w:shd w:val="clear" w:color="auto" w:fill="E0E0E0"/>
            <w:noWrap/>
            <w:vAlign w:val="center"/>
          </w:tcPr>
          <w:p w:rsidR="00445360" w:rsidRPr="006C6F58" w:rsidRDefault="00445360" w:rsidP="006F097A">
            <w:pPr>
              <w:widowControl/>
              <w:jc w:val="center"/>
              <w:rPr>
                <w:rFonts w:eastAsia="標楷體"/>
                <w:b/>
                <w:kern w:val="0"/>
              </w:rPr>
            </w:pPr>
            <w:r w:rsidRPr="006C6F58">
              <w:rPr>
                <w:rFonts w:eastAsia="標楷體" w:hint="eastAsia"/>
                <w:b/>
                <w:kern w:val="0"/>
              </w:rPr>
              <w:t>人數</w:t>
            </w:r>
          </w:p>
        </w:tc>
        <w:tc>
          <w:tcPr>
            <w:tcW w:w="2693" w:type="dxa"/>
            <w:tcBorders>
              <w:top w:val="thinThickSmallGap" w:sz="18" w:space="0" w:color="auto"/>
            </w:tcBorders>
            <w:shd w:val="clear" w:color="auto" w:fill="D9D9D9" w:themeFill="background1" w:themeFillShade="D9"/>
            <w:vAlign w:val="center"/>
          </w:tcPr>
          <w:p w:rsidR="00445360" w:rsidRPr="006C6F58" w:rsidRDefault="00445360" w:rsidP="00445360">
            <w:pPr>
              <w:widowControl/>
              <w:jc w:val="center"/>
              <w:rPr>
                <w:rFonts w:eastAsia="標楷體"/>
                <w:b/>
                <w:kern w:val="0"/>
              </w:rPr>
            </w:pPr>
            <w:r w:rsidRPr="006C6F58">
              <w:rPr>
                <w:rFonts w:eastAsia="標楷體" w:hint="eastAsia"/>
                <w:b/>
                <w:kern w:val="0"/>
              </w:rPr>
              <w:t>項目</w:t>
            </w:r>
          </w:p>
        </w:tc>
        <w:tc>
          <w:tcPr>
            <w:tcW w:w="1001" w:type="dxa"/>
            <w:tcBorders>
              <w:top w:val="thinThickSmallGap" w:sz="18" w:space="0" w:color="auto"/>
            </w:tcBorders>
            <w:shd w:val="clear" w:color="auto" w:fill="D9D9D9" w:themeFill="background1" w:themeFillShade="D9"/>
            <w:vAlign w:val="center"/>
          </w:tcPr>
          <w:p w:rsidR="00445360" w:rsidRPr="006C6F58" w:rsidRDefault="00445360" w:rsidP="00445360">
            <w:pPr>
              <w:widowControl/>
              <w:jc w:val="center"/>
              <w:rPr>
                <w:rFonts w:eastAsia="標楷體"/>
                <w:b/>
                <w:kern w:val="0"/>
              </w:rPr>
            </w:pPr>
            <w:r w:rsidRPr="006C6F58">
              <w:rPr>
                <w:rFonts w:eastAsia="標楷體" w:hint="eastAsia"/>
                <w:b/>
                <w:kern w:val="0"/>
              </w:rPr>
              <w:t>人數</w:t>
            </w:r>
          </w:p>
        </w:tc>
      </w:tr>
      <w:tr w:rsidR="00445360" w:rsidRPr="006C6F58" w:rsidTr="00445360">
        <w:trPr>
          <w:trHeight w:val="340"/>
          <w:tblCellSpacing w:w="1440" w:type="nil"/>
          <w:jc w:val="center"/>
        </w:trPr>
        <w:tc>
          <w:tcPr>
            <w:tcW w:w="2312" w:type="dxa"/>
            <w:noWrap/>
          </w:tcPr>
          <w:p w:rsidR="00445360" w:rsidRPr="006C6F58" w:rsidRDefault="00445360" w:rsidP="00CF492A">
            <w:pPr>
              <w:ind w:leftChars="49" w:left="228" w:hangingChars="46" w:hanging="110"/>
              <w:jc w:val="both"/>
              <w:rPr>
                <w:rFonts w:eastAsia="標楷體"/>
              </w:rPr>
            </w:pPr>
            <w:r w:rsidRPr="006C6F58">
              <w:rPr>
                <w:rFonts w:eastAsia="標楷體" w:hint="eastAsia"/>
              </w:rPr>
              <w:t>無固定休假時間</w:t>
            </w:r>
          </w:p>
        </w:tc>
        <w:tc>
          <w:tcPr>
            <w:tcW w:w="993" w:type="dxa"/>
            <w:noWrap/>
          </w:tcPr>
          <w:p w:rsidR="00445360" w:rsidRPr="006C6F58" w:rsidRDefault="00445360" w:rsidP="00445360">
            <w:pPr>
              <w:ind w:rightChars="106" w:right="254"/>
              <w:jc w:val="right"/>
              <w:rPr>
                <w:rFonts w:eastAsia="標楷體"/>
              </w:rPr>
            </w:pPr>
            <w:r w:rsidRPr="006C6F58">
              <w:rPr>
                <w:rFonts w:eastAsia="標楷體" w:hint="eastAsia"/>
              </w:rPr>
              <w:t>39</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2</w:t>
            </w:r>
            <w:r w:rsidRPr="00CF492A">
              <w:rPr>
                <w:rFonts w:eastAsia="標楷體" w:hint="eastAsia"/>
              </w:rPr>
              <w:t>個月休</w:t>
            </w:r>
            <w:r w:rsidRPr="00CF492A">
              <w:rPr>
                <w:rFonts w:eastAsia="標楷體" w:hint="eastAsia"/>
              </w:rPr>
              <w:t>1</w:t>
            </w:r>
            <w:r w:rsidRPr="00CF492A">
              <w:rPr>
                <w:rFonts w:eastAsia="標楷體" w:hint="eastAsia"/>
              </w:rPr>
              <w:t>天</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月休</w:t>
            </w:r>
            <w:r w:rsidRPr="00CF492A">
              <w:rPr>
                <w:rFonts w:eastAsia="標楷體" w:hint="eastAsia"/>
              </w:rPr>
              <w:t>2</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22</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7</w:t>
            </w:r>
            <w:r w:rsidRPr="00CF492A">
              <w:rPr>
                <w:rFonts w:eastAsia="標楷體" w:hint="eastAsia"/>
              </w:rPr>
              <w:t>個月休</w:t>
            </w:r>
            <w:r w:rsidRPr="00CF492A">
              <w:rPr>
                <w:rFonts w:eastAsia="標楷體" w:hint="eastAsia"/>
              </w:rPr>
              <w:t>1</w:t>
            </w:r>
            <w:r w:rsidRPr="00CF492A">
              <w:rPr>
                <w:rFonts w:eastAsia="標楷體" w:hint="eastAsia"/>
              </w:rPr>
              <w:t>週</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月休</w:t>
            </w:r>
            <w:r w:rsidRPr="00CF492A">
              <w:rPr>
                <w:rFonts w:eastAsia="標楷體" w:hint="eastAsia"/>
              </w:rPr>
              <w:t>6</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19</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月休</w:t>
            </w:r>
            <w:r w:rsidRPr="00CF492A">
              <w:rPr>
                <w:rFonts w:eastAsia="標楷體" w:hint="eastAsia"/>
              </w:rPr>
              <w:t>2-3</w:t>
            </w:r>
            <w:r w:rsidRPr="00CF492A">
              <w:rPr>
                <w:rFonts w:eastAsia="標楷體" w:hint="eastAsia"/>
              </w:rPr>
              <w:t>天</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月休</w:t>
            </w:r>
            <w:r w:rsidRPr="00CF492A">
              <w:rPr>
                <w:rFonts w:eastAsia="標楷體" w:hint="eastAsia"/>
              </w:rPr>
              <w:t>3</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5</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月休</w:t>
            </w:r>
            <w:r w:rsidRPr="00CF492A">
              <w:rPr>
                <w:rFonts w:eastAsia="標楷體" w:hint="eastAsia"/>
              </w:rPr>
              <w:t>5-6</w:t>
            </w:r>
            <w:r w:rsidRPr="00CF492A">
              <w:rPr>
                <w:rFonts w:eastAsia="標楷體" w:hint="eastAsia"/>
              </w:rPr>
              <w:t>天</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月休</w:t>
            </w:r>
            <w:r w:rsidRPr="00CF492A">
              <w:rPr>
                <w:rFonts w:eastAsia="標楷體" w:hint="eastAsia"/>
              </w:rPr>
              <w:t>8</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5</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月休</w:t>
            </w:r>
            <w:r w:rsidRPr="00CF492A">
              <w:rPr>
                <w:rFonts w:eastAsia="標楷體" w:hint="eastAsia"/>
              </w:rPr>
              <w:t>5</w:t>
            </w:r>
            <w:r w:rsidRPr="00CF492A">
              <w:rPr>
                <w:rFonts w:eastAsia="標楷體" w:hint="eastAsia"/>
              </w:rPr>
              <w:t>天</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月休</w:t>
            </w:r>
            <w:r w:rsidRPr="00CF492A">
              <w:rPr>
                <w:rFonts w:eastAsia="標楷體" w:hint="eastAsia"/>
              </w:rPr>
              <w:t>7</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4</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年休</w:t>
            </w:r>
            <w:r w:rsidRPr="00CF492A">
              <w:rPr>
                <w:rFonts w:eastAsia="標楷體" w:hint="eastAsia"/>
              </w:rPr>
              <w:t>2</w:t>
            </w:r>
            <w:r w:rsidRPr="00CF492A">
              <w:rPr>
                <w:rFonts w:eastAsia="標楷體" w:hint="eastAsia"/>
              </w:rPr>
              <w:t>天</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月休</w:t>
            </w:r>
            <w:r w:rsidRPr="00CF492A">
              <w:rPr>
                <w:rFonts w:eastAsia="標楷體" w:hint="eastAsia"/>
              </w:rPr>
              <w:t>10</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2</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年休</w:t>
            </w:r>
            <w:r w:rsidRPr="00CF492A">
              <w:rPr>
                <w:rFonts w:eastAsia="標楷體" w:hint="eastAsia"/>
              </w:rPr>
              <w:t>7</w:t>
            </w:r>
            <w:r w:rsidRPr="00CF492A">
              <w:rPr>
                <w:rFonts w:eastAsia="標楷體" w:hint="eastAsia"/>
              </w:rPr>
              <w:t>天</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月休</w:t>
            </w:r>
            <w:r w:rsidRPr="00CF492A">
              <w:rPr>
                <w:rFonts w:eastAsia="標楷體" w:hint="eastAsia"/>
              </w:rPr>
              <w:t>4</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2</w:t>
            </w:r>
          </w:p>
        </w:tc>
        <w:tc>
          <w:tcPr>
            <w:tcW w:w="2693" w:type="dxa"/>
          </w:tcPr>
          <w:p w:rsidR="00445360" w:rsidRPr="00CF492A" w:rsidRDefault="00445360" w:rsidP="00445360">
            <w:pPr>
              <w:ind w:leftChars="49" w:left="228" w:hangingChars="46" w:hanging="110"/>
              <w:jc w:val="both"/>
              <w:rPr>
                <w:rFonts w:eastAsia="標楷體"/>
              </w:rPr>
            </w:pPr>
            <w:r w:rsidRPr="00CF492A">
              <w:rPr>
                <w:rFonts w:eastAsia="標楷體" w:hint="eastAsia"/>
              </w:rPr>
              <w:t>做</w:t>
            </w:r>
            <w:r w:rsidRPr="00CF492A">
              <w:rPr>
                <w:rFonts w:eastAsia="標楷體" w:hint="eastAsia"/>
              </w:rPr>
              <w:t>15</w:t>
            </w:r>
            <w:r w:rsidRPr="00CF492A">
              <w:rPr>
                <w:rFonts w:eastAsia="標楷體" w:hint="eastAsia"/>
              </w:rPr>
              <w:t>個月休三天</w:t>
            </w:r>
          </w:p>
        </w:tc>
        <w:tc>
          <w:tcPr>
            <w:tcW w:w="1001" w:type="dxa"/>
          </w:tcPr>
          <w:p w:rsidR="00445360" w:rsidRPr="00CF492A" w:rsidRDefault="00445360" w:rsidP="00445360">
            <w:pPr>
              <w:ind w:rightChars="106" w:right="254"/>
              <w:jc w:val="right"/>
              <w:rPr>
                <w:rFonts w:eastAsia="標楷體"/>
              </w:rPr>
            </w:pPr>
            <w:r w:rsidRPr="00CF492A">
              <w:rPr>
                <w:rFonts w:eastAsia="標楷體" w:hint="eastAsia"/>
              </w:rPr>
              <w:t>1</w:t>
            </w:r>
          </w:p>
        </w:tc>
      </w:tr>
      <w:tr w:rsidR="00445360" w:rsidRPr="00230CDE" w:rsidTr="00445360">
        <w:trPr>
          <w:trHeight w:val="340"/>
          <w:tblCellSpacing w:w="1440" w:type="nil"/>
          <w:jc w:val="center"/>
        </w:trPr>
        <w:tc>
          <w:tcPr>
            <w:tcW w:w="2312" w:type="dxa"/>
            <w:noWrap/>
          </w:tcPr>
          <w:p w:rsidR="00445360" w:rsidRPr="00CF492A" w:rsidRDefault="00445360" w:rsidP="00CF492A">
            <w:pPr>
              <w:ind w:leftChars="49" w:left="228" w:hangingChars="46" w:hanging="110"/>
              <w:jc w:val="both"/>
              <w:rPr>
                <w:rFonts w:eastAsia="標楷體"/>
              </w:rPr>
            </w:pPr>
            <w:r w:rsidRPr="00CF492A">
              <w:rPr>
                <w:rFonts w:eastAsia="標楷體" w:hint="eastAsia"/>
              </w:rPr>
              <w:t>年休</w:t>
            </w:r>
            <w:r w:rsidRPr="00CF492A">
              <w:rPr>
                <w:rFonts w:eastAsia="標楷體" w:hint="eastAsia"/>
              </w:rPr>
              <w:t>1</w:t>
            </w:r>
            <w:r w:rsidRPr="00CF492A">
              <w:rPr>
                <w:rFonts w:eastAsia="標楷體" w:hint="eastAsia"/>
              </w:rPr>
              <w:t>天</w:t>
            </w:r>
          </w:p>
        </w:tc>
        <w:tc>
          <w:tcPr>
            <w:tcW w:w="993" w:type="dxa"/>
            <w:noWrap/>
          </w:tcPr>
          <w:p w:rsidR="00445360" w:rsidRPr="00CF492A" w:rsidRDefault="00445360" w:rsidP="00445360">
            <w:pPr>
              <w:ind w:rightChars="106" w:right="254"/>
              <w:jc w:val="right"/>
              <w:rPr>
                <w:rFonts w:eastAsia="標楷體"/>
              </w:rPr>
            </w:pPr>
            <w:r w:rsidRPr="00CF492A">
              <w:rPr>
                <w:rFonts w:eastAsia="標楷體" w:hint="eastAsia"/>
              </w:rPr>
              <w:t>2</w:t>
            </w:r>
          </w:p>
        </w:tc>
        <w:tc>
          <w:tcPr>
            <w:tcW w:w="2693" w:type="dxa"/>
          </w:tcPr>
          <w:p w:rsidR="00445360" w:rsidRPr="00CF492A" w:rsidRDefault="00445360" w:rsidP="00445360">
            <w:pPr>
              <w:ind w:leftChars="49" w:left="229" w:hangingChars="46" w:hanging="111"/>
              <w:jc w:val="both"/>
              <w:rPr>
                <w:rFonts w:eastAsia="標楷體"/>
                <w:b/>
              </w:rPr>
            </w:pPr>
            <w:r w:rsidRPr="00CF492A">
              <w:rPr>
                <w:rFonts w:eastAsia="標楷體" w:hint="eastAsia"/>
                <w:b/>
              </w:rPr>
              <w:t>總計</w:t>
            </w:r>
          </w:p>
        </w:tc>
        <w:tc>
          <w:tcPr>
            <w:tcW w:w="1001" w:type="dxa"/>
          </w:tcPr>
          <w:p w:rsidR="00445360" w:rsidRPr="00445360" w:rsidRDefault="00445360" w:rsidP="00445360">
            <w:pPr>
              <w:ind w:rightChars="106" w:right="254"/>
              <w:jc w:val="right"/>
              <w:rPr>
                <w:rFonts w:eastAsia="標楷體"/>
                <w:b/>
              </w:rPr>
            </w:pPr>
            <w:r w:rsidRPr="00445360">
              <w:rPr>
                <w:rFonts w:eastAsia="標楷體" w:hint="eastAsia"/>
                <w:b/>
              </w:rPr>
              <w:t>108</w:t>
            </w:r>
          </w:p>
        </w:tc>
      </w:tr>
    </w:tbl>
    <w:p w:rsidR="0016566A" w:rsidRDefault="0016566A" w:rsidP="006F097A">
      <w:pPr>
        <w:pStyle w:val="RED"/>
      </w:pPr>
      <w:bookmarkStart w:id="137" w:name="_Toc372274243"/>
    </w:p>
    <w:p w:rsidR="0016566A" w:rsidRDefault="0016566A">
      <w:pPr>
        <w:widowControl/>
        <w:rPr>
          <w:rFonts w:eastAsia="標楷體"/>
          <w:b/>
          <w:sz w:val="28"/>
          <w:szCs w:val="28"/>
          <w:u w:val="single"/>
        </w:rPr>
      </w:pPr>
      <w:r>
        <w:br w:type="page"/>
      </w:r>
    </w:p>
    <w:p w:rsidR="006F097A" w:rsidRPr="006C6F58" w:rsidRDefault="006F097A" w:rsidP="006F097A">
      <w:pPr>
        <w:pStyle w:val="RED"/>
      </w:pPr>
      <w:bookmarkStart w:id="138" w:name="_Toc382849376"/>
      <w:r w:rsidRPr="006C6F58">
        <w:rPr>
          <w:rFonts w:hint="eastAsia"/>
        </w:rPr>
        <w:lastRenderedPageBreak/>
        <w:t>三、</w:t>
      </w:r>
      <w:bookmarkEnd w:id="137"/>
      <w:r w:rsidRPr="006C6F58">
        <w:rPr>
          <w:rFonts w:hint="eastAsia"/>
        </w:rPr>
        <w:t>行蹤不明階段</w:t>
      </w:r>
      <w:bookmarkEnd w:id="138"/>
    </w:p>
    <w:p w:rsidR="006F097A" w:rsidRPr="006C6F58" w:rsidRDefault="006F097A" w:rsidP="006F097A">
      <w:pPr>
        <w:spacing w:line="500" w:lineRule="exact"/>
        <w:ind w:leftChars="59" w:left="993" w:hanging="851"/>
        <w:rPr>
          <w:rFonts w:eastAsia="標楷體"/>
          <w:b/>
          <w:sz w:val="28"/>
          <w:szCs w:val="28"/>
        </w:rPr>
      </w:pPr>
      <w:r w:rsidRPr="006C6F58">
        <w:rPr>
          <w:rFonts w:eastAsia="標楷體" w:hint="eastAsia"/>
          <w:b/>
          <w:sz w:val="28"/>
          <w:szCs w:val="28"/>
        </w:rPr>
        <w:t>（一）發生行蹤不明之原因</w:t>
      </w:r>
    </w:p>
    <w:p w:rsidR="006F097A" w:rsidRPr="006C6F58" w:rsidRDefault="006F097A" w:rsidP="006F097A">
      <w:pPr>
        <w:spacing w:line="500" w:lineRule="exact"/>
        <w:ind w:leftChars="59" w:left="993" w:hanging="851"/>
        <w:rPr>
          <w:rFonts w:eastAsia="標楷體"/>
          <w:b/>
          <w:sz w:val="28"/>
        </w:rPr>
      </w:pPr>
      <w:r w:rsidRPr="006C6F58">
        <w:rPr>
          <w:rFonts w:eastAsia="標楷體" w:hint="eastAsia"/>
          <w:sz w:val="28"/>
          <w:szCs w:val="28"/>
        </w:rPr>
        <w:t xml:space="preserve"> </w:t>
      </w:r>
      <w:r w:rsidRPr="006C6F58">
        <w:rPr>
          <w:rFonts w:eastAsia="標楷體" w:hint="eastAsia"/>
          <w:b/>
          <w:sz w:val="28"/>
          <w:szCs w:val="28"/>
        </w:rPr>
        <w:t xml:space="preserve">  1. </w:t>
      </w:r>
      <w:r w:rsidRPr="006C6F58">
        <w:rPr>
          <w:rFonts w:eastAsia="標楷體" w:hint="eastAsia"/>
          <w:b/>
          <w:sz w:val="28"/>
        </w:rPr>
        <w:t>從合法雇主處離開之原因</w:t>
      </w:r>
    </w:p>
    <w:p w:rsidR="006F097A" w:rsidRPr="006C6F58" w:rsidRDefault="006F097A" w:rsidP="00D81F94">
      <w:pPr>
        <w:spacing w:beforeLines="50" w:line="500" w:lineRule="exact"/>
        <w:ind w:leftChars="177" w:left="425" w:firstLine="567"/>
        <w:jc w:val="both"/>
        <w:rPr>
          <w:rFonts w:eastAsia="標楷體"/>
          <w:sz w:val="28"/>
          <w:szCs w:val="28"/>
        </w:rPr>
      </w:pPr>
      <w:r w:rsidRPr="006C6F58">
        <w:rPr>
          <w:rFonts w:eastAsia="標楷體" w:hint="eastAsia"/>
          <w:sz w:val="28"/>
          <w:szCs w:val="28"/>
        </w:rPr>
        <w:t>本次調查受訪者中，從合法雇主處離開之原因以「金錢相關原因」者居多，占</w:t>
      </w:r>
      <w:r w:rsidRPr="006C6F58">
        <w:rPr>
          <w:rFonts w:eastAsia="標楷體" w:hint="eastAsia"/>
          <w:sz w:val="28"/>
          <w:szCs w:val="28"/>
        </w:rPr>
        <w:t>5</w:t>
      </w:r>
      <w:r w:rsidR="006C6F58" w:rsidRPr="006C6F58">
        <w:rPr>
          <w:rFonts w:eastAsia="標楷體" w:hint="eastAsia"/>
          <w:sz w:val="28"/>
          <w:szCs w:val="28"/>
        </w:rPr>
        <w:t>5.1</w:t>
      </w:r>
      <w:r w:rsidRPr="006C6F58">
        <w:rPr>
          <w:rFonts w:eastAsia="標楷體"/>
          <w:sz w:val="28"/>
          <w:szCs w:val="28"/>
        </w:rPr>
        <w:t>%</w:t>
      </w:r>
      <w:r w:rsidRPr="006C6F58">
        <w:rPr>
          <w:rFonts w:eastAsia="標楷體" w:hint="eastAsia"/>
          <w:sz w:val="28"/>
          <w:szCs w:val="28"/>
        </w:rPr>
        <w:t>，其次依序為「工作調配原因」者占</w:t>
      </w:r>
      <w:r w:rsidRPr="006C6F58">
        <w:rPr>
          <w:rFonts w:eastAsia="標楷體" w:hint="eastAsia"/>
          <w:sz w:val="28"/>
          <w:szCs w:val="28"/>
        </w:rPr>
        <w:t>2</w:t>
      </w:r>
      <w:r w:rsidR="006C6F58" w:rsidRPr="006C6F58">
        <w:rPr>
          <w:rFonts w:eastAsia="標楷體" w:hint="eastAsia"/>
          <w:sz w:val="28"/>
          <w:szCs w:val="28"/>
        </w:rPr>
        <w:t>6</w:t>
      </w:r>
      <w:r w:rsidRPr="006C6F58">
        <w:rPr>
          <w:rFonts w:eastAsia="標楷體" w:hint="eastAsia"/>
          <w:sz w:val="28"/>
          <w:szCs w:val="28"/>
        </w:rPr>
        <w:t>.</w:t>
      </w:r>
      <w:r w:rsidR="006C6F58" w:rsidRPr="006C6F58">
        <w:rPr>
          <w:rFonts w:eastAsia="標楷體" w:hint="eastAsia"/>
          <w:sz w:val="28"/>
          <w:szCs w:val="28"/>
        </w:rPr>
        <w:t>2</w:t>
      </w:r>
      <w:r w:rsidRPr="006C6F58">
        <w:rPr>
          <w:rFonts w:eastAsia="標楷體"/>
          <w:sz w:val="28"/>
          <w:szCs w:val="28"/>
        </w:rPr>
        <w:t>%</w:t>
      </w:r>
      <w:r w:rsidRPr="006C6F58">
        <w:rPr>
          <w:rFonts w:eastAsia="標楷體" w:hint="eastAsia"/>
          <w:sz w:val="28"/>
          <w:szCs w:val="28"/>
        </w:rPr>
        <w:t>，「相處往來原因」者占</w:t>
      </w:r>
      <w:r w:rsidRPr="006C6F58">
        <w:rPr>
          <w:rFonts w:eastAsia="標楷體" w:hint="eastAsia"/>
          <w:sz w:val="28"/>
          <w:szCs w:val="28"/>
        </w:rPr>
        <w:t>1</w:t>
      </w:r>
      <w:r w:rsidR="006C6F58" w:rsidRPr="006C6F58">
        <w:rPr>
          <w:rFonts w:eastAsia="標楷體" w:hint="eastAsia"/>
          <w:sz w:val="28"/>
          <w:szCs w:val="28"/>
        </w:rPr>
        <w:t>5</w:t>
      </w:r>
      <w:r w:rsidRPr="006C6F58">
        <w:rPr>
          <w:rFonts w:eastAsia="標楷體" w:hint="eastAsia"/>
          <w:sz w:val="28"/>
          <w:szCs w:val="28"/>
        </w:rPr>
        <w:t>.</w:t>
      </w:r>
      <w:r w:rsidR="006C6F58" w:rsidRPr="006C6F58">
        <w:rPr>
          <w:rFonts w:eastAsia="標楷體" w:hint="eastAsia"/>
          <w:sz w:val="28"/>
          <w:szCs w:val="28"/>
        </w:rPr>
        <w:t>8</w:t>
      </w:r>
      <w:r w:rsidRPr="006C6F58">
        <w:rPr>
          <w:rFonts w:eastAsia="標楷體"/>
          <w:sz w:val="28"/>
          <w:szCs w:val="28"/>
        </w:rPr>
        <w:t>%</w:t>
      </w:r>
      <w:r w:rsidRPr="006C6F58">
        <w:rPr>
          <w:rFonts w:eastAsia="標楷體" w:hint="eastAsia"/>
          <w:sz w:val="28"/>
          <w:szCs w:val="28"/>
        </w:rPr>
        <w:t>，「要求回國原因」者占</w:t>
      </w:r>
      <w:r w:rsidR="006C6F58" w:rsidRPr="006C6F58">
        <w:rPr>
          <w:rFonts w:eastAsia="標楷體" w:hint="eastAsia"/>
          <w:sz w:val="28"/>
          <w:szCs w:val="28"/>
        </w:rPr>
        <w:t>9.5</w:t>
      </w:r>
      <w:r w:rsidRPr="006C6F58">
        <w:rPr>
          <w:rFonts w:eastAsia="標楷體"/>
          <w:sz w:val="28"/>
          <w:szCs w:val="28"/>
        </w:rPr>
        <w:t>%</w:t>
      </w:r>
      <w:r w:rsidRPr="006C6F58">
        <w:rPr>
          <w:rFonts w:eastAsia="標楷體" w:hint="eastAsia"/>
          <w:sz w:val="28"/>
          <w:szCs w:val="28"/>
        </w:rPr>
        <w:t>，「更換工作原因」者占</w:t>
      </w:r>
      <w:r w:rsidR="006C6F58" w:rsidRPr="006C6F58">
        <w:rPr>
          <w:rFonts w:eastAsia="標楷體" w:hint="eastAsia"/>
          <w:sz w:val="28"/>
          <w:szCs w:val="28"/>
        </w:rPr>
        <w:t>7</w:t>
      </w:r>
      <w:r w:rsidRPr="006C6F58">
        <w:rPr>
          <w:rFonts w:eastAsia="標楷體" w:hint="eastAsia"/>
          <w:sz w:val="28"/>
          <w:szCs w:val="28"/>
        </w:rPr>
        <w:t>.</w:t>
      </w:r>
      <w:r w:rsidR="006C6F58" w:rsidRPr="006C6F58">
        <w:rPr>
          <w:rFonts w:eastAsia="標楷體" w:hint="eastAsia"/>
          <w:sz w:val="28"/>
          <w:szCs w:val="28"/>
        </w:rPr>
        <w:t>5</w:t>
      </w:r>
      <w:r w:rsidRPr="006C6F58">
        <w:rPr>
          <w:rFonts w:eastAsia="標楷體"/>
          <w:sz w:val="28"/>
          <w:szCs w:val="28"/>
        </w:rPr>
        <w:t>%</w:t>
      </w:r>
      <w:r w:rsidRPr="006C6F58">
        <w:rPr>
          <w:rFonts w:eastAsia="標楷體" w:hint="eastAsia"/>
          <w:sz w:val="28"/>
          <w:szCs w:val="28"/>
        </w:rPr>
        <w:t>，「求助情形原因」者占</w:t>
      </w:r>
      <w:r w:rsidR="006C6F58" w:rsidRPr="006C6F58">
        <w:rPr>
          <w:rFonts w:eastAsia="標楷體" w:hint="eastAsia"/>
          <w:sz w:val="28"/>
          <w:szCs w:val="28"/>
        </w:rPr>
        <w:t>7</w:t>
      </w:r>
      <w:r w:rsidRPr="006C6F58">
        <w:rPr>
          <w:rFonts w:eastAsia="標楷體" w:hint="eastAsia"/>
          <w:sz w:val="28"/>
          <w:szCs w:val="28"/>
        </w:rPr>
        <w:t>.</w:t>
      </w:r>
      <w:r w:rsidR="006C6F58" w:rsidRPr="006C6F58">
        <w:rPr>
          <w:rFonts w:eastAsia="標楷體" w:hint="eastAsia"/>
          <w:sz w:val="28"/>
          <w:szCs w:val="28"/>
        </w:rPr>
        <w:t>5</w:t>
      </w:r>
      <w:r w:rsidRPr="006C6F58">
        <w:rPr>
          <w:rFonts w:eastAsia="標楷體"/>
          <w:sz w:val="28"/>
          <w:szCs w:val="28"/>
        </w:rPr>
        <w:t>%</w:t>
      </w:r>
      <w:r w:rsidRPr="006C6F58">
        <w:rPr>
          <w:rFonts w:eastAsia="標楷體" w:hint="eastAsia"/>
          <w:sz w:val="28"/>
          <w:szCs w:val="28"/>
        </w:rPr>
        <w:t>。</w:t>
      </w:r>
    </w:p>
    <w:p w:rsidR="006F097A" w:rsidRPr="006C6F58" w:rsidRDefault="006F097A" w:rsidP="006F097A">
      <w:pPr>
        <w:pStyle w:val="ae"/>
        <w:spacing w:before="180"/>
        <w:rPr>
          <w:b/>
          <w:color w:val="000000"/>
          <w:sz w:val="24"/>
        </w:rPr>
      </w:pPr>
      <w:bookmarkStart w:id="139" w:name="_Toc382849564"/>
      <w:r w:rsidRPr="006C6F58">
        <w:rPr>
          <w:rFonts w:hint="eastAsia"/>
          <w:b/>
          <w:bCs/>
          <w:color w:val="000000"/>
          <w:sz w:val="24"/>
        </w:rPr>
        <w:t>表</w:t>
      </w:r>
      <w:r w:rsidRPr="006C6F58">
        <w:rPr>
          <w:b/>
          <w:bCs/>
          <w:color w:val="000000"/>
          <w:sz w:val="24"/>
        </w:rPr>
        <w:t>4-</w:t>
      </w:r>
      <w:r w:rsidR="000A19DD" w:rsidRPr="006C6F58">
        <w:rPr>
          <w:b/>
          <w:bCs/>
          <w:color w:val="000000"/>
          <w:sz w:val="24"/>
        </w:rPr>
        <w:fldChar w:fldCharType="begin"/>
      </w:r>
      <w:r w:rsidRPr="006C6F58">
        <w:rPr>
          <w:b/>
          <w:bCs/>
          <w:color w:val="000000"/>
          <w:sz w:val="24"/>
        </w:rPr>
        <w:instrText xml:space="preserve"> SEQ </w:instrText>
      </w:r>
      <w:r w:rsidRPr="006C6F58">
        <w:rPr>
          <w:rFonts w:hint="eastAsia"/>
          <w:b/>
          <w:bCs/>
          <w:color w:val="000000"/>
          <w:sz w:val="24"/>
        </w:rPr>
        <w:instrText>表</w:instrText>
      </w:r>
      <w:r w:rsidRPr="006C6F58">
        <w:rPr>
          <w:b/>
          <w:bCs/>
          <w:color w:val="000000"/>
          <w:sz w:val="24"/>
        </w:rPr>
        <w:instrText xml:space="preserve">4-1- \* ARABIC </w:instrText>
      </w:r>
      <w:r w:rsidR="000A19DD" w:rsidRPr="006C6F58">
        <w:rPr>
          <w:b/>
          <w:bCs/>
          <w:color w:val="000000"/>
          <w:sz w:val="24"/>
        </w:rPr>
        <w:fldChar w:fldCharType="separate"/>
      </w:r>
      <w:r w:rsidR="0016566A">
        <w:rPr>
          <w:b/>
          <w:bCs/>
          <w:noProof/>
          <w:color w:val="000000"/>
          <w:sz w:val="24"/>
        </w:rPr>
        <w:t>32</w:t>
      </w:r>
      <w:r w:rsidR="000A19DD" w:rsidRPr="006C6F58">
        <w:rPr>
          <w:b/>
          <w:bCs/>
          <w:color w:val="000000"/>
          <w:sz w:val="24"/>
        </w:rPr>
        <w:fldChar w:fldCharType="end"/>
      </w:r>
      <w:r w:rsidRPr="006C6F58">
        <w:rPr>
          <w:rFonts w:hint="eastAsia"/>
          <w:b/>
          <w:bCs/>
          <w:color w:val="000000"/>
          <w:sz w:val="24"/>
        </w:rPr>
        <w:t xml:space="preserve"> </w:t>
      </w:r>
      <w:r w:rsidRPr="006C6F58">
        <w:rPr>
          <w:rFonts w:hint="eastAsia"/>
          <w:b/>
          <w:bCs/>
          <w:color w:val="000000"/>
          <w:sz w:val="24"/>
        </w:rPr>
        <w:t>從合法雇主處離開之原因</w:t>
      </w:r>
      <w:r w:rsidRPr="006C6F58">
        <w:rPr>
          <w:rFonts w:hint="eastAsia"/>
          <w:b/>
          <w:color w:val="000000"/>
          <w:sz w:val="24"/>
        </w:rPr>
        <w:t>統計表</w:t>
      </w:r>
      <w:bookmarkEnd w:id="139"/>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6C6F58"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6C6F58" w:rsidRDefault="006F097A" w:rsidP="006F097A">
            <w:pPr>
              <w:widowControl/>
              <w:jc w:val="center"/>
              <w:rPr>
                <w:rFonts w:eastAsia="標楷體"/>
                <w:b/>
                <w:kern w:val="0"/>
              </w:rPr>
            </w:pPr>
            <w:r w:rsidRPr="006C6F58">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6C6F58" w:rsidRDefault="006C6F58" w:rsidP="005A698D">
            <w:pPr>
              <w:widowControl/>
              <w:jc w:val="center"/>
              <w:rPr>
                <w:rFonts w:eastAsia="標楷體"/>
                <w:b/>
                <w:kern w:val="0"/>
              </w:rPr>
            </w:pPr>
            <w:r w:rsidRPr="006C6F58">
              <w:rPr>
                <w:rFonts w:eastAsia="標楷體" w:hint="eastAsia"/>
                <w:b/>
                <w:kern w:val="0"/>
              </w:rPr>
              <w:t>回答</w:t>
            </w:r>
            <w:r w:rsidR="005A698D">
              <w:rPr>
                <w:rFonts w:eastAsia="標楷體" w:hint="eastAsia"/>
                <w:b/>
                <w:kern w:val="0"/>
              </w:rPr>
              <w:t>次</w:t>
            </w:r>
            <w:r w:rsidRPr="006C6F58">
              <w:rPr>
                <w:rFonts w:eastAsia="標楷體" w:hint="eastAsia"/>
                <w:b/>
                <w:kern w:val="0"/>
              </w:rPr>
              <w:t>數</w:t>
            </w:r>
          </w:p>
        </w:tc>
        <w:tc>
          <w:tcPr>
            <w:tcW w:w="1941" w:type="dxa"/>
            <w:tcBorders>
              <w:top w:val="thinThickSmallGap" w:sz="18" w:space="0" w:color="auto"/>
            </w:tcBorders>
            <w:shd w:val="clear" w:color="auto" w:fill="E0E0E0"/>
            <w:noWrap/>
            <w:vAlign w:val="center"/>
          </w:tcPr>
          <w:p w:rsidR="006F097A" w:rsidRPr="006C6F58" w:rsidRDefault="006F097A" w:rsidP="006F097A">
            <w:pPr>
              <w:widowControl/>
              <w:jc w:val="center"/>
              <w:rPr>
                <w:rFonts w:eastAsia="標楷體"/>
                <w:b/>
                <w:kern w:val="0"/>
              </w:rPr>
            </w:pPr>
            <w:r w:rsidRPr="006C6F58">
              <w:rPr>
                <w:rFonts w:eastAsia="標楷體" w:hint="eastAsia"/>
                <w:b/>
                <w:kern w:val="0"/>
              </w:rPr>
              <w:t>百分比（</w:t>
            </w:r>
            <w:r w:rsidRPr="006C6F58">
              <w:rPr>
                <w:rFonts w:eastAsia="標楷體"/>
                <w:b/>
                <w:kern w:val="0"/>
              </w:rPr>
              <w:t>%</w:t>
            </w:r>
            <w:r w:rsidRPr="006C6F58">
              <w:rPr>
                <w:rFonts w:eastAsia="標楷體" w:hint="eastAsia"/>
                <w:b/>
                <w:kern w:val="0"/>
              </w:rPr>
              <w:t>）</w:t>
            </w:r>
          </w:p>
        </w:tc>
      </w:tr>
      <w:tr w:rsidR="006C6F58" w:rsidRPr="006C6F58" w:rsidTr="006F097A">
        <w:trPr>
          <w:trHeight w:val="340"/>
          <w:tblCellSpacing w:w="1440" w:type="nil"/>
          <w:jc w:val="center"/>
        </w:trPr>
        <w:tc>
          <w:tcPr>
            <w:tcW w:w="3209" w:type="dxa"/>
            <w:noWrap/>
          </w:tcPr>
          <w:p w:rsidR="006C6F58" w:rsidRPr="006C6F58" w:rsidRDefault="006C6F58" w:rsidP="006F097A">
            <w:pPr>
              <w:ind w:leftChars="49" w:left="228" w:hangingChars="46" w:hanging="110"/>
              <w:jc w:val="both"/>
              <w:rPr>
                <w:rFonts w:eastAsia="標楷體"/>
              </w:rPr>
            </w:pPr>
            <w:r w:rsidRPr="006C6F58">
              <w:rPr>
                <w:rFonts w:eastAsia="標楷體" w:hint="eastAsia"/>
              </w:rPr>
              <w:t>金錢相關原因</w:t>
            </w:r>
          </w:p>
        </w:tc>
        <w:tc>
          <w:tcPr>
            <w:tcW w:w="1940" w:type="dxa"/>
            <w:noWrap/>
          </w:tcPr>
          <w:p w:rsidR="006C6F58" w:rsidRPr="006C6F58" w:rsidRDefault="006C6F58" w:rsidP="006C6F58">
            <w:pPr>
              <w:ind w:rightChars="324" w:right="778"/>
              <w:jc w:val="right"/>
              <w:rPr>
                <w:rFonts w:eastAsia="標楷體"/>
              </w:rPr>
            </w:pPr>
            <w:r w:rsidRPr="006C6F58">
              <w:rPr>
                <w:rFonts w:eastAsia="標楷體"/>
              </w:rPr>
              <w:t>360</w:t>
            </w:r>
          </w:p>
        </w:tc>
        <w:tc>
          <w:tcPr>
            <w:tcW w:w="1941" w:type="dxa"/>
            <w:noWrap/>
          </w:tcPr>
          <w:p w:rsidR="006C6F58" w:rsidRPr="006C6F58" w:rsidRDefault="006C6F58" w:rsidP="006C6F58">
            <w:pPr>
              <w:ind w:rightChars="324" w:right="778"/>
              <w:jc w:val="right"/>
              <w:rPr>
                <w:rFonts w:eastAsia="標楷體"/>
              </w:rPr>
            </w:pPr>
            <w:r w:rsidRPr="006C6F58">
              <w:rPr>
                <w:rFonts w:eastAsia="標楷體"/>
              </w:rPr>
              <w:t>55.1</w:t>
            </w:r>
          </w:p>
        </w:tc>
      </w:tr>
      <w:tr w:rsidR="006C6F58" w:rsidRPr="006C6F58" w:rsidTr="006F097A">
        <w:trPr>
          <w:trHeight w:val="340"/>
          <w:tblCellSpacing w:w="1440" w:type="nil"/>
          <w:jc w:val="center"/>
        </w:trPr>
        <w:tc>
          <w:tcPr>
            <w:tcW w:w="3209" w:type="dxa"/>
            <w:noWrap/>
          </w:tcPr>
          <w:p w:rsidR="006C6F58" w:rsidRPr="006C6F58" w:rsidRDefault="006C6F58" w:rsidP="006F097A">
            <w:pPr>
              <w:ind w:leftChars="49" w:left="228" w:hangingChars="46" w:hanging="110"/>
              <w:jc w:val="both"/>
              <w:rPr>
                <w:rFonts w:eastAsia="標楷體"/>
              </w:rPr>
            </w:pPr>
            <w:r w:rsidRPr="006C6F58">
              <w:rPr>
                <w:rFonts w:eastAsia="標楷體" w:hint="eastAsia"/>
              </w:rPr>
              <w:t>工作調配原因</w:t>
            </w:r>
          </w:p>
        </w:tc>
        <w:tc>
          <w:tcPr>
            <w:tcW w:w="1940" w:type="dxa"/>
            <w:noWrap/>
          </w:tcPr>
          <w:p w:rsidR="006C6F58" w:rsidRPr="006C6F58" w:rsidRDefault="006C6F58" w:rsidP="006C6F58">
            <w:pPr>
              <w:ind w:rightChars="324" w:right="778"/>
              <w:jc w:val="right"/>
              <w:rPr>
                <w:rFonts w:eastAsia="標楷體"/>
              </w:rPr>
            </w:pPr>
            <w:r w:rsidRPr="006C6F58">
              <w:rPr>
                <w:rFonts w:eastAsia="標楷體"/>
              </w:rPr>
              <w:t>171</w:t>
            </w:r>
          </w:p>
        </w:tc>
        <w:tc>
          <w:tcPr>
            <w:tcW w:w="1941" w:type="dxa"/>
            <w:noWrap/>
          </w:tcPr>
          <w:p w:rsidR="006C6F58" w:rsidRPr="006C6F58" w:rsidRDefault="006C6F58" w:rsidP="006C6F58">
            <w:pPr>
              <w:ind w:rightChars="324" w:right="778"/>
              <w:jc w:val="right"/>
              <w:rPr>
                <w:rFonts w:eastAsia="標楷體"/>
              </w:rPr>
            </w:pPr>
            <w:r w:rsidRPr="006C6F58">
              <w:rPr>
                <w:rFonts w:eastAsia="標楷體"/>
              </w:rPr>
              <w:t>26.2</w:t>
            </w:r>
          </w:p>
        </w:tc>
      </w:tr>
      <w:tr w:rsidR="006C6F58" w:rsidRPr="006C6F58" w:rsidTr="006F097A">
        <w:trPr>
          <w:trHeight w:val="340"/>
          <w:tblCellSpacing w:w="1440" w:type="nil"/>
          <w:jc w:val="center"/>
        </w:trPr>
        <w:tc>
          <w:tcPr>
            <w:tcW w:w="3209" w:type="dxa"/>
            <w:noWrap/>
          </w:tcPr>
          <w:p w:rsidR="006C6F58" w:rsidRPr="006C6F58" w:rsidRDefault="006C6F58" w:rsidP="006F097A">
            <w:pPr>
              <w:ind w:leftChars="49" w:left="228" w:hangingChars="46" w:hanging="110"/>
              <w:jc w:val="both"/>
              <w:rPr>
                <w:rFonts w:eastAsia="標楷體"/>
              </w:rPr>
            </w:pPr>
            <w:r w:rsidRPr="006C6F58">
              <w:rPr>
                <w:rFonts w:eastAsia="標楷體" w:hint="eastAsia"/>
              </w:rPr>
              <w:t>相處往來原因</w:t>
            </w:r>
          </w:p>
        </w:tc>
        <w:tc>
          <w:tcPr>
            <w:tcW w:w="1940" w:type="dxa"/>
            <w:noWrap/>
          </w:tcPr>
          <w:p w:rsidR="006C6F58" w:rsidRPr="006C6F58" w:rsidRDefault="006C6F58" w:rsidP="006C6F58">
            <w:pPr>
              <w:ind w:rightChars="324" w:right="778"/>
              <w:jc w:val="right"/>
              <w:rPr>
                <w:rFonts w:eastAsia="標楷體"/>
              </w:rPr>
            </w:pPr>
            <w:r w:rsidRPr="006C6F58">
              <w:rPr>
                <w:rFonts w:eastAsia="標楷體"/>
              </w:rPr>
              <w:t>103</w:t>
            </w:r>
          </w:p>
        </w:tc>
        <w:tc>
          <w:tcPr>
            <w:tcW w:w="1941" w:type="dxa"/>
            <w:noWrap/>
          </w:tcPr>
          <w:p w:rsidR="006C6F58" w:rsidRPr="006C6F58" w:rsidRDefault="006C6F58" w:rsidP="006C6F58">
            <w:pPr>
              <w:ind w:rightChars="324" w:right="778"/>
              <w:jc w:val="right"/>
              <w:rPr>
                <w:rFonts w:eastAsia="標楷體"/>
              </w:rPr>
            </w:pPr>
            <w:r w:rsidRPr="006C6F58">
              <w:rPr>
                <w:rFonts w:eastAsia="標楷體"/>
              </w:rPr>
              <w:t>15.8</w:t>
            </w:r>
          </w:p>
        </w:tc>
      </w:tr>
      <w:tr w:rsidR="006C6F58" w:rsidRPr="006C6F58" w:rsidTr="006F097A">
        <w:trPr>
          <w:trHeight w:val="340"/>
          <w:tblCellSpacing w:w="1440" w:type="nil"/>
          <w:jc w:val="center"/>
        </w:trPr>
        <w:tc>
          <w:tcPr>
            <w:tcW w:w="3209" w:type="dxa"/>
            <w:noWrap/>
          </w:tcPr>
          <w:p w:rsidR="006C6F58" w:rsidRPr="006C6F58" w:rsidRDefault="006C6F58" w:rsidP="006F097A">
            <w:pPr>
              <w:ind w:leftChars="49" w:left="228" w:hangingChars="46" w:hanging="110"/>
              <w:jc w:val="both"/>
              <w:rPr>
                <w:rFonts w:eastAsia="標楷體"/>
              </w:rPr>
            </w:pPr>
            <w:r w:rsidRPr="006C6F58">
              <w:rPr>
                <w:rFonts w:eastAsia="標楷體" w:hint="eastAsia"/>
              </w:rPr>
              <w:t>要求回國原因</w:t>
            </w:r>
          </w:p>
        </w:tc>
        <w:tc>
          <w:tcPr>
            <w:tcW w:w="1940" w:type="dxa"/>
            <w:noWrap/>
          </w:tcPr>
          <w:p w:rsidR="006C6F58" w:rsidRPr="006C6F58" w:rsidRDefault="006C6F58" w:rsidP="006C6F58">
            <w:pPr>
              <w:ind w:rightChars="324" w:right="778"/>
              <w:jc w:val="right"/>
              <w:rPr>
                <w:rFonts w:eastAsia="標楷體"/>
              </w:rPr>
            </w:pPr>
            <w:r w:rsidRPr="006C6F58">
              <w:rPr>
                <w:rFonts w:eastAsia="標楷體"/>
              </w:rPr>
              <w:t>62</w:t>
            </w:r>
          </w:p>
        </w:tc>
        <w:tc>
          <w:tcPr>
            <w:tcW w:w="1941" w:type="dxa"/>
            <w:noWrap/>
          </w:tcPr>
          <w:p w:rsidR="006C6F58" w:rsidRPr="006C6F58" w:rsidRDefault="006C6F58" w:rsidP="006C6F58">
            <w:pPr>
              <w:ind w:rightChars="324" w:right="778"/>
              <w:jc w:val="right"/>
              <w:rPr>
                <w:rFonts w:eastAsia="標楷體"/>
              </w:rPr>
            </w:pPr>
            <w:r w:rsidRPr="006C6F58">
              <w:rPr>
                <w:rFonts w:eastAsia="標楷體"/>
              </w:rPr>
              <w:t>9.5</w:t>
            </w:r>
          </w:p>
        </w:tc>
      </w:tr>
      <w:tr w:rsidR="006C6F58" w:rsidRPr="006C6F58" w:rsidTr="006F097A">
        <w:trPr>
          <w:trHeight w:val="340"/>
          <w:tblCellSpacing w:w="1440" w:type="nil"/>
          <w:jc w:val="center"/>
        </w:trPr>
        <w:tc>
          <w:tcPr>
            <w:tcW w:w="3209" w:type="dxa"/>
            <w:noWrap/>
          </w:tcPr>
          <w:p w:rsidR="006C6F58" w:rsidRPr="006C6F58" w:rsidRDefault="006C6F58" w:rsidP="006F097A">
            <w:pPr>
              <w:ind w:leftChars="49" w:left="228" w:hangingChars="46" w:hanging="110"/>
              <w:jc w:val="both"/>
              <w:rPr>
                <w:rFonts w:eastAsia="標楷體"/>
              </w:rPr>
            </w:pPr>
            <w:r w:rsidRPr="006C6F58">
              <w:rPr>
                <w:rFonts w:eastAsia="標楷體" w:hint="eastAsia"/>
              </w:rPr>
              <w:t>求助情形原因</w:t>
            </w:r>
          </w:p>
        </w:tc>
        <w:tc>
          <w:tcPr>
            <w:tcW w:w="1940" w:type="dxa"/>
            <w:noWrap/>
          </w:tcPr>
          <w:p w:rsidR="006C6F58" w:rsidRPr="006C6F58" w:rsidRDefault="006C6F58" w:rsidP="006C6F58">
            <w:pPr>
              <w:ind w:rightChars="324" w:right="778"/>
              <w:jc w:val="right"/>
              <w:rPr>
                <w:rFonts w:eastAsia="標楷體"/>
              </w:rPr>
            </w:pPr>
            <w:r w:rsidRPr="006C6F58">
              <w:rPr>
                <w:rFonts w:eastAsia="標楷體"/>
              </w:rPr>
              <w:t>49</w:t>
            </w:r>
          </w:p>
        </w:tc>
        <w:tc>
          <w:tcPr>
            <w:tcW w:w="1941" w:type="dxa"/>
            <w:noWrap/>
          </w:tcPr>
          <w:p w:rsidR="006C6F58" w:rsidRPr="006C6F58" w:rsidRDefault="006C6F58" w:rsidP="006C6F58">
            <w:pPr>
              <w:ind w:rightChars="324" w:right="778"/>
              <w:jc w:val="right"/>
              <w:rPr>
                <w:rFonts w:eastAsia="標楷體"/>
              </w:rPr>
            </w:pPr>
            <w:r w:rsidRPr="006C6F58">
              <w:rPr>
                <w:rFonts w:eastAsia="標楷體"/>
              </w:rPr>
              <w:t>7.5</w:t>
            </w:r>
          </w:p>
        </w:tc>
      </w:tr>
      <w:tr w:rsidR="006C6F58" w:rsidRPr="006C6F58" w:rsidTr="006F097A">
        <w:trPr>
          <w:trHeight w:val="340"/>
          <w:tblCellSpacing w:w="1440" w:type="nil"/>
          <w:jc w:val="center"/>
        </w:trPr>
        <w:tc>
          <w:tcPr>
            <w:tcW w:w="3209" w:type="dxa"/>
            <w:noWrap/>
          </w:tcPr>
          <w:p w:rsidR="006C6F58" w:rsidRPr="006C6F58" w:rsidRDefault="006C6F58" w:rsidP="006F097A">
            <w:pPr>
              <w:ind w:leftChars="49" w:left="228" w:hangingChars="46" w:hanging="110"/>
              <w:jc w:val="both"/>
              <w:rPr>
                <w:rFonts w:eastAsia="標楷體"/>
              </w:rPr>
            </w:pPr>
            <w:r w:rsidRPr="006C6F58">
              <w:rPr>
                <w:rFonts w:eastAsia="標楷體" w:hint="eastAsia"/>
              </w:rPr>
              <w:t>更換工作原因</w:t>
            </w:r>
          </w:p>
        </w:tc>
        <w:tc>
          <w:tcPr>
            <w:tcW w:w="1940" w:type="dxa"/>
            <w:noWrap/>
          </w:tcPr>
          <w:p w:rsidR="006C6F58" w:rsidRPr="006C6F58" w:rsidRDefault="006C6F58" w:rsidP="006C6F58">
            <w:pPr>
              <w:ind w:rightChars="324" w:right="778"/>
              <w:jc w:val="right"/>
              <w:rPr>
                <w:rFonts w:eastAsia="標楷體"/>
              </w:rPr>
            </w:pPr>
            <w:r w:rsidRPr="006C6F58">
              <w:rPr>
                <w:rFonts w:eastAsia="標楷體"/>
              </w:rPr>
              <w:t>49</w:t>
            </w:r>
          </w:p>
        </w:tc>
        <w:tc>
          <w:tcPr>
            <w:tcW w:w="1941" w:type="dxa"/>
            <w:noWrap/>
          </w:tcPr>
          <w:p w:rsidR="006C6F58" w:rsidRPr="006C6F58" w:rsidRDefault="006C6F58" w:rsidP="006C6F58">
            <w:pPr>
              <w:ind w:rightChars="324" w:right="778"/>
              <w:jc w:val="right"/>
              <w:rPr>
                <w:rFonts w:eastAsia="標楷體"/>
              </w:rPr>
            </w:pPr>
            <w:r w:rsidRPr="006C6F58">
              <w:rPr>
                <w:rFonts w:eastAsia="標楷體"/>
              </w:rPr>
              <w:t>7.5</w:t>
            </w:r>
          </w:p>
        </w:tc>
      </w:tr>
      <w:tr w:rsidR="006F097A" w:rsidRPr="006C6F58" w:rsidTr="006F097A">
        <w:trPr>
          <w:trHeight w:val="340"/>
          <w:tblCellSpacing w:w="1440" w:type="nil"/>
          <w:jc w:val="center"/>
        </w:trPr>
        <w:tc>
          <w:tcPr>
            <w:tcW w:w="3209" w:type="dxa"/>
            <w:tcBorders>
              <w:bottom w:val="thickThinSmallGap" w:sz="18" w:space="0" w:color="auto"/>
            </w:tcBorders>
            <w:noWrap/>
            <w:vAlign w:val="center"/>
          </w:tcPr>
          <w:p w:rsidR="006F097A" w:rsidRPr="006C6F58" w:rsidRDefault="006F097A" w:rsidP="006F097A">
            <w:pPr>
              <w:ind w:leftChars="49" w:left="229" w:hangingChars="46" w:hanging="111"/>
              <w:jc w:val="both"/>
              <w:rPr>
                <w:rFonts w:eastAsia="標楷體"/>
                <w:b/>
              </w:rPr>
            </w:pPr>
            <w:r w:rsidRPr="006C6F58">
              <w:rPr>
                <w:rFonts w:eastAsia="標楷體" w:hint="eastAsia"/>
                <w:b/>
              </w:rPr>
              <w:t>總計</w:t>
            </w:r>
          </w:p>
        </w:tc>
        <w:tc>
          <w:tcPr>
            <w:tcW w:w="1940" w:type="dxa"/>
            <w:tcBorders>
              <w:bottom w:val="thickThinSmallGap" w:sz="18" w:space="0" w:color="auto"/>
            </w:tcBorders>
            <w:noWrap/>
            <w:vAlign w:val="center"/>
          </w:tcPr>
          <w:p w:rsidR="006F097A" w:rsidRPr="006C6F58" w:rsidRDefault="009E611D" w:rsidP="006F097A">
            <w:pPr>
              <w:ind w:rightChars="324" w:right="778"/>
              <w:jc w:val="right"/>
              <w:rPr>
                <w:rFonts w:eastAsia="標楷體"/>
                <w:b/>
              </w:rPr>
            </w:pPr>
            <w:r>
              <w:rPr>
                <w:rFonts w:eastAsia="標楷體" w:hint="eastAsia"/>
                <w:b/>
              </w:rPr>
              <w:t>653</w:t>
            </w:r>
          </w:p>
        </w:tc>
        <w:tc>
          <w:tcPr>
            <w:tcW w:w="1941" w:type="dxa"/>
            <w:tcBorders>
              <w:bottom w:val="thickThinSmallGap" w:sz="18" w:space="0" w:color="auto"/>
            </w:tcBorders>
            <w:noWrap/>
            <w:vAlign w:val="center"/>
          </w:tcPr>
          <w:p w:rsidR="006F097A" w:rsidRPr="006C6F58" w:rsidRDefault="006F097A" w:rsidP="006C6F58">
            <w:pPr>
              <w:ind w:rightChars="306" w:right="734"/>
              <w:jc w:val="right"/>
              <w:rPr>
                <w:rFonts w:eastAsia="標楷體"/>
                <w:b/>
              </w:rPr>
            </w:pPr>
            <w:r w:rsidRPr="006C6F58">
              <w:rPr>
                <w:rFonts w:eastAsia="標楷體"/>
                <w:b/>
              </w:rPr>
              <w:t>1</w:t>
            </w:r>
            <w:r w:rsidR="009E611D">
              <w:rPr>
                <w:rFonts w:eastAsia="標楷體" w:hint="eastAsia"/>
                <w:b/>
              </w:rPr>
              <w:t>00.0</w:t>
            </w:r>
          </w:p>
        </w:tc>
      </w:tr>
    </w:tbl>
    <w:p w:rsidR="006F097A" w:rsidRPr="006C6F58" w:rsidRDefault="006F097A" w:rsidP="006F097A">
      <w:pPr>
        <w:ind w:leftChars="413" w:left="991" w:rightChars="50" w:right="120"/>
        <w:rPr>
          <w:szCs w:val="28"/>
        </w:rPr>
      </w:pPr>
      <w:r w:rsidRPr="006C6F58">
        <w:rPr>
          <w:rFonts w:eastAsia="標楷體" w:hint="eastAsia"/>
          <w:sz w:val="20"/>
        </w:rPr>
        <w:t>註：此題為複選題，故</w:t>
      </w:r>
      <w:r w:rsidR="009E611D">
        <w:rPr>
          <w:rFonts w:eastAsia="標楷體" w:hint="eastAsia"/>
          <w:sz w:val="20"/>
        </w:rPr>
        <w:t>細項加總大於</w:t>
      </w:r>
      <w:r w:rsidRPr="006C6F58">
        <w:rPr>
          <w:rFonts w:eastAsia="標楷體" w:hint="eastAsia"/>
          <w:sz w:val="20"/>
        </w:rPr>
        <w:t>等於</w:t>
      </w:r>
      <w:r w:rsidRPr="006C6F58">
        <w:rPr>
          <w:rFonts w:eastAsia="標楷體" w:hint="eastAsia"/>
          <w:sz w:val="20"/>
        </w:rPr>
        <w:t>100.0%</w:t>
      </w:r>
      <w:r w:rsidRPr="006C6F58">
        <w:rPr>
          <w:rFonts w:eastAsia="標楷體" w:hint="eastAsia"/>
          <w:sz w:val="20"/>
        </w:rPr>
        <w:t>。</w:t>
      </w:r>
    </w:p>
    <w:p w:rsidR="006F097A" w:rsidRPr="00230CDE" w:rsidRDefault="006C6F58" w:rsidP="006F097A">
      <w:pPr>
        <w:ind w:rightChars="50" w:right="120"/>
        <w:jc w:val="center"/>
        <w:rPr>
          <w:rFonts w:eastAsia="標楷體"/>
          <w:b/>
          <w:iCs/>
          <w:kern w:val="0"/>
          <w:sz w:val="28"/>
          <w:szCs w:val="28"/>
          <w:highlight w:val="yellow"/>
        </w:rPr>
      </w:pPr>
      <w:r w:rsidRPr="006C6F58">
        <w:rPr>
          <w:noProof/>
          <w:szCs w:val="28"/>
        </w:rPr>
        <w:drawing>
          <wp:inline distT="0" distB="0" distL="0" distR="0">
            <wp:extent cx="4832350" cy="2910840"/>
            <wp:effectExtent l="19050" t="0" r="635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6C6F58" w:rsidRDefault="006F097A" w:rsidP="006F097A">
      <w:pPr>
        <w:pStyle w:val="ac"/>
        <w:spacing w:after="72"/>
        <w:rPr>
          <w:b/>
        </w:rPr>
      </w:pPr>
      <w:bookmarkStart w:id="140" w:name="_Toc382849627"/>
      <w:r w:rsidRPr="006C6F58">
        <w:rPr>
          <w:rFonts w:hint="eastAsia"/>
          <w:b/>
        </w:rPr>
        <w:t>圖</w:t>
      </w:r>
      <w:r w:rsidRPr="006C6F58">
        <w:rPr>
          <w:b/>
        </w:rPr>
        <w:t>4-</w:t>
      </w:r>
      <w:r w:rsidR="000A19DD" w:rsidRPr="006C6F58">
        <w:rPr>
          <w:b/>
        </w:rPr>
        <w:fldChar w:fldCharType="begin"/>
      </w:r>
      <w:r w:rsidRPr="006C6F58">
        <w:rPr>
          <w:b/>
        </w:rPr>
        <w:instrText xml:space="preserve"> SEQ </w:instrText>
      </w:r>
      <w:r w:rsidRPr="006C6F58">
        <w:rPr>
          <w:rFonts w:hint="eastAsia"/>
          <w:b/>
        </w:rPr>
        <w:instrText>圖</w:instrText>
      </w:r>
      <w:r w:rsidRPr="006C6F58">
        <w:rPr>
          <w:b/>
        </w:rPr>
        <w:instrText xml:space="preserve">4-1- \* ARABIC </w:instrText>
      </w:r>
      <w:r w:rsidR="000A19DD" w:rsidRPr="006C6F58">
        <w:rPr>
          <w:b/>
        </w:rPr>
        <w:fldChar w:fldCharType="separate"/>
      </w:r>
      <w:r w:rsidR="0016566A">
        <w:rPr>
          <w:b/>
          <w:noProof/>
        </w:rPr>
        <w:t>21</w:t>
      </w:r>
      <w:r w:rsidR="000A19DD" w:rsidRPr="006C6F58">
        <w:rPr>
          <w:b/>
        </w:rPr>
        <w:fldChar w:fldCharType="end"/>
      </w:r>
      <w:r w:rsidRPr="006C6F58">
        <w:rPr>
          <w:b/>
        </w:rPr>
        <w:t xml:space="preserve"> </w:t>
      </w:r>
      <w:r w:rsidRPr="006C6F58">
        <w:rPr>
          <w:rFonts w:hint="eastAsia"/>
          <w:b/>
          <w:bCs/>
          <w:color w:val="000000"/>
        </w:rPr>
        <w:t>從合法雇主處離開之原因</w:t>
      </w:r>
      <w:r w:rsidRPr="006C6F58">
        <w:rPr>
          <w:rFonts w:hint="eastAsia"/>
          <w:b/>
          <w:color w:val="000000"/>
        </w:rPr>
        <w:t>統計</w:t>
      </w:r>
      <w:r w:rsidRPr="006C6F58">
        <w:rPr>
          <w:rFonts w:hint="eastAsia"/>
          <w:b/>
        </w:rPr>
        <w:t>圖</w:t>
      </w:r>
      <w:bookmarkEnd w:id="140"/>
    </w:p>
    <w:p w:rsidR="006F097A" w:rsidRPr="006C6F58" w:rsidRDefault="006F097A" w:rsidP="00D81F94">
      <w:pPr>
        <w:spacing w:beforeLines="50" w:line="500" w:lineRule="exact"/>
        <w:ind w:leftChars="177" w:left="425" w:firstLine="567"/>
        <w:rPr>
          <w:rFonts w:eastAsia="標楷體"/>
          <w:sz w:val="28"/>
          <w:szCs w:val="28"/>
        </w:rPr>
      </w:pPr>
      <w:r w:rsidRPr="006C6F58">
        <w:rPr>
          <w:rFonts w:eastAsia="標楷體" w:hint="eastAsia"/>
          <w:sz w:val="28"/>
          <w:szCs w:val="28"/>
        </w:rPr>
        <w:t>本題為複選題，故不進行卡方檢定。</w:t>
      </w:r>
      <w:r w:rsidRPr="006C6F58">
        <w:rPr>
          <w:rFonts w:eastAsia="標楷體"/>
          <w:sz w:val="28"/>
          <w:szCs w:val="28"/>
        </w:rPr>
        <w:t>(</w:t>
      </w:r>
      <w:r w:rsidRPr="006C6F58">
        <w:rPr>
          <w:rFonts w:eastAsia="標楷體" w:hint="eastAsia"/>
          <w:sz w:val="28"/>
          <w:szCs w:val="28"/>
        </w:rPr>
        <w:t>請參閱附表</w:t>
      </w:r>
      <w:r w:rsidRPr="006C6F58">
        <w:rPr>
          <w:rFonts w:eastAsia="標楷體" w:hint="eastAsia"/>
          <w:sz w:val="28"/>
          <w:szCs w:val="28"/>
        </w:rPr>
        <w:t>1</w:t>
      </w:r>
      <w:r w:rsidR="00C20684">
        <w:rPr>
          <w:rFonts w:eastAsia="標楷體" w:hint="eastAsia"/>
          <w:sz w:val="28"/>
          <w:szCs w:val="28"/>
        </w:rPr>
        <w:t>1</w:t>
      </w:r>
      <w:r w:rsidRPr="006C6F58">
        <w:rPr>
          <w:rFonts w:eastAsia="標楷體"/>
          <w:sz w:val="28"/>
          <w:szCs w:val="28"/>
        </w:rPr>
        <w:t>)</w:t>
      </w:r>
    </w:p>
    <w:p w:rsidR="006F097A" w:rsidRPr="009D79BB" w:rsidRDefault="006F097A" w:rsidP="006F097A">
      <w:pPr>
        <w:spacing w:line="500" w:lineRule="exact"/>
        <w:ind w:leftChars="59" w:left="993" w:hanging="851"/>
        <w:rPr>
          <w:rFonts w:eastAsia="標楷體"/>
          <w:b/>
          <w:sz w:val="28"/>
        </w:rPr>
      </w:pPr>
      <w:r w:rsidRPr="006C6F58">
        <w:rPr>
          <w:rFonts w:eastAsia="標楷體" w:hint="eastAsia"/>
          <w:b/>
          <w:sz w:val="28"/>
          <w:szCs w:val="28"/>
        </w:rPr>
        <w:t xml:space="preserve">  </w:t>
      </w:r>
      <w:r w:rsidRPr="009D79BB">
        <w:rPr>
          <w:rFonts w:eastAsia="標楷體" w:hint="eastAsia"/>
          <w:b/>
          <w:sz w:val="28"/>
          <w:szCs w:val="28"/>
        </w:rPr>
        <w:t xml:space="preserve">2. </w:t>
      </w:r>
      <w:r w:rsidRPr="009D79BB">
        <w:rPr>
          <w:rFonts w:eastAsia="標楷體" w:hint="eastAsia"/>
          <w:b/>
          <w:sz w:val="28"/>
          <w:szCs w:val="28"/>
        </w:rPr>
        <w:t>金錢相關原因</w:t>
      </w:r>
    </w:p>
    <w:p w:rsidR="006F097A" w:rsidRPr="009D79BB" w:rsidRDefault="006F097A" w:rsidP="00D81F94">
      <w:pPr>
        <w:spacing w:beforeLines="50" w:line="500" w:lineRule="exact"/>
        <w:ind w:leftChars="177" w:left="425" w:firstLine="567"/>
        <w:jc w:val="both"/>
        <w:rPr>
          <w:rFonts w:eastAsia="標楷體"/>
          <w:sz w:val="28"/>
          <w:szCs w:val="28"/>
        </w:rPr>
      </w:pPr>
      <w:r w:rsidRPr="009D79BB">
        <w:rPr>
          <w:rFonts w:eastAsia="標楷體" w:hint="eastAsia"/>
          <w:sz w:val="28"/>
          <w:szCs w:val="28"/>
        </w:rPr>
        <w:lastRenderedPageBreak/>
        <w:t>進一步追問表示從合法雇主處離開之原因為金錢相關的</w:t>
      </w:r>
      <w:r w:rsidR="009D79BB" w:rsidRPr="009D79BB">
        <w:rPr>
          <w:rFonts w:eastAsia="標楷體" w:hint="eastAsia"/>
          <w:sz w:val="28"/>
          <w:szCs w:val="28"/>
        </w:rPr>
        <w:t>360</w:t>
      </w:r>
      <w:r w:rsidRPr="009D79BB">
        <w:rPr>
          <w:rFonts w:eastAsia="標楷體" w:hint="eastAsia"/>
          <w:sz w:val="28"/>
          <w:szCs w:val="28"/>
        </w:rPr>
        <w:t>位受訪者，以「我認為外面賺的錢較多」者居多，占</w:t>
      </w:r>
      <w:r w:rsidRPr="009D79BB">
        <w:rPr>
          <w:rFonts w:eastAsia="標楷體" w:hint="eastAsia"/>
          <w:sz w:val="28"/>
          <w:szCs w:val="28"/>
        </w:rPr>
        <w:t>5</w:t>
      </w:r>
      <w:r w:rsidR="009D79BB" w:rsidRPr="009D79BB">
        <w:rPr>
          <w:rFonts w:eastAsia="標楷體" w:hint="eastAsia"/>
          <w:sz w:val="28"/>
          <w:szCs w:val="28"/>
        </w:rPr>
        <w:t>6.1</w:t>
      </w:r>
      <w:r w:rsidRPr="009D79BB">
        <w:rPr>
          <w:rFonts w:eastAsia="標楷體"/>
          <w:sz w:val="28"/>
          <w:szCs w:val="28"/>
        </w:rPr>
        <w:t>%</w:t>
      </w:r>
      <w:r w:rsidRPr="009D79BB">
        <w:rPr>
          <w:rFonts w:eastAsia="標楷體" w:hint="eastAsia"/>
          <w:sz w:val="28"/>
          <w:szCs w:val="28"/>
        </w:rPr>
        <w:t>，其次依序為「加班減少，致薪資減少」者占</w:t>
      </w:r>
      <w:r w:rsidR="009D79BB" w:rsidRPr="009D79BB">
        <w:rPr>
          <w:rFonts w:eastAsia="標楷體" w:hint="eastAsia"/>
          <w:sz w:val="28"/>
          <w:szCs w:val="28"/>
        </w:rPr>
        <w:t>27.2</w:t>
      </w:r>
      <w:r w:rsidRPr="009D79BB">
        <w:rPr>
          <w:rFonts w:eastAsia="標楷體"/>
          <w:sz w:val="28"/>
          <w:szCs w:val="28"/>
        </w:rPr>
        <w:t>%</w:t>
      </w:r>
      <w:r w:rsidRPr="009D79BB">
        <w:rPr>
          <w:rFonts w:eastAsia="標楷體" w:hint="eastAsia"/>
          <w:sz w:val="28"/>
          <w:szCs w:val="28"/>
        </w:rPr>
        <w:t>，「上班天數太少，致薪資減少」者占</w:t>
      </w:r>
      <w:r w:rsidRPr="009D79BB">
        <w:rPr>
          <w:rFonts w:eastAsia="標楷體" w:hint="eastAsia"/>
          <w:sz w:val="28"/>
          <w:szCs w:val="28"/>
        </w:rPr>
        <w:t>18.</w:t>
      </w:r>
      <w:r w:rsidR="009D79BB" w:rsidRPr="009D79BB">
        <w:rPr>
          <w:rFonts w:eastAsia="標楷體" w:hint="eastAsia"/>
          <w:sz w:val="28"/>
          <w:szCs w:val="28"/>
        </w:rPr>
        <w:t>6</w:t>
      </w:r>
      <w:r w:rsidRPr="009D79BB">
        <w:rPr>
          <w:rFonts w:eastAsia="標楷體"/>
          <w:sz w:val="28"/>
          <w:szCs w:val="28"/>
        </w:rPr>
        <w:t>%</w:t>
      </w:r>
      <w:r w:rsidRPr="009D79BB">
        <w:rPr>
          <w:rFonts w:eastAsia="標楷體" w:hint="eastAsia"/>
          <w:sz w:val="28"/>
          <w:szCs w:val="28"/>
        </w:rPr>
        <w:t>，「未領到來台前約定應得之工資」者占</w:t>
      </w:r>
      <w:r w:rsidR="009D79BB" w:rsidRPr="009D79BB">
        <w:rPr>
          <w:rFonts w:eastAsia="標楷體" w:hint="eastAsia"/>
          <w:sz w:val="28"/>
          <w:szCs w:val="28"/>
        </w:rPr>
        <w:t>12.8</w:t>
      </w:r>
      <w:r w:rsidRPr="009D79BB">
        <w:rPr>
          <w:rFonts w:eastAsia="標楷體"/>
          <w:sz w:val="28"/>
          <w:szCs w:val="28"/>
        </w:rPr>
        <w:t>%</w:t>
      </w:r>
      <w:r w:rsidRPr="009D79BB">
        <w:rPr>
          <w:rFonts w:eastAsia="標楷體" w:hint="eastAsia"/>
          <w:sz w:val="28"/>
          <w:szCs w:val="28"/>
        </w:rPr>
        <w:t>，其餘選項皆不超過一成</w:t>
      </w:r>
      <w:r w:rsidR="00CF2955">
        <w:rPr>
          <w:rFonts w:eastAsia="標楷體" w:hint="eastAsia"/>
          <w:sz w:val="28"/>
          <w:szCs w:val="28"/>
        </w:rPr>
        <w:t>，</w:t>
      </w:r>
      <w:r w:rsidR="00CF2955" w:rsidRPr="006C6F58">
        <w:rPr>
          <w:rFonts w:eastAsia="標楷體" w:hint="eastAsia"/>
          <w:sz w:val="28"/>
          <w:szCs w:val="28"/>
        </w:rPr>
        <w:t>另有</w:t>
      </w:r>
      <w:r w:rsidR="00CF2955">
        <w:rPr>
          <w:rFonts w:eastAsia="標楷體" w:hint="eastAsia"/>
          <w:sz w:val="28"/>
          <w:szCs w:val="28"/>
        </w:rPr>
        <w:t>3.3</w:t>
      </w:r>
      <w:r w:rsidR="00CF2955" w:rsidRPr="006C6F58">
        <w:rPr>
          <w:rFonts w:eastAsia="標楷體"/>
          <w:sz w:val="28"/>
          <w:szCs w:val="28"/>
        </w:rPr>
        <w:t>%</w:t>
      </w:r>
      <w:r w:rsidR="00CF2955" w:rsidRPr="006C6F58">
        <w:rPr>
          <w:rFonts w:eastAsia="標楷體" w:hint="eastAsia"/>
          <w:sz w:val="28"/>
          <w:szCs w:val="28"/>
        </w:rPr>
        <w:t>的受訪者表示「其他」。</w:t>
      </w:r>
      <w:r w:rsidRPr="009D79BB">
        <w:rPr>
          <w:rFonts w:eastAsia="標楷體" w:hint="eastAsia"/>
          <w:sz w:val="28"/>
          <w:szCs w:val="28"/>
        </w:rPr>
        <w:t>。</w:t>
      </w:r>
    </w:p>
    <w:p w:rsidR="006F097A" w:rsidRPr="0005560D" w:rsidRDefault="006F097A" w:rsidP="006F097A">
      <w:pPr>
        <w:pStyle w:val="ae"/>
        <w:spacing w:before="180"/>
        <w:rPr>
          <w:b/>
          <w:bCs/>
          <w:color w:val="000000"/>
          <w:sz w:val="24"/>
        </w:rPr>
      </w:pPr>
      <w:bookmarkStart w:id="141" w:name="_Toc382849565"/>
      <w:r w:rsidRPr="0005560D">
        <w:rPr>
          <w:rFonts w:hint="eastAsia"/>
          <w:b/>
          <w:bCs/>
          <w:color w:val="000000"/>
          <w:sz w:val="24"/>
        </w:rPr>
        <w:t>表</w:t>
      </w:r>
      <w:r w:rsidRPr="0005560D">
        <w:rPr>
          <w:b/>
          <w:bCs/>
          <w:color w:val="000000"/>
          <w:sz w:val="24"/>
        </w:rPr>
        <w:t>4-</w:t>
      </w:r>
      <w:r w:rsidR="000A19DD" w:rsidRPr="0005560D">
        <w:rPr>
          <w:b/>
          <w:bCs/>
          <w:color w:val="000000"/>
          <w:sz w:val="24"/>
        </w:rPr>
        <w:fldChar w:fldCharType="begin"/>
      </w:r>
      <w:r w:rsidRPr="0005560D">
        <w:rPr>
          <w:b/>
          <w:bCs/>
          <w:color w:val="000000"/>
          <w:sz w:val="24"/>
        </w:rPr>
        <w:instrText xml:space="preserve"> SEQ </w:instrText>
      </w:r>
      <w:r w:rsidRPr="0005560D">
        <w:rPr>
          <w:rFonts w:hint="eastAsia"/>
          <w:b/>
          <w:bCs/>
          <w:color w:val="000000"/>
          <w:sz w:val="24"/>
        </w:rPr>
        <w:instrText>表</w:instrText>
      </w:r>
      <w:r w:rsidRPr="0005560D">
        <w:rPr>
          <w:b/>
          <w:bCs/>
          <w:color w:val="000000"/>
          <w:sz w:val="24"/>
        </w:rPr>
        <w:instrText xml:space="preserve">4-1- \* ARABIC </w:instrText>
      </w:r>
      <w:r w:rsidR="000A19DD" w:rsidRPr="0005560D">
        <w:rPr>
          <w:b/>
          <w:bCs/>
          <w:color w:val="000000"/>
          <w:sz w:val="24"/>
        </w:rPr>
        <w:fldChar w:fldCharType="separate"/>
      </w:r>
      <w:r w:rsidR="0016566A">
        <w:rPr>
          <w:b/>
          <w:bCs/>
          <w:noProof/>
          <w:color w:val="000000"/>
          <w:sz w:val="24"/>
        </w:rPr>
        <w:t>33</w:t>
      </w:r>
      <w:r w:rsidR="000A19DD" w:rsidRPr="0005560D">
        <w:rPr>
          <w:b/>
          <w:bCs/>
          <w:color w:val="000000"/>
          <w:sz w:val="24"/>
        </w:rPr>
        <w:fldChar w:fldCharType="end"/>
      </w:r>
      <w:r w:rsidRPr="0005560D">
        <w:rPr>
          <w:rFonts w:hint="eastAsia"/>
          <w:b/>
          <w:bCs/>
          <w:color w:val="000000"/>
          <w:sz w:val="24"/>
        </w:rPr>
        <w:t xml:space="preserve"> </w:t>
      </w:r>
      <w:r w:rsidRPr="0005560D">
        <w:rPr>
          <w:rFonts w:hint="eastAsia"/>
          <w:b/>
          <w:bCs/>
          <w:color w:val="000000"/>
          <w:sz w:val="24"/>
        </w:rPr>
        <w:t>金錢相關原因統計表</w:t>
      </w:r>
      <w:bookmarkEnd w:id="141"/>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634"/>
        <w:gridCol w:w="1728"/>
        <w:gridCol w:w="1728"/>
      </w:tblGrid>
      <w:tr w:rsidR="006C6F58" w:rsidRPr="0005560D" w:rsidTr="0005560D">
        <w:trPr>
          <w:trHeight w:val="340"/>
          <w:tblCellSpacing w:w="1440" w:type="nil"/>
          <w:jc w:val="center"/>
        </w:trPr>
        <w:tc>
          <w:tcPr>
            <w:tcW w:w="3634" w:type="dxa"/>
            <w:tcBorders>
              <w:top w:val="thinThickSmallGap" w:sz="18" w:space="0" w:color="auto"/>
            </w:tcBorders>
            <w:shd w:val="clear" w:color="auto" w:fill="E0E0E0"/>
            <w:noWrap/>
            <w:vAlign w:val="center"/>
          </w:tcPr>
          <w:p w:rsidR="006C6F58" w:rsidRPr="0005560D" w:rsidRDefault="006C6F58" w:rsidP="00CF2955">
            <w:pPr>
              <w:widowControl/>
              <w:jc w:val="center"/>
              <w:rPr>
                <w:rFonts w:eastAsia="標楷體"/>
                <w:b/>
                <w:kern w:val="0"/>
              </w:rPr>
            </w:pPr>
            <w:r w:rsidRPr="0005560D">
              <w:rPr>
                <w:rFonts w:eastAsia="標楷體" w:hint="eastAsia"/>
                <w:b/>
                <w:kern w:val="0"/>
              </w:rPr>
              <w:t>項目</w:t>
            </w:r>
          </w:p>
        </w:tc>
        <w:tc>
          <w:tcPr>
            <w:tcW w:w="1728" w:type="dxa"/>
            <w:tcBorders>
              <w:top w:val="thinThickSmallGap" w:sz="18" w:space="0" w:color="auto"/>
            </w:tcBorders>
            <w:shd w:val="clear" w:color="auto" w:fill="E0E0E0"/>
            <w:noWrap/>
            <w:vAlign w:val="center"/>
          </w:tcPr>
          <w:p w:rsidR="006C6F58" w:rsidRPr="0005560D" w:rsidRDefault="006C6F58" w:rsidP="005A698D">
            <w:pPr>
              <w:widowControl/>
              <w:jc w:val="center"/>
              <w:rPr>
                <w:rFonts w:eastAsia="標楷體"/>
                <w:b/>
                <w:kern w:val="0"/>
              </w:rPr>
            </w:pPr>
            <w:r w:rsidRPr="0005560D">
              <w:rPr>
                <w:rFonts w:eastAsia="標楷體" w:hint="eastAsia"/>
                <w:b/>
                <w:kern w:val="0"/>
              </w:rPr>
              <w:t>回答</w:t>
            </w:r>
            <w:r w:rsidR="005A698D">
              <w:rPr>
                <w:rFonts w:eastAsia="標楷體" w:hint="eastAsia"/>
                <w:b/>
                <w:kern w:val="0"/>
              </w:rPr>
              <w:t>次</w:t>
            </w:r>
            <w:r w:rsidRPr="0005560D">
              <w:rPr>
                <w:rFonts w:eastAsia="標楷體" w:hint="eastAsia"/>
                <w:b/>
                <w:kern w:val="0"/>
              </w:rPr>
              <w:t>數</w:t>
            </w:r>
          </w:p>
        </w:tc>
        <w:tc>
          <w:tcPr>
            <w:tcW w:w="1728" w:type="dxa"/>
            <w:tcBorders>
              <w:top w:val="thinThickSmallGap" w:sz="18" w:space="0" w:color="auto"/>
            </w:tcBorders>
            <w:shd w:val="clear" w:color="auto" w:fill="E0E0E0"/>
            <w:noWrap/>
            <w:vAlign w:val="center"/>
          </w:tcPr>
          <w:p w:rsidR="006C6F58" w:rsidRPr="0005560D" w:rsidRDefault="006C6F58" w:rsidP="00CF2955">
            <w:pPr>
              <w:widowControl/>
              <w:jc w:val="center"/>
              <w:rPr>
                <w:rFonts w:eastAsia="標楷體"/>
                <w:b/>
                <w:kern w:val="0"/>
              </w:rPr>
            </w:pPr>
            <w:r w:rsidRPr="0005560D">
              <w:rPr>
                <w:rFonts w:eastAsia="標楷體" w:hint="eastAsia"/>
                <w:b/>
                <w:kern w:val="0"/>
              </w:rPr>
              <w:t>百分比（</w:t>
            </w:r>
            <w:r w:rsidRPr="0005560D">
              <w:rPr>
                <w:rFonts w:eastAsia="標楷體"/>
                <w:b/>
                <w:kern w:val="0"/>
              </w:rPr>
              <w:t>%</w:t>
            </w:r>
            <w:r w:rsidRPr="0005560D">
              <w:rPr>
                <w:rFonts w:eastAsia="標楷體" w:hint="eastAsia"/>
                <w:b/>
                <w:kern w:val="0"/>
              </w:rPr>
              <w:t>）</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我認為外面賺的錢較多</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202</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56.1</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加班減少，致薪資減少</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98</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27.2</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上班天數太少，致薪資減少</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67</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18.6</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未領到來台前約定應得之工資</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46</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12.8</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來台前支付之仲介費太高</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33</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9.2</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雇主亂扣我的薪資</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31</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8.6</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雇主要求加班，卻不發加班費</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27</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7.5</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雇主延遲發放薪資</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24</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6.7</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國外仲介向我收超出約定的費用</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9</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2.5</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家人遲未收到雇主幫我匯回家的錢</w:t>
            </w:r>
            <w:r w:rsidR="009D79BB" w:rsidRPr="0005560D">
              <w:rPr>
                <w:rFonts w:eastAsia="標楷體" w:hint="eastAsia"/>
              </w:rPr>
              <w:t>，我擔心領不到薪資</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7</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1.9</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台灣仲介向我收超出約定的費用</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6</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1.7</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被仲介要求強制存款，我擔心領不到薪資</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5</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1.4</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可以暫時不必償還借</w:t>
            </w:r>
            <w:r w:rsidRPr="0005560D">
              <w:rPr>
                <w:rFonts w:eastAsia="標楷體" w:hint="eastAsia"/>
              </w:rPr>
              <w:t>(</w:t>
            </w:r>
            <w:r w:rsidRPr="0005560D">
              <w:rPr>
                <w:rFonts w:eastAsia="標楷體" w:hint="eastAsia"/>
              </w:rPr>
              <w:t>貸</w:t>
            </w:r>
            <w:r w:rsidRPr="0005560D">
              <w:rPr>
                <w:rFonts w:eastAsia="標楷體" w:hint="eastAsia"/>
              </w:rPr>
              <w:t>)</w:t>
            </w:r>
            <w:r w:rsidRPr="0005560D">
              <w:rPr>
                <w:rFonts w:eastAsia="標楷體" w:hint="eastAsia"/>
              </w:rPr>
              <w:t>款費用</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5</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1.4</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被雇主要求強制存款，我擔心領不到薪資</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4</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1.1</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家人遲未收到仲介幫我匯回家的錢，我擔心領不到薪資</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0.3</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48" w:left="115"/>
              <w:jc w:val="both"/>
              <w:rPr>
                <w:rFonts w:eastAsia="標楷體"/>
              </w:rPr>
            </w:pPr>
            <w:r w:rsidRPr="0005560D">
              <w:rPr>
                <w:rFonts w:eastAsia="標楷體" w:hint="eastAsia"/>
              </w:rPr>
              <w:t>其他</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12</w:t>
            </w:r>
          </w:p>
        </w:tc>
        <w:tc>
          <w:tcPr>
            <w:tcW w:w="1728" w:type="dxa"/>
            <w:noWrap/>
            <w:vAlign w:val="center"/>
          </w:tcPr>
          <w:p w:rsidR="0005560D" w:rsidRPr="0005560D" w:rsidRDefault="0005560D" w:rsidP="009D79BB">
            <w:pPr>
              <w:ind w:rightChars="260" w:right="624"/>
              <w:jc w:val="right"/>
              <w:rPr>
                <w:rFonts w:eastAsia="標楷體"/>
              </w:rPr>
            </w:pPr>
            <w:r w:rsidRPr="0005560D">
              <w:rPr>
                <w:rFonts w:eastAsia="標楷體"/>
              </w:rPr>
              <w:t>3.3</w:t>
            </w:r>
          </w:p>
        </w:tc>
      </w:tr>
      <w:tr w:rsidR="0005560D" w:rsidRPr="0005560D" w:rsidTr="0005560D">
        <w:trPr>
          <w:trHeight w:val="340"/>
          <w:tblCellSpacing w:w="1440" w:type="nil"/>
          <w:jc w:val="center"/>
        </w:trPr>
        <w:tc>
          <w:tcPr>
            <w:tcW w:w="3634" w:type="dxa"/>
            <w:noWrap/>
          </w:tcPr>
          <w:p w:rsidR="0005560D" w:rsidRPr="0005560D" w:rsidRDefault="0005560D" w:rsidP="0005560D">
            <w:pPr>
              <w:ind w:leftChars="241" w:left="578"/>
              <w:jc w:val="both"/>
              <w:rPr>
                <w:rFonts w:eastAsia="標楷體"/>
              </w:rPr>
            </w:pPr>
            <w:r w:rsidRPr="0005560D">
              <w:rPr>
                <w:rFonts w:eastAsia="標楷體" w:hint="eastAsia"/>
              </w:rPr>
              <w:t>合法工作時間到期但還想多賺錢</w:t>
            </w:r>
          </w:p>
        </w:tc>
        <w:tc>
          <w:tcPr>
            <w:tcW w:w="1728" w:type="dxa"/>
            <w:noWrap/>
            <w:vAlign w:val="center"/>
          </w:tcPr>
          <w:p w:rsidR="0005560D" w:rsidRPr="0005560D" w:rsidRDefault="0005560D" w:rsidP="0005560D">
            <w:pPr>
              <w:ind w:rightChars="176" w:right="422"/>
              <w:jc w:val="right"/>
              <w:rPr>
                <w:rFonts w:eastAsia="標楷體"/>
              </w:rPr>
            </w:pPr>
            <w:r>
              <w:rPr>
                <w:rFonts w:eastAsia="標楷體" w:hint="eastAsia"/>
              </w:rPr>
              <w:t>10</w:t>
            </w:r>
          </w:p>
        </w:tc>
        <w:tc>
          <w:tcPr>
            <w:tcW w:w="1728" w:type="dxa"/>
            <w:noWrap/>
            <w:vAlign w:val="center"/>
          </w:tcPr>
          <w:p w:rsidR="0005560D" w:rsidRPr="0005560D" w:rsidRDefault="0005560D" w:rsidP="0005560D">
            <w:pPr>
              <w:ind w:rightChars="295" w:right="708"/>
              <w:jc w:val="right"/>
              <w:rPr>
                <w:rFonts w:eastAsia="標楷體"/>
              </w:rPr>
            </w:pPr>
          </w:p>
        </w:tc>
      </w:tr>
      <w:tr w:rsidR="0005560D" w:rsidRPr="0005560D" w:rsidTr="0005560D">
        <w:trPr>
          <w:trHeight w:val="340"/>
          <w:tblCellSpacing w:w="1440" w:type="nil"/>
          <w:jc w:val="center"/>
        </w:trPr>
        <w:tc>
          <w:tcPr>
            <w:tcW w:w="3634" w:type="dxa"/>
            <w:noWrap/>
          </w:tcPr>
          <w:p w:rsidR="0005560D" w:rsidRPr="0005560D" w:rsidRDefault="0005560D" w:rsidP="0005560D">
            <w:pPr>
              <w:ind w:leftChars="241" w:left="578"/>
              <w:jc w:val="both"/>
              <w:rPr>
                <w:rFonts w:eastAsia="標楷體"/>
              </w:rPr>
            </w:pPr>
            <w:r w:rsidRPr="0005560D">
              <w:rPr>
                <w:rFonts w:eastAsia="標楷體" w:hint="eastAsia"/>
              </w:rPr>
              <w:t>只有上課沒有錢</w:t>
            </w:r>
          </w:p>
        </w:tc>
        <w:tc>
          <w:tcPr>
            <w:tcW w:w="1728" w:type="dxa"/>
            <w:noWrap/>
            <w:vAlign w:val="center"/>
          </w:tcPr>
          <w:p w:rsidR="0005560D" w:rsidRPr="0005560D" w:rsidRDefault="0005560D" w:rsidP="0005560D">
            <w:pPr>
              <w:ind w:rightChars="176" w:right="422"/>
              <w:jc w:val="right"/>
              <w:rPr>
                <w:rFonts w:eastAsia="標楷體"/>
              </w:rPr>
            </w:pPr>
            <w:r>
              <w:rPr>
                <w:rFonts w:eastAsia="標楷體" w:hint="eastAsia"/>
              </w:rPr>
              <w:t>2</w:t>
            </w:r>
          </w:p>
        </w:tc>
        <w:tc>
          <w:tcPr>
            <w:tcW w:w="1728" w:type="dxa"/>
            <w:noWrap/>
            <w:vAlign w:val="center"/>
          </w:tcPr>
          <w:p w:rsidR="0005560D" w:rsidRPr="0005560D" w:rsidRDefault="0005560D" w:rsidP="0005560D">
            <w:pPr>
              <w:ind w:rightChars="295" w:right="708"/>
              <w:jc w:val="right"/>
              <w:rPr>
                <w:rFonts w:eastAsia="標楷體"/>
              </w:rPr>
            </w:pPr>
          </w:p>
        </w:tc>
      </w:tr>
      <w:tr w:rsidR="006F097A" w:rsidRPr="0005560D" w:rsidTr="0005560D">
        <w:trPr>
          <w:trHeight w:val="340"/>
          <w:tblCellSpacing w:w="1440" w:type="nil"/>
          <w:jc w:val="center"/>
        </w:trPr>
        <w:tc>
          <w:tcPr>
            <w:tcW w:w="3634" w:type="dxa"/>
            <w:tcBorders>
              <w:bottom w:val="thickThinSmallGap" w:sz="18" w:space="0" w:color="auto"/>
            </w:tcBorders>
            <w:noWrap/>
            <w:vAlign w:val="center"/>
          </w:tcPr>
          <w:p w:rsidR="006F097A" w:rsidRPr="0005560D" w:rsidRDefault="006F097A" w:rsidP="0005560D">
            <w:pPr>
              <w:ind w:leftChars="48" w:left="115"/>
              <w:jc w:val="both"/>
              <w:rPr>
                <w:rFonts w:eastAsia="標楷體"/>
                <w:b/>
              </w:rPr>
            </w:pPr>
            <w:r w:rsidRPr="0005560D">
              <w:rPr>
                <w:rFonts w:eastAsia="標楷體" w:hint="eastAsia"/>
                <w:b/>
              </w:rPr>
              <w:t>總計</w:t>
            </w:r>
          </w:p>
        </w:tc>
        <w:tc>
          <w:tcPr>
            <w:tcW w:w="1728" w:type="dxa"/>
            <w:tcBorders>
              <w:bottom w:val="thickThinSmallGap" w:sz="18" w:space="0" w:color="auto"/>
            </w:tcBorders>
            <w:noWrap/>
            <w:vAlign w:val="center"/>
          </w:tcPr>
          <w:p w:rsidR="006F097A" w:rsidRPr="009D79BB" w:rsidRDefault="009E611D" w:rsidP="009D79BB">
            <w:pPr>
              <w:ind w:rightChars="260" w:right="624"/>
              <w:jc w:val="right"/>
              <w:rPr>
                <w:rFonts w:eastAsia="標楷體"/>
                <w:b/>
              </w:rPr>
            </w:pPr>
            <w:r>
              <w:rPr>
                <w:rFonts w:eastAsia="標楷體" w:hint="eastAsia"/>
                <w:b/>
              </w:rPr>
              <w:t>360</w:t>
            </w:r>
          </w:p>
        </w:tc>
        <w:tc>
          <w:tcPr>
            <w:tcW w:w="1728" w:type="dxa"/>
            <w:tcBorders>
              <w:bottom w:val="thickThinSmallGap" w:sz="18" w:space="0" w:color="auto"/>
            </w:tcBorders>
            <w:noWrap/>
            <w:vAlign w:val="center"/>
          </w:tcPr>
          <w:p w:rsidR="006F097A" w:rsidRPr="009D79BB" w:rsidRDefault="006F097A" w:rsidP="009D79BB">
            <w:pPr>
              <w:ind w:rightChars="260" w:right="624"/>
              <w:jc w:val="right"/>
              <w:rPr>
                <w:rFonts w:eastAsia="標楷體"/>
                <w:b/>
              </w:rPr>
            </w:pPr>
            <w:r w:rsidRPr="009D79BB">
              <w:rPr>
                <w:rFonts w:eastAsia="標楷體" w:hint="eastAsia"/>
                <w:b/>
              </w:rPr>
              <w:t>1</w:t>
            </w:r>
            <w:r w:rsidR="009E611D">
              <w:rPr>
                <w:rFonts w:eastAsia="標楷體" w:hint="eastAsia"/>
                <w:b/>
              </w:rPr>
              <w:t>00.0</w:t>
            </w:r>
          </w:p>
        </w:tc>
      </w:tr>
    </w:tbl>
    <w:p w:rsidR="006F097A" w:rsidRPr="0005560D" w:rsidRDefault="006F097A" w:rsidP="006F097A">
      <w:pPr>
        <w:ind w:leftChars="413" w:left="991" w:rightChars="50" w:right="120"/>
        <w:rPr>
          <w:szCs w:val="28"/>
        </w:rPr>
      </w:pPr>
      <w:r w:rsidRPr="0005560D">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05560D">
        <w:rPr>
          <w:rFonts w:eastAsia="標楷體" w:hint="eastAsia"/>
          <w:sz w:val="20"/>
        </w:rPr>
        <w:t>。</w:t>
      </w:r>
    </w:p>
    <w:p w:rsidR="006F097A" w:rsidRPr="009D79BB" w:rsidRDefault="00E56D2E" w:rsidP="006F097A">
      <w:pPr>
        <w:pStyle w:val="ac"/>
        <w:spacing w:after="72"/>
        <w:rPr>
          <w:b/>
        </w:rPr>
      </w:pPr>
      <w:r w:rsidRPr="00E56D2E">
        <w:rPr>
          <w:noProof/>
        </w:rPr>
        <w:lastRenderedPageBreak/>
        <w:drawing>
          <wp:inline distT="0" distB="0" distL="0" distR="0">
            <wp:extent cx="5528310" cy="4286885"/>
            <wp:effectExtent l="19050" t="0" r="0" b="0"/>
            <wp:docPr id="3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528310" cy="4286885"/>
                    </a:xfrm>
                    <a:prstGeom prst="rect">
                      <a:avLst/>
                    </a:prstGeom>
                    <a:noFill/>
                    <a:ln w="9525">
                      <a:noFill/>
                      <a:miter lim="800000"/>
                      <a:headEnd/>
                      <a:tailEnd/>
                    </a:ln>
                  </pic:spPr>
                </pic:pic>
              </a:graphicData>
            </a:graphic>
          </wp:inline>
        </w:drawing>
      </w:r>
    </w:p>
    <w:p w:rsidR="006F097A" w:rsidRPr="009D79BB" w:rsidRDefault="006F097A" w:rsidP="006F097A">
      <w:pPr>
        <w:pStyle w:val="ac"/>
        <w:spacing w:after="72"/>
        <w:rPr>
          <w:b/>
        </w:rPr>
      </w:pPr>
      <w:bookmarkStart w:id="142" w:name="_Toc382849628"/>
      <w:r w:rsidRPr="009D79BB">
        <w:rPr>
          <w:rFonts w:hint="eastAsia"/>
          <w:b/>
        </w:rPr>
        <w:t>圖</w:t>
      </w:r>
      <w:r w:rsidRPr="009D79BB">
        <w:rPr>
          <w:b/>
        </w:rPr>
        <w:t>4-</w:t>
      </w:r>
      <w:r w:rsidR="000A19DD" w:rsidRPr="009D79BB">
        <w:rPr>
          <w:b/>
        </w:rPr>
        <w:fldChar w:fldCharType="begin"/>
      </w:r>
      <w:r w:rsidRPr="009D79BB">
        <w:rPr>
          <w:b/>
        </w:rPr>
        <w:instrText xml:space="preserve"> SEQ </w:instrText>
      </w:r>
      <w:r w:rsidRPr="009D79BB">
        <w:rPr>
          <w:rFonts w:hint="eastAsia"/>
          <w:b/>
        </w:rPr>
        <w:instrText>圖</w:instrText>
      </w:r>
      <w:r w:rsidRPr="009D79BB">
        <w:rPr>
          <w:b/>
        </w:rPr>
        <w:instrText xml:space="preserve">4-1- \* ARABIC </w:instrText>
      </w:r>
      <w:r w:rsidR="000A19DD" w:rsidRPr="009D79BB">
        <w:rPr>
          <w:b/>
        </w:rPr>
        <w:fldChar w:fldCharType="separate"/>
      </w:r>
      <w:r w:rsidR="0016566A">
        <w:rPr>
          <w:b/>
          <w:noProof/>
        </w:rPr>
        <w:t>22</w:t>
      </w:r>
      <w:r w:rsidR="000A19DD" w:rsidRPr="009D79BB">
        <w:rPr>
          <w:b/>
        </w:rPr>
        <w:fldChar w:fldCharType="end"/>
      </w:r>
      <w:r w:rsidRPr="009D79BB">
        <w:rPr>
          <w:b/>
        </w:rPr>
        <w:t xml:space="preserve"> </w:t>
      </w:r>
      <w:r w:rsidRPr="009D79BB">
        <w:rPr>
          <w:rFonts w:hint="eastAsia"/>
          <w:b/>
          <w:bCs/>
          <w:color w:val="000000"/>
        </w:rPr>
        <w:t>金錢相關原因</w:t>
      </w:r>
      <w:r w:rsidRPr="009D79BB">
        <w:rPr>
          <w:rFonts w:hint="eastAsia"/>
          <w:b/>
        </w:rPr>
        <w:t>統計圖</w:t>
      </w:r>
      <w:bookmarkEnd w:id="142"/>
    </w:p>
    <w:p w:rsidR="006F097A" w:rsidRPr="009D79BB" w:rsidRDefault="006F097A" w:rsidP="00D81F94">
      <w:pPr>
        <w:spacing w:beforeLines="50" w:line="500" w:lineRule="exact"/>
        <w:ind w:leftChars="177" w:left="425" w:firstLine="567"/>
        <w:rPr>
          <w:rFonts w:eastAsia="標楷體"/>
          <w:sz w:val="28"/>
          <w:szCs w:val="28"/>
        </w:rPr>
      </w:pPr>
      <w:r w:rsidRPr="009D79BB">
        <w:rPr>
          <w:rFonts w:eastAsia="標楷體" w:hint="eastAsia"/>
          <w:sz w:val="28"/>
          <w:szCs w:val="28"/>
        </w:rPr>
        <w:t>本題為複選題，故不進行卡方檢定。</w:t>
      </w:r>
      <w:r w:rsidRPr="009D79BB">
        <w:rPr>
          <w:rFonts w:eastAsia="標楷體"/>
          <w:sz w:val="28"/>
          <w:szCs w:val="28"/>
        </w:rPr>
        <w:t>(</w:t>
      </w:r>
      <w:r w:rsidRPr="009D79BB">
        <w:rPr>
          <w:rFonts w:eastAsia="標楷體" w:hint="eastAsia"/>
          <w:sz w:val="28"/>
          <w:szCs w:val="28"/>
        </w:rPr>
        <w:t>請參閱附表</w:t>
      </w:r>
      <w:r w:rsidR="00C20684">
        <w:rPr>
          <w:rFonts w:eastAsia="標楷體" w:hint="eastAsia"/>
          <w:sz w:val="28"/>
          <w:szCs w:val="28"/>
        </w:rPr>
        <w:t>12</w:t>
      </w:r>
      <w:r w:rsidRPr="009D79BB">
        <w:rPr>
          <w:rFonts w:eastAsia="標楷體"/>
          <w:sz w:val="28"/>
          <w:szCs w:val="28"/>
        </w:rPr>
        <w:t>)</w:t>
      </w:r>
    </w:p>
    <w:p w:rsidR="006F097A" w:rsidRPr="00CF2955" w:rsidRDefault="006F097A" w:rsidP="006F097A">
      <w:pPr>
        <w:spacing w:line="500" w:lineRule="exact"/>
        <w:ind w:leftChars="59" w:left="993" w:hanging="851"/>
        <w:rPr>
          <w:rFonts w:eastAsia="標楷體"/>
          <w:b/>
          <w:sz w:val="28"/>
        </w:rPr>
      </w:pPr>
      <w:r w:rsidRPr="00230CDE">
        <w:rPr>
          <w:b/>
          <w:bCs/>
          <w:color w:val="000000"/>
          <w:highlight w:val="yellow"/>
        </w:rPr>
        <w:br w:type="page"/>
      </w:r>
      <w:r w:rsidRPr="00CF2955">
        <w:rPr>
          <w:rFonts w:hint="eastAsia"/>
          <w:b/>
          <w:bCs/>
          <w:color w:val="000000"/>
        </w:rPr>
        <w:lastRenderedPageBreak/>
        <w:t xml:space="preserve">   </w:t>
      </w:r>
      <w:r w:rsidRPr="00CF2955">
        <w:rPr>
          <w:rFonts w:eastAsia="標楷體" w:hint="eastAsia"/>
          <w:b/>
          <w:sz w:val="28"/>
          <w:szCs w:val="28"/>
        </w:rPr>
        <w:t xml:space="preserve">3. </w:t>
      </w:r>
      <w:r w:rsidRPr="00CF2955">
        <w:rPr>
          <w:rFonts w:eastAsia="標楷體" w:hint="eastAsia"/>
          <w:b/>
          <w:sz w:val="28"/>
          <w:szCs w:val="28"/>
        </w:rPr>
        <w:t>工作調配原因</w:t>
      </w:r>
    </w:p>
    <w:p w:rsidR="006F097A" w:rsidRPr="00CF2955" w:rsidRDefault="006F097A" w:rsidP="00D81F94">
      <w:pPr>
        <w:spacing w:beforeLines="50" w:line="500" w:lineRule="exact"/>
        <w:ind w:leftChars="177" w:left="425" w:firstLine="567"/>
        <w:jc w:val="both"/>
        <w:rPr>
          <w:rFonts w:eastAsia="標楷體"/>
          <w:sz w:val="28"/>
          <w:szCs w:val="28"/>
        </w:rPr>
      </w:pPr>
      <w:r w:rsidRPr="00CF2955">
        <w:rPr>
          <w:rFonts w:eastAsia="標楷體" w:hint="eastAsia"/>
          <w:sz w:val="28"/>
          <w:szCs w:val="28"/>
        </w:rPr>
        <w:t>進一步追問表示從合法雇主處離開之原因為工作調配的</w:t>
      </w:r>
      <w:r w:rsidRPr="00CF2955">
        <w:rPr>
          <w:rFonts w:eastAsia="標楷體" w:hint="eastAsia"/>
          <w:sz w:val="28"/>
          <w:szCs w:val="28"/>
        </w:rPr>
        <w:t>1</w:t>
      </w:r>
      <w:r w:rsidR="00CF2955" w:rsidRPr="00CF2955">
        <w:rPr>
          <w:rFonts w:eastAsia="標楷體" w:hint="eastAsia"/>
          <w:sz w:val="28"/>
          <w:szCs w:val="28"/>
        </w:rPr>
        <w:t>71</w:t>
      </w:r>
      <w:r w:rsidRPr="00CF2955">
        <w:rPr>
          <w:rFonts w:eastAsia="標楷體" w:hint="eastAsia"/>
          <w:sz w:val="28"/>
          <w:szCs w:val="28"/>
        </w:rPr>
        <w:t>位受訪者，以「工作量太大」者居多，占</w:t>
      </w:r>
      <w:r w:rsidRPr="00CF2955">
        <w:rPr>
          <w:rFonts w:eastAsia="標楷體" w:hint="eastAsia"/>
          <w:sz w:val="28"/>
          <w:szCs w:val="28"/>
        </w:rPr>
        <w:t>7</w:t>
      </w:r>
      <w:r w:rsidR="00CF2955" w:rsidRPr="00CF2955">
        <w:rPr>
          <w:rFonts w:eastAsia="標楷體" w:hint="eastAsia"/>
          <w:sz w:val="28"/>
          <w:szCs w:val="28"/>
        </w:rPr>
        <w:t>5.4</w:t>
      </w:r>
      <w:r w:rsidRPr="00CF2955">
        <w:rPr>
          <w:rFonts w:eastAsia="標楷體"/>
          <w:sz w:val="28"/>
          <w:szCs w:val="28"/>
        </w:rPr>
        <w:t>%</w:t>
      </w:r>
      <w:r w:rsidRPr="00CF2955">
        <w:rPr>
          <w:rFonts w:eastAsia="標楷體" w:hint="eastAsia"/>
          <w:sz w:val="28"/>
          <w:szCs w:val="28"/>
        </w:rPr>
        <w:t>，其次依序為「工作壓力太大」者占</w:t>
      </w:r>
      <w:r w:rsidRPr="00CF2955">
        <w:rPr>
          <w:rFonts w:eastAsia="標楷體" w:hint="eastAsia"/>
          <w:sz w:val="28"/>
          <w:szCs w:val="28"/>
        </w:rPr>
        <w:t>3</w:t>
      </w:r>
      <w:r w:rsidR="00CF2955" w:rsidRPr="00CF2955">
        <w:rPr>
          <w:rFonts w:eastAsia="標楷體" w:hint="eastAsia"/>
          <w:sz w:val="28"/>
          <w:szCs w:val="28"/>
        </w:rPr>
        <w:t>8.0</w:t>
      </w:r>
      <w:r w:rsidRPr="00CF2955">
        <w:rPr>
          <w:rFonts w:eastAsia="標楷體"/>
          <w:sz w:val="28"/>
          <w:szCs w:val="28"/>
        </w:rPr>
        <w:t>%</w:t>
      </w:r>
      <w:r w:rsidR="00CF2955" w:rsidRPr="00CF2955">
        <w:rPr>
          <w:rFonts w:eastAsia="標楷體" w:hint="eastAsia"/>
          <w:sz w:val="28"/>
          <w:szCs w:val="28"/>
        </w:rPr>
        <w:t>，「雇主安排的工作時間太長」者占</w:t>
      </w:r>
      <w:r w:rsidR="00CF2955" w:rsidRPr="00CF2955">
        <w:rPr>
          <w:rFonts w:eastAsia="標楷體" w:hint="eastAsia"/>
          <w:sz w:val="28"/>
          <w:szCs w:val="28"/>
        </w:rPr>
        <w:t>33.9</w:t>
      </w:r>
      <w:r w:rsidR="00CF2955" w:rsidRPr="00CF2955">
        <w:rPr>
          <w:rFonts w:eastAsia="標楷體"/>
          <w:sz w:val="28"/>
          <w:szCs w:val="28"/>
        </w:rPr>
        <w:t>%</w:t>
      </w:r>
      <w:r w:rsidR="00CF2955" w:rsidRPr="00CF2955">
        <w:rPr>
          <w:rFonts w:eastAsia="標楷體" w:hint="eastAsia"/>
          <w:sz w:val="28"/>
          <w:szCs w:val="28"/>
        </w:rPr>
        <w:t>，「工作使睡眠時間不足」者占</w:t>
      </w:r>
      <w:r w:rsidR="00CF2955" w:rsidRPr="00CF2955">
        <w:rPr>
          <w:rFonts w:eastAsia="標楷體" w:hint="eastAsia"/>
          <w:sz w:val="28"/>
          <w:szCs w:val="28"/>
        </w:rPr>
        <w:t>26.9</w:t>
      </w:r>
      <w:r w:rsidR="00CF2955" w:rsidRPr="00CF2955">
        <w:rPr>
          <w:rFonts w:eastAsia="標楷體"/>
          <w:sz w:val="28"/>
          <w:szCs w:val="28"/>
        </w:rPr>
        <w:t>%</w:t>
      </w:r>
      <w:r w:rsidRPr="00CF2955">
        <w:rPr>
          <w:rFonts w:eastAsia="標楷體" w:hint="eastAsia"/>
          <w:sz w:val="28"/>
          <w:szCs w:val="28"/>
        </w:rPr>
        <w:t>，「假日無法放假」者占</w:t>
      </w:r>
      <w:r w:rsidRPr="00CF2955">
        <w:rPr>
          <w:rFonts w:eastAsia="標楷體" w:hint="eastAsia"/>
          <w:sz w:val="28"/>
          <w:szCs w:val="28"/>
        </w:rPr>
        <w:t>2</w:t>
      </w:r>
      <w:r w:rsidR="00CF2955" w:rsidRPr="00CF2955">
        <w:rPr>
          <w:rFonts w:eastAsia="標楷體" w:hint="eastAsia"/>
          <w:sz w:val="28"/>
          <w:szCs w:val="28"/>
        </w:rPr>
        <w:t>6.3</w:t>
      </w:r>
      <w:r w:rsidRPr="00CF2955">
        <w:rPr>
          <w:rFonts w:eastAsia="標楷體"/>
          <w:sz w:val="28"/>
          <w:szCs w:val="28"/>
        </w:rPr>
        <w:t>%</w:t>
      </w:r>
      <w:r w:rsidRPr="00CF2955">
        <w:rPr>
          <w:rFonts w:eastAsia="標楷體" w:hint="eastAsia"/>
          <w:sz w:val="28"/>
          <w:szCs w:val="28"/>
        </w:rPr>
        <w:t>，「指派我至他處工作或從事許可以外工作」者占</w:t>
      </w:r>
      <w:r w:rsidRPr="00CF2955">
        <w:rPr>
          <w:rFonts w:eastAsia="標楷體" w:hint="eastAsia"/>
          <w:sz w:val="28"/>
          <w:szCs w:val="28"/>
        </w:rPr>
        <w:t>1</w:t>
      </w:r>
      <w:r w:rsidR="00CF2955" w:rsidRPr="00CF2955">
        <w:rPr>
          <w:rFonts w:eastAsia="標楷體" w:hint="eastAsia"/>
          <w:sz w:val="28"/>
          <w:szCs w:val="28"/>
        </w:rPr>
        <w:t>6.4</w:t>
      </w:r>
      <w:r w:rsidRPr="00CF2955">
        <w:rPr>
          <w:rFonts w:eastAsia="標楷體"/>
          <w:sz w:val="28"/>
          <w:szCs w:val="28"/>
        </w:rPr>
        <w:t>%</w:t>
      </w:r>
      <w:r w:rsidR="00CF2955" w:rsidRPr="00CF2955">
        <w:rPr>
          <w:rFonts w:eastAsia="標楷體" w:hint="eastAsia"/>
          <w:sz w:val="28"/>
          <w:szCs w:val="28"/>
        </w:rPr>
        <w:t>，另有</w:t>
      </w:r>
      <w:r w:rsidR="00CF2955" w:rsidRPr="00CF2955">
        <w:rPr>
          <w:rFonts w:eastAsia="標楷體" w:hint="eastAsia"/>
          <w:sz w:val="28"/>
          <w:szCs w:val="28"/>
        </w:rPr>
        <w:t>3.5</w:t>
      </w:r>
      <w:r w:rsidR="00CF2955" w:rsidRPr="00CF2955">
        <w:rPr>
          <w:rFonts w:eastAsia="標楷體"/>
          <w:sz w:val="28"/>
          <w:szCs w:val="28"/>
        </w:rPr>
        <w:t>%</w:t>
      </w:r>
      <w:r w:rsidR="00CF2955" w:rsidRPr="00CF2955">
        <w:rPr>
          <w:rFonts w:eastAsia="標楷體" w:hint="eastAsia"/>
          <w:sz w:val="28"/>
          <w:szCs w:val="28"/>
        </w:rPr>
        <w:t>的受訪者表示「其他」。</w:t>
      </w:r>
      <w:r w:rsidRPr="00CF2955">
        <w:rPr>
          <w:rFonts w:eastAsia="標楷體" w:hint="eastAsia"/>
          <w:sz w:val="28"/>
          <w:szCs w:val="28"/>
        </w:rPr>
        <w:t>。</w:t>
      </w:r>
    </w:p>
    <w:p w:rsidR="006F097A" w:rsidRPr="00CF2955" w:rsidRDefault="006F097A" w:rsidP="006F097A">
      <w:pPr>
        <w:pStyle w:val="ae"/>
        <w:spacing w:before="180"/>
        <w:rPr>
          <w:b/>
          <w:bCs/>
          <w:color w:val="000000"/>
          <w:sz w:val="24"/>
        </w:rPr>
      </w:pPr>
      <w:bookmarkStart w:id="143" w:name="_Toc382849566"/>
      <w:r w:rsidRPr="00CF2955">
        <w:rPr>
          <w:rFonts w:hint="eastAsia"/>
          <w:b/>
          <w:bCs/>
          <w:color w:val="000000"/>
          <w:sz w:val="24"/>
        </w:rPr>
        <w:t>表</w:t>
      </w:r>
      <w:r w:rsidRPr="00CF2955">
        <w:rPr>
          <w:b/>
          <w:bCs/>
          <w:color w:val="000000"/>
          <w:sz w:val="24"/>
        </w:rPr>
        <w:t>4-</w:t>
      </w:r>
      <w:r w:rsidR="000A19DD" w:rsidRPr="00CF2955">
        <w:rPr>
          <w:b/>
          <w:bCs/>
          <w:color w:val="000000"/>
          <w:sz w:val="24"/>
        </w:rPr>
        <w:fldChar w:fldCharType="begin"/>
      </w:r>
      <w:r w:rsidRPr="00CF2955">
        <w:rPr>
          <w:b/>
          <w:bCs/>
          <w:color w:val="000000"/>
          <w:sz w:val="24"/>
        </w:rPr>
        <w:instrText xml:space="preserve"> SEQ </w:instrText>
      </w:r>
      <w:r w:rsidRPr="00CF2955">
        <w:rPr>
          <w:rFonts w:hint="eastAsia"/>
          <w:b/>
          <w:bCs/>
          <w:color w:val="000000"/>
          <w:sz w:val="24"/>
        </w:rPr>
        <w:instrText>表</w:instrText>
      </w:r>
      <w:r w:rsidRPr="00CF2955">
        <w:rPr>
          <w:b/>
          <w:bCs/>
          <w:color w:val="000000"/>
          <w:sz w:val="24"/>
        </w:rPr>
        <w:instrText xml:space="preserve">4-1- \* ARABIC </w:instrText>
      </w:r>
      <w:r w:rsidR="000A19DD" w:rsidRPr="00CF2955">
        <w:rPr>
          <w:b/>
          <w:bCs/>
          <w:color w:val="000000"/>
          <w:sz w:val="24"/>
        </w:rPr>
        <w:fldChar w:fldCharType="separate"/>
      </w:r>
      <w:r w:rsidR="0016566A">
        <w:rPr>
          <w:b/>
          <w:bCs/>
          <w:noProof/>
          <w:color w:val="000000"/>
          <w:sz w:val="24"/>
        </w:rPr>
        <w:t>34</w:t>
      </w:r>
      <w:r w:rsidR="000A19DD" w:rsidRPr="00CF2955">
        <w:rPr>
          <w:b/>
          <w:bCs/>
          <w:color w:val="000000"/>
          <w:sz w:val="24"/>
        </w:rPr>
        <w:fldChar w:fldCharType="end"/>
      </w:r>
      <w:r w:rsidRPr="00CF2955">
        <w:rPr>
          <w:rFonts w:hint="eastAsia"/>
          <w:b/>
          <w:bCs/>
          <w:color w:val="000000"/>
          <w:sz w:val="24"/>
        </w:rPr>
        <w:t xml:space="preserve"> </w:t>
      </w:r>
      <w:r w:rsidRPr="00CF2955">
        <w:rPr>
          <w:rFonts w:hint="eastAsia"/>
          <w:b/>
          <w:bCs/>
          <w:color w:val="000000"/>
          <w:sz w:val="24"/>
        </w:rPr>
        <w:t>工作調配原因統計表</w:t>
      </w:r>
      <w:bookmarkEnd w:id="143"/>
    </w:p>
    <w:tbl>
      <w:tblPr>
        <w:tblW w:w="0" w:type="auto"/>
        <w:jc w:val="center"/>
        <w:tblCellSpacing w:w="1440" w:type="nil"/>
        <w:tblInd w:w="367"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4263"/>
        <w:gridCol w:w="1657"/>
        <w:gridCol w:w="1941"/>
      </w:tblGrid>
      <w:tr w:rsidR="006C6F58" w:rsidRPr="00CF2955" w:rsidTr="006F097A">
        <w:trPr>
          <w:trHeight w:val="340"/>
          <w:tblCellSpacing w:w="1440" w:type="nil"/>
          <w:jc w:val="center"/>
        </w:trPr>
        <w:tc>
          <w:tcPr>
            <w:tcW w:w="4263" w:type="dxa"/>
            <w:tcBorders>
              <w:top w:val="thinThickSmallGap" w:sz="18" w:space="0" w:color="auto"/>
            </w:tcBorders>
            <w:shd w:val="clear" w:color="auto" w:fill="E0E0E0"/>
            <w:noWrap/>
            <w:vAlign w:val="center"/>
          </w:tcPr>
          <w:p w:rsidR="006C6F58" w:rsidRPr="00CF2955" w:rsidRDefault="006C6F58" w:rsidP="00CF2955">
            <w:pPr>
              <w:widowControl/>
              <w:jc w:val="center"/>
              <w:rPr>
                <w:rFonts w:eastAsia="標楷體"/>
                <w:b/>
                <w:kern w:val="0"/>
              </w:rPr>
            </w:pPr>
            <w:r w:rsidRPr="00CF2955">
              <w:rPr>
                <w:rFonts w:eastAsia="標楷體" w:hint="eastAsia"/>
                <w:b/>
                <w:kern w:val="0"/>
              </w:rPr>
              <w:t>項目</w:t>
            </w:r>
          </w:p>
        </w:tc>
        <w:tc>
          <w:tcPr>
            <w:tcW w:w="1657" w:type="dxa"/>
            <w:tcBorders>
              <w:top w:val="thinThickSmallGap" w:sz="18" w:space="0" w:color="auto"/>
            </w:tcBorders>
            <w:shd w:val="clear" w:color="auto" w:fill="E0E0E0"/>
            <w:noWrap/>
            <w:vAlign w:val="center"/>
          </w:tcPr>
          <w:p w:rsidR="006C6F58" w:rsidRPr="00CF2955" w:rsidRDefault="006C6F58" w:rsidP="00CF2955">
            <w:pPr>
              <w:widowControl/>
              <w:jc w:val="center"/>
              <w:rPr>
                <w:rFonts w:eastAsia="標楷體"/>
                <w:b/>
                <w:kern w:val="0"/>
              </w:rPr>
            </w:pPr>
            <w:r w:rsidRPr="00CF2955">
              <w:rPr>
                <w:rFonts w:eastAsia="標楷體" w:hint="eastAsia"/>
                <w:b/>
                <w:kern w:val="0"/>
              </w:rPr>
              <w:t>回答</w:t>
            </w:r>
            <w:r w:rsidR="005A698D">
              <w:rPr>
                <w:rFonts w:eastAsia="標楷體" w:hint="eastAsia"/>
                <w:b/>
                <w:kern w:val="0"/>
              </w:rPr>
              <w:t>次</w:t>
            </w:r>
            <w:r w:rsidRPr="00CF2955">
              <w:rPr>
                <w:rFonts w:eastAsia="標楷體" w:hint="eastAsia"/>
                <w:b/>
                <w:kern w:val="0"/>
              </w:rPr>
              <w:t>數</w:t>
            </w:r>
          </w:p>
        </w:tc>
        <w:tc>
          <w:tcPr>
            <w:tcW w:w="1941" w:type="dxa"/>
            <w:tcBorders>
              <w:top w:val="thinThickSmallGap" w:sz="18" w:space="0" w:color="auto"/>
            </w:tcBorders>
            <w:shd w:val="clear" w:color="auto" w:fill="E0E0E0"/>
            <w:noWrap/>
            <w:vAlign w:val="center"/>
          </w:tcPr>
          <w:p w:rsidR="006C6F58" w:rsidRPr="00CF2955" w:rsidRDefault="006C6F58" w:rsidP="00CF2955">
            <w:pPr>
              <w:widowControl/>
              <w:jc w:val="center"/>
              <w:rPr>
                <w:rFonts w:eastAsia="標楷體"/>
                <w:b/>
                <w:kern w:val="0"/>
              </w:rPr>
            </w:pPr>
            <w:r w:rsidRPr="00CF2955">
              <w:rPr>
                <w:rFonts w:eastAsia="標楷體" w:hint="eastAsia"/>
                <w:b/>
                <w:kern w:val="0"/>
              </w:rPr>
              <w:t>百分比（</w:t>
            </w:r>
            <w:r w:rsidRPr="00CF2955">
              <w:rPr>
                <w:rFonts w:eastAsia="標楷體"/>
                <w:b/>
                <w:kern w:val="0"/>
              </w:rPr>
              <w:t>%</w:t>
            </w:r>
            <w:r w:rsidRPr="00CF2955">
              <w:rPr>
                <w:rFonts w:eastAsia="標楷體" w:hint="eastAsia"/>
                <w:b/>
                <w:kern w:val="0"/>
              </w:rPr>
              <w:t>）</w:t>
            </w:r>
          </w:p>
        </w:tc>
      </w:tr>
      <w:tr w:rsidR="00CF2955" w:rsidRPr="00CF2955" w:rsidTr="00CF2955">
        <w:trPr>
          <w:trHeight w:val="340"/>
          <w:tblCellSpacing w:w="1440" w:type="nil"/>
          <w:jc w:val="center"/>
        </w:trPr>
        <w:tc>
          <w:tcPr>
            <w:tcW w:w="4263" w:type="dxa"/>
            <w:noWrap/>
          </w:tcPr>
          <w:p w:rsidR="00CF2955" w:rsidRPr="00CF2955" w:rsidRDefault="00CF2955" w:rsidP="00A95351">
            <w:pPr>
              <w:ind w:leftChars="48" w:left="115"/>
              <w:jc w:val="both"/>
              <w:rPr>
                <w:rFonts w:eastAsia="標楷體"/>
              </w:rPr>
            </w:pPr>
            <w:r w:rsidRPr="00CF2955">
              <w:rPr>
                <w:rFonts w:eastAsia="標楷體" w:hint="eastAsia"/>
              </w:rPr>
              <w:t>工作量太大</w:t>
            </w:r>
          </w:p>
        </w:tc>
        <w:tc>
          <w:tcPr>
            <w:tcW w:w="1657" w:type="dxa"/>
            <w:noWrap/>
          </w:tcPr>
          <w:p w:rsidR="00CF2955" w:rsidRPr="00CF2955" w:rsidRDefault="00CF2955" w:rsidP="00CF2955">
            <w:pPr>
              <w:ind w:rightChars="260" w:right="624"/>
              <w:jc w:val="right"/>
              <w:rPr>
                <w:rFonts w:eastAsia="標楷體"/>
              </w:rPr>
            </w:pPr>
            <w:r w:rsidRPr="00CF2955">
              <w:rPr>
                <w:rFonts w:eastAsia="標楷體"/>
              </w:rPr>
              <w:t>129</w:t>
            </w:r>
          </w:p>
        </w:tc>
        <w:tc>
          <w:tcPr>
            <w:tcW w:w="1941" w:type="dxa"/>
            <w:noWrap/>
          </w:tcPr>
          <w:p w:rsidR="00CF2955" w:rsidRPr="00CF2955" w:rsidRDefault="00CF2955" w:rsidP="00CF2955">
            <w:pPr>
              <w:ind w:rightChars="260" w:right="624"/>
              <w:jc w:val="right"/>
              <w:rPr>
                <w:rFonts w:eastAsia="標楷體"/>
              </w:rPr>
            </w:pPr>
            <w:r w:rsidRPr="00CF2955">
              <w:rPr>
                <w:rFonts w:eastAsia="標楷體"/>
              </w:rPr>
              <w:t>75.4</w:t>
            </w:r>
          </w:p>
        </w:tc>
      </w:tr>
      <w:tr w:rsidR="00CF2955" w:rsidRPr="00CF2955" w:rsidTr="00CF2955">
        <w:trPr>
          <w:trHeight w:val="340"/>
          <w:tblCellSpacing w:w="1440" w:type="nil"/>
          <w:jc w:val="center"/>
        </w:trPr>
        <w:tc>
          <w:tcPr>
            <w:tcW w:w="4263" w:type="dxa"/>
            <w:noWrap/>
          </w:tcPr>
          <w:p w:rsidR="00CF2955" w:rsidRPr="00CF2955" w:rsidRDefault="00CF2955" w:rsidP="00A95351">
            <w:pPr>
              <w:ind w:leftChars="48" w:left="115"/>
              <w:jc w:val="both"/>
              <w:rPr>
                <w:rFonts w:eastAsia="標楷體"/>
              </w:rPr>
            </w:pPr>
            <w:r w:rsidRPr="00CF2955">
              <w:rPr>
                <w:rFonts w:eastAsia="標楷體" w:hint="eastAsia"/>
              </w:rPr>
              <w:t>工作壓力太大</w:t>
            </w:r>
          </w:p>
        </w:tc>
        <w:tc>
          <w:tcPr>
            <w:tcW w:w="1657" w:type="dxa"/>
            <w:noWrap/>
          </w:tcPr>
          <w:p w:rsidR="00CF2955" w:rsidRPr="00CF2955" w:rsidRDefault="00CF2955" w:rsidP="00CF2955">
            <w:pPr>
              <w:ind w:rightChars="260" w:right="624"/>
              <w:jc w:val="right"/>
              <w:rPr>
                <w:rFonts w:eastAsia="標楷體"/>
              </w:rPr>
            </w:pPr>
            <w:r w:rsidRPr="00CF2955">
              <w:rPr>
                <w:rFonts w:eastAsia="標楷體"/>
              </w:rPr>
              <w:t>65</w:t>
            </w:r>
          </w:p>
        </w:tc>
        <w:tc>
          <w:tcPr>
            <w:tcW w:w="1941" w:type="dxa"/>
            <w:noWrap/>
          </w:tcPr>
          <w:p w:rsidR="00CF2955" w:rsidRPr="00CF2955" w:rsidRDefault="00CF2955" w:rsidP="00CF2955">
            <w:pPr>
              <w:ind w:rightChars="260" w:right="624"/>
              <w:jc w:val="right"/>
              <w:rPr>
                <w:rFonts w:eastAsia="標楷體"/>
              </w:rPr>
            </w:pPr>
            <w:r w:rsidRPr="00CF2955">
              <w:rPr>
                <w:rFonts w:eastAsia="標楷體"/>
              </w:rPr>
              <w:t>38</w:t>
            </w:r>
            <w:r w:rsidRPr="00CF2955">
              <w:rPr>
                <w:rFonts w:eastAsia="標楷體" w:hint="eastAsia"/>
              </w:rPr>
              <w:t>.0</w:t>
            </w:r>
          </w:p>
        </w:tc>
      </w:tr>
      <w:tr w:rsidR="00CF2955" w:rsidRPr="00230CDE" w:rsidTr="00CF2955">
        <w:trPr>
          <w:trHeight w:val="340"/>
          <w:tblCellSpacing w:w="1440" w:type="nil"/>
          <w:jc w:val="center"/>
        </w:trPr>
        <w:tc>
          <w:tcPr>
            <w:tcW w:w="4263" w:type="dxa"/>
            <w:noWrap/>
          </w:tcPr>
          <w:p w:rsidR="00CF2955" w:rsidRPr="00CF2955" w:rsidRDefault="00CF2955" w:rsidP="00A95351">
            <w:pPr>
              <w:ind w:leftChars="48" w:left="115"/>
              <w:jc w:val="both"/>
              <w:rPr>
                <w:rFonts w:eastAsia="標楷體"/>
              </w:rPr>
            </w:pPr>
            <w:r w:rsidRPr="00CF2955">
              <w:rPr>
                <w:rFonts w:eastAsia="標楷體" w:hint="eastAsia"/>
              </w:rPr>
              <w:t>雇主安排的工作時間太長</w:t>
            </w:r>
          </w:p>
        </w:tc>
        <w:tc>
          <w:tcPr>
            <w:tcW w:w="1657" w:type="dxa"/>
            <w:noWrap/>
          </w:tcPr>
          <w:p w:rsidR="00CF2955" w:rsidRPr="00CF2955" w:rsidRDefault="00CF2955" w:rsidP="00CF2955">
            <w:pPr>
              <w:ind w:rightChars="260" w:right="624"/>
              <w:jc w:val="right"/>
              <w:rPr>
                <w:rFonts w:eastAsia="標楷體"/>
              </w:rPr>
            </w:pPr>
            <w:r w:rsidRPr="00CF2955">
              <w:rPr>
                <w:rFonts w:eastAsia="標楷體"/>
              </w:rPr>
              <w:t>58</w:t>
            </w:r>
          </w:p>
        </w:tc>
        <w:tc>
          <w:tcPr>
            <w:tcW w:w="1941" w:type="dxa"/>
            <w:noWrap/>
          </w:tcPr>
          <w:p w:rsidR="00CF2955" w:rsidRPr="00CF2955" w:rsidRDefault="00CF2955" w:rsidP="00CF2955">
            <w:pPr>
              <w:ind w:rightChars="260" w:right="624"/>
              <w:jc w:val="right"/>
              <w:rPr>
                <w:rFonts w:eastAsia="標楷體"/>
              </w:rPr>
            </w:pPr>
            <w:r w:rsidRPr="00CF2955">
              <w:rPr>
                <w:rFonts w:eastAsia="標楷體"/>
              </w:rPr>
              <w:t>33.9</w:t>
            </w:r>
          </w:p>
        </w:tc>
      </w:tr>
      <w:tr w:rsidR="00CF2955" w:rsidRPr="00230CDE" w:rsidTr="00CF2955">
        <w:trPr>
          <w:trHeight w:val="340"/>
          <w:tblCellSpacing w:w="1440" w:type="nil"/>
          <w:jc w:val="center"/>
        </w:trPr>
        <w:tc>
          <w:tcPr>
            <w:tcW w:w="4263" w:type="dxa"/>
            <w:noWrap/>
          </w:tcPr>
          <w:p w:rsidR="00CF2955" w:rsidRPr="00CF2955" w:rsidRDefault="00CF2955" w:rsidP="00A95351">
            <w:pPr>
              <w:ind w:leftChars="48" w:left="115"/>
              <w:jc w:val="both"/>
              <w:rPr>
                <w:rFonts w:eastAsia="標楷體"/>
              </w:rPr>
            </w:pPr>
            <w:r w:rsidRPr="00CF2955">
              <w:rPr>
                <w:rFonts w:eastAsia="標楷體" w:hint="eastAsia"/>
              </w:rPr>
              <w:t>工作使睡眠時間不足</w:t>
            </w:r>
          </w:p>
        </w:tc>
        <w:tc>
          <w:tcPr>
            <w:tcW w:w="1657" w:type="dxa"/>
            <w:noWrap/>
          </w:tcPr>
          <w:p w:rsidR="00CF2955" w:rsidRPr="00CF2955" w:rsidRDefault="00CF2955" w:rsidP="00CF2955">
            <w:pPr>
              <w:ind w:rightChars="260" w:right="624"/>
              <w:jc w:val="right"/>
              <w:rPr>
                <w:rFonts w:eastAsia="標楷體"/>
              </w:rPr>
            </w:pPr>
            <w:r w:rsidRPr="00CF2955">
              <w:rPr>
                <w:rFonts w:eastAsia="標楷體"/>
              </w:rPr>
              <w:t>46</w:t>
            </w:r>
          </w:p>
        </w:tc>
        <w:tc>
          <w:tcPr>
            <w:tcW w:w="1941" w:type="dxa"/>
            <w:noWrap/>
          </w:tcPr>
          <w:p w:rsidR="00CF2955" w:rsidRPr="00CF2955" w:rsidRDefault="00CF2955" w:rsidP="00CF2955">
            <w:pPr>
              <w:ind w:rightChars="260" w:right="624"/>
              <w:jc w:val="right"/>
              <w:rPr>
                <w:rFonts w:eastAsia="標楷體"/>
              </w:rPr>
            </w:pPr>
            <w:r w:rsidRPr="00CF2955">
              <w:rPr>
                <w:rFonts w:eastAsia="標楷體"/>
              </w:rPr>
              <w:t>26.9</w:t>
            </w:r>
          </w:p>
        </w:tc>
      </w:tr>
      <w:tr w:rsidR="00CF2955" w:rsidRPr="00230CDE" w:rsidTr="00CF2955">
        <w:trPr>
          <w:trHeight w:val="340"/>
          <w:tblCellSpacing w:w="1440" w:type="nil"/>
          <w:jc w:val="center"/>
        </w:trPr>
        <w:tc>
          <w:tcPr>
            <w:tcW w:w="4263" w:type="dxa"/>
            <w:noWrap/>
          </w:tcPr>
          <w:p w:rsidR="00CF2955" w:rsidRPr="00CF2955" w:rsidRDefault="00CF2955" w:rsidP="00A95351">
            <w:pPr>
              <w:ind w:leftChars="48" w:left="115"/>
              <w:jc w:val="both"/>
              <w:rPr>
                <w:rFonts w:eastAsia="標楷體"/>
              </w:rPr>
            </w:pPr>
            <w:r w:rsidRPr="00CF2955">
              <w:rPr>
                <w:rFonts w:eastAsia="標楷體" w:hint="eastAsia"/>
              </w:rPr>
              <w:t>假日無法放假</w:t>
            </w:r>
          </w:p>
        </w:tc>
        <w:tc>
          <w:tcPr>
            <w:tcW w:w="1657" w:type="dxa"/>
            <w:noWrap/>
          </w:tcPr>
          <w:p w:rsidR="00CF2955" w:rsidRPr="00CF2955" w:rsidRDefault="00CF2955" w:rsidP="00CF2955">
            <w:pPr>
              <w:ind w:rightChars="260" w:right="624"/>
              <w:jc w:val="right"/>
              <w:rPr>
                <w:rFonts w:eastAsia="標楷體"/>
              </w:rPr>
            </w:pPr>
            <w:r w:rsidRPr="00CF2955">
              <w:rPr>
                <w:rFonts w:eastAsia="標楷體"/>
              </w:rPr>
              <w:t>45</w:t>
            </w:r>
          </w:p>
        </w:tc>
        <w:tc>
          <w:tcPr>
            <w:tcW w:w="1941" w:type="dxa"/>
            <w:noWrap/>
          </w:tcPr>
          <w:p w:rsidR="00CF2955" w:rsidRPr="00CF2955" w:rsidRDefault="00CF2955" w:rsidP="00CF2955">
            <w:pPr>
              <w:ind w:rightChars="260" w:right="624"/>
              <w:jc w:val="right"/>
              <w:rPr>
                <w:rFonts w:eastAsia="標楷體"/>
              </w:rPr>
            </w:pPr>
            <w:r w:rsidRPr="00CF2955">
              <w:rPr>
                <w:rFonts w:eastAsia="標楷體"/>
              </w:rPr>
              <w:t>26.3</w:t>
            </w:r>
          </w:p>
        </w:tc>
      </w:tr>
      <w:tr w:rsidR="00CF2955" w:rsidRPr="00230CDE" w:rsidTr="00CF2955">
        <w:trPr>
          <w:trHeight w:val="340"/>
          <w:tblCellSpacing w:w="1440" w:type="nil"/>
          <w:jc w:val="center"/>
        </w:trPr>
        <w:tc>
          <w:tcPr>
            <w:tcW w:w="4263" w:type="dxa"/>
            <w:noWrap/>
          </w:tcPr>
          <w:p w:rsidR="00CF2955" w:rsidRPr="00CF2955" w:rsidRDefault="00CF2955" w:rsidP="00A95351">
            <w:pPr>
              <w:ind w:leftChars="48" w:left="115"/>
              <w:jc w:val="both"/>
              <w:rPr>
                <w:rFonts w:eastAsia="標楷體"/>
              </w:rPr>
            </w:pPr>
            <w:r w:rsidRPr="00CF2955">
              <w:rPr>
                <w:rFonts w:eastAsia="標楷體" w:hint="eastAsia"/>
              </w:rPr>
              <w:t>指派我至他處工作或從事許可以外工作</w:t>
            </w:r>
          </w:p>
        </w:tc>
        <w:tc>
          <w:tcPr>
            <w:tcW w:w="1657" w:type="dxa"/>
            <w:noWrap/>
          </w:tcPr>
          <w:p w:rsidR="00CF2955" w:rsidRPr="00CF2955" w:rsidRDefault="00CF2955" w:rsidP="00CF2955">
            <w:pPr>
              <w:ind w:rightChars="260" w:right="624"/>
              <w:jc w:val="right"/>
              <w:rPr>
                <w:rFonts w:eastAsia="標楷體"/>
              </w:rPr>
            </w:pPr>
            <w:r w:rsidRPr="00CF2955">
              <w:rPr>
                <w:rFonts w:eastAsia="標楷體"/>
              </w:rPr>
              <w:t>28</w:t>
            </w:r>
          </w:p>
        </w:tc>
        <w:tc>
          <w:tcPr>
            <w:tcW w:w="1941" w:type="dxa"/>
            <w:noWrap/>
          </w:tcPr>
          <w:p w:rsidR="00CF2955" w:rsidRPr="00CF2955" w:rsidRDefault="00CF2955" w:rsidP="00CF2955">
            <w:pPr>
              <w:ind w:rightChars="260" w:right="624"/>
              <w:jc w:val="right"/>
              <w:rPr>
                <w:rFonts w:eastAsia="標楷體"/>
              </w:rPr>
            </w:pPr>
            <w:r w:rsidRPr="00CF2955">
              <w:rPr>
                <w:rFonts w:eastAsia="標楷體"/>
              </w:rPr>
              <w:t>16.4</w:t>
            </w:r>
          </w:p>
        </w:tc>
      </w:tr>
      <w:tr w:rsidR="00CF2955" w:rsidRPr="00230CDE" w:rsidTr="00CF2955">
        <w:trPr>
          <w:trHeight w:val="340"/>
          <w:tblCellSpacing w:w="1440" w:type="nil"/>
          <w:jc w:val="center"/>
        </w:trPr>
        <w:tc>
          <w:tcPr>
            <w:tcW w:w="4263" w:type="dxa"/>
            <w:noWrap/>
          </w:tcPr>
          <w:p w:rsidR="00CF2955" w:rsidRPr="00CF2955" w:rsidRDefault="00CF2955" w:rsidP="00A95351">
            <w:pPr>
              <w:ind w:leftChars="48" w:left="115"/>
              <w:jc w:val="both"/>
              <w:rPr>
                <w:rFonts w:eastAsia="標楷體"/>
              </w:rPr>
            </w:pPr>
            <w:r w:rsidRPr="00CF2955">
              <w:rPr>
                <w:rFonts w:eastAsia="標楷體" w:hint="eastAsia"/>
              </w:rPr>
              <w:t>其他</w:t>
            </w:r>
          </w:p>
        </w:tc>
        <w:tc>
          <w:tcPr>
            <w:tcW w:w="1657" w:type="dxa"/>
            <w:noWrap/>
          </w:tcPr>
          <w:p w:rsidR="00CF2955" w:rsidRPr="00CF2955" w:rsidRDefault="00CF2955" w:rsidP="00CF2955">
            <w:pPr>
              <w:ind w:rightChars="260" w:right="624"/>
              <w:jc w:val="right"/>
              <w:rPr>
                <w:rFonts w:eastAsia="標楷體"/>
              </w:rPr>
            </w:pPr>
            <w:r w:rsidRPr="00CF2955">
              <w:rPr>
                <w:rFonts w:eastAsia="標楷體"/>
              </w:rPr>
              <w:t>6</w:t>
            </w:r>
          </w:p>
        </w:tc>
        <w:tc>
          <w:tcPr>
            <w:tcW w:w="1941" w:type="dxa"/>
            <w:noWrap/>
          </w:tcPr>
          <w:p w:rsidR="00CF2955" w:rsidRPr="00CF2955" w:rsidRDefault="00CF2955" w:rsidP="00CF2955">
            <w:pPr>
              <w:ind w:rightChars="260" w:right="624"/>
              <w:jc w:val="right"/>
              <w:rPr>
                <w:rFonts w:eastAsia="標楷體"/>
              </w:rPr>
            </w:pPr>
            <w:r w:rsidRPr="00CF2955">
              <w:rPr>
                <w:rFonts w:eastAsia="標楷體"/>
              </w:rPr>
              <w:t>3.5</w:t>
            </w:r>
          </w:p>
        </w:tc>
      </w:tr>
      <w:tr w:rsidR="00CF2955" w:rsidRPr="00230CDE" w:rsidTr="00CF2955">
        <w:trPr>
          <w:trHeight w:val="340"/>
          <w:tblCellSpacing w:w="1440" w:type="nil"/>
          <w:jc w:val="center"/>
        </w:trPr>
        <w:tc>
          <w:tcPr>
            <w:tcW w:w="4263" w:type="dxa"/>
            <w:noWrap/>
          </w:tcPr>
          <w:p w:rsidR="00CF2955" w:rsidRPr="00CF2955" w:rsidRDefault="00CF2955" w:rsidP="00CF2955">
            <w:pPr>
              <w:ind w:firstLineChars="212" w:firstLine="509"/>
              <w:rPr>
                <w:color w:val="000000"/>
              </w:rPr>
            </w:pPr>
            <w:r w:rsidRPr="00CF2955">
              <w:rPr>
                <w:rFonts w:ascii="標楷體" w:eastAsia="標楷體" w:hAnsi="標楷體" w:hint="eastAsia"/>
                <w:color w:val="000000"/>
              </w:rPr>
              <w:t>工作危險</w:t>
            </w:r>
          </w:p>
        </w:tc>
        <w:tc>
          <w:tcPr>
            <w:tcW w:w="1657" w:type="dxa"/>
            <w:noWrap/>
          </w:tcPr>
          <w:p w:rsidR="00CF2955" w:rsidRPr="009D79BB" w:rsidRDefault="00CF2955" w:rsidP="00CF2955">
            <w:pPr>
              <w:ind w:rightChars="176" w:right="422"/>
              <w:jc w:val="right"/>
              <w:rPr>
                <w:rFonts w:eastAsia="標楷體"/>
              </w:rPr>
            </w:pPr>
            <w:r>
              <w:rPr>
                <w:rFonts w:eastAsia="標楷體" w:hint="eastAsia"/>
              </w:rPr>
              <w:t>3</w:t>
            </w:r>
          </w:p>
        </w:tc>
        <w:tc>
          <w:tcPr>
            <w:tcW w:w="1941" w:type="dxa"/>
            <w:noWrap/>
            <w:vAlign w:val="center"/>
          </w:tcPr>
          <w:p w:rsidR="00CF2955" w:rsidRPr="009D79BB" w:rsidRDefault="00CF2955" w:rsidP="00CF2955">
            <w:pPr>
              <w:ind w:rightChars="260" w:right="624"/>
              <w:jc w:val="right"/>
              <w:rPr>
                <w:rFonts w:eastAsia="標楷體"/>
              </w:rPr>
            </w:pPr>
          </w:p>
        </w:tc>
      </w:tr>
      <w:tr w:rsidR="006F097A" w:rsidRPr="00230CDE" w:rsidTr="006F097A">
        <w:trPr>
          <w:trHeight w:val="340"/>
          <w:tblCellSpacing w:w="1440" w:type="nil"/>
          <w:jc w:val="center"/>
        </w:trPr>
        <w:tc>
          <w:tcPr>
            <w:tcW w:w="4263" w:type="dxa"/>
            <w:noWrap/>
          </w:tcPr>
          <w:p w:rsidR="006F097A" w:rsidRPr="00CF2955" w:rsidRDefault="006F097A" w:rsidP="006F097A">
            <w:pPr>
              <w:ind w:firstLineChars="212" w:firstLine="509"/>
              <w:rPr>
                <w:color w:val="000000"/>
              </w:rPr>
            </w:pPr>
            <w:r w:rsidRPr="00CF2955">
              <w:rPr>
                <w:rFonts w:ascii="標楷體" w:eastAsia="標楷體" w:hAnsi="標楷體" w:hint="eastAsia"/>
                <w:color w:val="000000"/>
              </w:rPr>
              <w:t>生病不能上班要請假但雇主不准</w:t>
            </w:r>
          </w:p>
        </w:tc>
        <w:tc>
          <w:tcPr>
            <w:tcW w:w="1657" w:type="dxa"/>
            <w:noWrap/>
          </w:tcPr>
          <w:p w:rsidR="006F097A" w:rsidRPr="009D79BB" w:rsidRDefault="00CF2955" w:rsidP="009D79BB">
            <w:pPr>
              <w:ind w:rightChars="176" w:right="422"/>
              <w:jc w:val="right"/>
              <w:rPr>
                <w:rFonts w:eastAsia="標楷體"/>
              </w:rPr>
            </w:pPr>
            <w:r>
              <w:rPr>
                <w:rFonts w:eastAsia="標楷體" w:hint="eastAsia"/>
              </w:rPr>
              <w:t>3</w:t>
            </w:r>
          </w:p>
        </w:tc>
        <w:tc>
          <w:tcPr>
            <w:tcW w:w="1941" w:type="dxa"/>
            <w:noWrap/>
            <w:vAlign w:val="center"/>
          </w:tcPr>
          <w:p w:rsidR="006F097A" w:rsidRPr="009D79BB" w:rsidRDefault="006F097A" w:rsidP="009D79BB">
            <w:pPr>
              <w:ind w:rightChars="260" w:right="624"/>
              <w:jc w:val="right"/>
              <w:rPr>
                <w:rFonts w:eastAsia="標楷體"/>
              </w:rPr>
            </w:pPr>
          </w:p>
        </w:tc>
      </w:tr>
      <w:tr w:rsidR="006F097A" w:rsidRPr="00CF2955" w:rsidTr="006F097A">
        <w:trPr>
          <w:trHeight w:val="340"/>
          <w:tblCellSpacing w:w="1440" w:type="nil"/>
          <w:jc w:val="center"/>
        </w:trPr>
        <w:tc>
          <w:tcPr>
            <w:tcW w:w="4263" w:type="dxa"/>
            <w:tcBorders>
              <w:bottom w:val="thickThinSmallGap" w:sz="18" w:space="0" w:color="auto"/>
            </w:tcBorders>
            <w:noWrap/>
            <w:vAlign w:val="center"/>
          </w:tcPr>
          <w:p w:rsidR="006F097A" w:rsidRPr="00CF2955" w:rsidRDefault="006F097A" w:rsidP="006F097A">
            <w:pPr>
              <w:ind w:leftChars="49" w:left="229" w:hangingChars="46" w:hanging="111"/>
              <w:jc w:val="both"/>
              <w:rPr>
                <w:rFonts w:eastAsia="標楷體"/>
                <w:b/>
              </w:rPr>
            </w:pPr>
            <w:r w:rsidRPr="00CF2955">
              <w:rPr>
                <w:rFonts w:eastAsia="標楷體" w:hint="eastAsia"/>
                <w:b/>
              </w:rPr>
              <w:t>總計</w:t>
            </w:r>
          </w:p>
        </w:tc>
        <w:tc>
          <w:tcPr>
            <w:tcW w:w="1657" w:type="dxa"/>
            <w:tcBorders>
              <w:bottom w:val="thickThinSmallGap" w:sz="18" w:space="0" w:color="auto"/>
            </w:tcBorders>
            <w:noWrap/>
            <w:vAlign w:val="center"/>
          </w:tcPr>
          <w:p w:rsidR="006F097A" w:rsidRPr="00CF2955" w:rsidRDefault="009E611D" w:rsidP="009D79BB">
            <w:pPr>
              <w:ind w:rightChars="260" w:right="624"/>
              <w:jc w:val="right"/>
              <w:rPr>
                <w:rFonts w:eastAsia="標楷體"/>
                <w:b/>
              </w:rPr>
            </w:pPr>
            <w:r>
              <w:rPr>
                <w:rFonts w:eastAsia="標楷體" w:hint="eastAsia"/>
                <w:b/>
              </w:rPr>
              <w:t>171</w:t>
            </w:r>
          </w:p>
        </w:tc>
        <w:tc>
          <w:tcPr>
            <w:tcW w:w="1941" w:type="dxa"/>
            <w:tcBorders>
              <w:bottom w:val="thickThinSmallGap" w:sz="18" w:space="0" w:color="auto"/>
            </w:tcBorders>
            <w:noWrap/>
            <w:vAlign w:val="center"/>
          </w:tcPr>
          <w:p w:rsidR="006F097A" w:rsidRPr="00CF2955" w:rsidRDefault="009E611D" w:rsidP="00CF2955">
            <w:pPr>
              <w:ind w:rightChars="260" w:right="624"/>
              <w:jc w:val="right"/>
              <w:rPr>
                <w:rFonts w:eastAsia="標楷體"/>
                <w:b/>
              </w:rPr>
            </w:pPr>
            <w:r>
              <w:rPr>
                <w:rFonts w:eastAsia="標楷體" w:hint="eastAsia"/>
                <w:b/>
              </w:rPr>
              <w:t>100.0</w:t>
            </w:r>
          </w:p>
        </w:tc>
      </w:tr>
    </w:tbl>
    <w:p w:rsidR="006F097A" w:rsidRPr="00CF2955" w:rsidRDefault="006F097A" w:rsidP="00CF2955">
      <w:pPr>
        <w:ind w:leftChars="295" w:left="708" w:rightChars="50" w:right="120"/>
        <w:rPr>
          <w:rFonts w:eastAsia="標楷體"/>
          <w:sz w:val="20"/>
        </w:rPr>
      </w:pPr>
      <w:r w:rsidRPr="00CF2955">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CF2955">
        <w:rPr>
          <w:rFonts w:eastAsia="標楷體" w:hint="eastAsia"/>
          <w:sz w:val="20"/>
        </w:rPr>
        <w:t>。</w:t>
      </w:r>
    </w:p>
    <w:p w:rsidR="006F097A" w:rsidRPr="00CF2955" w:rsidRDefault="00E56D2E" w:rsidP="003F4412">
      <w:pPr>
        <w:widowControl/>
        <w:jc w:val="center"/>
        <w:rPr>
          <w:b/>
        </w:rPr>
      </w:pPr>
      <w:r w:rsidRPr="00E56D2E">
        <w:rPr>
          <w:rFonts w:hint="eastAsia"/>
          <w:noProof/>
        </w:rPr>
        <w:drawing>
          <wp:inline distT="0" distB="0" distL="0" distR="0">
            <wp:extent cx="5324737" cy="2492599"/>
            <wp:effectExtent l="19050" t="0" r="9263" b="0"/>
            <wp:docPr id="3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328788" cy="2494495"/>
                    </a:xfrm>
                    <a:prstGeom prst="rect">
                      <a:avLst/>
                    </a:prstGeom>
                    <a:noFill/>
                    <a:ln w="9525">
                      <a:noFill/>
                      <a:miter lim="800000"/>
                      <a:headEnd/>
                      <a:tailEnd/>
                    </a:ln>
                  </pic:spPr>
                </pic:pic>
              </a:graphicData>
            </a:graphic>
          </wp:inline>
        </w:drawing>
      </w:r>
    </w:p>
    <w:p w:rsidR="006F097A" w:rsidRPr="00CF2955" w:rsidRDefault="006F097A" w:rsidP="006F097A">
      <w:pPr>
        <w:pStyle w:val="ac"/>
        <w:spacing w:after="72"/>
        <w:rPr>
          <w:b/>
        </w:rPr>
      </w:pPr>
      <w:bookmarkStart w:id="144" w:name="_Toc382849629"/>
      <w:r w:rsidRPr="00CF2955">
        <w:rPr>
          <w:rFonts w:hint="eastAsia"/>
          <w:b/>
        </w:rPr>
        <w:t>圖</w:t>
      </w:r>
      <w:r w:rsidRPr="00CF2955">
        <w:rPr>
          <w:b/>
        </w:rPr>
        <w:t>4-</w:t>
      </w:r>
      <w:r w:rsidR="000A19DD" w:rsidRPr="00CF2955">
        <w:rPr>
          <w:b/>
        </w:rPr>
        <w:fldChar w:fldCharType="begin"/>
      </w:r>
      <w:r w:rsidRPr="00CF2955">
        <w:rPr>
          <w:b/>
        </w:rPr>
        <w:instrText xml:space="preserve"> SEQ </w:instrText>
      </w:r>
      <w:r w:rsidRPr="00CF2955">
        <w:rPr>
          <w:rFonts w:hint="eastAsia"/>
          <w:b/>
        </w:rPr>
        <w:instrText>圖</w:instrText>
      </w:r>
      <w:r w:rsidRPr="00CF2955">
        <w:rPr>
          <w:b/>
        </w:rPr>
        <w:instrText xml:space="preserve">4-1- \* ARABIC </w:instrText>
      </w:r>
      <w:r w:rsidR="000A19DD" w:rsidRPr="00CF2955">
        <w:rPr>
          <w:b/>
        </w:rPr>
        <w:fldChar w:fldCharType="separate"/>
      </w:r>
      <w:r w:rsidR="0016566A">
        <w:rPr>
          <w:b/>
          <w:noProof/>
        </w:rPr>
        <w:t>23</w:t>
      </w:r>
      <w:r w:rsidR="000A19DD" w:rsidRPr="00CF2955">
        <w:rPr>
          <w:b/>
        </w:rPr>
        <w:fldChar w:fldCharType="end"/>
      </w:r>
      <w:r w:rsidRPr="00CF2955">
        <w:rPr>
          <w:b/>
        </w:rPr>
        <w:t xml:space="preserve"> </w:t>
      </w:r>
      <w:r w:rsidRPr="00CF2955">
        <w:rPr>
          <w:rFonts w:hint="eastAsia"/>
          <w:b/>
          <w:bCs/>
          <w:color w:val="000000"/>
        </w:rPr>
        <w:t>工作調配原因</w:t>
      </w:r>
      <w:r w:rsidRPr="00CF2955">
        <w:rPr>
          <w:rFonts w:hint="eastAsia"/>
          <w:b/>
        </w:rPr>
        <w:t>統計圖</w:t>
      </w:r>
      <w:bookmarkEnd w:id="144"/>
    </w:p>
    <w:p w:rsidR="006F097A" w:rsidRPr="00CF2955" w:rsidRDefault="006F097A" w:rsidP="00D81F94">
      <w:pPr>
        <w:spacing w:beforeLines="50" w:line="500" w:lineRule="exact"/>
        <w:ind w:leftChars="177" w:left="425" w:firstLine="567"/>
        <w:rPr>
          <w:rFonts w:eastAsia="標楷體"/>
          <w:sz w:val="28"/>
          <w:szCs w:val="28"/>
        </w:rPr>
      </w:pPr>
      <w:r w:rsidRPr="00CF2955">
        <w:rPr>
          <w:rFonts w:eastAsia="標楷體" w:hint="eastAsia"/>
          <w:sz w:val="28"/>
          <w:szCs w:val="28"/>
        </w:rPr>
        <w:t>本題為複選題，故不進行卡方檢定。</w:t>
      </w:r>
      <w:r w:rsidRPr="00CF2955">
        <w:rPr>
          <w:rFonts w:eastAsia="標楷體"/>
          <w:sz w:val="28"/>
          <w:szCs w:val="28"/>
        </w:rPr>
        <w:t>(</w:t>
      </w:r>
      <w:r w:rsidRPr="00CF2955">
        <w:rPr>
          <w:rFonts w:eastAsia="標楷體" w:hint="eastAsia"/>
          <w:sz w:val="28"/>
          <w:szCs w:val="28"/>
        </w:rPr>
        <w:t>請參閱附表</w:t>
      </w:r>
      <w:r w:rsidRPr="00CF2955">
        <w:rPr>
          <w:rFonts w:eastAsia="標楷體" w:hint="eastAsia"/>
          <w:sz w:val="28"/>
          <w:szCs w:val="28"/>
        </w:rPr>
        <w:t>1</w:t>
      </w:r>
      <w:r w:rsidR="00C20684">
        <w:rPr>
          <w:rFonts w:eastAsia="標楷體" w:hint="eastAsia"/>
          <w:sz w:val="28"/>
          <w:szCs w:val="28"/>
        </w:rPr>
        <w:t>3</w:t>
      </w:r>
      <w:r w:rsidRPr="00CF2955">
        <w:rPr>
          <w:rFonts w:eastAsia="標楷體"/>
          <w:sz w:val="28"/>
          <w:szCs w:val="28"/>
        </w:rPr>
        <w:t>)</w:t>
      </w:r>
    </w:p>
    <w:p w:rsidR="006F097A" w:rsidRPr="00230CDE" w:rsidRDefault="006F097A" w:rsidP="006F097A">
      <w:pPr>
        <w:widowControl/>
        <w:rPr>
          <w:rFonts w:eastAsia="標楷體"/>
          <w:sz w:val="28"/>
          <w:szCs w:val="28"/>
          <w:highlight w:val="yellow"/>
        </w:rPr>
      </w:pPr>
    </w:p>
    <w:p w:rsidR="006F097A" w:rsidRPr="00CF2955" w:rsidRDefault="006F097A" w:rsidP="006F097A">
      <w:pPr>
        <w:spacing w:line="500" w:lineRule="exact"/>
        <w:ind w:leftChars="59" w:left="993" w:hanging="851"/>
        <w:rPr>
          <w:rFonts w:eastAsia="標楷體"/>
          <w:b/>
          <w:sz w:val="28"/>
        </w:rPr>
      </w:pPr>
      <w:r w:rsidRPr="00CF2955">
        <w:rPr>
          <w:rFonts w:ascii="Arial" w:hAnsi="Arial" w:cs="Arial" w:hint="eastAsia"/>
        </w:rPr>
        <w:lastRenderedPageBreak/>
        <w:t xml:space="preserve">   </w:t>
      </w:r>
      <w:r w:rsidRPr="00CF2955">
        <w:rPr>
          <w:rFonts w:eastAsia="標楷體" w:hint="eastAsia"/>
          <w:b/>
          <w:sz w:val="28"/>
          <w:szCs w:val="28"/>
        </w:rPr>
        <w:t xml:space="preserve">4. </w:t>
      </w:r>
      <w:r w:rsidRPr="00CF2955">
        <w:rPr>
          <w:rFonts w:eastAsia="標楷體" w:hint="eastAsia"/>
          <w:b/>
          <w:sz w:val="28"/>
          <w:szCs w:val="28"/>
        </w:rPr>
        <w:t>相處往來原因</w:t>
      </w:r>
    </w:p>
    <w:p w:rsidR="006F097A" w:rsidRPr="00CF2955" w:rsidRDefault="006F097A" w:rsidP="00D81F94">
      <w:pPr>
        <w:spacing w:beforeLines="50" w:line="500" w:lineRule="exact"/>
        <w:ind w:leftChars="177" w:left="425" w:firstLine="567"/>
        <w:jc w:val="both"/>
        <w:rPr>
          <w:rFonts w:eastAsia="標楷體"/>
          <w:sz w:val="28"/>
          <w:szCs w:val="28"/>
        </w:rPr>
      </w:pPr>
      <w:r w:rsidRPr="00CF2955">
        <w:rPr>
          <w:rFonts w:eastAsia="標楷體" w:hint="eastAsia"/>
          <w:sz w:val="28"/>
          <w:szCs w:val="28"/>
        </w:rPr>
        <w:t>進一步追問表示從合法雇主處離開之原因為相處往來的</w:t>
      </w:r>
      <w:r w:rsidR="00CF2955" w:rsidRPr="00CF2955">
        <w:rPr>
          <w:rFonts w:eastAsia="標楷體" w:hint="eastAsia"/>
          <w:sz w:val="28"/>
          <w:szCs w:val="28"/>
        </w:rPr>
        <w:t>1</w:t>
      </w:r>
      <w:r w:rsidRPr="00CF2955">
        <w:rPr>
          <w:rFonts w:eastAsia="標楷體" w:hint="eastAsia"/>
          <w:sz w:val="28"/>
          <w:szCs w:val="28"/>
        </w:rPr>
        <w:t>0</w:t>
      </w:r>
      <w:r w:rsidR="00CF2955" w:rsidRPr="00CF2955">
        <w:rPr>
          <w:rFonts w:eastAsia="標楷體" w:hint="eastAsia"/>
          <w:sz w:val="28"/>
          <w:szCs w:val="28"/>
        </w:rPr>
        <w:t>3</w:t>
      </w:r>
      <w:r w:rsidRPr="00CF2955">
        <w:rPr>
          <w:rFonts w:eastAsia="標楷體" w:hint="eastAsia"/>
          <w:sz w:val="28"/>
          <w:szCs w:val="28"/>
        </w:rPr>
        <w:t>位受訪者，以「雇主或其家人會對我亂打亂罵」者居多，占</w:t>
      </w:r>
      <w:r w:rsidR="00CF2955" w:rsidRPr="00CF2955">
        <w:rPr>
          <w:rFonts w:eastAsia="標楷體" w:hint="eastAsia"/>
          <w:sz w:val="28"/>
          <w:szCs w:val="28"/>
        </w:rPr>
        <w:t>49.5</w:t>
      </w:r>
      <w:r w:rsidRPr="00CF2955">
        <w:rPr>
          <w:rFonts w:eastAsia="標楷體"/>
          <w:sz w:val="28"/>
          <w:szCs w:val="28"/>
        </w:rPr>
        <w:t>%</w:t>
      </w:r>
      <w:r w:rsidRPr="00CF2955">
        <w:rPr>
          <w:rFonts w:eastAsia="標楷體" w:hint="eastAsia"/>
          <w:sz w:val="28"/>
          <w:szCs w:val="28"/>
        </w:rPr>
        <w:t>，其次依序為「雇主或其家人不尊重我」者占</w:t>
      </w:r>
      <w:r w:rsidRPr="00CF2955">
        <w:rPr>
          <w:rFonts w:eastAsia="標楷體" w:hint="eastAsia"/>
          <w:sz w:val="28"/>
          <w:szCs w:val="28"/>
        </w:rPr>
        <w:t>3</w:t>
      </w:r>
      <w:r w:rsidR="00CF2955" w:rsidRPr="00CF2955">
        <w:rPr>
          <w:rFonts w:eastAsia="標楷體" w:hint="eastAsia"/>
          <w:sz w:val="28"/>
          <w:szCs w:val="28"/>
        </w:rPr>
        <w:t>1</w:t>
      </w:r>
      <w:r w:rsidRPr="00CF2955">
        <w:rPr>
          <w:rFonts w:eastAsia="標楷體" w:hint="eastAsia"/>
          <w:sz w:val="28"/>
          <w:szCs w:val="28"/>
        </w:rPr>
        <w:t>.</w:t>
      </w:r>
      <w:r w:rsidR="00CF2955" w:rsidRPr="00CF2955">
        <w:rPr>
          <w:rFonts w:eastAsia="標楷體" w:hint="eastAsia"/>
          <w:sz w:val="28"/>
          <w:szCs w:val="28"/>
        </w:rPr>
        <w:t>1</w:t>
      </w:r>
      <w:r w:rsidRPr="00CF2955">
        <w:rPr>
          <w:rFonts w:eastAsia="標楷體"/>
          <w:sz w:val="28"/>
          <w:szCs w:val="28"/>
        </w:rPr>
        <w:t>%</w:t>
      </w:r>
      <w:r w:rsidRPr="00CF2955">
        <w:rPr>
          <w:rFonts w:eastAsia="標楷體" w:hint="eastAsia"/>
          <w:sz w:val="28"/>
          <w:szCs w:val="28"/>
        </w:rPr>
        <w:t>，「</w:t>
      </w:r>
      <w:r w:rsidR="00CF2955" w:rsidRPr="00CF2955">
        <w:rPr>
          <w:rFonts w:eastAsia="標楷體" w:hint="eastAsia"/>
          <w:sz w:val="28"/>
          <w:szCs w:val="28"/>
        </w:rPr>
        <w:t>雇主或其家人不給我正常吃飯及飲食</w:t>
      </w:r>
      <w:r w:rsidRPr="00CF2955">
        <w:rPr>
          <w:rFonts w:eastAsia="標楷體" w:hint="eastAsia"/>
          <w:sz w:val="28"/>
          <w:szCs w:val="28"/>
        </w:rPr>
        <w:t>」</w:t>
      </w:r>
      <w:r w:rsidR="00CF2955">
        <w:rPr>
          <w:rFonts w:eastAsia="標楷體" w:hint="eastAsia"/>
          <w:sz w:val="28"/>
          <w:szCs w:val="28"/>
        </w:rPr>
        <w:t>、</w:t>
      </w:r>
      <w:r w:rsidR="00CF2955" w:rsidRPr="00CF2955">
        <w:rPr>
          <w:rFonts w:eastAsia="標楷體" w:hint="eastAsia"/>
          <w:sz w:val="28"/>
          <w:szCs w:val="28"/>
        </w:rPr>
        <w:t>「雇主或其家人不准我外出或不准與家人朋友聯絡」</w:t>
      </w:r>
      <w:r w:rsidRPr="00CF2955">
        <w:rPr>
          <w:rFonts w:eastAsia="標楷體" w:hint="eastAsia"/>
          <w:sz w:val="28"/>
          <w:szCs w:val="28"/>
        </w:rPr>
        <w:t>者</w:t>
      </w:r>
      <w:r w:rsidR="00CF2955">
        <w:rPr>
          <w:rFonts w:eastAsia="標楷體" w:hint="eastAsia"/>
          <w:sz w:val="28"/>
          <w:szCs w:val="28"/>
        </w:rPr>
        <w:t>各</w:t>
      </w:r>
      <w:r w:rsidRPr="00CF2955">
        <w:rPr>
          <w:rFonts w:eastAsia="標楷體" w:hint="eastAsia"/>
          <w:sz w:val="28"/>
          <w:szCs w:val="28"/>
        </w:rPr>
        <w:t>占</w:t>
      </w:r>
      <w:r w:rsidRPr="00CF2955">
        <w:rPr>
          <w:rFonts w:eastAsia="標楷體" w:hint="eastAsia"/>
          <w:sz w:val="28"/>
          <w:szCs w:val="28"/>
        </w:rPr>
        <w:t>1</w:t>
      </w:r>
      <w:r w:rsidR="00CF2955" w:rsidRPr="00CF2955">
        <w:rPr>
          <w:rFonts w:eastAsia="標楷體" w:hint="eastAsia"/>
          <w:sz w:val="28"/>
          <w:szCs w:val="28"/>
        </w:rPr>
        <w:t>0</w:t>
      </w:r>
      <w:r w:rsidRPr="00CF2955">
        <w:rPr>
          <w:rFonts w:eastAsia="標楷體" w:hint="eastAsia"/>
          <w:sz w:val="28"/>
          <w:szCs w:val="28"/>
        </w:rPr>
        <w:t>.7</w:t>
      </w:r>
      <w:r w:rsidRPr="00CF2955">
        <w:rPr>
          <w:rFonts w:eastAsia="標楷體"/>
          <w:sz w:val="28"/>
          <w:szCs w:val="28"/>
        </w:rPr>
        <w:t>%</w:t>
      </w:r>
      <w:r w:rsidRPr="00CF2955">
        <w:rPr>
          <w:rFonts w:eastAsia="標楷體" w:hint="eastAsia"/>
          <w:sz w:val="28"/>
          <w:szCs w:val="28"/>
        </w:rPr>
        <w:t>，其餘選項皆不超過一成</w:t>
      </w:r>
      <w:r w:rsidR="00CF2955" w:rsidRPr="00CF2955">
        <w:rPr>
          <w:rFonts w:eastAsia="標楷體" w:hint="eastAsia"/>
          <w:sz w:val="28"/>
          <w:szCs w:val="28"/>
        </w:rPr>
        <w:t>，另有</w:t>
      </w:r>
      <w:r w:rsidR="00CF2955" w:rsidRPr="00CF2955">
        <w:rPr>
          <w:rFonts w:eastAsia="標楷體" w:hint="eastAsia"/>
          <w:sz w:val="28"/>
          <w:szCs w:val="28"/>
        </w:rPr>
        <w:t>10.7</w:t>
      </w:r>
      <w:r w:rsidR="00CF2955" w:rsidRPr="00CF2955">
        <w:rPr>
          <w:rFonts w:eastAsia="標楷體"/>
          <w:sz w:val="28"/>
          <w:szCs w:val="28"/>
        </w:rPr>
        <w:t>%</w:t>
      </w:r>
      <w:r w:rsidR="00CF2955" w:rsidRPr="00CF2955">
        <w:rPr>
          <w:rFonts w:eastAsia="標楷體" w:hint="eastAsia"/>
          <w:sz w:val="28"/>
          <w:szCs w:val="28"/>
        </w:rPr>
        <w:t>的受訪者表示「其他」。</w:t>
      </w:r>
    </w:p>
    <w:p w:rsidR="006F097A" w:rsidRPr="00CF2955" w:rsidRDefault="006F097A" w:rsidP="006F097A">
      <w:pPr>
        <w:pStyle w:val="ae"/>
        <w:spacing w:before="180"/>
        <w:rPr>
          <w:b/>
          <w:bCs/>
          <w:color w:val="000000"/>
          <w:sz w:val="24"/>
        </w:rPr>
      </w:pPr>
      <w:bookmarkStart w:id="145" w:name="_Toc382849567"/>
      <w:r w:rsidRPr="00CF2955">
        <w:rPr>
          <w:rFonts w:hint="eastAsia"/>
          <w:b/>
          <w:bCs/>
          <w:color w:val="000000"/>
          <w:sz w:val="24"/>
        </w:rPr>
        <w:t>表</w:t>
      </w:r>
      <w:r w:rsidRPr="00CF2955">
        <w:rPr>
          <w:b/>
          <w:bCs/>
          <w:color w:val="000000"/>
          <w:sz w:val="24"/>
        </w:rPr>
        <w:t>4-</w:t>
      </w:r>
      <w:r w:rsidR="000A19DD" w:rsidRPr="00CF2955">
        <w:rPr>
          <w:b/>
          <w:bCs/>
          <w:color w:val="000000"/>
          <w:sz w:val="24"/>
        </w:rPr>
        <w:fldChar w:fldCharType="begin"/>
      </w:r>
      <w:r w:rsidRPr="00CF2955">
        <w:rPr>
          <w:b/>
          <w:bCs/>
          <w:color w:val="000000"/>
          <w:sz w:val="24"/>
        </w:rPr>
        <w:instrText xml:space="preserve"> SEQ </w:instrText>
      </w:r>
      <w:r w:rsidRPr="00CF2955">
        <w:rPr>
          <w:rFonts w:hint="eastAsia"/>
          <w:b/>
          <w:bCs/>
          <w:color w:val="000000"/>
          <w:sz w:val="24"/>
        </w:rPr>
        <w:instrText>表</w:instrText>
      </w:r>
      <w:r w:rsidRPr="00CF2955">
        <w:rPr>
          <w:b/>
          <w:bCs/>
          <w:color w:val="000000"/>
          <w:sz w:val="24"/>
        </w:rPr>
        <w:instrText xml:space="preserve">4-1- \* ARABIC </w:instrText>
      </w:r>
      <w:r w:rsidR="000A19DD" w:rsidRPr="00CF2955">
        <w:rPr>
          <w:b/>
          <w:bCs/>
          <w:color w:val="000000"/>
          <w:sz w:val="24"/>
        </w:rPr>
        <w:fldChar w:fldCharType="separate"/>
      </w:r>
      <w:r w:rsidR="0016566A">
        <w:rPr>
          <w:b/>
          <w:bCs/>
          <w:noProof/>
          <w:color w:val="000000"/>
          <w:sz w:val="24"/>
        </w:rPr>
        <w:t>35</w:t>
      </w:r>
      <w:r w:rsidR="000A19DD" w:rsidRPr="00CF2955">
        <w:rPr>
          <w:b/>
          <w:bCs/>
          <w:color w:val="000000"/>
          <w:sz w:val="24"/>
        </w:rPr>
        <w:fldChar w:fldCharType="end"/>
      </w:r>
      <w:r w:rsidRPr="00CF2955">
        <w:rPr>
          <w:rFonts w:hint="eastAsia"/>
          <w:b/>
          <w:bCs/>
          <w:color w:val="000000"/>
          <w:sz w:val="24"/>
        </w:rPr>
        <w:t xml:space="preserve"> </w:t>
      </w:r>
      <w:r w:rsidRPr="00CF2955">
        <w:rPr>
          <w:rFonts w:hint="eastAsia"/>
          <w:b/>
          <w:bCs/>
          <w:color w:val="000000"/>
          <w:sz w:val="24"/>
        </w:rPr>
        <w:t>相處往來原因統計表</w:t>
      </w:r>
      <w:bookmarkEnd w:id="145"/>
    </w:p>
    <w:tbl>
      <w:tblPr>
        <w:tblW w:w="0" w:type="auto"/>
        <w:jc w:val="center"/>
        <w:tblCellSpacing w:w="1440" w:type="nil"/>
        <w:tblInd w:w="-517"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5245"/>
        <w:gridCol w:w="1566"/>
        <w:gridCol w:w="1567"/>
      </w:tblGrid>
      <w:tr w:rsidR="006C6F58" w:rsidRPr="00230CDE" w:rsidTr="002916DE">
        <w:trPr>
          <w:trHeight w:val="283"/>
          <w:tblCellSpacing w:w="1440" w:type="nil"/>
          <w:jc w:val="center"/>
        </w:trPr>
        <w:tc>
          <w:tcPr>
            <w:tcW w:w="5245" w:type="dxa"/>
            <w:tcBorders>
              <w:top w:val="thinThickSmallGap" w:sz="18" w:space="0" w:color="auto"/>
            </w:tcBorders>
            <w:shd w:val="clear" w:color="auto" w:fill="E0E0E0"/>
            <w:noWrap/>
            <w:vAlign w:val="center"/>
          </w:tcPr>
          <w:p w:rsidR="006C6F58" w:rsidRPr="006C6F58" w:rsidRDefault="006C6F58" w:rsidP="00CF2955">
            <w:pPr>
              <w:widowControl/>
              <w:spacing w:line="240" w:lineRule="exact"/>
              <w:jc w:val="center"/>
              <w:rPr>
                <w:rFonts w:eastAsia="標楷體"/>
                <w:b/>
                <w:kern w:val="0"/>
              </w:rPr>
            </w:pPr>
            <w:r w:rsidRPr="006C6F58">
              <w:rPr>
                <w:rFonts w:eastAsia="標楷體" w:hint="eastAsia"/>
                <w:b/>
                <w:kern w:val="0"/>
              </w:rPr>
              <w:t>項目</w:t>
            </w:r>
          </w:p>
        </w:tc>
        <w:tc>
          <w:tcPr>
            <w:tcW w:w="1566" w:type="dxa"/>
            <w:tcBorders>
              <w:top w:val="thinThickSmallGap" w:sz="18" w:space="0" w:color="auto"/>
            </w:tcBorders>
            <w:shd w:val="clear" w:color="auto" w:fill="E0E0E0"/>
            <w:noWrap/>
            <w:vAlign w:val="center"/>
          </w:tcPr>
          <w:p w:rsidR="006C6F58" w:rsidRPr="006C6F58" w:rsidRDefault="006C6F58" w:rsidP="005A698D">
            <w:pPr>
              <w:widowControl/>
              <w:spacing w:line="240" w:lineRule="exact"/>
              <w:jc w:val="center"/>
              <w:rPr>
                <w:rFonts w:eastAsia="標楷體"/>
                <w:b/>
                <w:kern w:val="0"/>
              </w:rPr>
            </w:pPr>
            <w:r w:rsidRPr="006C6F58">
              <w:rPr>
                <w:rFonts w:eastAsia="標楷體" w:hint="eastAsia"/>
                <w:b/>
                <w:kern w:val="0"/>
              </w:rPr>
              <w:t>回答</w:t>
            </w:r>
            <w:r w:rsidR="005A698D">
              <w:rPr>
                <w:rFonts w:eastAsia="標楷體" w:hint="eastAsia"/>
                <w:b/>
                <w:kern w:val="0"/>
              </w:rPr>
              <w:t>次數</w:t>
            </w:r>
          </w:p>
        </w:tc>
        <w:tc>
          <w:tcPr>
            <w:tcW w:w="1567" w:type="dxa"/>
            <w:tcBorders>
              <w:top w:val="thinThickSmallGap" w:sz="18" w:space="0" w:color="auto"/>
            </w:tcBorders>
            <w:shd w:val="clear" w:color="auto" w:fill="E0E0E0"/>
            <w:noWrap/>
            <w:vAlign w:val="center"/>
          </w:tcPr>
          <w:p w:rsidR="006C6F58" w:rsidRPr="006C6F58" w:rsidRDefault="006C6F58" w:rsidP="00CF2955">
            <w:pPr>
              <w:widowControl/>
              <w:spacing w:line="240" w:lineRule="exact"/>
              <w:jc w:val="center"/>
              <w:rPr>
                <w:rFonts w:eastAsia="標楷體"/>
                <w:b/>
                <w:kern w:val="0"/>
              </w:rPr>
            </w:pPr>
            <w:r w:rsidRPr="006C6F58">
              <w:rPr>
                <w:rFonts w:eastAsia="標楷體" w:hint="eastAsia"/>
                <w:b/>
                <w:kern w:val="0"/>
              </w:rPr>
              <w:t>百分比（</w:t>
            </w:r>
            <w:r w:rsidRPr="006C6F58">
              <w:rPr>
                <w:rFonts w:eastAsia="標楷體"/>
                <w:b/>
                <w:kern w:val="0"/>
              </w:rPr>
              <w:t>%</w:t>
            </w:r>
            <w:r w:rsidRPr="006C6F58">
              <w:rPr>
                <w:rFonts w:eastAsia="標楷體" w:hint="eastAsia"/>
                <w:b/>
                <w:kern w:val="0"/>
              </w:rPr>
              <w:t>）</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雇主或其家人會對我亂打亂罵</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51</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49.5</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雇主或其家人不尊重我</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32</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31.1</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雇主或其家人不給我正常吃飯及飲食</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11</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10.7</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雇主或其家人不准我外出或不准與家人朋友聯</w:t>
            </w:r>
            <w:r>
              <w:rPr>
                <w:rFonts w:eastAsia="標楷體" w:hint="eastAsia"/>
              </w:rPr>
              <w:t>絡</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11</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10.7</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雇主或其家人不讓我持有自己的外僑居留證、</w:t>
            </w:r>
            <w:r>
              <w:rPr>
                <w:rFonts w:eastAsia="標楷體" w:hint="eastAsia"/>
              </w:rPr>
              <w:t>護照或行動電話</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7</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6.8</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仲介曾威脅我，要送我回國</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7</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6.8</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雇主或其家人曾威脅我，要送我回國</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6</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5.8</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雇主或其家人曾對我性騷擾</w:t>
            </w:r>
            <w:r w:rsidRPr="00CF2955">
              <w:rPr>
                <w:rFonts w:eastAsia="標楷體" w:hint="eastAsia"/>
              </w:rPr>
              <w:t>(</w:t>
            </w:r>
            <w:r w:rsidRPr="00CF2955">
              <w:rPr>
                <w:rFonts w:eastAsia="標楷體" w:hint="eastAsia"/>
              </w:rPr>
              <w:t>例如語言侵犯或</w:t>
            </w:r>
            <w:r>
              <w:rPr>
                <w:rFonts w:eastAsia="標楷體" w:hint="eastAsia"/>
              </w:rPr>
              <w:t>身體接觸</w:t>
            </w:r>
            <w:r>
              <w:rPr>
                <w:rFonts w:eastAsia="標楷體" w:hint="eastAsia"/>
              </w:rPr>
              <w:t>)</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6</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5.8</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與本國勞工相處不融洽</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6</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5.8</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與其他外籍勞工相處不融洽</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5</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4.9</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仲介對我不尊重</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3</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2.9</w:t>
            </w:r>
          </w:p>
        </w:tc>
      </w:tr>
      <w:tr w:rsidR="00CF2955" w:rsidRPr="00230CDE" w:rsidTr="002916DE">
        <w:trPr>
          <w:trHeight w:val="283"/>
          <w:tblCellSpacing w:w="1440" w:type="nil"/>
          <w:jc w:val="center"/>
        </w:trPr>
        <w:tc>
          <w:tcPr>
            <w:tcW w:w="5245" w:type="dxa"/>
            <w:noWrap/>
          </w:tcPr>
          <w:p w:rsidR="00CF2955" w:rsidRPr="00CF2955" w:rsidRDefault="00CF2955" w:rsidP="00CF2955">
            <w:pPr>
              <w:ind w:leftChars="48" w:left="115"/>
              <w:jc w:val="both"/>
              <w:rPr>
                <w:rFonts w:eastAsia="標楷體"/>
              </w:rPr>
            </w:pPr>
            <w:r w:rsidRPr="00CF2955">
              <w:rPr>
                <w:rFonts w:eastAsia="標楷體" w:hint="eastAsia"/>
              </w:rPr>
              <w:t>雇主或其家人曾對我性侵</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1</w:t>
            </w:r>
          </w:p>
        </w:tc>
        <w:tc>
          <w:tcPr>
            <w:tcW w:w="1567" w:type="dxa"/>
            <w:noWrap/>
            <w:vAlign w:val="center"/>
          </w:tcPr>
          <w:p w:rsidR="00CF2955" w:rsidRPr="00CF2955" w:rsidRDefault="00CF2955" w:rsidP="002916DE">
            <w:pPr>
              <w:ind w:rightChars="260" w:right="624"/>
              <w:jc w:val="right"/>
              <w:rPr>
                <w:rFonts w:eastAsia="標楷體"/>
              </w:rPr>
            </w:pPr>
            <w:r w:rsidRPr="00CF2955">
              <w:rPr>
                <w:rFonts w:eastAsia="標楷體"/>
              </w:rPr>
              <w:t>1</w:t>
            </w:r>
            <w:r w:rsidR="002916DE">
              <w:rPr>
                <w:rFonts w:eastAsia="標楷體" w:hint="eastAsia"/>
              </w:rPr>
              <w:t>.0</w:t>
            </w:r>
          </w:p>
        </w:tc>
      </w:tr>
      <w:tr w:rsidR="00CF2955" w:rsidRPr="00230CDE" w:rsidTr="002916DE">
        <w:trPr>
          <w:trHeight w:val="283"/>
          <w:tblCellSpacing w:w="1440" w:type="nil"/>
          <w:jc w:val="center"/>
        </w:trPr>
        <w:tc>
          <w:tcPr>
            <w:tcW w:w="5245" w:type="dxa"/>
            <w:noWrap/>
          </w:tcPr>
          <w:p w:rsidR="00CF2955" w:rsidRPr="00230CDE" w:rsidRDefault="00CF2955" w:rsidP="00A95351">
            <w:pPr>
              <w:ind w:leftChars="48" w:left="115"/>
              <w:jc w:val="both"/>
              <w:rPr>
                <w:rFonts w:eastAsia="標楷體"/>
                <w:highlight w:val="yellow"/>
              </w:rPr>
            </w:pPr>
            <w:r w:rsidRPr="00CF2955">
              <w:rPr>
                <w:rFonts w:eastAsia="標楷體" w:hint="eastAsia"/>
              </w:rPr>
              <w:t>其他</w:t>
            </w:r>
          </w:p>
        </w:tc>
        <w:tc>
          <w:tcPr>
            <w:tcW w:w="1566" w:type="dxa"/>
            <w:noWrap/>
            <w:vAlign w:val="center"/>
          </w:tcPr>
          <w:p w:rsidR="00CF2955" w:rsidRPr="00CF2955" w:rsidRDefault="00CF2955" w:rsidP="00CF2955">
            <w:pPr>
              <w:ind w:rightChars="260" w:right="624"/>
              <w:jc w:val="right"/>
              <w:rPr>
                <w:rFonts w:eastAsia="標楷體"/>
              </w:rPr>
            </w:pPr>
            <w:r w:rsidRPr="00CF2955">
              <w:rPr>
                <w:rFonts w:eastAsia="標楷體"/>
              </w:rPr>
              <w:t>11</w:t>
            </w:r>
          </w:p>
        </w:tc>
        <w:tc>
          <w:tcPr>
            <w:tcW w:w="1567" w:type="dxa"/>
            <w:noWrap/>
            <w:vAlign w:val="center"/>
          </w:tcPr>
          <w:p w:rsidR="00CF2955" w:rsidRPr="00CF2955" w:rsidRDefault="00CF2955" w:rsidP="00CF2955">
            <w:pPr>
              <w:ind w:rightChars="260" w:right="624"/>
              <w:jc w:val="right"/>
              <w:rPr>
                <w:rFonts w:eastAsia="標楷體"/>
              </w:rPr>
            </w:pPr>
            <w:r w:rsidRPr="00CF2955">
              <w:rPr>
                <w:rFonts w:eastAsia="標楷體"/>
              </w:rPr>
              <w:t>10.7</w:t>
            </w:r>
          </w:p>
        </w:tc>
      </w:tr>
      <w:tr w:rsidR="006F097A" w:rsidRPr="00230CDE" w:rsidTr="002916DE">
        <w:trPr>
          <w:trHeight w:val="283"/>
          <w:tblCellSpacing w:w="1440" w:type="nil"/>
          <w:jc w:val="center"/>
        </w:trPr>
        <w:tc>
          <w:tcPr>
            <w:tcW w:w="5245" w:type="dxa"/>
            <w:noWrap/>
          </w:tcPr>
          <w:p w:rsidR="006F097A" w:rsidRPr="00230CDE" w:rsidRDefault="00CF2955" w:rsidP="00CF2955">
            <w:pPr>
              <w:ind w:firstLineChars="245" w:firstLine="588"/>
              <w:rPr>
                <w:color w:val="000000"/>
                <w:highlight w:val="yellow"/>
              </w:rPr>
            </w:pPr>
            <w:r w:rsidRPr="00CF2955">
              <w:rPr>
                <w:rFonts w:ascii="標楷體" w:eastAsia="標楷體" w:hAnsi="標楷體" w:hint="eastAsia"/>
                <w:color w:val="000000"/>
              </w:rPr>
              <w:t>和先生相處不融洽</w:t>
            </w:r>
          </w:p>
        </w:tc>
        <w:tc>
          <w:tcPr>
            <w:tcW w:w="1566" w:type="dxa"/>
            <w:noWrap/>
          </w:tcPr>
          <w:p w:rsidR="006F097A" w:rsidRPr="00CF2955" w:rsidRDefault="00CF2955" w:rsidP="00CF2955">
            <w:pPr>
              <w:ind w:rightChars="176" w:right="422"/>
              <w:jc w:val="right"/>
              <w:rPr>
                <w:rFonts w:eastAsia="標楷體"/>
              </w:rPr>
            </w:pPr>
            <w:r>
              <w:rPr>
                <w:rFonts w:eastAsia="標楷體" w:hint="eastAsia"/>
              </w:rPr>
              <w:t>4</w:t>
            </w:r>
          </w:p>
        </w:tc>
        <w:tc>
          <w:tcPr>
            <w:tcW w:w="1567" w:type="dxa"/>
            <w:noWrap/>
            <w:vAlign w:val="center"/>
          </w:tcPr>
          <w:p w:rsidR="006F097A" w:rsidRPr="00CF2955" w:rsidRDefault="006F097A" w:rsidP="00CF2955">
            <w:pPr>
              <w:ind w:rightChars="260" w:right="624"/>
              <w:jc w:val="right"/>
              <w:rPr>
                <w:rFonts w:eastAsia="標楷體"/>
              </w:rPr>
            </w:pPr>
          </w:p>
        </w:tc>
      </w:tr>
      <w:tr w:rsidR="00CF2955" w:rsidRPr="00230CDE" w:rsidTr="002916DE">
        <w:trPr>
          <w:trHeight w:val="283"/>
          <w:tblCellSpacing w:w="1440" w:type="nil"/>
          <w:jc w:val="center"/>
        </w:trPr>
        <w:tc>
          <w:tcPr>
            <w:tcW w:w="5245" w:type="dxa"/>
            <w:noWrap/>
          </w:tcPr>
          <w:p w:rsidR="00CF2955" w:rsidRPr="00CF2955" w:rsidRDefault="00CF2955" w:rsidP="00CF2955">
            <w:pPr>
              <w:ind w:firstLineChars="245" w:firstLine="588"/>
              <w:rPr>
                <w:rFonts w:ascii="標楷體" w:eastAsia="標楷體" w:hAnsi="標楷體"/>
                <w:color w:val="000000"/>
              </w:rPr>
            </w:pPr>
            <w:r w:rsidRPr="00CF2955">
              <w:rPr>
                <w:rFonts w:ascii="標楷體" w:eastAsia="標楷體" w:hAnsi="標楷體" w:hint="eastAsia"/>
                <w:color w:val="000000"/>
              </w:rPr>
              <w:t>不能任意使用水</w:t>
            </w:r>
          </w:p>
        </w:tc>
        <w:tc>
          <w:tcPr>
            <w:tcW w:w="1566" w:type="dxa"/>
            <w:noWrap/>
          </w:tcPr>
          <w:p w:rsidR="00CF2955" w:rsidRPr="00CF2955" w:rsidRDefault="00CF2955" w:rsidP="00CF2955">
            <w:pPr>
              <w:ind w:rightChars="176" w:right="422"/>
              <w:jc w:val="right"/>
              <w:rPr>
                <w:rFonts w:eastAsia="標楷體"/>
              </w:rPr>
            </w:pPr>
            <w:r w:rsidRPr="00CF2955">
              <w:rPr>
                <w:rFonts w:eastAsia="標楷體"/>
              </w:rPr>
              <w:t>1</w:t>
            </w:r>
          </w:p>
        </w:tc>
        <w:tc>
          <w:tcPr>
            <w:tcW w:w="1567" w:type="dxa"/>
            <w:noWrap/>
            <w:vAlign w:val="center"/>
          </w:tcPr>
          <w:p w:rsidR="00CF2955" w:rsidRPr="00CF2955" w:rsidRDefault="00CF2955" w:rsidP="00CF2955">
            <w:pPr>
              <w:ind w:rightChars="260" w:right="624"/>
              <w:jc w:val="right"/>
              <w:rPr>
                <w:rFonts w:eastAsia="標楷體"/>
              </w:rPr>
            </w:pPr>
          </w:p>
        </w:tc>
      </w:tr>
      <w:tr w:rsidR="00CF2955" w:rsidRPr="00230CDE" w:rsidTr="002916DE">
        <w:trPr>
          <w:trHeight w:val="283"/>
          <w:tblCellSpacing w:w="1440" w:type="nil"/>
          <w:jc w:val="center"/>
        </w:trPr>
        <w:tc>
          <w:tcPr>
            <w:tcW w:w="5245" w:type="dxa"/>
            <w:noWrap/>
          </w:tcPr>
          <w:p w:rsidR="00CF2955" w:rsidRPr="00CF2955" w:rsidRDefault="00CF2955" w:rsidP="00CF2955">
            <w:pPr>
              <w:ind w:firstLineChars="245" w:firstLine="588"/>
              <w:rPr>
                <w:rFonts w:ascii="標楷體" w:eastAsia="標楷體" w:hAnsi="標楷體"/>
                <w:color w:val="000000"/>
              </w:rPr>
            </w:pPr>
            <w:r w:rsidRPr="00CF2955">
              <w:rPr>
                <w:rFonts w:ascii="標楷體" w:eastAsia="標楷體" w:hAnsi="標楷體" w:hint="eastAsia"/>
                <w:color w:val="000000"/>
              </w:rPr>
              <w:t>先生去世</w:t>
            </w:r>
          </w:p>
        </w:tc>
        <w:tc>
          <w:tcPr>
            <w:tcW w:w="1566" w:type="dxa"/>
            <w:noWrap/>
          </w:tcPr>
          <w:p w:rsidR="00CF2955" w:rsidRPr="00CF2955" w:rsidRDefault="00CF2955" w:rsidP="00CF2955">
            <w:pPr>
              <w:ind w:rightChars="176" w:right="422"/>
              <w:jc w:val="right"/>
              <w:rPr>
                <w:rFonts w:eastAsia="標楷體"/>
              </w:rPr>
            </w:pPr>
            <w:r w:rsidRPr="00CF2955">
              <w:rPr>
                <w:rFonts w:eastAsia="標楷體"/>
              </w:rPr>
              <w:t>1</w:t>
            </w:r>
          </w:p>
        </w:tc>
        <w:tc>
          <w:tcPr>
            <w:tcW w:w="1567" w:type="dxa"/>
            <w:noWrap/>
            <w:vAlign w:val="center"/>
          </w:tcPr>
          <w:p w:rsidR="00CF2955" w:rsidRPr="00CF2955" w:rsidRDefault="00CF2955" w:rsidP="00CF2955">
            <w:pPr>
              <w:ind w:rightChars="260" w:right="624"/>
              <w:jc w:val="right"/>
              <w:rPr>
                <w:rFonts w:eastAsia="標楷體"/>
              </w:rPr>
            </w:pPr>
          </w:p>
        </w:tc>
      </w:tr>
      <w:tr w:rsidR="00CF2955" w:rsidRPr="00230CDE" w:rsidTr="002916DE">
        <w:trPr>
          <w:trHeight w:val="283"/>
          <w:tblCellSpacing w:w="1440" w:type="nil"/>
          <w:jc w:val="center"/>
        </w:trPr>
        <w:tc>
          <w:tcPr>
            <w:tcW w:w="5245" w:type="dxa"/>
            <w:noWrap/>
          </w:tcPr>
          <w:p w:rsidR="00CF2955" w:rsidRPr="00CF2955" w:rsidRDefault="00CF2955" w:rsidP="00CF2955">
            <w:pPr>
              <w:ind w:firstLineChars="245" w:firstLine="588"/>
              <w:rPr>
                <w:rFonts w:ascii="標楷體" w:eastAsia="標楷體" w:hAnsi="標楷體"/>
                <w:color w:val="000000"/>
              </w:rPr>
            </w:pPr>
            <w:r w:rsidRPr="00CF2955">
              <w:rPr>
                <w:rFonts w:ascii="標楷體" w:eastAsia="標楷體" w:hAnsi="標楷體" w:hint="eastAsia"/>
                <w:color w:val="000000"/>
              </w:rPr>
              <w:t>和公婆相處不融洽</w:t>
            </w:r>
          </w:p>
        </w:tc>
        <w:tc>
          <w:tcPr>
            <w:tcW w:w="1566" w:type="dxa"/>
            <w:noWrap/>
          </w:tcPr>
          <w:p w:rsidR="00CF2955" w:rsidRPr="00CF2955" w:rsidRDefault="00CF2955" w:rsidP="00CF2955">
            <w:pPr>
              <w:ind w:rightChars="176" w:right="422"/>
              <w:jc w:val="right"/>
              <w:rPr>
                <w:rFonts w:eastAsia="標楷體"/>
              </w:rPr>
            </w:pPr>
            <w:r w:rsidRPr="00CF2955">
              <w:rPr>
                <w:rFonts w:eastAsia="標楷體"/>
              </w:rPr>
              <w:t>1</w:t>
            </w:r>
          </w:p>
        </w:tc>
        <w:tc>
          <w:tcPr>
            <w:tcW w:w="1567" w:type="dxa"/>
            <w:noWrap/>
            <w:vAlign w:val="center"/>
          </w:tcPr>
          <w:p w:rsidR="00CF2955" w:rsidRPr="00CF2955" w:rsidRDefault="00CF2955" w:rsidP="00CF2955">
            <w:pPr>
              <w:ind w:rightChars="260" w:right="624"/>
              <w:jc w:val="right"/>
              <w:rPr>
                <w:rFonts w:eastAsia="標楷體"/>
              </w:rPr>
            </w:pPr>
          </w:p>
        </w:tc>
      </w:tr>
      <w:tr w:rsidR="00CF2955" w:rsidRPr="00230CDE" w:rsidTr="002916DE">
        <w:trPr>
          <w:trHeight w:val="283"/>
          <w:tblCellSpacing w:w="1440" w:type="nil"/>
          <w:jc w:val="center"/>
        </w:trPr>
        <w:tc>
          <w:tcPr>
            <w:tcW w:w="5245" w:type="dxa"/>
            <w:noWrap/>
          </w:tcPr>
          <w:p w:rsidR="00CF2955" w:rsidRPr="00CF2955" w:rsidRDefault="00CF2955" w:rsidP="00CF2955">
            <w:pPr>
              <w:ind w:firstLineChars="245" w:firstLine="588"/>
              <w:rPr>
                <w:rFonts w:ascii="標楷體" w:eastAsia="標楷體" w:hAnsi="標楷體"/>
                <w:color w:val="000000"/>
              </w:rPr>
            </w:pPr>
            <w:r w:rsidRPr="00CF2955">
              <w:rPr>
                <w:rFonts w:ascii="標楷體" w:eastAsia="標楷體" w:hAnsi="標楷體" w:hint="eastAsia"/>
                <w:color w:val="000000"/>
              </w:rPr>
              <w:t>和妻子相處不融洽</w:t>
            </w:r>
          </w:p>
        </w:tc>
        <w:tc>
          <w:tcPr>
            <w:tcW w:w="1566" w:type="dxa"/>
            <w:noWrap/>
          </w:tcPr>
          <w:p w:rsidR="00CF2955" w:rsidRPr="00CF2955" w:rsidRDefault="00CF2955" w:rsidP="00CF2955">
            <w:pPr>
              <w:ind w:rightChars="176" w:right="422"/>
              <w:jc w:val="right"/>
              <w:rPr>
                <w:rFonts w:eastAsia="標楷體"/>
              </w:rPr>
            </w:pPr>
            <w:r w:rsidRPr="00CF2955">
              <w:rPr>
                <w:rFonts w:eastAsia="標楷體" w:hint="eastAsia"/>
              </w:rPr>
              <w:t>1</w:t>
            </w:r>
          </w:p>
        </w:tc>
        <w:tc>
          <w:tcPr>
            <w:tcW w:w="1567" w:type="dxa"/>
            <w:noWrap/>
            <w:vAlign w:val="center"/>
          </w:tcPr>
          <w:p w:rsidR="00CF2955" w:rsidRPr="00CF2955" w:rsidRDefault="00CF2955" w:rsidP="00CF2955">
            <w:pPr>
              <w:ind w:rightChars="260" w:right="624"/>
              <w:jc w:val="right"/>
              <w:rPr>
                <w:rFonts w:eastAsia="標楷體"/>
              </w:rPr>
            </w:pPr>
          </w:p>
        </w:tc>
      </w:tr>
      <w:tr w:rsidR="00CF2955" w:rsidRPr="00230CDE" w:rsidTr="002916DE">
        <w:trPr>
          <w:trHeight w:val="283"/>
          <w:tblCellSpacing w:w="1440" w:type="nil"/>
          <w:jc w:val="center"/>
        </w:trPr>
        <w:tc>
          <w:tcPr>
            <w:tcW w:w="5245" w:type="dxa"/>
            <w:noWrap/>
          </w:tcPr>
          <w:p w:rsidR="00CF2955" w:rsidRPr="00CF2955" w:rsidRDefault="00CF2955" w:rsidP="00CF2955">
            <w:pPr>
              <w:ind w:firstLineChars="245" w:firstLine="588"/>
              <w:rPr>
                <w:rFonts w:ascii="標楷體" w:eastAsia="標楷體" w:hAnsi="標楷體"/>
                <w:color w:val="000000"/>
              </w:rPr>
            </w:pPr>
            <w:r w:rsidRPr="00CF2955">
              <w:rPr>
                <w:rFonts w:ascii="標楷體" w:eastAsia="標楷體" w:hAnsi="標楷體" w:hint="eastAsia"/>
                <w:color w:val="000000"/>
              </w:rPr>
              <w:t>要求跟阿公一起睡</w:t>
            </w:r>
          </w:p>
        </w:tc>
        <w:tc>
          <w:tcPr>
            <w:tcW w:w="1566" w:type="dxa"/>
            <w:noWrap/>
          </w:tcPr>
          <w:p w:rsidR="00CF2955" w:rsidRPr="00CF2955" w:rsidRDefault="00CF2955" w:rsidP="00CF2955">
            <w:pPr>
              <w:ind w:rightChars="176" w:right="422"/>
              <w:jc w:val="right"/>
              <w:rPr>
                <w:rFonts w:eastAsia="標楷體"/>
              </w:rPr>
            </w:pPr>
            <w:r w:rsidRPr="00CF2955">
              <w:rPr>
                <w:rFonts w:eastAsia="標楷體" w:hint="eastAsia"/>
              </w:rPr>
              <w:t>1</w:t>
            </w:r>
          </w:p>
        </w:tc>
        <w:tc>
          <w:tcPr>
            <w:tcW w:w="1567" w:type="dxa"/>
            <w:noWrap/>
            <w:vAlign w:val="center"/>
          </w:tcPr>
          <w:p w:rsidR="00CF2955" w:rsidRPr="00CF2955" w:rsidRDefault="00CF2955" w:rsidP="00CF2955">
            <w:pPr>
              <w:ind w:rightChars="260" w:right="624"/>
              <w:jc w:val="right"/>
              <w:rPr>
                <w:rFonts w:eastAsia="標楷體"/>
              </w:rPr>
            </w:pPr>
          </w:p>
        </w:tc>
      </w:tr>
      <w:tr w:rsidR="00CF2955" w:rsidRPr="00230CDE" w:rsidTr="002916DE">
        <w:trPr>
          <w:trHeight w:val="283"/>
          <w:tblCellSpacing w:w="1440" w:type="nil"/>
          <w:jc w:val="center"/>
        </w:trPr>
        <w:tc>
          <w:tcPr>
            <w:tcW w:w="5245" w:type="dxa"/>
            <w:noWrap/>
          </w:tcPr>
          <w:p w:rsidR="00CF2955" w:rsidRPr="00CF2955" w:rsidRDefault="00CF2955" w:rsidP="00CF2955">
            <w:pPr>
              <w:ind w:firstLineChars="245" w:firstLine="588"/>
              <w:rPr>
                <w:rFonts w:ascii="標楷體" w:eastAsia="標楷體" w:hAnsi="標楷體"/>
                <w:color w:val="000000"/>
              </w:rPr>
            </w:pPr>
            <w:r w:rsidRPr="00CF2955">
              <w:rPr>
                <w:rFonts w:ascii="標楷體" w:eastAsia="標楷體" w:hAnsi="標楷體" w:hint="eastAsia"/>
                <w:color w:val="000000"/>
              </w:rPr>
              <w:t>組長安排工作比較累且被組長欺負</w:t>
            </w:r>
          </w:p>
        </w:tc>
        <w:tc>
          <w:tcPr>
            <w:tcW w:w="1566" w:type="dxa"/>
            <w:noWrap/>
          </w:tcPr>
          <w:p w:rsidR="00CF2955" w:rsidRPr="00CF2955" w:rsidRDefault="00CF2955" w:rsidP="00CF2955">
            <w:pPr>
              <w:ind w:rightChars="176" w:right="422"/>
              <w:jc w:val="right"/>
              <w:rPr>
                <w:rFonts w:eastAsia="標楷體"/>
              </w:rPr>
            </w:pPr>
            <w:r w:rsidRPr="00CF2955">
              <w:rPr>
                <w:rFonts w:eastAsia="標楷體" w:hint="eastAsia"/>
              </w:rPr>
              <w:t>1</w:t>
            </w:r>
          </w:p>
        </w:tc>
        <w:tc>
          <w:tcPr>
            <w:tcW w:w="1567" w:type="dxa"/>
            <w:noWrap/>
            <w:vAlign w:val="center"/>
          </w:tcPr>
          <w:p w:rsidR="00CF2955" w:rsidRPr="00CF2955" w:rsidRDefault="00CF2955" w:rsidP="00CF2955">
            <w:pPr>
              <w:ind w:rightChars="260" w:right="624"/>
              <w:jc w:val="right"/>
              <w:rPr>
                <w:rFonts w:eastAsia="標楷體"/>
              </w:rPr>
            </w:pPr>
          </w:p>
        </w:tc>
      </w:tr>
      <w:tr w:rsidR="00CF2955" w:rsidRPr="00230CDE" w:rsidTr="002916DE">
        <w:trPr>
          <w:trHeight w:val="283"/>
          <w:tblCellSpacing w:w="1440" w:type="nil"/>
          <w:jc w:val="center"/>
        </w:trPr>
        <w:tc>
          <w:tcPr>
            <w:tcW w:w="5245" w:type="dxa"/>
            <w:noWrap/>
          </w:tcPr>
          <w:p w:rsidR="00CF2955" w:rsidRPr="00CF2955" w:rsidRDefault="00CF2955" w:rsidP="00CF2955">
            <w:pPr>
              <w:ind w:firstLineChars="245" w:firstLine="588"/>
              <w:rPr>
                <w:rFonts w:ascii="標楷體" w:eastAsia="標楷體" w:hAnsi="標楷體"/>
                <w:color w:val="000000"/>
              </w:rPr>
            </w:pPr>
            <w:r w:rsidRPr="00CF2955">
              <w:rPr>
                <w:rFonts w:ascii="標楷體" w:eastAsia="標楷體" w:hAnsi="標楷體" w:hint="eastAsia"/>
                <w:color w:val="000000"/>
              </w:rPr>
              <w:t>雇主兒子跟我借錢未還清</w:t>
            </w:r>
          </w:p>
        </w:tc>
        <w:tc>
          <w:tcPr>
            <w:tcW w:w="1566" w:type="dxa"/>
            <w:noWrap/>
          </w:tcPr>
          <w:p w:rsidR="00CF2955" w:rsidRPr="00CF2955" w:rsidRDefault="00CF2955" w:rsidP="00CF2955">
            <w:pPr>
              <w:ind w:rightChars="176" w:right="422"/>
              <w:jc w:val="right"/>
              <w:rPr>
                <w:rFonts w:eastAsia="標楷體"/>
              </w:rPr>
            </w:pPr>
            <w:r w:rsidRPr="00CF2955">
              <w:rPr>
                <w:rFonts w:eastAsia="標楷體" w:hint="eastAsia"/>
              </w:rPr>
              <w:t>1</w:t>
            </w:r>
          </w:p>
        </w:tc>
        <w:tc>
          <w:tcPr>
            <w:tcW w:w="1567" w:type="dxa"/>
            <w:noWrap/>
            <w:vAlign w:val="center"/>
          </w:tcPr>
          <w:p w:rsidR="00CF2955" w:rsidRPr="00CF2955" w:rsidRDefault="00CF2955" w:rsidP="00CF2955">
            <w:pPr>
              <w:ind w:rightChars="260" w:right="624"/>
              <w:jc w:val="right"/>
              <w:rPr>
                <w:rFonts w:eastAsia="標楷體"/>
              </w:rPr>
            </w:pPr>
          </w:p>
        </w:tc>
      </w:tr>
      <w:tr w:rsidR="006F097A" w:rsidRPr="00CF2955" w:rsidTr="002916DE">
        <w:trPr>
          <w:trHeight w:val="283"/>
          <w:tblCellSpacing w:w="1440" w:type="nil"/>
          <w:jc w:val="center"/>
        </w:trPr>
        <w:tc>
          <w:tcPr>
            <w:tcW w:w="5245" w:type="dxa"/>
            <w:tcBorders>
              <w:bottom w:val="thickThinSmallGap" w:sz="18" w:space="0" w:color="auto"/>
            </w:tcBorders>
            <w:noWrap/>
            <w:vAlign w:val="center"/>
          </w:tcPr>
          <w:p w:rsidR="006F097A" w:rsidRPr="00CF2955" w:rsidRDefault="006F097A" w:rsidP="006F097A">
            <w:pPr>
              <w:ind w:leftChars="49" w:left="229" w:hangingChars="46" w:hanging="111"/>
              <w:jc w:val="both"/>
              <w:rPr>
                <w:rFonts w:eastAsia="標楷體"/>
                <w:b/>
              </w:rPr>
            </w:pPr>
            <w:r w:rsidRPr="00CF2955">
              <w:rPr>
                <w:rFonts w:eastAsia="標楷體" w:hint="eastAsia"/>
                <w:b/>
              </w:rPr>
              <w:t>總計</w:t>
            </w:r>
          </w:p>
        </w:tc>
        <w:tc>
          <w:tcPr>
            <w:tcW w:w="1566" w:type="dxa"/>
            <w:tcBorders>
              <w:bottom w:val="thickThinSmallGap" w:sz="18" w:space="0" w:color="auto"/>
            </w:tcBorders>
            <w:noWrap/>
            <w:vAlign w:val="center"/>
          </w:tcPr>
          <w:p w:rsidR="006F097A" w:rsidRPr="00CF2955" w:rsidRDefault="009E611D" w:rsidP="00A95351">
            <w:pPr>
              <w:jc w:val="center"/>
              <w:rPr>
                <w:b/>
                <w:color w:val="000000"/>
              </w:rPr>
            </w:pPr>
            <w:r>
              <w:rPr>
                <w:rFonts w:hint="eastAsia"/>
                <w:b/>
                <w:color w:val="000000"/>
              </w:rPr>
              <w:t>103</w:t>
            </w:r>
          </w:p>
        </w:tc>
        <w:tc>
          <w:tcPr>
            <w:tcW w:w="1567" w:type="dxa"/>
            <w:tcBorders>
              <w:bottom w:val="thickThinSmallGap" w:sz="18" w:space="0" w:color="auto"/>
            </w:tcBorders>
            <w:noWrap/>
            <w:vAlign w:val="center"/>
          </w:tcPr>
          <w:p w:rsidR="006F097A" w:rsidRPr="00CF2955" w:rsidRDefault="006F097A" w:rsidP="00A95351">
            <w:pPr>
              <w:jc w:val="center"/>
              <w:rPr>
                <w:b/>
                <w:color w:val="000000"/>
              </w:rPr>
            </w:pPr>
            <w:r w:rsidRPr="00CF2955">
              <w:rPr>
                <w:rFonts w:hint="eastAsia"/>
                <w:b/>
                <w:color w:val="000000"/>
              </w:rPr>
              <w:t>1</w:t>
            </w:r>
            <w:r w:rsidR="009E611D">
              <w:rPr>
                <w:rFonts w:hint="eastAsia"/>
                <w:b/>
                <w:color w:val="000000"/>
              </w:rPr>
              <w:t>00.0</w:t>
            </w:r>
          </w:p>
        </w:tc>
      </w:tr>
    </w:tbl>
    <w:p w:rsidR="006F097A" w:rsidRPr="00CF2955" w:rsidRDefault="006F097A" w:rsidP="002916DE">
      <w:pPr>
        <w:ind w:leftChars="177" w:left="425" w:rightChars="50" w:right="120"/>
        <w:rPr>
          <w:szCs w:val="28"/>
        </w:rPr>
      </w:pPr>
      <w:r w:rsidRPr="00CF2955">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CF2955">
        <w:rPr>
          <w:rFonts w:eastAsia="標楷體" w:hint="eastAsia"/>
          <w:sz w:val="20"/>
        </w:rPr>
        <w:t>。</w:t>
      </w:r>
    </w:p>
    <w:p w:rsidR="006F097A" w:rsidRPr="002916DE" w:rsidRDefault="003F4412" w:rsidP="002316F0">
      <w:pPr>
        <w:rPr>
          <w:b/>
        </w:rPr>
      </w:pPr>
      <w:r w:rsidRPr="003F4412">
        <w:rPr>
          <w:rFonts w:hint="eastAsia"/>
        </w:rPr>
        <w:t xml:space="preserve"> </w:t>
      </w:r>
      <w:r w:rsidRPr="003F4412">
        <w:rPr>
          <w:rFonts w:hint="eastAsia"/>
          <w:noProof/>
        </w:rPr>
        <w:lastRenderedPageBreak/>
        <w:drawing>
          <wp:inline distT="0" distB="0" distL="0" distR="0">
            <wp:extent cx="5828665" cy="5388284"/>
            <wp:effectExtent l="19050" t="0" r="635" b="0"/>
            <wp:docPr id="6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5828665" cy="5388284"/>
                    </a:xfrm>
                    <a:prstGeom prst="rect">
                      <a:avLst/>
                    </a:prstGeom>
                    <a:noFill/>
                    <a:ln w="9525">
                      <a:noFill/>
                      <a:miter lim="800000"/>
                      <a:headEnd/>
                      <a:tailEnd/>
                    </a:ln>
                  </pic:spPr>
                </pic:pic>
              </a:graphicData>
            </a:graphic>
          </wp:inline>
        </w:drawing>
      </w:r>
    </w:p>
    <w:p w:rsidR="006F097A" w:rsidRPr="002916DE" w:rsidRDefault="006F097A" w:rsidP="006F097A">
      <w:pPr>
        <w:pStyle w:val="ac"/>
        <w:spacing w:after="72"/>
        <w:rPr>
          <w:b/>
        </w:rPr>
      </w:pPr>
      <w:bookmarkStart w:id="146" w:name="_Toc382849630"/>
      <w:r w:rsidRPr="002916DE">
        <w:rPr>
          <w:rFonts w:hint="eastAsia"/>
          <w:b/>
        </w:rPr>
        <w:t>圖</w:t>
      </w:r>
      <w:r w:rsidRPr="002916DE">
        <w:rPr>
          <w:b/>
        </w:rPr>
        <w:t>4-</w:t>
      </w:r>
      <w:r w:rsidR="000A19DD" w:rsidRPr="002916DE">
        <w:rPr>
          <w:b/>
        </w:rPr>
        <w:fldChar w:fldCharType="begin"/>
      </w:r>
      <w:r w:rsidRPr="002916DE">
        <w:rPr>
          <w:b/>
        </w:rPr>
        <w:instrText xml:space="preserve"> SEQ </w:instrText>
      </w:r>
      <w:r w:rsidRPr="002916DE">
        <w:rPr>
          <w:rFonts w:hint="eastAsia"/>
          <w:b/>
        </w:rPr>
        <w:instrText>圖</w:instrText>
      </w:r>
      <w:r w:rsidRPr="002916DE">
        <w:rPr>
          <w:b/>
        </w:rPr>
        <w:instrText xml:space="preserve">4-1- \* ARABIC </w:instrText>
      </w:r>
      <w:r w:rsidR="000A19DD" w:rsidRPr="002916DE">
        <w:rPr>
          <w:b/>
        </w:rPr>
        <w:fldChar w:fldCharType="separate"/>
      </w:r>
      <w:r w:rsidR="0016566A">
        <w:rPr>
          <w:b/>
          <w:noProof/>
        </w:rPr>
        <w:t>24</w:t>
      </w:r>
      <w:r w:rsidR="000A19DD" w:rsidRPr="002916DE">
        <w:rPr>
          <w:b/>
        </w:rPr>
        <w:fldChar w:fldCharType="end"/>
      </w:r>
      <w:r w:rsidRPr="002916DE">
        <w:rPr>
          <w:b/>
        </w:rPr>
        <w:t xml:space="preserve"> </w:t>
      </w:r>
      <w:r w:rsidRPr="002916DE">
        <w:rPr>
          <w:rFonts w:hint="eastAsia"/>
          <w:b/>
          <w:bCs/>
          <w:color w:val="000000"/>
        </w:rPr>
        <w:t>金錢相關原因</w:t>
      </w:r>
      <w:r w:rsidRPr="002916DE">
        <w:rPr>
          <w:rFonts w:hint="eastAsia"/>
          <w:b/>
        </w:rPr>
        <w:t>統計圖</w:t>
      </w:r>
      <w:bookmarkEnd w:id="146"/>
    </w:p>
    <w:p w:rsidR="006F097A" w:rsidRPr="002916DE" w:rsidRDefault="006F097A" w:rsidP="00D81F94">
      <w:pPr>
        <w:spacing w:beforeLines="50" w:line="500" w:lineRule="exact"/>
        <w:ind w:leftChars="177" w:left="425" w:firstLine="567"/>
        <w:rPr>
          <w:rFonts w:eastAsia="標楷體"/>
          <w:sz w:val="28"/>
          <w:szCs w:val="28"/>
        </w:rPr>
      </w:pPr>
      <w:r w:rsidRPr="002916DE">
        <w:rPr>
          <w:rFonts w:eastAsia="標楷體" w:hint="eastAsia"/>
          <w:sz w:val="28"/>
          <w:szCs w:val="28"/>
        </w:rPr>
        <w:t>本題為複選題，故不進行卡方檢定。</w:t>
      </w:r>
      <w:r w:rsidRPr="002916DE">
        <w:rPr>
          <w:rFonts w:eastAsia="標楷體"/>
          <w:sz w:val="28"/>
          <w:szCs w:val="28"/>
        </w:rPr>
        <w:t>(</w:t>
      </w:r>
      <w:r w:rsidRPr="002916DE">
        <w:rPr>
          <w:rFonts w:eastAsia="標楷體" w:hint="eastAsia"/>
          <w:sz w:val="28"/>
          <w:szCs w:val="28"/>
        </w:rPr>
        <w:t>請參閱附表</w:t>
      </w:r>
      <w:r w:rsidRPr="002916DE">
        <w:rPr>
          <w:rFonts w:eastAsia="標楷體" w:hint="eastAsia"/>
          <w:sz w:val="28"/>
          <w:szCs w:val="28"/>
        </w:rPr>
        <w:t>1</w:t>
      </w:r>
      <w:r w:rsidR="00C20684">
        <w:rPr>
          <w:rFonts w:eastAsia="標楷體" w:hint="eastAsia"/>
          <w:sz w:val="28"/>
          <w:szCs w:val="28"/>
        </w:rPr>
        <w:t>4</w:t>
      </w:r>
      <w:r w:rsidRPr="002916DE">
        <w:rPr>
          <w:rFonts w:eastAsia="標楷體"/>
          <w:sz w:val="28"/>
          <w:szCs w:val="28"/>
        </w:rPr>
        <w:t>)</w:t>
      </w:r>
    </w:p>
    <w:p w:rsidR="006F097A" w:rsidRPr="002916DE" w:rsidRDefault="006F097A" w:rsidP="006F097A">
      <w:pPr>
        <w:widowControl/>
        <w:rPr>
          <w:rFonts w:eastAsia="標楷體"/>
          <w:sz w:val="28"/>
        </w:rPr>
      </w:pPr>
      <w:r w:rsidRPr="002916DE">
        <w:rPr>
          <w:rFonts w:eastAsia="標楷體"/>
          <w:sz w:val="28"/>
        </w:rPr>
        <w:br w:type="page"/>
      </w:r>
    </w:p>
    <w:p w:rsidR="006F097A" w:rsidRPr="002916DE" w:rsidRDefault="006F097A" w:rsidP="006F097A">
      <w:pPr>
        <w:spacing w:line="500" w:lineRule="exact"/>
        <w:ind w:leftChars="59" w:left="993" w:hanging="851"/>
        <w:rPr>
          <w:rFonts w:eastAsia="標楷體"/>
          <w:b/>
          <w:sz w:val="28"/>
        </w:rPr>
      </w:pPr>
      <w:r w:rsidRPr="002916DE">
        <w:rPr>
          <w:rFonts w:eastAsia="標楷體" w:hint="eastAsia"/>
          <w:b/>
          <w:sz w:val="28"/>
          <w:szCs w:val="28"/>
        </w:rPr>
        <w:lastRenderedPageBreak/>
        <w:t xml:space="preserve">  5. </w:t>
      </w:r>
      <w:r w:rsidRPr="002916DE">
        <w:rPr>
          <w:rFonts w:eastAsia="標楷體" w:hint="eastAsia"/>
          <w:b/>
          <w:sz w:val="28"/>
          <w:szCs w:val="28"/>
        </w:rPr>
        <w:t>求助情形原因</w:t>
      </w:r>
    </w:p>
    <w:p w:rsidR="006F097A" w:rsidRPr="002916DE" w:rsidRDefault="006F097A" w:rsidP="00D81F94">
      <w:pPr>
        <w:spacing w:beforeLines="50" w:line="500" w:lineRule="exact"/>
        <w:ind w:leftChars="177" w:left="425" w:firstLine="567"/>
        <w:jc w:val="both"/>
        <w:rPr>
          <w:rFonts w:eastAsia="標楷體"/>
          <w:sz w:val="28"/>
          <w:szCs w:val="28"/>
        </w:rPr>
      </w:pPr>
      <w:r w:rsidRPr="002916DE">
        <w:rPr>
          <w:rFonts w:eastAsia="標楷體" w:hint="eastAsia"/>
          <w:sz w:val="28"/>
          <w:szCs w:val="28"/>
        </w:rPr>
        <w:t>進一步追問表示從合法雇主處離開之原因為求助情形的</w:t>
      </w:r>
      <w:r w:rsidR="002916DE" w:rsidRPr="002916DE">
        <w:rPr>
          <w:rFonts w:eastAsia="標楷體" w:hint="eastAsia"/>
          <w:sz w:val="28"/>
          <w:szCs w:val="28"/>
        </w:rPr>
        <w:t>49</w:t>
      </w:r>
      <w:r w:rsidRPr="002916DE">
        <w:rPr>
          <w:rFonts w:eastAsia="標楷體" w:hint="eastAsia"/>
          <w:sz w:val="28"/>
          <w:szCs w:val="28"/>
        </w:rPr>
        <w:t>位受訪者，以「不知如何尋求幫助」者居多，占</w:t>
      </w:r>
      <w:r w:rsidR="002916DE" w:rsidRPr="002916DE">
        <w:rPr>
          <w:rFonts w:eastAsia="標楷體" w:hint="eastAsia"/>
          <w:sz w:val="28"/>
          <w:szCs w:val="28"/>
        </w:rPr>
        <w:t>49.0</w:t>
      </w:r>
      <w:r w:rsidRPr="002916DE">
        <w:rPr>
          <w:rFonts w:eastAsia="標楷體"/>
          <w:sz w:val="28"/>
          <w:szCs w:val="28"/>
        </w:rPr>
        <w:t>%</w:t>
      </w:r>
      <w:r w:rsidRPr="002916DE">
        <w:rPr>
          <w:rFonts w:eastAsia="標楷體" w:hint="eastAsia"/>
          <w:sz w:val="28"/>
          <w:szCs w:val="28"/>
        </w:rPr>
        <w:t>，其次為</w:t>
      </w:r>
      <w:r w:rsidR="002916DE" w:rsidRPr="002916DE">
        <w:rPr>
          <w:rFonts w:eastAsia="標楷體" w:hint="eastAsia"/>
          <w:sz w:val="28"/>
          <w:szCs w:val="28"/>
        </w:rPr>
        <w:t>「有問題向台灣仲介反映無效」者占</w:t>
      </w:r>
      <w:r w:rsidR="002916DE" w:rsidRPr="002916DE">
        <w:rPr>
          <w:rFonts w:eastAsia="標楷體" w:hint="eastAsia"/>
          <w:sz w:val="28"/>
          <w:szCs w:val="28"/>
        </w:rPr>
        <w:t>14.3</w:t>
      </w:r>
      <w:r w:rsidR="002916DE" w:rsidRPr="002916DE">
        <w:rPr>
          <w:rFonts w:eastAsia="標楷體"/>
          <w:sz w:val="28"/>
          <w:szCs w:val="28"/>
        </w:rPr>
        <w:t>%</w:t>
      </w:r>
      <w:r w:rsidR="002916DE" w:rsidRPr="002916DE">
        <w:rPr>
          <w:rFonts w:eastAsia="標楷體" w:hint="eastAsia"/>
          <w:sz w:val="28"/>
          <w:szCs w:val="28"/>
        </w:rPr>
        <w:t>，「有問題向雇主反映無效」者占</w:t>
      </w:r>
      <w:r w:rsidR="002916DE" w:rsidRPr="002916DE">
        <w:rPr>
          <w:rFonts w:eastAsia="標楷體" w:hint="eastAsia"/>
          <w:sz w:val="28"/>
          <w:szCs w:val="28"/>
        </w:rPr>
        <w:t>12.2</w:t>
      </w:r>
      <w:r w:rsidR="002916DE" w:rsidRPr="002916DE">
        <w:rPr>
          <w:rFonts w:eastAsia="標楷體"/>
          <w:sz w:val="28"/>
          <w:szCs w:val="28"/>
        </w:rPr>
        <w:t>%</w:t>
      </w:r>
      <w:r w:rsidR="002916DE" w:rsidRPr="002916DE">
        <w:rPr>
          <w:rFonts w:eastAsia="標楷體" w:hint="eastAsia"/>
          <w:sz w:val="28"/>
          <w:szCs w:val="28"/>
        </w:rPr>
        <w:t>，</w:t>
      </w:r>
      <w:r w:rsidRPr="002916DE">
        <w:rPr>
          <w:rFonts w:eastAsia="標楷體" w:hint="eastAsia"/>
          <w:sz w:val="28"/>
          <w:szCs w:val="28"/>
        </w:rPr>
        <w:t>其餘選項皆不超過一成</w:t>
      </w:r>
      <w:r w:rsidR="003F4412" w:rsidRPr="002916DE">
        <w:rPr>
          <w:rFonts w:eastAsia="標楷體" w:hint="eastAsia"/>
          <w:sz w:val="28"/>
          <w:szCs w:val="28"/>
        </w:rPr>
        <w:t>，另有</w:t>
      </w:r>
      <w:r w:rsidR="003F4412" w:rsidRPr="002916DE">
        <w:rPr>
          <w:rFonts w:eastAsia="標楷體" w:hint="eastAsia"/>
          <w:sz w:val="28"/>
          <w:szCs w:val="28"/>
        </w:rPr>
        <w:t>24.5%</w:t>
      </w:r>
      <w:r w:rsidR="003F4412" w:rsidRPr="002916DE">
        <w:rPr>
          <w:rFonts w:eastAsia="標楷體" w:hint="eastAsia"/>
          <w:sz w:val="28"/>
          <w:szCs w:val="28"/>
        </w:rPr>
        <w:t>的受訪者表示「其他</w:t>
      </w:r>
      <w:r w:rsidR="003F4412" w:rsidRPr="002916DE">
        <w:rPr>
          <w:rFonts w:eastAsia="標楷體" w:hint="eastAsia"/>
          <w:sz w:val="28"/>
          <w:szCs w:val="28"/>
        </w:rPr>
        <w:t>-</w:t>
      </w:r>
      <w:r w:rsidR="003F4412" w:rsidRPr="002916DE">
        <w:rPr>
          <w:rFonts w:eastAsia="標楷體" w:hint="eastAsia"/>
          <w:sz w:val="28"/>
          <w:szCs w:val="28"/>
        </w:rPr>
        <w:t>家庭因素想要回國」</w:t>
      </w:r>
      <w:r w:rsidRPr="002916DE">
        <w:rPr>
          <w:rFonts w:eastAsia="標楷體" w:hint="eastAsia"/>
          <w:sz w:val="28"/>
          <w:szCs w:val="28"/>
        </w:rPr>
        <w:t>。</w:t>
      </w:r>
    </w:p>
    <w:p w:rsidR="006F097A" w:rsidRPr="002916DE" w:rsidRDefault="006F097A" w:rsidP="006F097A">
      <w:pPr>
        <w:pStyle w:val="ae"/>
        <w:spacing w:before="180"/>
        <w:rPr>
          <w:b/>
          <w:bCs/>
          <w:color w:val="000000"/>
          <w:sz w:val="24"/>
        </w:rPr>
      </w:pPr>
      <w:bookmarkStart w:id="147" w:name="_Toc382849568"/>
      <w:r w:rsidRPr="002916DE">
        <w:rPr>
          <w:rFonts w:hint="eastAsia"/>
          <w:b/>
          <w:bCs/>
          <w:color w:val="000000"/>
          <w:sz w:val="24"/>
        </w:rPr>
        <w:t>表</w:t>
      </w:r>
      <w:r w:rsidRPr="002916DE">
        <w:rPr>
          <w:b/>
          <w:bCs/>
          <w:color w:val="000000"/>
          <w:sz w:val="24"/>
        </w:rPr>
        <w:t>4-</w:t>
      </w:r>
      <w:r w:rsidR="000A19DD" w:rsidRPr="002916DE">
        <w:rPr>
          <w:b/>
          <w:bCs/>
          <w:color w:val="000000"/>
          <w:sz w:val="24"/>
        </w:rPr>
        <w:fldChar w:fldCharType="begin"/>
      </w:r>
      <w:r w:rsidRPr="002916DE">
        <w:rPr>
          <w:b/>
          <w:bCs/>
          <w:color w:val="000000"/>
          <w:sz w:val="24"/>
        </w:rPr>
        <w:instrText xml:space="preserve"> SEQ </w:instrText>
      </w:r>
      <w:r w:rsidRPr="002916DE">
        <w:rPr>
          <w:rFonts w:hint="eastAsia"/>
          <w:b/>
          <w:bCs/>
          <w:color w:val="000000"/>
          <w:sz w:val="24"/>
        </w:rPr>
        <w:instrText>表</w:instrText>
      </w:r>
      <w:r w:rsidRPr="002916DE">
        <w:rPr>
          <w:b/>
          <w:bCs/>
          <w:color w:val="000000"/>
          <w:sz w:val="24"/>
        </w:rPr>
        <w:instrText xml:space="preserve">4-1- \* ARABIC </w:instrText>
      </w:r>
      <w:r w:rsidR="000A19DD" w:rsidRPr="002916DE">
        <w:rPr>
          <w:b/>
          <w:bCs/>
          <w:color w:val="000000"/>
          <w:sz w:val="24"/>
        </w:rPr>
        <w:fldChar w:fldCharType="separate"/>
      </w:r>
      <w:r w:rsidR="0016566A">
        <w:rPr>
          <w:b/>
          <w:bCs/>
          <w:noProof/>
          <w:color w:val="000000"/>
          <w:sz w:val="24"/>
        </w:rPr>
        <w:t>36</w:t>
      </w:r>
      <w:r w:rsidR="000A19DD" w:rsidRPr="002916DE">
        <w:rPr>
          <w:b/>
          <w:bCs/>
          <w:color w:val="000000"/>
          <w:sz w:val="24"/>
        </w:rPr>
        <w:fldChar w:fldCharType="end"/>
      </w:r>
      <w:r w:rsidRPr="002916DE">
        <w:rPr>
          <w:rFonts w:hint="eastAsia"/>
          <w:b/>
          <w:bCs/>
          <w:color w:val="000000"/>
          <w:sz w:val="24"/>
        </w:rPr>
        <w:t xml:space="preserve"> </w:t>
      </w:r>
      <w:r w:rsidRPr="002916DE">
        <w:rPr>
          <w:rFonts w:hint="eastAsia"/>
          <w:b/>
          <w:bCs/>
          <w:color w:val="000000"/>
          <w:sz w:val="24"/>
        </w:rPr>
        <w:t>求助情形原因統計表</w:t>
      </w:r>
      <w:bookmarkEnd w:id="147"/>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492"/>
        <w:gridCol w:w="1657"/>
        <w:gridCol w:w="1941"/>
      </w:tblGrid>
      <w:tr w:rsidR="006C6F58" w:rsidRPr="002916DE" w:rsidTr="006F097A">
        <w:trPr>
          <w:trHeight w:val="340"/>
          <w:tblCellSpacing w:w="1440" w:type="nil"/>
          <w:jc w:val="center"/>
        </w:trPr>
        <w:tc>
          <w:tcPr>
            <w:tcW w:w="3492" w:type="dxa"/>
            <w:tcBorders>
              <w:top w:val="thinThickSmallGap" w:sz="18" w:space="0" w:color="auto"/>
            </w:tcBorders>
            <w:shd w:val="clear" w:color="auto" w:fill="E0E0E0"/>
            <w:noWrap/>
            <w:vAlign w:val="center"/>
          </w:tcPr>
          <w:p w:rsidR="006C6F58" w:rsidRPr="002916DE" w:rsidRDefault="006C6F58" w:rsidP="00CF2955">
            <w:pPr>
              <w:widowControl/>
              <w:jc w:val="center"/>
              <w:rPr>
                <w:rFonts w:eastAsia="標楷體"/>
                <w:b/>
                <w:kern w:val="0"/>
              </w:rPr>
            </w:pPr>
            <w:r w:rsidRPr="002916DE">
              <w:rPr>
                <w:rFonts w:eastAsia="標楷體" w:hint="eastAsia"/>
                <w:b/>
                <w:kern w:val="0"/>
              </w:rPr>
              <w:t>項目</w:t>
            </w:r>
          </w:p>
        </w:tc>
        <w:tc>
          <w:tcPr>
            <w:tcW w:w="1657" w:type="dxa"/>
            <w:tcBorders>
              <w:top w:val="thinThickSmallGap" w:sz="18" w:space="0" w:color="auto"/>
            </w:tcBorders>
            <w:shd w:val="clear" w:color="auto" w:fill="E0E0E0"/>
            <w:noWrap/>
            <w:vAlign w:val="center"/>
          </w:tcPr>
          <w:p w:rsidR="006C6F58" w:rsidRPr="002916DE" w:rsidRDefault="006C6F58" w:rsidP="005A698D">
            <w:pPr>
              <w:widowControl/>
              <w:jc w:val="center"/>
              <w:rPr>
                <w:rFonts w:eastAsia="標楷體"/>
                <w:b/>
                <w:kern w:val="0"/>
              </w:rPr>
            </w:pPr>
            <w:r w:rsidRPr="002916DE">
              <w:rPr>
                <w:rFonts w:eastAsia="標楷體" w:hint="eastAsia"/>
                <w:b/>
                <w:kern w:val="0"/>
              </w:rPr>
              <w:t>回答</w:t>
            </w:r>
            <w:r w:rsidR="005A698D">
              <w:rPr>
                <w:rFonts w:eastAsia="標楷體" w:hint="eastAsia"/>
                <w:b/>
                <w:kern w:val="0"/>
              </w:rPr>
              <w:t>次</w:t>
            </w:r>
            <w:r w:rsidRPr="002916DE">
              <w:rPr>
                <w:rFonts w:eastAsia="標楷體" w:hint="eastAsia"/>
                <w:b/>
                <w:kern w:val="0"/>
              </w:rPr>
              <w:t>數</w:t>
            </w:r>
          </w:p>
        </w:tc>
        <w:tc>
          <w:tcPr>
            <w:tcW w:w="1941" w:type="dxa"/>
            <w:tcBorders>
              <w:top w:val="thinThickSmallGap" w:sz="18" w:space="0" w:color="auto"/>
            </w:tcBorders>
            <w:shd w:val="clear" w:color="auto" w:fill="E0E0E0"/>
            <w:noWrap/>
            <w:vAlign w:val="center"/>
          </w:tcPr>
          <w:p w:rsidR="006C6F58" w:rsidRPr="002916DE" w:rsidRDefault="006C6F58" w:rsidP="00CF2955">
            <w:pPr>
              <w:widowControl/>
              <w:jc w:val="center"/>
              <w:rPr>
                <w:rFonts w:eastAsia="標楷體"/>
                <w:b/>
                <w:kern w:val="0"/>
              </w:rPr>
            </w:pPr>
            <w:r w:rsidRPr="002916DE">
              <w:rPr>
                <w:rFonts w:eastAsia="標楷體" w:hint="eastAsia"/>
                <w:b/>
                <w:kern w:val="0"/>
              </w:rPr>
              <w:t>百分比（</w:t>
            </w:r>
            <w:r w:rsidRPr="002916DE">
              <w:rPr>
                <w:rFonts w:eastAsia="標楷體"/>
                <w:b/>
                <w:kern w:val="0"/>
              </w:rPr>
              <w:t>%</w:t>
            </w:r>
            <w:r w:rsidRPr="002916DE">
              <w:rPr>
                <w:rFonts w:eastAsia="標楷體" w:hint="eastAsia"/>
                <w:b/>
                <w:kern w:val="0"/>
              </w:rPr>
              <w:t>）</w:t>
            </w:r>
          </w:p>
        </w:tc>
      </w:tr>
      <w:tr w:rsidR="002916DE" w:rsidRPr="002916DE" w:rsidTr="006F097A">
        <w:trPr>
          <w:trHeight w:val="340"/>
          <w:tblCellSpacing w:w="1440" w:type="nil"/>
          <w:jc w:val="center"/>
        </w:trPr>
        <w:tc>
          <w:tcPr>
            <w:tcW w:w="3492" w:type="dxa"/>
            <w:noWrap/>
          </w:tcPr>
          <w:p w:rsidR="002916DE" w:rsidRPr="002916DE" w:rsidRDefault="002916DE" w:rsidP="002916DE">
            <w:pPr>
              <w:ind w:leftChars="48" w:left="115"/>
              <w:jc w:val="both"/>
              <w:rPr>
                <w:rFonts w:eastAsia="標楷體"/>
              </w:rPr>
            </w:pPr>
            <w:r w:rsidRPr="002916DE">
              <w:rPr>
                <w:rFonts w:eastAsia="標楷體" w:hint="eastAsia"/>
              </w:rPr>
              <w:t>不知如何尋求幫助</w:t>
            </w:r>
          </w:p>
        </w:tc>
        <w:tc>
          <w:tcPr>
            <w:tcW w:w="1657" w:type="dxa"/>
            <w:noWrap/>
          </w:tcPr>
          <w:p w:rsidR="002916DE" w:rsidRPr="002916DE" w:rsidRDefault="002916DE" w:rsidP="002916DE">
            <w:pPr>
              <w:ind w:rightChars="260" w:right="624"/>
              <w:jc w:val="right"/>
              <w:rPr>
                <w:rFonts w:eastAsia="標楷體"/>
              </w:rPr>
            </w:pPr>
            <w:r w:rsidRPr="002916DE">
              <w:rPr>
                <w:rFonts w:eastAsia="標楷體"/>
              </w:rPr>
              <w:t>24</w:t>
            </w:r>
          </w:p>
        </w:tc>
        <w:tc>
          <w:tcPr>
            <w:tcW w:w="1941" w:type="dxa"/>
            <w:noWrap/>
          </w:tcPr>
          <w:p w:rsidR="002916DE" w:rsidRPr="002916DE" w:rsidRDefault="002916DE" w:rsidP="002916DE">
            <w:pPr>
              <w:ind w:rightChars="260" w:right="624"/>
              <w:jc w:val="right"/>
              <w:rPr>
                <w:rFonts w:eastAsia="標楷體"/>
              </w:rPr>
            </w:pPr>
            <w:r w:rsidRPr="002916DE">
              <w:rPr>
                <w:rFonts w:eastAsia="標楷體"/>
              </w:rPr>
              <w:t>49</w:t>
            </w:r>
            <w:r w:rsidRPr="002916DE">
              <w:rPr>
                <w:rFonts w:eastAsia="標楷體" w:hint="eastAsia"/>
              </w:rPr>
              <w:t>.0</w:t>
            </w:r>
          </w:p>
        </w:tc>
      </w:tr>
      <w:tr w:rsidR="002916DE" w:rsidRPr="002916DE" w:rsidTr="006F097A">
        <w:trPr>
          <w:trHeight w:val="340"/>
          <w:tblCellSpacing w:w="1440" w:type="nil"/>
          <w:jc w:val="center"/>
        </w:trPr>
        <w:tc>
          <w:tcPr>
            <w:tcW w:w="3492" w:type="dxa"/>
            <w:noWrap/>
          </w:tcPr>
          <w:p w:rsidR="002916DE" w:rsidRPr="002916DE" w:rsidRDefault="002916DE" w:rsidP="002916DE">
            <w:pPr>
              <w:ind w:leftChars="48" w:left="115"/>
              <w:jc w:val="both"/>
              <w:rPr>
                <w:rFonts w:eastAsia="標楷體"/>
              </w:rPr>
            </w:pPr>
            <w:r w:rsidRPr="002916DE">
              <w:rPr>
                <w:rFonts w:eastAsia="標楷體" w:hint="eastAsia"/>
              </w:rPr>
              <w:t>有問題向台灣仲介反映無效</w:t>
            </w:r>
          </w:p>
        </w:tc>
        <w:tc>
          <w:tcPr>
            <w:tcW w:w="1657" w:type="dxa"/>
            <w:noWrap/>
          </w:tcPr>
          <w:p w:rsidR="002916DE" w:rsidRPr="002916DE" w:rsidRDefault="002916DE" w:rsidP="002916DE">
            <w:pPr>
              <w:ind w:rightChars="260" w:right="624"/>
              <w:jc w:val="right"/>
              <w:rPr>
                <w:rFonts w:eastAsia="標楷體"/>
              </w:rPr>
            </w:pPr>
            <w:r w:rsidRPr="002916DE">
              <w:rPr>
                <w:rFonts w:eastAsia="標楷體"/>
              </w:rPr>
              <w:t>7</w:t>
            </w:r>
          </w:p>
        </w:tc>
        <w:tc>
          <w:tcPr>
            <w:tcW w:w="1941" w:type="dxa"/>
            <w:noWrap/>
          </w:tcPr>
          <w:p w:rsidR="002916DE" w:rsidRPr="002916DE" w:rsidRDefault="002916DE" w:rsidP="002916DE">
            <w:pPr>
              <w:ind w:rightChars="260" w:right="624"/>
              <w:jc w:val="right"/>
              <w:rPr>
                <w:rFonts w:eastAsia="標楷體"/>
              </w:rPr>
            </w:pPr>
            <w:r w:rsidRPr="002916DE">
              <w:rPr>
                <w:rFonts w:eastAsia="標楷體"/>
              </w:rPr>
              <w:t>14.3</w:t>
            </w:r>
          </w:p>
        </w:tc>
      </w:tr>
      <w:tr w:rsidR="002916DE" w:rsidRPr="002916DE" w:rsidTr="006F097A">
        <w:trPr>
          <w:trHeight w:val="340"/>
          <w:tblCellSpacing w:w="1440" w:type="nil"/>
          <w:jc w:val="center"/>
        </w:trPr>
        <w:tc>
          <w:tcPr>
            <w:tcW w:w="3492" w:type="dxa"/>
            <w:noWrap/>
          </w:tcPr>
          <w:p w:rsidR="002916DE" w:rsidRPr="002916DE" w:rsidRDefault="002916DE" w:rsidP="002916DE">
            <w:pPr>
              <w:ind w:leftChars="48" w:left="115"/>
              <w:jc w:val="both"/>
              <w:rPr>
                <w:rFonts w:eastAsia="標楷體"/>
              </w:rPr>
            </w:pPr>
            <w:r w:rsidRPr="002916DE">
              <w:rPr>
                <w:rFonts w:eastAsia="標楷體" w:hint="eastAsia"/>
              </w:rPr>
              <w:t>有問題向雇主反映無效</w:t>
            </w:r>
          </w:p>
        </w:tc>
        <w:tc>
          <w:tcPr>
            <w:tcW w:w="1657" w:type="dxa"/>
            <w:noWrap/>
          </w:tcPr>
          <w:p w:rsidR="002916DE" w:rsidRPr="002916DE" w:rsidRDefault="002916DE" w:rsidP="002916DE">
            <w:pPr>
              <w:ind w:rightChars="260" w:right="624"/>
              <w:jc w:val="right"/>
              <w:rPr>
                <w:rFonts w:eastAsia="標楷體"/>
              </w:rPr>
            </w:pPr>
            <w:r w:rsidRPr="002916DE">
              <w:rPr>
                <w:rFonts w:eastAsia="標楷體"/>
              </w:rPr>
              <w:t>6</w:t>
            </w:r>
          </w:p>
        </w:tc>
        <w:tc>
          <w:tcPr>
            <w:tcW w:w="1941" w:type="dxa"/>
            <w:noWrap/>
          </w:tcPr>
          <w:p w:rsidR="002916DE" w:rsidRPr="002916DE" w:rsidRDefault="002916DE" w:rsidP="002916DE">
            <w:pPr>
              <w:ind w:rightChars="260" w:right="624"/>
              <w:jc w:val="right"/>
              <w:rPr>
                <w:rFonts w:eastAsia="標楷體"/>
              </w:rPr>
            </w:pPr>
            <w:r w:rsidRPr="002916DE">
              <w:rPr>
                <w:rFonts w:eastAsia="標楷體"/>
              </w:rPr>
              <w:t>12.2</w:t>
            </w:r>
          </w:p>
        </w:tc>
      </w:tr>
      <w:tr w:rsidR="002916DE" w:rsidRPr="002916DE" w:rsidTr="006F097A">
        <w:trPr>
          <w:trHeight w:val="340"/>
          <w:tblCellSpacing w:w="1440" w:type="nil"/>
          <w:jc w:val="center"/>
        </w:trPr>
        <w:tc>
          <w:tcPr>
            <w:tcW w:w="3492" w:type="dxa"/>
            <w:noWrap/>
          </w:tcPr>
          <w:p w:rsidR="002916DE" w:rsidRPr="002916DE" w:rsidRDefault="002916DE" w:rsidP="002916DE">
            <w:pPr>
              <w:ind w:leftChars="48" w:left="115"/>
              <w:jc w:val="both"/>
              <w:rPr>
                <w:rFonts w:eastAsia="標楷體"/>
              </w:rPr>
            </w:pPr>
            <w:r w:rsidRPr="002916DE">
              <w:rPr>
                <w:rFonts w:eastAsia="標楷體" w:hint="eastAsia"/>
              </w:rPr>
              <w:t>向台灣政府官員反映無效</w:t>
            </w:r>
          </w:p>
        </w:tc>
        <w:tc>
          <w:tcPr>
            <w:tcW w:w="1657" w:type="dxa"/>
            <w:noWrap/>
          </w:tcPr>
          <w:p w:rsidR="002916DE" w:rsidRPr="002916DE" w:rsidRDefault="002916DE" w:rsidP="002916DE">
            <w:pPr>
              <w:ind w:rightChars="260" w:right="624"/>
              <w:jc w:val="right"/>
              <w:rPr>
                <w:rFonts w:eastAsia="標楷體"/>
              </w:rPr>
            </w:pPr>
            <w:r w:rsidRPr="002916DE">
              <w:rPr>
                <w:rFonts w:eastAsia="標楷體"/>
              </w:rPr>
              <w:t>2</w:t>
            </w:r>
          </w:p>
        </w:tc>
        <w:tc>
          <w:tcPr>
            <w:tcW w:w="1941" w:type="dxa"/>
            <w:noWrap/>
          </w:tcPr>
          <w:p w:rsidR="002916DE" w:rsidRPr="002916DE" w:rsidRDefault="002916DE" w:rsidP="002916DE">
            <w:pPr>
              <w:ind w:rightChars="260" w:right="624"/>
              <w:jc w:val="right"/>
              <w:rPr>
                <w:rFonts w:eastAsia="標楷體"/>
              </w:rPr>
            </w:pPr>
            <w:r w:rsidRPr="002916DE">
              <w:rPr>
                <w:rFonts w:eastAsia="標楷體"/>
              </w:rPr>
              <w:t>4.1</w:t>
            </w:r>
          </w:p>
        </w:tc>
      </w:tr>
      <w:tr w:rsidR="002916DE" w:rsidRPr="002916DE" w:rsidTr="006F097A">
        <w:trPr>
          <w:trHeight w:val="340"/>
          <w:tblCellSpacing w:w="1440" w:type="nil"/>
          <w:jc w:val="center"/>
        </w:trPr>
        <w:tc>
          <w:tcPr>
            <w:tcW w:w="3492" w:type="dxa"/>
            <w:noWrap/>
          </w:tcPr>
          <w:p w:rsidR="002916DE" w:rsidRPr="002916DE" w:rsidRDefault="002916DE" w:rsidP="002916DE">
            <w:pPr>
              <w:ind w:leftChars="48" w:left="115"/>
              <w:jc w:val="both"/>
              <w:rPr>
                <w:rFonts w:eastAsia="標楷體"/>
              </w:rPr>
            </w:pPr>
            <w:r w:rsidRPr="002916DE">
              <w:rPr>
                <w:rFonts w:eastAsia="標楷體" w:hint="eastAsia"/>
              </w:rPr>
              <w:t>未尋求幫助</w:t>
            </w:r>
          </w:p>
        </w:tc>
        <w:tc>
          <w:tcPr>
            <w:tcW w:w="1657" w:type="dxa"/>
            <w:noWrap/>
          </w:tcPr>
          <w:p w:rsidR="002916DE" w:rsidRPr="002916DE" w:rsidRDefault="002916DE" w:rsidP="002916DE">
            <w:pPr>
              <w:ind w:rightChars="260" w:right="624"/>
              <w:jc w:val="right"/>
              <w:rPr>
                <w:rFonts w:eastAsia="標楷體"/>
              </w:rPr>
            </w:pPr>
            <w:r w:rsidRPr="002916DE">
              <w:rPr>
                <w:rFonts w:eastAsia="標楷體"/>
              </w:rPr>
              <w:t>2</w:t>
            </w:r>
          </w:p>
        </w:tc>
        <w:tc>
          <w:tcPr>
            <w:tcW w:w="1941" w:type="dxa"/>
            <w:noWrap/>
          </w:tcPr>
          <w:p w:rsidR="002916DE" w:rsidRPr="002916DE" w:rsidRDefault="002916DE" w:rsidP="002916DE">
            <w:pPr>
              <w:ind w:rightChars="260" w:right="624"/>
              <w:jc w:val="right"/>
              <w:rPr>
                <w:rFonts w:eastAsia="標楷體"/>
              </w:rPr>
            </w:pPr>
            <w:r w:rsidRPr="002916DE">
              <w:rPr>
                <w:rFonts w:eastAsia="標楷體"/>
              </w:rPr>
              <w:t>4.1</w:t>
            </w:r>
          </w:p>
        </w:tc>
      </w:tr>
      <w:tr w:rsidR="002916DE" w:rsidRPr="002916DE" w:rsidTr="006F097A">
        <w:trPr>
          <w:trHeight w:val="340"/>
          <w:tblCellSpacing w:w="1440" w:type="nil"/>
          <w:jc w:val="center"/>
        </w:trPr>
        <w:tc>
          <w:tcPr>
            <w:tcW w:w="3492" w:type="dxa"/>
            <w:noWrap/>
          </w:tcPr>
          <w:p w:rsidR="002916DE" w:rsidRPr="002916DE" w:rsidRDefault="002916DE" w:rsidP="002916DE">
            <w:pPr>
              <w:ind w:leftChars="48" w:left="115"/>
              <w:jc w:val="both"/>
              <w:rPr>
                <w:rFonts w:eastAsia="標楷體"/>
              </w:rPr>
            </w:pPr>
            <w:r w:rsidRPr="002916DE">
              <w:rPr>
                <w:rFonts w:eastAsia="標楷體" w:hint="eastAsia"/>
              </w:rPr>
              <w:t>有問題向國外仲介反映無效</w:t>
            </w:r>
          </w:p>
        </w:tc>
        <w:tc>
          <w:tcPr>
            <w:tcW w:w="1657" w:type="dxa"/>
            <w:noWrap/>
          </w:tcPr>
          <w:p w:rsidR="002916DE" w:rsidRPr="002916DE" w:rsidRDefault="002916DE" w:rsidP="002916DE">
            <w:pPr>
              <w:ind w:rightChars="260" w:right="624"/>
              <w:jc w:val="right"/>
              <w:rPr>
                <w:rFonts w:eastAsia="標楷體"/>
              </w:rPr>
            </w:pPr>
            <w:r w:rsidRPr="002916DE">
              <w:rPr>
                <w:rFonts w:eastAsia="標楷體"/>
              </w:rPr>
              <w:t>1</w:t>
            </w:r>
          </w:p>
        </w:tc>
        <w:tc>
          <w:tcPr>
            <w:tcW w:w="1941" w:type="dxa"/>
            <w:noWrap/>
          </w:tcPr>
          <w:p w:rsidR="002916DE" w:rsidRPr="002916DE" w:rsidRDefault="002916DE" w:rsidP="002916DE">
            <w:pPr>
              <w:ind w:rightChars="260" w:right="624"/>
              <w:jc w:val="right"/>
              <w:rPr>
                <w:rFonts w:eastAsia="標楷體"/>
              </w:rPr>
            </w:pPr>
            <w:r w:rsidRPr="002916DE">
              <w:rPr>
                <w:rFonts w:eastAsia="標楷體"/>
              </w:rPr>
              <w:t>2</w:t>
            </w:r>
            <w:r w:rsidRPr="002916DE">
              <w:rPr>
                <w:rFonts w:eastAsia="標楷體" w:hint="eastAsia"/>
              </w:rPr>
              <w:t>.0</w:t>
            </w:r>
          </w:p>
        </w:tc>
      </w:tr>
      <w:tr w:rsidR="002916DE" w:rsidRPr="002916DE" w:rsidTr="006F097A">
        <w:trPr>
          <w:trHeight w:val="340"/>
          <w:tblCellSpacing w:w="1440" w:type="nil"/>
          <w:jc w:val="center"/>
        </w:trPr>
        <w:tc>
          <w:tcPr>
            <w:tcW w:w="3492" w:type="dxa"/>
            <w:noWrap/>
          </w:tcPr>
          <w:p w:rsidR="002916DE" w:rsidRPr="002916DE" w:rsidRDefault="002916DE" w:rsidP="002916DE">
            <w:pPr>
              <w:ind w:leftChars="48" w:left="115"/>
              <w:jc w:val="both"/>
              <w:rPr>
                <w:rFonts w:eastAsia="標楷體"/>
              </w:rPr>
            </w:pPr>
            <w:r w:rsidRPr="002916DE">
              <w:rPr>
                <w:rFonts w:eastAsia="標楷體" w:hint="eastAsia"/>
              </w:rPr>
              <w:t>向朋友尋求幫助無效</w:t>
            </w:r>
          </w:p>
        </w:tc>
        <w:tc>
          <w:tcPr>
            <w:tcW w:w="1657" w:type="dxa"/>
            <w:noWrap/>
          </w:tcPr>
          <w:p w:rsidR="002916DE" w:rsidRPr="002916DE" w:rsidRDefault="002916DE" w:rsidP="002916DE">
            <w:pPr>
              <w:ind w:rightChars="260" w:right="624"/>
              <w:jc w:val="right"/>
              <w:rPr>
                <w:rFonts w:eastAsia="標楷體"/>
              </w:rPr>
            </w:pPr>
            <w:r w:rsidRPr="002916DE">
              <w:rPr>
                <w:rFonts w:eastAsia="標楷體"/>
              </w:rPr>
              <w:t>1</w:t>
            </w:r>
          </w:p>
        </w:tc>
        <w:tc>
          <w:tcPr>
            <w:tcW w:w="1941" w:type="dxa"/>
            <w:noWrap/>
          </w:tcPr>
          <w:p w:rsidR="002916DE" w:rsidRPr="002916DE" w:rsidRDefault="002916DE" w:rsidP="002916DE">
            <w:pPr>
              <w:ind w:rightChars="260" w:right="624"/>
              <w:jc w:val="right"/>
              <w:rPr>
                <w:rFonts w:eastAsia="標楷體"/>
              </w:rPr>
            </w:pPr>
            <w:r w:rsidRPr="002916DE">
              <w:rPr>
                <w:rFonts w:eastAsia="標楷體"/>
              </w:rPr>
              <w:t>2</w:t>
            </w:r>
            <w:r w:rsidRPr="002916DE">
              <w:rPr>
                <w:rFonts w:eastAsia="標楷體" w:hint="eastAsia"/>
              </w:rPr>
              <w:t>.0</w:t>
            </w:r>
          </w:p>
        </w:tc>
      </w:tr>
      <w:tr w:rsidR="006F097A" w:rsidRPr="002916DE" w:rsidTr="006F097A">
        <w:trPr>
          <w:trHeight w:val="340"/>
          <w:tblCellSpacing w:w="1440" w:type="nil"/>
          <w:jc w:val="center"/>
        </w:trPr>
        <w:tc>
          <w:tcPr>
            <w:tcW w:w="3492" w:type="dxa"/>
            <w:noWrap/>
          </w:tcPr>
          <w:p w:rsidR="006F097A" w:rsidRPr="002916DE" w:rsidRDefault="006F097A" w:rsidP="00A95351">
            <w:pPr>
              <w:ind w:leftChars="48" w:left="115"/>
              <w:jc w:val="both"/>
              <w:rPr>
                <w:rFonts w:eastAsia="標楷體"/>
              </w:rPr>
            </w:pPr>
            <w:r w:rsidRPr="002916DE">
              <w:rPr>
                <w:rFonts w:eastAsia="標楷體" w:hint="eastAsia"/>
              </w:rPr>
              <w:t>其他</w:t>
            </w:r>
          </w:p>
        </w:tc>
        <w:tc>
          <w:tcPr>
            <w:tcW w:w="1657" w:type="dxa"/>
            <w:noWrap/>
          </w:tcPr>
          <w:p w:rsidR="006F097A" w:rsidRPr="002916DE" w:rsidRDefault="002916DE" w:rsidP="002916DE">
            <w:pPr>
              <w:ind w:rightChars="260" w:right="624"/>
              <w:jc w:val="right"/>
              <w:rPr>
                <w:rFonts w:eastAsia="標楷體"/>
              </w:rPr>
            </w:pPr>
            <w:r w:rsidRPr="002916DE">
              <w:rPr>
                <w:rFonts w:eastAsia="標楷體" w:hint="eastAsia"/>
              </w:rPr>
              <w:t>12</w:t>
            </w:r>
          </w:p>
        </w:tc>
        <w:tc>
          <w:tcPr>
            <w:tcW w:w="1941" w:type="dxa"/>
            <w:noWrap/>
          </w:tcPr>
          <w:p w:rsidR="006F097A" w:rsidRPr="002916DE" w:rsidRDefault="006F097A" w:rsidP="002916DE">
            <w:pPr>
              <w:ind w:rightChars="260" w:right="624"/>
              <w:jc w:val="right"/>
              <w:rPr>
                <w:rFonts w:eastAsia="標楷體"/>
              </w:rPr>
            </w:pPr>
            <w:r w:rsidRPr="002916DE">
              <w:rPr>
                <w:rFonts w:eastAsia="標楷體"/>
              </w:rPr>
              <w:t>2</w:t>
            </w:r>
            <w:r w:rsidR="002916DE" w:rsidRPr="002916DE">
              <w:rPr>
                <w:rFonts w:eastAsia="標楷體" w:hint="eastAsia"/>
              </w:rPr>
              <w:t>4</w:t>
            </w:r>
            <w:r w:rsidRPr="002916DE">
              <w:rPr>
                <w:rFonts w:eastAsia="標楷體"/>
              </w:rPr>
              <w:t>.</w:t>
            </w:r>
            <w:r w:rsidR="002916DE" w:rsidRPr="002916DE">
              <w:rPr>
                <w:rFonts w:eastAsia="標楷體" w:hint="eastAsia"/>
              </w:rPr>
              <w:t>5</w:t>
            </w:r>
          </w:p>
        </w:tc>
      </w:tr>
      <w:tr w:rsidR="006F097A" w:rsidRPr="002916DE" w:rsidTr="006F097A">
        <w:trPr>
          <w:trHeight w:val="340"/>
          <w:tblCellSpacing w:w="1440" w:type="nil"/>
          <w:jc w:val="center"/>
        </w:trPr>
        <w:tc>
          <w:tcPr>
            <w:tcW w:w="3492" w:type="dxa"/>
            <w:noWrap/>
          </w:tcPr>
          <w:p w:rsidR="006F097A" w:rsidRPr="002916DE" w:rsidRDefault="006F097A" w:rsidP="002916DE">
            <w:pPr>
              <w:ind w:leftChars="230" w:left="552"/>
              <w:rPr>
                <w:color w:val="000000"/>
              </w:rPr>
            </w:pPr>
            <w:r w:rsidRPr="002916DE">
              <w:rPr>
                <w:rFonts w:ascii="標楷體" w:eastAsia="標楷體" w:hAnsi="標楷體" w:hint="eastAsia"/>
                <w:color w:val="000000"/>
              </w:rPr>
              <w:t>家庭因素想要回國</w:t>
            </w:r>
          </w:p>
        </w:tc>
        <w:tc>
          <w:tcPr>
            <w:tcW w:w="1657" w:type="dxa"/>
            <w:noWrap/>
          </w:tcPr>
          <w:p w:rsidR="006F097A" w:rsidRPr="002916DE" w:rsidRDefault="002916DE" w:rsidP="002916DE">
            <w:pPr>
              <w:ind w:rightChars="176" w:right="422"/>
              <w:jc w:val="right"/>
              <w:rPr>
                <w:rFonts w:eastAsia="標楷體"/>
              </w:rPr>
            </w:pPr>
            <w:r w:rsidRPr="002916DE">
              <w:rPr>
                <w:rFonts w:eastAsia="標楷體" w:hint="eastAsia"/>
              </w:rPr>
              <w:t>12</w:t>
            </w:r>
          </w:p>
        </w:tc>
        <w:tc>
          <w:tcPr>
            <w:tcW w:w="1941" w:type="dxa"/>
            <w:noWrap/>
            <w:vAlign w:val="center"/>
          </w:tcPr>
          <w:p w:rsidR="006F097A" w:rsidRPr="002916DE" w:rsidRDefault="006F097A" w:rsidP="006F097A">
            <w:pPr>
              <w:jc w:val="center"/>
              <w:rPr>
                <w:color w:val="000000"/>
              </w:rPr>
            </w:pPr>
          </w:p>
        </w:tc>
      </w:tr>
      <w:tr w:rsidR="006F097A" w:rsidRPr="002916DE" w:rsidTr="006F097A">
        <w:trPr>
          <w:trHeight w:val="340"/>
          <w:tblCellSpacing w:w="1440" w:type="nil"/>
          <w:jc w:val="center"/>
        </w:trPr>
        <w:tc>
          <w:tcPr>
            <w:tcW w:w="3492" w:type="dxa"/>
            <w:tcBorders>
              <w:bottom w:val="thickThinSmallGap" w:sz="18" w:space="0" w:color="auto"/>
            </w:tcBorders>
            <w:noWrap/>
            <w:vAlign w:val="center"/>
          </w:tcPr>
          <w:p w:rsidR="006F097A" w:rsidRPr="002916DE" w:rsidRDefault="006F097A" w:rsidP="006F097A">
            <w:pPr>
              <w:ind w:leftChars="49" w:left="229" w:hangingChars="46" w:hanging="111"/>
              <w:jc w:val="both"/>
              <w:rPr>
                <w:rFonts w:eastAsia="標楷體"/>
                <w:b/>
              </w:rPr>
            </w:pPr>
            <w:r w:rsidRPr="002916DE">
              <w:rPr>
                <w:rFonts w:eastAsia="標楷體" w:hint="eastAsia"/>
                <w:b/>
              </w:rPr>
              <w:t>總計</w:t>
            </w:r>
          </w:p>
        </w:tc>
        <w:tc>
          <w:tcPr>
            <w:tcW w:w="1657" w:type="dxa"/>
            <w:tcBorders>
              <w:bottom w:val="thickThinSmallGap" w:sz="18" w:space="0" w:color="auto"/>
            </w:tcBorders>
            <w:noWrap/>
            <w:vAlign w:val="center"/>
          </w:tcPr>
          <w:p w:rsidR="006F097A" w:rsidRPr="002916DE" w:rsidRDefault="009E611D" w:rsidP="00A95351">
            <w:pPr>
              <w:jc w:val="center"/>
              <w:rPr>
                <w:b/>
                <w:color w:val="000000"/>
              </w:rPr>
            </w:pPr>
            <w:r>
              <w:rPr>
                <w:rFonts w:hint="eastAsia"/>
                <w:b/>
                <w:color w:val="000000"/>
              </w:rPr>
              <w:t>49</w:t>
            </w:r>
          </w:p>
        </w:tc>
        <w:tc>
          <w:tcPr>
            <w:tcW w:w="1941" w:type="dxa"/>
            <w:tcBorders>
              <w:bottom w:val="thickThinSmallGap" w:sz="18" w:space="0" w:color="auto"/>
            </w:tcBorders>
            <w:noWrap/>
            <w:vAlign w:val="center"/>
          </w:tcPr>
          <w:p w:rsidR="006F097A" w:rsidRPr="002916DE" w:rsidRDefault="006F097A" w:rsidP="00A95351">
            <w:pPr>
              <w:jc w:val="center"/>
              <w:rPr>
                <w:b/>
                <w:color w:val="000000"/>
              </w:rPr>
            </w:pPr>
            <w:r w:rsidRPr="002916DE">
              <w:rPr>
                <w:rFonts w:hint="eastAsia"/>
                <w:b/>
                <w:color w:val="000000"/>
              </w:rPr>
              <w:t>1</w:t>
            </w:r>
            <w:r w:rsidR="009E611D">
              <w:rPr>
                <w:rFonts w:hint="eastAsia"/>
                <w:b/>
                <w:color w:val="000000"/>
              </w:rPr>
              <w:t>00.0</w:t>
            </w:r>
          </w:p>
        </w:tc>
      </w:tr>
    </w:tbl>
    <w:p w:rsidR="006F097A" w:rsidRPr="002916DE" w:rsidRDefault="006F097A" w:rsidP="006F097A">
      <w:pPr>
        <w:ind w:leftChars="413" w:left="991" w:rightChars="50" w:right="120"/>
        <w:rPr>
          <w:szCs w:val="28"/>
        </w:rPr>
      </w:pPr>
      <w:r w:rsidRPr="002916DE">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2916DE">
        <w:rPr>
          <w:rFonts w:eastAsia="標楷體" w:hint="eastAsia"/>
          <w:sz w:val="20"/>
        </w:rPr>
        <w:t>。</w:t>
      </w:r>
    </w:p>
    <w:p w:rsidR="006F097A" w:rsidRPr="002916DE" w:rsidRDefault="002916DE" w:rsidP="006F097A">
      <w:pPr>
        <w:pStyle w:val="ac"/>
        <w:spacing w:after="72"/>
        <w:rPr>
          <w:b/>
        </w:rPr>
      </w:pPr>
      <w:r w:rsidRPr="002916DE">
        <w:rPr>
          <w:rFonts w:hint="eastAsia"/>
          <w:noProof/>
        </w:rPr>
        <w:drawing>
          <wp:inline distT="0" distB="0" distL="0" distR="0">
            <wp:extent cx="4831825" cy="2684477"/>
            <wp:effectExtent l="19050" t="0" r="6875" b="0"/>
            <wp:docPr id="3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4832350" cy="2684769"/>
                    </a:xfrm>
                    <a:prstGeom prst="rect">
                      <a:avLst/>
                    </a:prstGeom>
                    <a:noFill/>
                    <a:ln w="9525">
                      <a:noFill/>
                      <a:miter lim="800000"/>
                      <a:headEnd/>
                      <a:tailEnd/>
                    </a:ln>
                  </pic:spPr>
                </pic:pic>
              </a:graphicData>
            </a:graphic>
          </wp:inline>
        </w:drawing>
      </w:r>
    </w:p>
    <w:p w:rsidR="006F097A" w:rsidRPr="002916DE" w:rsidRDefault="006F097A" w:rsidP="006F097A">
      <w:pPr>
        <w:pStyle w:val="ac"/>
        <w:spacing w:after="72"/>
        <w:rPr>
          <w:b/>
        </w:rPr>
      </w:pPr>
      <w:bookmarkStart w:id="148" w:name="_Toc382849631"/>
      <w:r w:rsidRPr="002916DE">
        <w:rPr>
          <w:rFonts w:hint="eastAsia"/>
          <w:b/>
        </w:rPr>
        <w:t>圖</w:t>
      </w:r>
      <w:r w:rsidRPr="002916DE">
        <w:rPr>
          <w:b/>
        </w:rPr>
        <w:t>4-</w:t>
      </w:r>
      <w:r w:rsidR="000A19DD" w:rsidRPr="002916DE">
        <w:rPr>
          <w:b/>
        </w:rPr>
        <w:fldChar w:fldCharType="begin"/>
      </w:r>
      <w:r w:rsidRPr="002916DE">
        <w:rPr>
          <w:b/>
        </w:rPr>
        <w:instrText xml:space="preserve"> SEQ </w:instrText>
      </w:r>
      <w:r w:rsidRPr="002916DE">
        <w:rPr>
          <w:rFonts w:hint="eastAsia"/>
          <w:b/>
        </w:rPr>
        <w:instrText>圖</w:instrText>
      </w:r>
      <w:r w:rsidRPr="002916DE">
        <w:rPr>
          <w:b/>
        </w:rPr>
        <w:instrText xml:space="preserve">4-1- \* ARABIC </w:instrText>
      </w:r>
      <w:r w:rsidR="000A19DD" w:rsidRPr="002916DE">
        <w:rPr>
          <w:b/>
        </w:rPr>
        <w:fldChar w:fldCharType="separate"/>
      </w:r>
      <w:r w:rsidR="0016566A">
        <w:rPr>
          <w:b/>
          <w:noProof/>
        </w:rPr>
        <w:t>25</w:t>
      </w:r>
      <w:r w:rsidR="000A19DD" w:rsidRPr="002916DE">
        <w:rPr>
          <w:b/>
        </w:rPr>
        <w:fldChar w:fldCharType="end"/>
      </w:r>
      <w:r w:rsidRPr="002916DE">
        <w:rPr>
          <w:b/>
        </w:rPr>
        <w:t xml:space="preserve"> </w:t>
      </w:r>
      <w:r w:rsidRPr="002916DE">
        <w:rPr>
          <w:rFonts w:hint="eastAsia"/>
          <w:b/>
          <w:bCs/>
          <w:color w:val="000000"/>
        </w:rPr>
        <w:t>求助情形原因</w:t>
      </w:r>
      <w:r w:rsidRPr="002916DE">
        <w:rPr>
          <w:rFonts w:hint="eastAsia"/>
          <w:b/>
        </w:rPr>
        <w:t>統計圖</w:t>
      </w:r>
      <w:bookmarkEnd w:id="148"/>
    </w:p>
    <w:p w:rsidR="006F097A" w:rsidRPr="002916DE" w:rsidRDefault="006F097A" w:rsidP="00D81F94">
      <w:pPr>
        <w:spacing w:beforeLines="50" w:line="500" w:lineRule="exact"/>
        <w:ind w:leftChars="177" w:left="425" w:firstLine="567"/>
        <w:rPr>
          <w:rFonts w:eastAsia="標楷體"/>
          <w:sz w:val="28"/>
          <w:szCs w:val="28"/>
        </w:rPr>
      </w:pPr>
      <w:r w:rsidRPr="002916DE">
        <w:rPr>
          <w:rFonts w:eastAsia="標楷體" w:hint="eastAsia"/>
          <w:sz w:val="28"/>
          <w:szCs w:val="28"/>
        </w:rPr>
        <w:t>本題為複選題，故不進行卡方檢定。</w:t>
      </w:r>
      <w:r w:rsidRPr="002916DE">
        <w:rPr>
          <w:rFonts w:eastAsia="標楷體"/>
          <w:sz w:val="28"/>
          <w:szCs w:val="28"/>
        </w:rPr>
        <w:t>(</w:t>
      </w:r>
      <w:r w:rsidRPr="002916DE">
        <w:rPr>
          <w:rFonts w:eastAsia="標楷體" w:hint="eastAsia"/>
          <w:sz w:val="28"/>
          <w:szCs w:val="28"/>
        </w:rPr>
        <w:t>請參閱附表</w:t>
      </w:r>
      <w:r w:rsidRPr="002916DE">
        <w:rPr>
          <w:rFonts w:eastAsia="標楷體" w:hint="eastAsia"/>
          <w:sz w:val="28"/>
          <w:szCs w:val="28"/>
        </w:rPr>
        <w:t>1</w:t>
      </w:r>
      <w:r w:rsidR="00C20684">
        <w:rPr>
          <w:rFonts w:eastAsia="標楷體" w:hint="eastAsia"/>
          <w:sz w:val="28"/>
          <w:szCs w:val="28"/>
        </w:rPr>
        <w:t>5</w:t>
      </w:r>
      <w:r w:rsidRPr="002916DE">
        <w:rPr>
          <w:rFonts w:eastAsia="標楷體"/>
          <w:sz w:val="28"/>
          <w:szCs w:val="28"/>
        </w:rPr>
        <w:t>)</w:t>
      </w:r>
    </w:p>
    <w:p w:rsidR="006F097A" w:rsidRPr="003F4412" w:rsidRDefault="006F097A" w:rsidP="006F097A">
      <w:pPr>
        <w:spacing w:line="500" w:lineRule="exact"/>
        <w:ind w:leftChars="59" w:left="993" w:hanging="851"/>
        <w:rPr>
          <w:rFonts w:eastAsia="標楷體"/>
          <w:b/>
          <w:sz w:val="28"/>
        </w:rPr>
      </w:pPr>
      <w:r w:rsidRPr="002916DE">
        <w:rPr>
          <w:rFonts w:eastAsia="標楷體" w:hint="eastAsia"/>
          <w:b/>
          <w:sz w:val="28"/>
          <w:szCs w:val="28"/>
        </w:rPr>
        <w:lastRenderedPageBreak/>
        <w:t xml:space="preserve">  </w:t>
      </w:r>
      <w:r w:rsidRPr="003F4412">
        <w:rPr>
          <w:rFonts w:eastAsia="標楷體" w:hint="eastAsia"/>
          <w:b/>
          <w:sz w:val="28"/>
          <w:szCs w:val="28"/>
        </w:rPr>
        <w:t xml:space="preserve">6. </w:t>
      </w:r>
      <w:r w:rsidRPr="003F4412">
        <w:rPr>
          <w:rFonts w:eastAsia="標楷體" w:hint="eastAsia"/>
          <w:b/>
          <w:sz w:val="28"/>
          <w:szCs w:val="28"/>
        </w:rPr>
        <w:t>要求回國原因</w:t>
      </w:r>
    </w:p>
    <w:p w:rsidR="006F097A" w:rsidRPr="003F4412" w:rsidRDefault="006F097A" w:rsidP="00D81F94">
      <w:pPr>
        <w:spacing w:beforeLines="50" w:line="500" w:lineRule="exact"/>
        <w:ind w:leftChars="177" w:left="425" w:firstLine="567"/>
        <w:jc w:val="both"/>
        <w:rPr>
          <w:rFonts w:eastAsia="標楷體"/>
          <w:sz w:val="28"/>
          <w:szCs w:val="28"/>
        </w:rPr>
      </w:pPr>
      <w:r w:rsidRPr="003F4412">
        <w:rPr>
          <w:rFonts w:eastAsia="標楷體" w:hint="eastAsia"/>
          <w:sz w:val="28"/>
          <w:szCs w:val="28"/>
        </w:rPr>
        <w:t>進一步追問表示從合法雇主處離開之原因為要求回國的</w:t>
      </w:r>
      <w:r w:rsidR="003F4412" w:rsidRPr="003F4412">
        <w:rPr>
          <w:rFonts w:eastAsia="標楷體" w:hint="eastAsia"/>
          <w:sz w:val="28"/>
          <w:szCs w:val="28"/>
        </w:rPr>
        <w:t>62</w:t>
      </w:r>
      <w:r w:rsidRPr="003F4412">
        <w:rPr>
          <w:rFonts w:eastAsia="標楷體" w:hint="eastAsia"/>
          <w:sz w:val="28"/>
          <w:szCs w:val="28"/>
        </w:rPr>
        <w:t>位受訪者，以「仲介要求我回國」者居多，占</w:t>
      </w:r>
      <w:r w:rsidR="003F4412" w:rsidRPr="003F4412">
        <w:rPr>
          <w:rFonts w:eastAsia="標楷體" w:hint="eastAsia"/>
          <w:sz w:val="28"/>
          <w:szCs w:val="28"/>
        </w:rPr>
        <w:t>32.3</w:t>
      </w:r>
      <w:r w:rsidRPr="003F4412">
        <w:rPr>
          <w:rFonts w:eastAsia="標楷體"/>
          <w:sz w:val="28"/>
          <w:szCs w:val="28"/>
        </w:rPr>
        <w:t>%</w:t>
      </w:r>
      <w:r w:rsidRPr="003F4412">
        <w:rPr>
          <w:rFonts w:eastAsia="標楷體" w:hint="eastAsia"/>
          <w:sz w:val="28"/>
          <w:szCs w:val="28"/>
        </w:rPr>
        <w:t>，其次依序為「在台合法工作期間未滿，雇主欲提前解約」者占</w:t>
      </w:r>
      <w:r w:rsidR="003F4412" w:rsidRPr="003F4412">
        <w:rPr>
          <w:rFonts w:eastAsia="標楷體" w:hint="eastAsia"/>
          <w:sz w:val="28"/>
          <w:szCs w:val="28"/>
        </w:rPr>
        <w:t>27.4</w:t>
      </w:r>
      <w:r w:rsidRPr="003F4412">
        <w:rPr>
          <w:rFonts w:eastAsia="標楷體"/>
          <w:sz w:val="28"/>
          <w:szCs w:val="28"/>
        </w:rPr>
        <w:t>%</w:t>
      </w:r>
      <w:r w:rsidRPr="003F4412">
        <w:rPr>
          <w:rFonts w:eastAsia="標楷體" w:hint="eastAsia"/>
          <w:sz w:val="28"/>
          <w:szCs w:val="28"/>
        </w:rPr>
        <w:t>，「我照顧的被看護人已過逝」者占</w:t>
      </w:r>
      <w:r w:rsidR="003F4412" w:rsidRPr="003F4412">
        <w:rPr>
          <w:rFonts w:eastAsia="標楷體" w:hint="eastAsia"/>
          <w:sz w:val="28"/>
          <w:szCs w:val="28"/>
        </w:rPr>
        <w:t>22.6</w:t>
      </w:r>
      <w:r w:rsidRPr="003F4412">
        <w:rPr>
          <w:rFonts w:eastAsia="標楷體"/>
          <w:sz w:val="28"/>
          <w:szCs w:val="28"/>
        </w:rPr>
        <w:t>%</w:t>
      </w:r>
      <w:r w:rsidRPr="003F4412">
        <w:rPr>
          <w:rFonts w:eastAsia="標楷體" w:hint="eastAsia"/>
          <w:sz w:val="28"/>
          <w:szCs w:val="28"/>
        </w:rPr>
        <w:t>，其餘選項皆不超過一成</w:t>
      </w:r>
      <w:r w:rsidR="003F4412" w:rsidRPr="003F4412">
        <w:rPr>
          <w:rFonts w:eastAsia="標楷體" w:hint="eastAsia"/>
          <w:sz w:val="28"/>
          <w:szCs w:val="28"/>
        </w:rPr>
        <w:t>，另有</w:t>
      </w:r>
      <w:r w:rsidR="003F4412" w:rsidRPr="003F4412">
        <w:rPr>
          <w:rFonts w:eastAsia="標楷體" w:hint="eastAsia"/>
          <w:sz w:val="28"/>
          <w:szCs w:val="28"/>
        </w:rPr>
        <w:t>17.7%</w:t>
      </w:r>
      <w:r w:rsidR="003F4412" w:rsidRPr="003F4412">
        <w:rPr>
          <w:rFonts w:eastAsia="標楷體" w:hint="eastAsia"/>
          <w:sz w:val="28"/>
          <w:szCs w:val="28"/>
        </w:rPr>
        <w:t>的受訪者表示「其他</w:t>
      </w:r>
      <w:r w:rsidR="003F4412" w:rsidRPr="003F4412">
        <w:rPr>
          <w:rFonts w:eastAsia="標楷體" w:hint="eastAsia"/>
          <w:sz w:val="28"/>
          <w:szCs w:val="28"/>
        </w:rPr>
        <w:t>-</w:t>
      </w:r>
      <w:r w:rsidR="003F4412" w:rsidRPr="003F4412">
        <w:rPr>
          <w:rFonts w:eastAsia="標楷體" w:hint="eastAsia"/>
          <w:sz w:val="28"/>
          <w:szCs w:val="28"/>
        </w:rPr>
        <w:t>護照過期未回國」。</w:t>
      </w:r>
    </w:p>
    <w:p w:rsidR="006F097A" w:rsidRPr="003F4412" w:rsidRDefault="006F097A" w:rsidP="006F097A">
      <w:pPr>
        <w:pStyle w:val="ae"/>
        <w:spacing w:before="180"/>
        <w:rPr>
          <w:b/>
          <w:bCs/>
          <w:color w:val="000000"/>
          <w:sz w:val="24"/>
        </w:rPr>
      </w:pPr>
      <w:bookmarkStart w:id="149" w:name="_Toc382849569"/>
      <w:r w:rsidRPr="003F4412">
        <w:rPr>
          <w:rFonts w:hint="eastAsia"/>
          <w:b/>
          <w:bCs/>
          <w:color w:val="000000"/>
          <w:sz w:val="24"/>
        </w:rPr>
        <w:t>表</w:t>
      </w:r>
      <w:r w:rsidRPr="003F4412">
        <w:rPr>
          <w:b/>
          <w:bCs/>
          <w:color w:val="000000"/>
          <w:sz w:val="24"/>
        </w:rPr>
        <w:t>4-</w:t>
      </w:r>
      <w:r w:rsidR="000A19DD" w:rsidRPr="003F4412">
        <w:rPr>
          <w:b/>
          <w:bCs/>
          <w:color w:val="000000"/>
          <w:sz w:val="24"/>
        </w:rPr>
        <w:fldChar w:fldCharType="begin"/>
      </w:r>
      <w:r w:rsidRPr="003F4412">
        <w:rPr>
          <w:b/>
          <w:bCs/>
          <w:color w:val="000000"/>
          <w:sz w:val="24"/>
        </w:rPr>
        <w:instrText xml:space="preserve"> SEQ </w:instrText>
      </w:r>
      <w:r w:rsidRPr="003F4412">
        <w:rPr>
          <w:rFonts w:hint="eastAsia"/>
          <w:b/>
          <w:bCs/>
          <w:color w:val="000000"/>
          <w:sz w:val="24"/>
        </w:rPr>
        <w:instrText>表</w:instrText>
      </w:r>
      <w:r w:rsidRPr="003F4412">
        <w:rPr>
          <w:b/>
          <w:bCs/>
          <w:color w:val="000000"/>
          <w:sz w:val="24"/>
        </w:rPr>
        <w:instrText xml:space="preserve">4-1- \* ARABIC </w:instrText>
      </w:r>
      <w:r w:rsidR="000A19DD" w:rsidRPr="003F4412">
        <w:rPr>
          <w:b/>
          <w:bCs/>
          <w:color w:val="000000"/>
          <w:sz w:val="24"/>
        </w:rPr>
        <w:fldChar w:fldCharType="separate"/>
      </w:r>
      <w:r w:rsidR="0016566A">
        <w:rPr>
          <w:b/>
          <w:bCs/>
          <w:noProof/>
          <w:color w:val="000000"/>
          <w:sz w:val="24"/>
        </w:rPr>
        <w:t>37</w:t>
      </w:r>
      <w:r w:rsidR="000A19DD" w:rsidRPr="003F4412">
        <w:rPr>
          <w:b/>
          <w:bCs/>
          <w:color w:val="000000"/>
          <w:sz w:val="24"/>
        </w:rPr>
        <w:fldChar w:fldCharType="end"/>
      </w:r>
      <w:r w:rsidRPr="003F4412">
        <w:rPr>
          <w:rFonts w:hint="eastAsia"/>
          <w:b/>
          <w:bCs/>
          <w:color w:val="000000"/>
          <w:sz w:val="24"/>
        </w:rPr>
        <w:t xml:space="preserve"> </w:t>
      </w:r>
      <w:r w:rsidRPr="003F4412">
        <w:rPr>
          <w:rFonts w:hint="eastAsia"/>
          <w:b/>
          <w:bCs/>
          <w:color w:val="000000"/>
          <w:sz w:val="24"/>
        </w:rPr>
        <w:t>要求回國原因統計表</w:t>
      </w:r>
      <w:bookmarkEnd w:id="149"/>
    </w:p>
    <w:tbl>
      <w:tblPr>
        <w:tblW w:w="0" w:type="auto"/>
        <w:jc w:val="center"/>
        <w:tblCellSpacing w:w="1440" w:type="nil"/>
        <w:tblInd w:w="281"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4487"/>
        <w:gridCol w:w="1730"/>
        <w:gridCol w:w="1730"/>
      </w:tblGrid>
      <w:tr w:rsidR="006C6F58" w:rsidRPr="003F4412" w:rsidTr="00A95351">
        <w:trPr>
          <w:trHeight w:val="340"/>
          <w:tblCellSpacing w:w="1440" w:type="nil"/>
          <w:jc w:val="center"/>
        </w:trPr>
        <w:tc>
          <w:tcPr>
            <w:tcW w:w="4487" w:type="dxa"/>
            <w:tcBorders>
              <w:top w:val="thinThickSmallGap" w:sz="18" w:space="0" w:color="auto"/>
            </w:tcBorders>
            <w:shd w:val="clear" w:color="auto" w:fill="E0E0E0"/>
            <w:noWrap/>
            <w:vAlign w:val="center"/>
          </w:tcPr>
          <w:p w:rsidR="006C6F58" w:rsidRPr="003F4412" w:rsidRDefault="006C6F58" w:rsidP="00CF2955">
            <w:pPr>
              <w:widowControl/>
              <w:jc w:val="center"/>
              <w:rPr>
                <w:rFonts w:eastAsia="標楷體"/>
                <w:b/>
                <w:kern w:val="0"/>
              </w:rPr>
            </w:pPr>
            <w:r w:rsidRPr="003F4412">
              <w:rPr>
                <w:rFonts w:eastAsia="標楷體" w:hint="eastAsia"/>
                <w:b/>
                <w:kern w:val="0"/>
              </w:rPr>
              <w:t>項目</w:t>
            </w:r>
          </w:p>
        </w:tc>
        <w:tc>
          <w:tcPr>
            <w:tcW w:w="1730" w:type="dxa"/>
            <w:tcBorders>
              <w:top w:val="thinThickSmallGap" w:sz="18" w:space="0" w:color="auto"/>
            </w:tcBorders>
            <w:shd w:val="clear" w:color="auto" w:fill="E0E0E0"/>
            <w:noWrap/>
            <w:vAlign w:val="center"/>
          </w:tcPr>
          <w:p w:rsidR="006C6F58" w:rsidRPr="003F4412" w:rsidRDefault="006C6F58" w:rsidP="005A698D">
            <w:pPr>
              <w:widowControl/>
              <w:jc w:val="center"/>
              <w:rPr>
                <w:rFonts w:eastAsia="標楷體"/>
                <w:b/>
                <w:kern w:val="0"/>
              </w:rPr>
            </w:pPr>
            <w:r w:rsidRPr="003F4412">
              <w:rPr>
                <w:rFonts w:eastAsia="標楷體" w:hint="eastAsia"/>
                <w:b/>
                <w:kern w:val="0"/>
              </w:rPr>
              <w:t>回答</w:t>
            </w:r>
            <w:r w:rsidR="005A698D">
              <w:rPr>
                <w:rFonts w:eastAsia="標楷體" w:hint="eastAsia"/>
                <w:b/>
                <w:kern w:val="0"/>
              </w:rPr>
              <w:t>次</w:t>
            </w:r>
            <w:r w:rsidRPr="003F4412">
              <w:rPr>
                <w:rFonts w:eastAsia="標楷體" w:hint="eastAsia"/>
                <w:b/>
                <w:kern w:val="0"/>
              </w:rPr>
              <w:t>數</w:t>
            </w:r>
          </w:p>
        </w:tc>
        <w:tc>
          <w:tcPr>
            <w:tcW w:w="1730" w:type="dxa"/>
            <w:tcBorders>
              <w:top w:val="thinThickSmallGap" w:sz="18" w:space="0" w:color="auto"/>
            </w:tcBorders>
            <w:shd w:val="clear" w:color="auto" w:fill="E0E0E0"/>
            <w:noWrap/>
            <w:vAlign w:val="center"/>
          </w:tcPr>
          <w:p w:rsidR="006C6F58" w:rsidRPr="003F4412" w:rsidRDefault="006C6F58" w:rsidP="00CF2955">
            <w:pPr>
              <w:widowControl/>
              <w:jc w:val="center"/>
              <w:rPr>
                <w:rFonts w:eastAsia="標楷體"/>
                <w:b/>
                <w:kern w:val="0"/>
              </w:rPr>
            </w:pPr>
            <w:r w:rsidRPr="003F4412">
              <w:rPr>
                <w:rFonts w:eastAsia="標楷體" w:hint="eastAsia"/>
                <w:b/>
                <w:kern w:val="0"/>
              </w:rPr>
              <w:t>百分比（</w:t>
            </w:r>
            <w:r w:rsidRPr="003F4412">
              <w:rPr>
                <w:rFonts w:eastAsia="標楷體"/>
                <w:b/>
                <w:kern w:val="0"/>
              </w:rPr>
              <w:t>%</w:t>
            </w:r>
            <w:r w:rsidRPr="003F4412">
              <w:rPr>
                <w:rFonts w:eastAsia="標楷體" w:hint="eastAsia"/>
                <w:b/>
                <w:kern w:val="0"/>
              </w:rPr>
              <w:t>）</w:t>
            </w:r>
          </w:p>
        </w:tc>
      </w:tr>
      <w:tr w:rsidR="003F4412" w:rsidRPr="003F4412" w:rsidTr="003F4412">
        <w:trPr>
          <w:trHeight w:val="340"/>
          <w:tblCellSpacing w:w="1440" w:type="nil"/>
          <w:jc w:val="center"/>
        </w:trPr>
        <w:tc>
          <w:tcPr>
            <w:tcW w:w="4487" w:type="dxa"/>
            <w:noWrap/>
          </w:tcPr>
          <w:p w:rsidR="003F4412" w:rsidRPr="003F4412" w:rsidRDefault="003F4412" w:rsidP="00A95351">
            <w:pPr>
              <w:ind w:leftChars="48" w:left="115"/>
              <w:jc w:val="both"/>
              <w:rPr>
                <w:rFonts w:eastAsia="標楷體"/>
              </w:rPr>
            </w:pPr>
            <w:r w:rsidRPr="003F4412">
              <w:rPr>
                <w:rFonts w:eastAsia="標楷體" w:hint="eastAsia"/>
              </w:rPr>
              <w:t>仲介要求我回國</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20</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32.3</w:t>
            </w:r>
          </w:p>
        </w:tc>
      </w:tr>
      <w:tr w:rsidR="003F4412" w:rsidRPr="003F4412" w:rsidTr="003F4412">
        <w:trPr>
          <w:trHeight w:val="340"/>
          <w:tblCellSpacing w:w="1440" w:type="nil"/>
          <w:jc w:val="center"/>
        </w:trPr>
        <w:tc>
          <w:tcPr>
            <w:tcW w:w="4487" w:type="dxa"/>
            <w:noWrap/>
          </w:tcPr>
          <w:p w:rsidR="003F4412" w:rsidRPr="003F4412" w:rsidRDefault="003F4412" w:rsidP="00A95351">
            <w:pPr>
              <w:ind w:leftChars="48" w:left="115"/>
              <w:jc w:val="both"/>
              <w:rPr>
                <w:rFonts w:eastAsia="標楷體"/>
              </w:rPr>
            </w:pPr>
            <w:r w:rsidRPr="003F4412">
              <w:rPr>
                <w:rFonts w:eastAsia="標楷體" w:hint="eastAsia"/>
              </w:rPr>
              <w:t>在台合法工作期間未滿，雇主欲提前解約</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17</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27.4</w:t>
            </w:r>
          </w:p>
        </w:tc>
      </w:tr>
      <w:tr w:rsidR="003F4412" w:rsidRPr="003F4412" w:rsidTr="003F4412">
        <w:trPr>
          <w:trHeight w:val="340"/>
          <w:tblCellSpacing w:w="1440" w:type="nil"/>
          <w:jc w:val="center"/>
        </w:trPr>
        <w:tc>
          <w:tcPr>
            <w:tcW w:w="4487" w:type="dxa"/>
            <w:noWrap/>
          </w:tcPr>
          <w:p w:rsidR="003F4412" w:rsidRPr="003F4412" w:rsidRDefault="003F4412" w:rsidP="00A95351">
            <w:pPr>
              <w:ind w:leftChars="48" w:left="115"/>
              <w:jc w:val="both"/>
              <w:rPr>
                <w:rFonts w:eastAsia="標楷體"/>
              </w:rPr>
            </w:pPr>
            <w:r w:rsidRPr="003F4412">
              <w:rPr>
                <w:rFonts w:eastAsia="標楷體" w:hint="eastAsia"/>
              </w:rPr>
              <w:t>我照顧的被看護人已過逝</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14</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22.6</w:t>
            </w:r>
          </w:p>
        </w:tc>
      </w:tr>
      <w:tr w:rsidR="003F4412" w:rsidRPr="003F4412" w:rsidTr="003F4412">
        <w:trPr>
          <w:trHeight w:val="340"/>
          <w:tblCellSpacing w:w="1440" w:type="nil"/>
          <w:jc w:val="center"/>
        </w:trPr>
        <w:tc>
          <w:tcPr>
            <w:tcW w:w="4487" w:type="dxa"/>
            <w:noWrap/>
          </w:tcPr>
          <w:p w:rsidR="003F4412" w:rsidRPr="003F4412" w:rsidRDefault="003F4412" w:rsidP="00A95351">
            <w:pPr>
              <w:ind w:leftChars="48" w:left="115"/>
              <w:jc w:val="both"/>
              <w:rPr>
                <w:rFonts w:eastAsia="標楷體"/>
              </w:rPr>
            </w:pPr>
            <w:r w:rsidRPr="003F4412">
              <w:rPr>
                <w:rFonts w:eastAsia="標楷體" w:hint="eastAsia"/>
              </w:rPr>
              <w:t>被告知有違反契約規定要求回國</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6</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9.7</w:t>
            </w:r>
          </w:p>
        </w:tc>
      </w:tr>
      <w:tr w:rsidR="003F4412" w:rsidRPr="003F4412" w:rsidTr="003F4412">
        <w:trPr>
          <w:trHeight w:val="340"/>
          <w:tblCellSpacing w:w="1440" w:type="nil"/>
          <w:jc w:val="center"/>
        </w:trPr>
        <w:tc>
          <w:tcPr>
            <w:tcW w:w="4487" w:type="dxa"/>
            <w:noWrap/>
          </w:tcPr>
          <w:p w:rsidR="003F4412" w:rsidRPr="003F4412" w:rsidRDefault="003F4412" w:rsidP="00A95351">
            <w:pPr>
              <w:ind w:leftChars="48" w:left="115"/>
              <w:jc w:val="both"/>
              <w:rPr>
                <w:rFonts w:eastAsia="標楷體"/>
              </w:rPr>
            </w:pPr>
            <w:r w:rsidRPr="003F4412">
              <w:rPr>
                <w:rFonts w:eastAsia="標楷體" w:hint="eastAsia"/>
              </w:rPr>
              <w:t>工作的工廠已倒閉、停業或歇業</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5</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8.1</w:t>
            </w:r>
          </w:p>
        </w:tc>
      </w:tr>
      <w:tr w:rsidR="003F4412" w:rsidRPr="003F4412" w:rsidTr="003F4412">
        <w:trPr>
          <w:trHeight w:val="340"/>
          <w:tblCellSpacing w:w="1440" w:type="nil"/>
          <w:jc w:val="center"/>
        </w:trPr>
        <w:tc>
          <w:tcPr>
            <w:tcW w:w="4487" w:type="dxa"/>
            <w:noWrap/>
          </w:tcPr>
          <w:p w:rsidR="003F4412" w:rsidRPr="003F4412" w:rsidRDefault="003F4412" w:rsidP="00A95351">
            <w:pPr>
              <w:ind w:leftChars="48" w:left="115"/>
              <w:jc w:val="both"/>
              <w:rPr>
                <w:rFonts w:eastAsia="標楷體"/>
              </w:rPr>
            </w:pPr>
            <w:r w:rsidRPr="003F4412">
              <w:rPr>
                <w:rFonts w:eastAsia="標楷體" w:hint="eastAsia"/>
              </w:rPr>
              <w:t>在台合法工作期間已屆滿，但雇主不願再續聘來台工作</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3</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4.8</w:t>
            </w:r>
          </w:p>
        </w:tc>
      </w:tr>
      <w:tr w:rsidR="003F4412" w:rsidRPr="003F4412" w:rsidTr="003F4412">
        <w:trPr>
          <w:trHeight w:val="340"/>
          <w:tblCellSpacing w:w="1440" w:type="nil"/>
          <w:jc w:val="center"/>
        </w:trPr>
        <w:tc>
          <w:tcPr>
            <w:tcW w:w="4487" w:type="dxa"/>
            <w:noWrap/>
          </w:tcPr>
          <w:p w:rsidR="003F4412" w:rsidRPr="003F4412" w:rsidRDefault="003F4412" w:rsidP="00A95351">
            <w:pPr>
              <w:ind w:leftChars="48" w:left="115"/>
              <w:jc w:val="both"/>
              <w:rPr>
                <w:rFonts w:eastAsia="標楷體"/>
              </w:rPr>
            </w:pPr>
            <w:r w:rsidRPr="003F4412">
              <w:rPr>
                <w:rFonts w:eastAsia="標楷體" w:hint="eastAsia"/>
              </w:rPr>
              <w:t>其他</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11</w:t>
            </w:r>
          </w:p>
        </w:tc>
        <w:tc>
          <w:tcPr>
            <w:tcW w:w="1730" w:type="dxa"/>
            <w:noWrap/>
            <w:vAlign w:val="center"/>
          </w:tcPr>
          <w:p w:rsidR="003F4412" w:rsidRPr="003F4412" w:rsidRDefault="003F4412" w:rsidP="003F4412">
            <w:pPr>
              <w:ind w:rightChars="260" w:right="624"/>
              <w:jc w:val="right"/>
              <w:rPr>
                <w:rFonts w:eastAsia="標楷體"/>
              </w:rPr>
            </w:pPr>
            <w:r w:rsidRPr="003F4412">
              <w:rPr>
                <w:rFonts w:eastAsia="標楷體"/>
              </w:rPr>
              <w:t>17.7</w:t>
            </w:r>
          </w:p>
        </w:tc>
      </w:tr>
      <w:tr w:rsidR="006F097A" w:rsidRPr="003F4412" w:rsidTr="003F4412">
        <w:trPr>
          <w:trHeight w:val="340"/>
          <w:tblCellSpacing w:w="1440" w:type="nil"/>
          <w:jc w:val="center"/>
        </w:trPr>
        <w:tc>
          <w:tcPr>
            <w:tcW w:w="4487" w:type="dxa"/>
            <w:noWrap/>
          </w:tcPr>
          <w:p w:rsidR="006F097A" w:rsidRPr="003F4412" w:rsidRDefault="006F097A" w:rsidP="003F4412">
            <w:pPr>
              <w:ind w:leftChars="230" w:left="552"/>
              <w:rPr>
                <w:rFonts w:ascii="標楷體" w:eastAsia="標楷體" w:hAnsi="標楷體"/>
                <w:color w:val="000000"/>
              </w:rPr>
            </w:pPr>
            <w:r w:rsidRPr="003F4412">
              <w:rPr>
                <w:rFonts w:ascii="標楷體" w:eastAsia="標楷體" w:hAnsi="標楷體" w:hint="eastAsia"/>
                <w:color w:val="000000"/>
              </w:rPr>
              <w:t>護照過期未回國</w:t>
            </w:r>
          </w:p>
        </w:tc>
        <w:tc>
          <w:tcPr>
            <w:tcW w:w="1730" w:type="dxa"/>
            <w:noWrap/>
            <w:vAlign w:val="center"/>
          </w:tcPr>
          <w:p w:rsidR="006F097A" w:rsidRPr="003F4412" w:rsidRDefault="006F097A" w:rsidP="003F4412">
            <w:pPr>
              <w:ind w:rightChars="176" w:right="422"/>
              <w:jc w:val="right"/>
              <w:rPr>
                <w:rFonts w:eastAsia="標楷體"/>
              </w:rPr>
            </w:pPr>
            <w:r w:rsidRPr="003F4412">
              <w:rPr>
                <w:rFonts w:eastAsia="標楷體" w:hint="eastAsia"/>
              </w:rPr>
              <w:t xml:space="preserve">  </w:t>
            </w:r>
            <w:r w:rsidR="003F4412" w:rsidRPr="003F4412">
              <w:rPr>
                <w:rFonts w:eastAsia="標楷體" w:hint="eastAsia"/>
              </w:rPr>
              <w:t>11</w:t>
            </w:r>
          </w:p>
        </w:tc>
        <w:tc>
          <w:tcPr>
            <w:tcW w:w="1730" w:type="dxa"/>
            <w:noWrap/>
            <w:vAlign w:val="center"/>
          </w:tcPr>
          <w:p w:rsidR="006F097A" w:rsidRPr="003F4412" w:rsidRDefault="006F097A" w:rsidP="003F4412">
            <w:pPr>
              <w:jc w:val="right"/>
              <w:rPr>
                <w:color w:val="000000"/>
              </w:rPr>
            </w:pPr>
          </w:p>
        </w:tc>
      </w:tr>
      <w:tr w:rsidR="006F097A" w:rsidRPr="003F4412" w:rsidTr="00A95351">
        <w:trPr>
          <w:trHeight w:val="340"/>
          <w:tblCellSpacing w:w="1440" w:type="nil"/>
          <w:jc w:val="center"/>
        </w:trPr>
        <w:tc>
          <w:tcPr>
            <w:tcW w:w="4487" w:type="dxa"/>
            <w:tcBorders>
              <w:bottom w:val="thickThinSmallGap" w:sz="18" w:space="0" w:color="auto"/>
            </w:tcBorders>
            <w:noWrap/>
            <w:vAlign w:val="center"/>
          </w:tcPr>
          <w:p w:rsidR="006F097A" w:rsidRPr="003F4412" w:rsidRDefault="006F097A" w:rsidP="006F097A">
            <w:pPr>
              <w:ind w:leftChars="49" w:left="229" w:hangingChars="46" w:hanging="111"/>
              <w:jc w:val="both"/>
              <w:rPr>
                <w:rFonts w:eastAsia="標楷體"/>
                <w:b/>
              </w:rPr>
            </w:pPr>
            <w:r w:rsidRPr="003F4412">
              <w:rPr>
                <w:rFonts w:eastAsia="標楷體" w:hint="eastAsia"/>
                <w:b/>
              </w:rPr>
              <w:t>總計</w:t>
            </w:r>
          </w:p>
        </w:tc>
        <w:tc>
          <w:tcPr>
            <w:tcW w:w="1730" w:type="dxa"/>
            <w:tcBorders>
              <w:bottom w:val="thickThinSmallGap" w:sz="18" w:space="0" w:color="auto"/>
            </w:tcBorders>
            <w:noWrap/>
            <w:vAlign w:val="center"/>
          </w:tcPr>
          <w:p w:rsidR="006F097A" w:rsidRPr="003F4412" w:rsidRDefault="009E611D" w:rsidP="00A95351">
            <w:pPr>
              <w:jc w:val="center"/>
              <w:rPr>
                <w:b/>
                <w:color w:val="000000"/>
              </w:rPr>
            </w:pPr>
            <w:r>
              <w:rPr>
                <w:rFonts w:hint="eastAsia"/>
                <w:b/>
                <w:color w:val="000000"/>
              </w:rPr>
              <w:t>62</w:t>
            </w:r>
          </w:p>
        </w:tc>
        <w:tc>
          <w:tcPr>
            <w:tcW w:w="1730" w:type="dxa"/>
            <w:tcBorders>
              <w:bottom w:val="thickThinSmallGap" w:sz="18" w:space="0" w:color="auto"/>
            </w:tcBorders>
            <w:noWrap/>
            <w:vAlign w:val="center"/>
          </w:tcPr>
          <w:p w:rsidR="006F097A" w:rsidRPr="003F4412" w:rsidRDefault="006F097A" w:rsidP="003F4412">
            <w:pPr>
              <w:jc w:val="center"/>
              <w:rPr>
                <w:b/>
                <w:color w:val="000000"/>
              </w:rPr>
            </w:pPr>
            <w:r w:rsidRPr="003F4412">
              <w:rPr>
                <w:rFonts w:hint="eastAsia"/>
                <w:b/>
                <w:color w:val="000000"/>
              </w:rPr>
              <w:t>1</w:t>
            </w:r>
            <w:r w:rsidR="009E611D">
              <w:rPr>
                <w:rFonts w:hint="eastAsia"/>
                <w:b/>
                <w:color w:val="000000"/>
              </w:rPr>
              <w:t>00.0</w:t>
            </w:r>
          </w:p>
        </w:tc>
      </w:tr>
    </w:tbl>
    <w:p w:rsidR="006F097A" w:rsidRPr="003F4412" w:rsidRDefault="006F097A" w:rsidP="003F4412">
      <w:pPr>
        <w:ind w:leftChars="295" w:left="708" w:rightChars="50" w:right="120"/>
        <w:rPr>
          <w:szCs w:val="28"/>
        </w:rPr>
      </w:pPr>
      <w:r w:rsidRPr="003F4412">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3F4412">
        <w:rPr>
          <w:rFonts w:eastAsia="標楷體" w:hint="eastAsia"/>
          <w:sz w:val="20"/>
        </w:rPr>
        <w:t>。</w:t>
      </w:r>
    </w:p>
    <w:p w:rsidR="006F097A" w:rsidRPr="003F4412" w:rsidRDefault="003F4412" w:rsidP="006F097A">
      <w:pPr>
        <w:pStyle w:val="ac"/>
        <w:spacing w:after="72"/>
        <w:rPr>
          <w:b/>
        </w:rPr>
      </w:pPr>
      <w:r w:rsidRPr="003F4412">
        <w:rPr>
          <w:rFonts w:hint="eastAsia"/>
          <w:noProof/>
        </w:rPr>
        <w:drawing>
          <wp:inline distT="0" distB="0" distL="0" distR="0">
            <wp:extent cx="5828665" cy="2612880"/>
            <wp:effectExtent l="19050" t="0" r="635" b="0"/>
            <wp:docPr id="5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5828665" cy="2612880"/>
                    </a:xfrm>
                    <a:prstGeom prst="rect">
                      <a:avLst/>
                    </a:prstGeom>
                    <a:noFill/>
                    <a:ln w="9525">
                      <a:noFill/>
                      <a:miter lim="800000"/>
                      <a:headEnd/>
                      <a:tailEnd/>
                    </a:ln>
                  </pic:spPr>
                </pic:pic>
              </a:graphicData>
            </a:graphic>
          </wp:inline>
        </w:drawing>
      </w:r>
    </w:p>
    <w:p w:rsidR="006F097A" w:rsidRPr="003F4412" w:rsidRDefault="006F097A" w:rsidP="006F097A">
      <w:pPr>
        <w:pStyle w:val="ac"/>
        <w:spacing w:after="72"/>
        <w:rPr>
          <w:b/>
        </w:rPr>
      </w:pPr>
      <w:bookmarkStart w:id="150" w:name="_Toc382849632"/>
      <w:r w:rsidRPr="003F4412">
        <w:rPr>
          <w:rFonts w:hint="eastAsia"/>
          <w:b/>
        </w:rPr>
        <w:t>圖</w:t>
      </w:r>
      <w:r w:rsidRPr="003F4412">
        <w:rPr>
          <w:b/>
        </w:rPr>
        <w:t>4-</w:t>
      </w:r>
      <w:r w:rsidR="000A19DD" w:rsidRPr="003F4412">
        <w:rPr>
          <w:b/>
        </w:rPr>
        <w:fldChar w:fldCharType="begin"/>
      </w:r>
      <w:r w:rsidRPr="003F4412">
        <w:rPr>
          <w:b/>
        </w:rPr>
        <w:instrText xml:space="preserve"> SEQ </w:instrText>
      </w:r>
      <w:r w:rsidRPr="003F4412">
        <w:rPr>
          <w:rFonts w:hint="eastAsia"/>
          <w:b/>
        </w:rPr>
        <w:instrText>圖</w:instrText>
      </w:r>
      <w:r w:rsidRPr="003F4412">
        <w:rPr>
          <w:b/>
        </w:rPr>
        <w:instrText xml:space="preserve">4-1- \* ARABIC </w:instrText>
      </w:r>
      <w:r w:rsidR="000A19DD" w:rsidRPr="003F4412">
        <w:rPr>
          <w:b/>
        </w:rPr>
        <w:fldChar w:fldCharType="separate"/>
      </w:r>
      <w:r w:rsidR="0016566A">
        <w:rPr>
          <w:b/>
          <w:noProof/>
        </w:rPr>
        <w:t>26</w:t>
      </w:r>
      <w:r w:rsidR="000A19DD" w:rsidRPr="003F4412">
        <w:rPr>
          <w:b/>
        </w:rPr>
        <w:fldChar w:fldCharType="end"/>
      </w:r>
      <w:r w:rsidRPr="003F4412">
        <w:rPr>
          <w:b/>
        </w:rPr>
        <w:t xml:space="preserve"> </w:t>
      </w:r>
      <w:r w:rsidRPr="003F4412">
        <w:rPr>
          <w:rFonts w:hint="eastAsia"/>
          <w:b/>
          <w:bCs/>
          <w:color w:val="000000"/>
        </w:rPr>
        <w:t>要求回國原因</w:t>
      </w:r>
      <w:r w:rsidRPr="003F4412">
        <w:rPr>
          <w:rFonts w:hint="eastAsia"/>
          <w:b/>
        </w:rPr>
        <w:t>統計圖</w:t>
      </w:r>
      <w:bookmarkEnd w:id="150"/>
    </w:p>
    <w:p w:rsidR="006F097A" w:rsidRPr="003F4412" w:rsidRDefault="006F097A" w:rsidP="00D81F94">
      <w:pPr>
        <w:spacing w:beforeLines="50" w:line="500" w:lineRule="exact"/>
        <w:ind w:leftChars="177" w:left="425" w:firstLine="567"/>
        <w:rPr>
          <w:rFonts w:eastAsia="標楷體"/>
          <w:sz w:val="28"/>
          <w:szCs w:val="28"/>
        </w:rPr>
      </w:pPr>
      <w:r w:rsidRPr="003F4412">
        <w:rPr>
          <w:rFonts w:eastAsia="標楷體" w:hint="eastAsia"/>
          <w:sz w:val="28"/>
          <w:szCs w:val="28"/>
        </w:rPr>
        <w:t>本題為複選題，故不進行卡方檢定。</w:t>
      </w:r>
      <w:r w:rsidRPr="003F4412">
        <w:rPr>
          <w:rFonts w:eastAsia="標楷體"/>
          <w:sz w:val="28"/>
          <w:szCs w:val="28"/>
        </w:rPr>
        <w:t>(</w:t>
      </w:r>
      <w:r w:rsidRPr="003F4412">
        <w:rPr>
          <w:rFonts w:eastAsia="標楷體" w:hint="eastAsia"/>
          <w:sz w:val="28"/>
          <w:szCs w:val="28"/>
        </w:rPr>
        <w:t>請參閱附表</w:t>
      </w:r>
      <w:r w:rsidRPr="003F4412">
        <w:rPr>
          <w:rFonts w:eastAsia="標楷體" w:hint="eastAsia"/>
          <w:sz w:val="28"/>
          <w:szCs w:val="28"/>
        </w:rPr>
        <w:t>1</w:t>
      </w:r>
      <w:r w:rsidR="00C20684">
        <w:rPr>
          <w:rFonts w:eastAsia="標楷體" w:hint="eastAsia"/>
          <w:sz w:val="28"/>
          <w:szCs w:val="28"/>
        </w:rPr>
        <w:t>6</w:t>
      </w:r>
      <w:r w:rsidRPr="003F4412">
        <w:rPr>
          <w:rFonts w:eastAsia="標楷體"/>
          <w:sz w:val="28"/>
          <w:szCs w:val="28"/>
        </w:rPr>
        <w:t>)</w:t>
      </w:r>
    </w:p>
    <w:p w:rsidR="00C26215" w:rsidRDefault="006F097A" w:rsidP="006F097A">
      <w:pPr>
        <w:spacing w:line="500" w:lineRule="exact"/>
        <w:ind w:leftChars="59" w:left="993" w:hanging="851"/>
        <w:rPr>
          <w:rFonts w:eastAsia="標楷體"/>
          <w:b/>
          <w:sz w:val="28"/>
          <w:szCs w:val="28"/>
        </w:rPr>
      </w:pPr>
      <w:r w:rsidRPr="00256F88">
        <w:rPr>
          <w:rFonts w:eastAsia="標楷體" w:hint="eastAsia"/>
          <w:b/>
          <w:sz w:val="28"/>
          <w:szCs w:val="28"/>
        </w:rPr>
        <w:t xml:space="preserve">  </w:t>
      </w:r>
    </w:p>
    <w:p w:rsidR="006F097A" w:rsidRPr="00256F88" w:rsidRDefault="00C26215" w:rsidP="00C26215">
      <w:pPr>
        <w:widowControl/>
        <w:rPr>
          <w:rFonts w:eastAsia="標楷體"/>
          <w:b/>
          <w:sz w:val="28"/>
        </w:rPr>
      </w:pPr>
      <w:r>
        <w:rPr>
          <w:rFonts w:eastAsia="標楷體"/>
          <w:b/>
          <w:sz w:val="28"/>
          <w:szCs w:val="28"/>
        </w:rPr>
        <w:br w:type="page"/>
      </w:r>
      <w:r w:rsidR="006F097A" w:rsidRPr="00256F88">
        <w:rPr>
          <w:rFonts w:eastAsia="標楷體" w:hint="eastAsia"/>
          <w:b/>
          <w:sz w:val="28"/>
          <w:szCs w:val="28"/>
        </w:rPr>
        <w:lastRenderedPageBreak/>
        <w:t xml:space="preserve">7. </w:t>
      </w:r>
      <w:r w:rsidR="006F097A" w:rsidRPr="00256F88">
        <w:rPr>
          <w:rFonts w:eastAsia="標楷體" w:hint="eastAsia"/>
          <w:b/>
          <w:sz w:val="28"/>
          <w:szCs w:val="28"/>
        </w:rPr>
        <w:t>更換工作原因</w:t>
      </w:r>
    </w:p>
    <w:p w:rsidR="00256F88" w:rsidRPr="00256F88" w:rsidRDefault="006F097A" w:rsidP="00D81F94">
      <w:pPr>
        <w:spacing w:beforeLines="50" w:line="500" w:lineRule="exact"/>
        <w:ind w:leftChars="177" w:left="425" w:firstLine="567"/>
        <w:jc w:val="both"/>
        <w:rPr>
          <w:rFonts w:eastAsia="標楷體"/>
          <w:sz w:val="28"/>
          <w:szCs w:val="28"/>
        </w:rPr>
      </w:pPr>
      <w:r w:rsidRPr="00256F88">
        <w:rPr>
          <w:rFonts w:eastAsia="標楷體" w:hint="eastAsia"/>
          <w:sz w:val="28"/>
          <w:szCs w:val="28"/>
        </w:rPr>
        <w:t>進一步追問表示從合法雇主處離開之原因為更換工作的</w:t>
      </w:r>
      <w:r w:rsidRPr="00256F88">
        <w:rPr>
          <w:rFonts w:eastAsia="標楷體" w:hint="eastAsia"/>
          <w:sz w:val="28"/>
          <w:szCs w:val="28"/>
        </w:rPr>
        <w:t>4</w:t>
      </w:r>
      <w:r w:rsidR="003F4412" w:rsidRPr="00256F88">
        <w:rPr>
          <w:rFonts w:eastAsia="標楷體" w:hint="eastAsia"/>
          <w:sz w:val="28"/>
          <w:szCs w:val="28"/>
        </w:rPr>
        <w:t>9</w:t>
      </w:r>
      <w:r w:rsidRPr="00256F88">
        <w:rPr>
          <w:rFonts w:eastAsia="標楷體" w:hint="eastAsia"/>
          <w:sz w:val="28"/>
          <w:szCs w:val="28"/>
        </w:rPr>
        <w:t>位受訪者，以「仲介不幫我轉換雇主」者居多，占</w:t>
      </w:r>
      <w:r w:rsidRPr="00256F88">
        <w:rPr>
          <w:rFonts w:eastAsia="標楷體" w:hint="eastAsia"/>
          <w:sz w:val="28"/>
          <w:szCs w:val="28"/>
        </w:rPr>
        <w:t>4</w:t>
      </w:r>
      <w:r w:rsidR="00256F88" w:rsidRPr="00256F88">
        <w:rPr>
          <w:rFonts w:eastAsia="標楷體" w:hint="eastAsia"/>
          <w:sz w:val="28"/>
          <w:szCs w:val="28"/>
        </w:rPr>
        <w:t>9.0</w:t>
      </w:r>
      <w:r w:rsidRPr="00256F88">
        <w:rPr>
          <w:rFonts w:eastAsia="標楷體"/>
          <w:sz w:val="28"/>
          <w:szCs w:val="28"/>
        </w:rPr>
        <w:t>%</w:t>
      </w:r>
      <w:r w:rsidRPr="00256F88">
        <w:rPr>
          <w:rFonts w:eastAsia="標楷體" w:hint="eastAsia"/>
          <w:sz w:val="28"/>
          <w:szCs w:val="28"/>
        </w:rPr>
        <w:t>，</w:t>
      </w:r>
      <w:r w:rsidR="00256F88" w:rsidRPr="00256F88">
        <w:rPr>
          <w:rFonts w:eastAsia="標楷體" w:hint="eastAsia"/>
          <w:sz w:val="28"/>
          <w:szCs w:val="28"/>
        </w:rPr>
        <w:t>其次為「工作環境無法適應」者占</w:t>
      </w:r>
      <w:r w:rsidR="00256F88" w:rsidRPr="00256F88">
        <w:rPr>
          <w:rFonts w:eastAsia="標楷體" w:hint="eastAsia"/>
          <w:sz w:val="28"/>
          <w:szCs w:val="28"/>
        </w:rPr>
        <w:t>24.5</w:t>
      </w:r>
      <w:r w:rsidR="00256F88" w:rsidRPr="00256F88">
        <w:rPr>
          <w:rFonts w:eastAsia="標楷體"/>
          <w:sz w:val="28"/>
          <w:szCs w:val="28"/>
        </w:rPr>
        <w:t>%</w:t>
      </w:r>
      <w:r w:rsidR="00256F88" w:rsidRPr="00256F88">
        <w:rPr>
          <w:rFonts w:eastAsia="標楷體" w:hint="eastAsia"/>
          <w:sz w:val="28"/>
          <w:szCs w:val="28"/>
        </w:rPr>
        <w:t>，其餘選項皆不超過一成。</w:t>
      </w:r>
    </w:p>
    <w:p w:rsidR="006F097A" w:rsidRPr="00256F88" w:rsidRDefault="006F097A" w:rsidP="006F097A">
      <w:pPr>
        <w:pStyle w:val="ae"/>
        <w:spacing w:before="180"/>
        <w:rPr>
          <w:b/>
          <w:bCs/>
          <w:color w:val="000000"/>
          <w:sz w:val="24"/>
        </w:rPr>
      </w:pPr>
      <w:bookmarkStart w:id="151" w:name="_Toc382849570"/>
      <w:r w:rsidRPr="00256F88">
        <w:rPr>
          <w:rFonts w:hint="eastAsia"/>
          <w:b/>
          <w:bCs/>
          <w:color w:val="000000"/>
          <w:sz w:val="24"/>
        </w:rPr>
        <w:t>表</w:t>
      </w:r>
      <w:r w:rsidRPr="00256F88">
        <w:rPr>
          <w:b/>
          <w:bCs/>
          <w:color w:val="000000"/>
          <w:sz w:val="24"/>
        </w:rPr>
        <w:t>4-</w:t>
      </w:r>
      <w:r w:rsidR="000A19DD" w:rsidRPr="00256F88">
        <w:rPr>
          <w:b/>
          <w:bCs/>
          <w:color w:val="000000"/>
          <w:sz w:val="24"/>
        </w:rPr>
        <w:fldChar w:fldCharType="begin"/>
      </w:r>
      <w:r w:rsidRPr="00256F88">
        <w:rPr>
          <w:b/>
          <w:bCs/>
          <w:color w:val="000000"/>
          <w:sz w:val="24"/>
        </w:rPr>
        <w:instrText xml:space="preserve"> SEQ </w:instrText>
      </w:r>
      <w:r w:rsidRPr="00256F88">
        <w:rPr>
          <w:rFonts w:hint="eastAsia"/>
          <w:b/>
          <w:bCs/>
          <w:color w:val="000000"/>
          <w:sz w:val="24"/>
        </w:rPr>
        <w:instrText>表</w:instrText>
      </w:r>
      <w:r w:rsidRPr="00256F88">
        <w:rPr>
          <w:b/>
          <w:bCs/>
          <w:color w:val="000000"/>
          <w:sz w:val="24"/>
        </w:rPr>
        <w:instrText xml:space="preserve">4-1- \* ARABIC </w:instrText>
      </w:r>
      <w:r w:rsidR="000A19DD" w:rsidRPr="00256F88">
        <w:rPr>
          <w:b/>
          <w:bCs/>
          <w:color w:val="000000"/>
          <w:sz w:val="24"/>
        </w:rPr>
        <w:fldChar w:fldCharType="separate"/>
      </w:r>
      <w:r w:rsidR="0016566A">
        <w:rPr>
          <w:b/>
          <w:bCs/>
          <w:noProof/>
          <w:color w:val="000000"/>
          <w:sz w:val="24"/>
        </w:rPr>
        <w:t>38</w:t>
      </w:r>
      <w:r w:rsidR="000A19DD" w:rsidRPr="00256F88">
        <w:rPr>
          <w:b/>
          <w:bCs/>
          <w:color w:val="000000"/>
          <w:sz w:val="24"/>
        </w:rPr>
        <w:fldChar w:fldCharType="end"/>
      </w:r>
      <w:r w:rsidRPr="00256F88">
        <w:rPr>
          <w:rFonts w:hint="eastAsia"/>
          <w:b/>
          <w:bCs/>
          <w:color w:val="000000"/>
          <w:sz w:val="24"/>
        </w:rPr>
        <w:t xml:space="preserve"> </w:t>
      </w:r>
      <w:r w:rsidRPr="00256F88">
        <w:rPr>
          <w:rFonts w:hint="eastAsia"/>
          <w:b/>
          <w:bCs/>
          <w:color w:val="000000"/>
          <w:sz w:val="24"/>
        </w:rPr>
        <w:t>更換工作原因統計表</w:t>
      </w:r>
      <w:bookmarkEnd w:id="151"/>
    </w:p>
    <w:tbl>
      <w:tblPr>
        <w:tblW w:w="0" w:type="auto"/>
        <w:jc w:val="center"/>
        <w:tblCellSpacing w:w="1440" w:type="nil"/>
        <w:tblInd w:w="37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4252"/>
        <w:gridCol w:w="1657"/>
        <w:gridCol w:w="1941"/>
      </w:tblGrid>
      <w:tr w:rsidR="006C6F58" w:rsidRPr="00230CDE" w:rsidTr="006F097A">
        <w:trPr>
          <w:trHeight w:val="340"/>
          <w:tblCellSpacing w:w="1440" w:type="nil"/>
          <w:jc w:val="center"/>
        </w:trPr>
        <w:tc>
          <w:tcPr>
            <w:tcW w:w="4252" w:type="dxa"/>
            <w:tcBorders>
              <w:top w:val="thinThickSmallGap" w:sz="18" w:space="0" w:color="auto"/>
            </w:tcBorders>
            <w:shd w:val="clear" w:color="auto" w:fill="E0E0E0"/>
            <w:noWrap/>
            <w:vAlign w:val="center"/>
          </w:tcPr>
          <w:p w:rsidR="006C6F58" w:rsidRPr="006C6F58" w:rsidRDefault="006C6F58" w:rsidP="00CF2955">
            <w:pPr>
              <w:widowControl/>
              <w:jc w:val="center"/>
              <w:rPr>
                <w:rFonts w:eastAsia="標楷體"/>
                <w:b/>
                <w:kern w:val="0"/>
              </w:rPr>
            </w:pPr>
            <w:r w:rsidRPr="006C6F58">
              <w:rPr>
                <w:rFonts w:eastAsia="標楷體" w:hint="eastAsia"/>
                <w:b/>
                <w:kern w:val="0"/>
              </w:rPr>
              <w:t>項目</w:t>
            </w:r>
          </w:p>
        </w:tc>
        <w:tc>
          <w:tcPr>
            <w:tcW w:w="1657" w:type="dxa"/>
            <w:tcBorders>
              <w:top w:val="thinThickSmallGap" w:sz="18" w:space="0" w:color="auto"/>
            </w:tcBorders>
            <w:shd w:val="clear" w:color="auto" w:fill="E0E0E0"/>
            <w:noWrap/>
            <w:vAlign w:val="center"/>
          </w:tcPr>
          <w:p w:rsidR="006C6F58" w:rsidRPr="006C6F58" w:rsidRDefault="006C6F58" w:rsidP="005A698D">
            <w:pPr>
              <w:widowControl/>
              <w:jc w:val="center"/>
              <w:rPr>
                <w:rFonts w:eastAsia="標楷體"/>
                <w:b/>
                <w:kern w:val="0"/>
              </w:rPr>
            </w:pPr>
            <w:r w:rsidRPr="006C6F58">
              <w:rPr>
                <w:rFonts w:eastAsia="標楷體" w:hint="eastAsia"/>
                <w:b/>
                <w:kern w:val="0"/>
              </w:rPr>
              <w:t>回答</w:t>
            </w:r>
            <w:r w:rsidR="005A698D">
              <w:rPr>
                <w:rFonts w:eastAsia="標楷體" w:hint="eastAsia"/>
                <w:b/>
                <w:kern w:val="0"/>
              </w:rPr>
              <w:t>次</w:t>
            </w:r>
            <w:r w:rsidRPr="006C6F58">
              <w:rPr>
                <w:rFonts w:eastAsia="標楷體" w:hint="eastAsia"/>
                <w:b/>
                <w:kern w:val="0"/>
              </w:rPr>
              <w:t>數</w:t>
            </w:r>
          </w:p>
        </w:tc>
        <w:tc>
          <w:tcPr>
            <w:tcW w:w="1941" w:type="dxa"/>
            <w:tcBorders>
              <w:top w:val="thinThickSmallGap" w:sz="18" w:space="0" w:color="auto"/>
            </w:tcBorders>
            <w:shd w:val="clear" w:color="auto" w:fill="E0E0E0"/>
            <w:noWrap/>
            <w:vAlign w:val="center"/>
          </w:tcPr>
          <w:p w:rsidR="006C6F58" w:rsidRPr="006C6F58" w:rsidRDefault="006C6F58" w:rsidP="00CF2955">
            <w:pPr>
              <w:widowControl/>
              <w:jc w:val="center"/>
              <w:rPr>
                <w:rFonts w:eastAsia="標楷體"/>
                <w:b/>
                <w:kern w:val="0"/>
              </w:rPr>
            </w:pPr>
            <w:r w:rsidRPr="006C6F58">
              <w:rPr>
                <w:rFonts w:eastAsia="標楷體" w:hint="eastAsia"/>
                <w:b/>
                <w:kern w:val="0"/>
              </w:rPr>
              <w:t>百分比（</w:t>
            </w:r>
            <w:r w:rsidRPr="006C6F58">
              <w:rPr>
                <w:rFonts w:eastAsia="標楷體"/>
                <w:b/>
                <w:kern w:val="0"/>
              </w:rPr>
              <w:t>%</w:t>
            </w:r>
            <w:r w:rsidRPr="006C6F58">
              <w:rPr>
                <w:rFonts w:eastAsia="標楷體" w:hint="eastAsia"/>
                <w:b/>
                <w:kern w:val="0"/>
              </w:rPr>
              <w:t>）</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仲介不幫我轉換雇主</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24</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49</w:t>
            </w:r>
            <w:r>
              <w:rPr>
                <w:rFonts w:eastAsia="標楷體" w:hint="eastAsia"/>
              </w:rPr>
              <w:t>.0</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工作環境無法適應</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12</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24.5</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辦理轉換雇主後，找不到新雇主聘我</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4</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8.2</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生活環境無法適應</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4</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8.2</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因語言隔閡無法與雇主溝通</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3</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6.1</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在台有交往的男</w:t>
            </w:r>
            <w:r w:rsidRPr="003F4412">
              <w:rPr>
                <w:rFonts w:eastAsia="標楷體" w:hint="eastAsia"/>
              </w:rPr>
              <w:t>(</w:t>
            </w:r>
            <w:r w:rsidRPr="003F4412">
              <w:rPr>
                <w:rFonts w:eastAsia="標楷體" w:hint="eastAsia"/>
              </w:rPr>
              <w:t>女</w:t>
            </w:r>
            <w:r w:rsidRPr="003F4412">
              <w:rPr>
                <w:rFonts w:eastAsia="標楷體" w:hint="eastAsia"/>
              </w:rPr>
              <w:t>)</w:t>
            </w:r>
            <w:r w:rsidRPr="003F4412">
              <w:rPr>
                <w:rFonts w:eastAsia="標楷體" w:hint="eastAsia"/>
              </w:rPr>
              <w:t>朋友，離開原雇主處較容易約會</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3</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6.1</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工作技術不夠</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3</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6.1</w:t>
            </w:r>
          </w:p>
        </w:tc>
      </w:tr>
      <w:tr w:rsidR="003F4412" w:rsidRPr="00230CDE" w:rsidTr="003F4412">
        <w:trPr>
          <w:trHeight w:val="340"/>
          <w:tblCellSpacing w:w="1440" w:type="nil"/>
          <w:jc w:val="center"/>
        </w:trPr>
        <w:tc>
          <w:tcPr>
            <w:tcW w:w="4252" w:type="dxa"/>
            <w:noWrap/>
          </w:tcPr>
          <w:p w:rsidR="003F4412" w:rsidRPr="003F4412" w:rsidRDefault="003F4412" w:rsidP="003F4412">
            <w:pPr>
              <w:ind w:leftChars="48" w:left="115"/>
              <w:jc w:val="both"/>
              <w:rPr>
                <w:rFonts w:eastAsia="標楷體"/>
              </w:rPr>
            </w:pPr>
            <w:r w:rsidRPr="003F4412">
              <w:rPr>
                <w:rFonts w:eastAsia="標楷體" w:hint="eastAsia"/>
              </w:rPr>
              <w:t>合法仲介帶我到其他雇主處非法工作，擔心被查獲會被遣送回國</w:t>
            </w:r>
          </w:p>
        </w:tc>
        <w:tc>
          <w:tcPr>
            <w:tcW w:w="1657" w:type="dxa"/>
            <w:noWrap/>
            <w:vAlign w:val="center"/>
          </w:tcPr>
          <w:p w:rsidR="003F4412" w:rsidRPr="003F4412" w:rsidRDefault="003F4412" w:rsidP="003F4412">
            <w:pPr>
              <w:ind w:rightChars="260" w:right="624"/>
              <w:jc w:val="right"/>
              <w:rPr>
                <w:rFonts w:eastAsia="標楷體"/>
              </w:rPr>
            </w:pPr>
            <w:r w:rsidRPr="003F4412">
              <w:rPr>
                <w:rFonts w:eastAsia="標楷體"/>
              </w:rPr>
              <w:t>1</w:t>
            </w:r>
          </w:p>
        </w:tc>
        <w:tc>
          <w:tcPr>
            <w:tcW w:w="1941" w:type="dxa"/>
            <w:noWrap/>
            <w:vAlign w:val="center"/>
          </w:tcPr>
          <w:p w:rsidR="003F4412" w:rsidRPr="003F4412" w:rsidRDefault="003F4412" w:rsidP="003F4412">
            <w:pPr>
              <w:ind w:rightChars="260" w:right="624"/>
              <w:jc w:val="right"/>
              <w:rPr>
                <w:rFonts w:eastAsia="標楷體"/>
              </w:rPr>
            </w:pPr>
            <w:r w:rsidRPr="003F4412">
              <w:rPr>
                <w:rFonts w:eastAsia="標楷體"/>
              </w:rPr>
              <w:t>2</w:t>
            </w:r>
            <w:r>
              <w:rPr>
                <w:rFonts w:eastAsia="標楷體" w:hint="eastAsia"/>
              </w:rPr>
              <w:t>.0</w:t>
            </w:r>
          </w:p>
        </w:tc>
      </w:tr>
      <w:tr w:rsidR="006F097A" w:rsidRPr="00230CDE" w:rsidTr="006F097A">
        <w:trPr>
          <w:trHeight w:val="340"/>
          <w:tblCellSpacing w:w="1440" w:type="nil"/>
          <w:jc w:val="center"/>
        </w:trPr>
        <w:tc>
          <w:tcPr>
            <w:tcW w:w="4252" w:type="dxa"/>
            <w:tcBorders>
              <w:bottom w:val="thickThinSmallGap" w:sz="18" w:space="0" w:color="auto"/>
            </w:tcBorders>
            <w:noWrap/>
            <w:vAlign w:val="center"/>
          </w:tcPr>
          <w:p w:rsidR="006F097A" w:rsidRPr="003F4412" w:rsidRDefault="006F097A" w:rsidP="006F097A">
            <w:pPr>
              <w:ind w:leftChars="49" w:left="229" w:hangingChars="46" w:hanging="111"/>
              <w:jc w:val="both"/>
              <w:rPr>
                <w:rFonts w:eastAsia="標楷體"/>
                <w:b/>
              </w:rPr>
            </w:pPr>
            <w:r w:rsidRPr="003F4412">
              <w:rPr>
                <w:rFonts w:eastAsia="標楷體" w:hint="eastAsia"/>
                <w:b/>
              </w:rPr>
              <w:t>總計</w:t>
            </w:r>
          </w:p>
        </w:tc>
        <w:tc>
          <w:tcPr>
            <w:tcW w:w="1657" w:type="dxa"/>
            <w:tcBorders>
              <w:bottom w:val="thickThinSmallGap" w:sz="18" w:space="0" w:color="auto"/>
            </w:tcBorders>
            <w:noWrap/>
            <w:vAlign w:val="center"/>
          </w:tcPr>
          <w:p w:rsidR="006F097A" w:rsidRPr="003F4412" w:rsidRDefault="009E611D" w:rsidP="003F4412">
            <w:pPr>
              <w:ind w:rightChars="260" w:right="624"/>
              <w:jc w:val="right"/>
              <w:rPr>
                <w:rFonts w:eastAsia="標楷體"/>
                <w:b/>
              </w:rPr>
            </w:pPr>
            <w:r>
              <w:rPr>
                <w:rFonts w:eastAsia="標楷體" w:hint="eastAsia"/>
                <w:b/>
              </w:rPr>
              <w:t>49</w:t>
            </w:r>
          </w:p>
        </w:tc>
        <w:tc>
          <w:tcPr>
            <w:tcW w:w="1941" w:type="dxa"/>
            <w:tcBorders>
              <w:bottom w:val="thickThinSmallGap" w:sz="18" w:space="0" w:color="auto"/>
            </w:tcBorders>
            <w:noWrap/>
            <w:vAlign w:val="center"/>
          </w:tcPr>
          <w:p w:rsidR="006F097A" w:rsidRPr="003F4412" w:rsidRDefault="006F097A" w:rsidP="003F4412">
            <w:pPr>
              <w:ind w:rightChars="260" w:right="624"/>
              <w:jc w:val="right"/>
              <w:rPr>
                <w:rFonts w:eastAsia="標楷體"/>
                <w:b/>
              </w:rPr>
            </w:pPr>
            <w:r w:rsidRPr="003F4412">
              <w:rPr>
                <w:rFonts w:eastAsia="標楷體" w:hint="eastAsia"/>
                <w:b/>
              </w:rPr>
              <w:t>1</w:t>
            </w:r>
            <w:r w:rsidR="009E611D">
              <w:rPr>
                <w:rFonts w:eastAsia="標楷體" w:hint="eastAsia"/>
                <w:b/>
              </w:rPr>
              <w:t>00.0</w:t>
            </w:r>
          </w:p>
        </w:tc>
      </w:tr>
    </w:tbl>
    <w:p w:rsidR="006F097A" w:rsidRDefault="006F097A" w:rsidP="003F4412">
      <w:pPr>
        <w:ind w:leftChars="295" w:left="708" w:rightChars="50" w:right="120"/>
        <w:rPr>
          <w:rFonts w:eastAsia="標楷體"/>
          <w:sz w:val="20"/>
        </w:rPr>
      </w:pPr>
      <w:r w:rsidRPr="003F4412">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3F4412">
        <w:rPr>
          <w:rFonts w:eastAsia="標楷體" w:hint="eastAsia"/>
          <w:sz w:val="20"/>
        </w:rPr>
        <w:t>。</w:t>
      </w:r>
    </w:p>
    <w:p w:rsidR="003F4412" w:rsidRPr="003F4412" w:rsidRDefault="003F4412" w:rsidP="003F4412">
      <w:pPr>
        <w:ind w:rightChars="50" w:right="120"/>
        <w:jc w:val="center"/>
        <w:rPr>
          <w:rFonts w:eastAsia="標楷體"/>
          <w:sz w:val="20"/>
        </w:rPr>
      </w:pPr>
      <w:r w:rsidRPr="003F4412">
        <w:rPr>
          <w:rFonts w:hint="eastAsia"/>
          <w:noProof/>
        </w:rPr>
        <w:drawing>
          <wp:inline distT="0" distB="0" distL="0" distR="0">
            <wp:extent cx="5828665" cy="2677840"/>
            <wp:effectExtent l="19050" t="0" r="635" b="0"/>
            <wp:docPr id="180"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5828665" cy="2677840"/>
                    </a:xfrm>
                    <a:prstGeom prst="rect">
                      <a:avLst/>
                    </a:prstGeom>
                    <a:noFill/>
                    <a:ln w="9525">
                      <a:noFill/>
                      <a:miter lim="800000"/>
                      <a:headEnd/>
                      <a:tailEnd/>
                    </a:ln>
                  </pic:spPr>
                </pic:pic>
              </a:graphicData>
            </a:graphic>
          </wp:inline>
        </w:drawing>
      </w:r>
    </w:p>
    <w:p w:rsidR="006F097A" w:rsidRPr="003F4412" w:rsidRDefault="006F097A" w:rsidP="006F097A">
      <w:pPr>
        <w:pStyle w:val="ac"/>
        <w:spacing w:after="72"/>
        <w:rPr>
          <w:b/>
        </w:rPr>
      </w:pPr>
      <w:bookmarkStart w:id="152" w:name="_Toc382849633"/>
      <w:r w:rsidRPr="003F4412">
        <w:rPr>
          <w:rFonts w:hint="eastAsia"/>
          <w:b/>
        </w:rPr>
        <w:t>圖</w:t>
      </w:r>
      <w:r w:rsidRPr="003F4412">
        <w:rPr>
          <w:b/>
        </w:rPr>
        <w:t>4-</w:t>
      </w:r>
      <w:r w:rsidR="000A19DD" w:rsidRPr="003F4412">
        <w:rPr>
          <w:b/>
        </w:rPr>
        <w:fldChar w:fldCharType="begin"/>
      </w:r>
      <w:r w:rsidRPr="003F4412">
        <w:rPr>
          <w:b/>
        </w:rPr>
        <w:instrText xml:space="preserve"> SEQ </w:instrText>
      </w:r>
      <w:r w:rsidRPr="003F4412">
        <w:rPr>
          <w:rFonts w:hint="eastAsia"/>
          <w:b/>
        </w:rPr>
        <w:instrText>圖</w:instrText>
      </w:r>
      <w:r w:rsidRPr="003F4412">
        <w:rPr>
          <w:b/>
        </w:rPr>
        <w:instrText xml:space="preserve">4-1- \* ARABIC </w:instrText>
      </w:r>
      <w:r w:rsidR="000A19DD" w:rsidRPr="003F4412">
        <w:rPr>
          <w:b/>
        </w:rPr>
        <w:fldChar w:fldCharType="separate"/>
      </w:r>
      <w:r w:rsidR="0016566A">
        <w:rPr>
          <w:b/>
          <w:noProof/>
        </w:rPr>
        <w:t>27</w:t>
      </w:r>
      <w:r w:rsidR="000A19DD" w:rsidRPr="003F4412">
        <w:rPr>
          <w:b/>
        </w:rPr>
        <w:fldChar w:fldCharType="end"/>
      </w:r>
      <w:r w:rsidRPr="003F4412">
        <w:rPr>
          <w:b/>
        </w:rPr>
        <w:t xml:space="preserve"> </w:t>
      </w:r>
      <w:r w:rsidRPr="003F4412">
        <w:rPr>
          <w:rFonts w:hint="eastAsia"/>
          <w:b/>
          <w:bCs/>
          <w:color w:val="000000"/>
        </w:rPr>
        <w:t>更換工作原因</w:t>
      </w:r>
      <w:r w:rsidRPr="003F4412">
        <w:rPr>
          <w:rFonts w:hint="eastAsia"/>
          <w:b/>
        </w:rPr>
        <w:t>統計圖</w:t>
      </w:r>
      <w:bookmarkEnd w:id="152"/>
    </w:p>
    <w:p w:rsidR="006F097A" w:rsidRPr="003F4412" w:rsidRDefault="006F097A" w:rsidP="00D81F94">
      <w:pPr>
        <w:spacing w:beforeLines="50" w:line="500" w:lineRule="exact"/>
        <w:ind w:leftChars="177" w:left="425" w:firstLine="567"/>
        <w:rPr>
          <w:rFonts w:eastAsia="標楷體"/>
          <w:sz w:val="28"/>
          <w:szCs w:val="28"/>
        </w:rPr>
      </w:pPr>
      <w:r w:rsidRPr="003F4412">
        <w:rPr>
          <w:rFonts w:eastAsia="標楷體" w:hint="eastAsia"/>
          <w:sz w:val="28"/>
          <w:szCs w:val="28"/>
        </w:rPr>
        <w:t>本題為複選題，故不進行卡方檢定。</w:t>
      </w:r>
      <w:r w:rsidRPr="003F4412">
        <w:rPr>
          <w:rFonts w:eastAsia="標楷體"/>
          <w:sz w:val="28"/>
          <w:szCs w:val="28"/>
        </w:rPr>
        <w:t>(</w:t>
      </w:r>
      <w:r w:rsidRPr="003F4412">
        <w:rPr>
          <w:rFonts w:eastAsia="標楷體" w:hint="eastAsia"/>
          <w:sz w:val="28"/>
          <w:szCs w:val="28"/>
        </w:rPr>
        <w:t>請參閱附表</w:t>
      </w:r>
      <w:r w:rsidRPr="003F4412">
        <w:rPr>
          <w:rFonts w:eastAsia="標楷體" w:hint="eastAsia"/>
          <w:sz w:val="28"/>
          <w:szCs w:val="28"/>
        </w:rPr>
        <w:t>1</w:t>
      </w:r>
      <w:r w:rsidR="00C20684">
        <w:rPr>
          <w:rFonts w:eastAsia="標楷體" w:hint="eastAsia"/>
          <w:sz w:val="28"/>
          <w:szCs w:val="28"/>
        </w:rPr>
        <w:t>7</w:t>
      </w:r>
      <w:r w:rsidRPr="003F4412">
        <w:rPr>
          <w:rFonts w:eastAsia="標楷體"/>
          <w:sz w:val="28"/>
          <w:szCs w:val="28"/>
        </w:rPr>
        <w:t>)</w:t>
      </w:r>
    </w:p>
    <w:p w:rsidR="003F4412" w:rsidRDefault="003F4412">
      <w:pPr>
        <w:widowControl/>
        <w:rPr>
          <w:rFonts w:eastAsia="標楷體"/>
          <w:b/>
          <w:sz w:val="28"/>
          <w:highlight w:val="yellow"/>
        </w:rPr>
      </w:pPr>
    </w:p>
    <w:p w:rsidR="006F097A" w:rsidRPr="002371A3" w:rsidRDefault="006F097A" w:rsidP="006F097A">
      <w:pPr>
        <w:spacing w:line="500" w:lineRule="exact"/>
        <w:ind w:leftChars="59" w:left="993" w:hanging="851"/>
        <w:rPr>
          <w:rFonts w:eastAsia="標楷體"/>
          <w:b/>
          <w:sz w:val="28"/>
        </w:rPr>
      </w:pPr>
      <w:r w:rsidRPr="002371A3">
        <w:rPr>
          <w:rFonts w:eastAsia="標楷體" w:hint="eastAsia"/>
          <w:b/>
          <w:sz w:val="28"/>
        </w:rPr>
        <w:lastRenderedPageBreak/>
        <w:t xml:space="preserve">  8. </w:t>
      </w:r>
      <w:r w:rsidRPr="002371A3">
        <w:rPr>
          <w:rFonts w:eastAsia="標楷體" w:hint="eastAsia"/>
          <w:b/>
          <w:sz w:val="28"/>
        </w:rPr>
        <w:t>行蹤不明危險認知度</w:t>
      </w:r>
    </w:p>
    <w:p w:rsidR="006F097A" w:rsidRPr="002371A3" w:rsidRDefault="006F097A" w:rsidP="00D81F94">
      <w:pPr>
        <w:spacing w:beforeLines="50" w:line="500" w:lineRule="exact"/>
        <w:ind w:leftChars="177" w:left="425" w:firstLine="567"/>
        <w:jc w:val="both"/>
        <w:rPr>
          <w:rFonts w:eastAsia="標楷體"/>
          <w:sz w:val="28"/>
          <w:szCs w:val="28"/>
        </w:rPr>
      </w:pPr>
      <w:r w:rsidRPr="002371A3">
        <w:rPr>
          <w:rFonts w:eastAsia="標楷體" w:hint="eastAsia"/>
          <w:sz w:val="28"/>
          <w:szCs w:val="28"/>
        </w:rPr>
        <w:t>本次調查受訪者中，有</w:t>
      </w:r>
      <w:r w:rsidR="002371A3" w:rsidRPr="002371A3">
        <w:rPr>
          <w:rFonts w:eastAsia="標楷體" w:hint="eastAsia"/>
          <w:sz w:val="28"/>
          <w:szCs w:val="28"/>
        </w:rPr>
        <w:t>59.1</w:t>
      </w:r>
      <w:r w:rsidRPr="002371A3">
        <w:rPr>
          <w:rFonts w:eastAsia="標楷體"/>
          <w:sz w:val="28"/>
          <w:szCs w:val="28"/>
        </w:rPr>
        <w:t>%</w:t>
      </w:r>
      <w:r w:rsidRPr="002371A3">
        <w:rPr>
          <w:rFonts w:eastAsia="標楷體" w:hint="eastAsia"/>
          <w:sz w:val="28"/>
          <w:szCs w:val="28"/>
        </w:rPr>
        <w:t>的受訪者表示瞭解行蹤不明後可能會發生的危險，</w:t>
      </w:r>
      <w:r w:rsidR="002371A3" w:rsidRPr="002371A3">
        <w:rPr>
          <w:rFonts w:eastAsia="標楷體" w:hint="eastAsia"/>
          <w:sz w:val="28"/>
          <w:szCs w:val="28"/>
        </w:rPr>
        <w:t>40</w:t>
      </w:r>
      <w:r w:rsidRPr="002371A3">
        <w:rPr>
          <w:rFonts w:eastAsia="標楷體" w:hint="eastAsia"/>
          <w:sz w:val="28"/>
          <w:szCs w:val="28"/>
        </w:rPr>
        <w:t>.</w:t>
      </w:r>
      <w:r w:rsidR="002371A3" w:rsidRPr="002371A3">
        <w:rPr>
          <w:rFonts w:eastAsia="標楷體" w:hint="eastAsia"/>
          <w:sz w:val="28"/>
          <w:szCs w:val="28"/>
        </w:rPr>
        <w:t>9</w:t>
      </w:r>
      <w:r w:rsidRPr="002371A3">
        <w:rPr>
          <w:rFonts w:eastAsia="標楷體" w:hint="eastAsia"/>
          <w:sz w:val="28"/>
          <w:szCs w:val="28"/>
        </w:rPr>
        <w:t>%</w:t>
      </w:r>
      <w:r w:rsidRPr="002371A3">
        <w:rPr>
          <w:rFonts w:eastAsia="標楷體" w:hint="eastAsia"/>
          <w:sz w:val="28"/>
          <w:szCs w:val="28"/>
        </w:rPr>
        <w:t>的受訪者表示不暸解。</w:t>
      </w:r>
    </w:p>
    <w:p w:rsidR="006F097A" w:rsidRPr="002371A3" w:rsidRDefault="006F097A" w:rsidP="006F097A">
      <w:pPr>
        <w:pStyle w:val="ae"/>
        <w:spacing w:before="180"/>
        <w:rPr>
          <w:b/>
          <w:color w:val="000000"/>
          <w:sz w:val="24"/>
        </w:rPr>
      </w:pPr>
      <w:bookmarkStart w:id="153" w:name="_Toc382849571"/>
      <w:r w:rsidRPr="002371A3">
        <w:rPr>
          <w:rFonts w:hint="eastAsia"/>
          <w:b/>
          <w:bCs/>
          <w:color w:val="000000"/>
          <w:sz w:val="24"/>
        </w:rPr>
        <w:t>表</w:t>
      </w:r>
      <w:r w:rsidRPr="002371A3">
        <w:rPr>
          <w:b/>
          <w:bCs/>
          <w:color w:val="000000"/>
          <w:sz w:val="24"/>
        </w:rPr>
        <w:t>4-</w:t>
      </w:r>
      <w:r w:rsidR="000A19DD" w:rsidRPr="002371A3">
        <w:rPr>
          <w:b/>
          <w:bCs/>
          <w:color w:val="000000"/>
          <w:sz w:val="24"/>
        </w:rPr>
        <w:fldChar w:fldCharType="begin"/>
      </w:r>
      <w:r w:rsidRPr="002371A3">
        <w:rPr>
          <w:b/>
          <w:bCs/>
          <w:color w:val="000000"/>
          <w:sz w:val="24"/>
        </w:rPr>
        <w:instrText xml:space="preserve"> SEQ </w:instrText>
      </w:r>
      <w:r w:rsidRPr="002371A3">
        <w:rPr>
          <w:rFonts w:hint="eastAsia"/>
          <w:b/>
          <w:bCs/>
          <w:color w:val="000000"/>
          <w:sz w:val="24"/>
        </w:rPr>
        <w:instrText>表</w:instrText>
      </w:r>
      <w:r w:rsidRPr="002371A3">
        <w:rPr>
          <w:b/>
          <w:bCs/>
          <w:color w:val="000000"/>
          <w:sz w:val="24"/>
        </w:rPr>
        <w:instrText xml:space="preserve">4-1- \* ARABIC </w:instrText>
      </w:r>
      <w:r w:rsidR="000A19DD" w:rsidRPr="002371A3">
        <w:rPr>
          <w:b/>
          <w:bCs/>
          <w:color w:val="000000"/>
          <w:sz w:val="24"/>
        </w:rPr>
        <w:fldChar w:fldCharType="separate"/>
      </w:r>
      <w:r w:rsidR="0016566A">
        <w:rPr>
          <w:b/>
          <w:bCs/>
          <w:noProof/>
          <w:color w:val="000000"/>
          <w:sz w:val="24"/>
        </w:rPr>
        <w:t>39</w:t>
      </w:r>
      <w:r w:rsidR="000A19DD" w:rsidRPr="002371A3">
        <w:rPr>
          <w:b/>
          <w:bCs/>
          <w:color w:val="000000"/>
          <w:sz w:val="24"/>
        </w:rPr>
        <w:fldChar w:fldCharType="end"/>
      </w:r>
      <w:r w:rsidRPr="002371A3">
        <w:rPr>
          <w:rFonts w:hint="eastAsia"/>
          <w:b/>
          <w:bCs/>
          <w:color w:val="000000"/>
          <w:sz w:val="24"/>
        </w:rPr>
        <w:t xml:space="preserve"> </w:t>
      </w:r>
      <w:r w:rsidRPr="002371A3">
        <w:rPr>
          <w:rFonts w:hint="eastAsia"/>
          <w:b/>
          <w:color w:val="000000"/>
          <w:sz w:val="24"/>
        </w:rPr>
        <w:t>行蹤不明危險認知度統計表</w:t>
      </w:r>
      <w:bookmarkEnd w:id="153"/>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2371A3"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2371A3" w:rsidRDefault="006F097A" w:rsidP="006F097A">
            <w:pPr>
              <w:widowControl/>
              <w:jc w:val="center"/>
              <w:rPr>
                <w:rFonts w:eastAsia="標楷體"/>
                <w:b/>
                <w:kern w:val="0"/>
              </w:rPr>
            </w:pPr>
            <w:r w:rsidRPr="002371A3">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2371A3" w:rsidRDefault="006F097A" w:rsidP="006F097A">
            <w:pPr>
              <w:widowControl/>
              <w:jc w:val="center"/>
              <w:rPr>
                <w:rFonts w:eastAsia="標楷體"/>
                <w:b/>
                <w:kern w:val="0"/>
              </w:rPr>
            </w:pPr>
            <w:r w:rsidRPr="002371A3">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2371A3" w:rsidRDefault="006F097A" w:rsidP="006F097A">
            <w:pPr>
              <w:widowControl/>
              <w:jc w:val="center"/>
              <w:rPr>
                <w:rFonts w:eastAsia="標楷體"/>
                <w:b/>
                <w:kern w:val="0"/>
              </w:rPr>
            </w:pPr>
            <w:r w:rsidRPr="002371A3">
              <w:rPr>
                <w:rFonts w:eastAsia="標楷體" w:hint="eastAsia"/>
                <w:b/>
                <w:kern w:val="0"/>
              </w:rPr>
              <w:t>百分比（</w:t>
            </w:r>
            <w:r w:rsidRPr="002371A3">
              <w:rPr>
                <w:rFonts w:eastAsia="標楷體"/>
                <w:b/>
                <w:kern w:val="0"/>
              </w:rPr>
              <w:t>%</w:t>
            </w:r>
            <w:r w:rsidRPr="002371A3">
              <w:rPr>
                <w:rFonts w:eastAsia="標楷體" w:hint="eastAsia"/>
                <w:b/>
                <w:kern w:val="0"/>
              </w:rPr>
              <w:t>）</w:t>
            </w:r>
          </w:p>
        </w:tc>
      </w:tr>
      <w:tr w:rsidR="006F097A" w:rsidRPr="002371A3" w:rsidTr="006F097A">
        <w:trPr>
          <w:trHeight w:val="340"/>
          <w:tblCellSpacing w:w="1440" w:type="nil"/>
          <w:jc w:val="center"/>
        </w:trPr>
        <w:tc>
          <w:tcPr>
            <w:tcW w:w="3209" w:type="dxa"/>
            <w:noWrap/>
          </w:tcPr>
          <w:p w:rsidR="006F097A" w:rsidRPr="002371A3" w:rsidRDefault="006F097A" w:rsidP="00A95351">
            <w:pPr>
              <w:ind w:leftChars="48" w:left="115"/>
              <w:jc w:val="both"/>
              <w:rPr>
                <w:rFonts w:eastAsia="標楷體"/>
              </w:rPr>
            </w:pPr>
            <w:r w:rsidRPr="002371A3">
              <w:rPr>
                <w:rFonts w:eastAsia="標楷體" w:hint="eastAsia"/>
              </w:rPr>
              <w:t>是</w:t>
            </w:r>
          </w:p>
        </w:tc>
        <w:tc>
          <w:tcPr>
            <w:tcW w:w="1940" w:type="dxa"/>
            <w:noWrap/>
          </w:tcPr>
          <w:p w:rsidR="006F097A" w:rsidRPr="002371A3" w:rsidRDefault="002371A3" w:rsidP="006F097A">
            <w:pPr>
              <w:jc w:val="center"/>
              <w:rPr>
                <w:color w:val="000000"/>
              </w:rPr>
            </w:pPr>
            <w:r w:rsidRPr="002371A3">
              <w:rPr>
                <w:rFonts w:hint="eastAsia"/>
                <w:color w:val="000000"/>
              </w:rPr>
              <w:t>386</w:t>
            </w:r>
          </w:p>
        </w:tc>
        <w:tc>
          <w:tcPr>
            <w:tcW w:w="1941" w:type="dxa"/>
            <w:noWrap/>
          </w:tcPr>
          <w:p w:rsidR="006F097A" w:rsidRPr="002371A3" w:rsidRDefault="002371A3" w:rsidP="006F097A">
            <w:pPr>
              <w:jc w:val="center"/>
              <w:rPr>
                <w:color w:val="000000"/>
              </w:rPr>
            </w:pPr>
            <w:r w:rsidRPr="002371A3">
              <w:rPr>
                <w:rFonts w:hint="eastAsia"/>
                <w:color w:val="000000"/>
              </w:rPr>
              <w:t>59.1</w:t>
            </w:r>
          </w:p>
        </w:tc>
      </w:tr>
      <w:tr w:rsidR="006F097A" w:rsidRPr="002371A3" w:rsidTr="006F097A">
        <w:trPr>
          <w:trHeight w:val="340"/>
          <w:tblCellSpacing w:w="1440" w:type="nil"/>
          <w:jc w:val="center"/>
        </w:trPr>
        <w:tc>
          <w:tcPr>
            <w:tcW w:w="3209" w:type="dxa"/>
            <w:noWrap/>
          </w:tcPr>
          <w:p w:rsidR="006F097A" w:rsidRPr="002371A3" w:rsidRDefault="006F097A" w:rsidP="00A95351">
            <w:pPr>
              <w:ind w:leftChars="48" w:left="115"/>
              <w:jc w:val="both"/>
              <w:rPr>
                <w:rFonts w:eastAsia="標楷體"/>
              </w:rPr>
            </w:pPr>
            <w:r w:rsidRPr="002371A3">
              <w:rPr>
                <w:rFonts w:eastAsia="標楷體" w:hint="eastAsia"/>
              </w:rPr>
              <w:t>否</w:t>
            </w:r>
          </w:p>
        </w:tc>
        <w:tc>
          <w:tcPr>
            <w:tcW w:w="1940" w:type="dxa"/>
            <w:noWrap/>
          </w:tcPr>
          <w:p w:rsidR="006F097A" w:rsidRPr="002371A3" w:rsidRDefault="002371A3" w:rsidP="006F097A">
            <w:pPr>
              <w:jc w:val="center"/>
              <w:rPr>
                <w:color w:val="000000"/>
              </w:rPr>
            </w:pPr>
            <w:r w:rsidRPr="002371A3">
              <w:rPr>
                <w:rFonts w:hint="eastAsia"/>
                <w:color w:val="000000"/>
              </w:rPr>
              <w:t>267</w:t>
            </w:r>
          </w:p>
        </w:tc>
        <w:tc>
          <w:tcPr>
            <w:tcW w:w="1941" w:type="dxa"/>
            <w:noWrap/>
          </w:tcPr>
          <w:p w:rsidR="006F097A" w:rsidRPr="002371A3" w:rsidRDefault="002371A3" w:rsidP="006F097A">
            <w:pPr>
              <w:jc w:val="center"/>
              <w:rPr>
                <w:color w:val="000000"/>
              </w:rPr>
            </w:pPr>
            <w:r w:rsidRPr="002371A3">
              <w:rPr>
                <w:rFonts w:hint="eastAsia"/>
                <w:color w:val="000000"/>
              </w:rPr>
              <w:t>40.9</w:t>
            </w:r>
          </w:p>
        </w:tc>
      </w:tr>
      <w:tr w:rsidR="006F097A" w:rsidRPr="002371A3" w:rsidTr="006F097A">
        <w:trPr>
          <w:trHeight w:val="340"/>
          <w:tblCellSpacing w:w="1440" w:type="nil"/>
          <w:jc w:val="center"/>
        </w:trPr>
        <w:tc>
          <w:tcPr>
            <w:tcW w:w="3209" w:type="dxa"/>
            <w:tcBorders>
              <w:bottom w:val="thickThinSmallGap" w:sz="18" w:space="0" w:color="auto"/>
            </w:tcBorders>
            <w:noWrap/>
            <w:vAlign w:val="center"/>
          </w:tcPr>
          <w:p w:rsidR="006F097A" w:rsidRPr="002371A3" w:rsidRDefault="006F097A" w:rsidP="006F097A">
            <w:pPr>
              <w:ind w:leftChars="49" w:left="229" w:hangingChars="46" w:hanging="111"/>
              <w:jc w:val="both"/>
              <w:rPr>
                <w:rFonts w:eastAsia="標楷體"/>
                <w:b/>
              </w:rPr>
            </w:pPr>
            <w:r w:rsidRPr="002371A3">
              <w:rPr>
                <w:rFonts w:eastAsia="標楷體" w:hint="eastAsia"/>
                <w:b/>
              </w:rPr>
              <w:t>總計</w:t>
            </w:r>
          </w:p>
        </w:tc>
        <w:tc>
          <w:tcPr>
            <w:tcW w:w="1940" w:type="dxa"/>
            <w:tcBorders>
              <w:bottom w:val="thickThinSmallGap" w:sz="18" w:space="0" w:color="auto"/>
            </w:tcBorders>
            <w:noWrap/>
            <w:vAlign w:val="center"/>
          </w:tcPr>
          <w:p w:rsidR="006F097A" w:rsidRPr="002371A3" w:rsidRDefault="00C51F50" w:rsidP="006F097A">
            <w:pPr>
              <w:ind w:rightChars="324" w:right="778"/>
              <w:jc w:val="right"/>
              <w:rPr>
                <w:rFonts w:eastAsia="標楷體"/>
                <w:b/>
              </w:rPr>
            </w:pPr>
            <w:r w:rsidRPr="002371A3">
              <w:rPr>
                <w:rFonts w:eastAsia="標楷體" w:hint="eastAsia"/>
                <w:b/>
              </w:rPr>
              <w:t>653</w:t>
            </w:r>
          </w:p>
        </w:tc>
        <w:tc>
          <w:tcPr>
            <w:tcW w:w="1941" w:type="dxa"/>
            <w:tcBorders>
              <w:bottom w:val="thickThinSmallGap" w:sz="18" w:space="0" w:color="auto"/>
            </w:tcBorders>
            <w:noWrap/>
            <w:vAlign w:val="center"/>
          </w:tcPr>
          <w:p w:rsidR="006F097A" w:rsidRPr="002371A3" w:rsidRDefault="006F097A" w:rsidP="006F097A">
            <w:pPr>
              <w:ind w:rightChars="306" w:right="734"/>
              <w:jc w:val="right"/>
              <w:rPr>
                <w:rFonts w:eastAsia="標楷體"/>
                <w:b/>
              </w:rPr>
            </w:pPr>
            <w:r w:rsidRPr="002371A3">
              <w:rPr>
                <w:rFonts w:eastAsia="標楷體"/>
                <w:b/>
              </w:rPr>
              <w:t>100.0</w:t>
            </w:r>
          </w:p>
        </w:tc>
      </w:tr>
    </w:tbl>
    <w:p w:rsidR="006F097A" w:rsidRPr="002371A3" w:rsidRDefault="006F097A" w:rsidP="006F097A">
      <w:pPr>
        <w:ind w:leftChars="413" w:left="991" w:rightChars="50" w:right="120"/>
        <w:rPr>
          <w:rFonts w:eastAsia="標楷體"/>
          <w:sz w:val="20"/>
        </w:rPr>
      </w:pPr>
      <w:r w:rsidRPr="002371A3">
        <w:rPr>
          <w:rFonts w:eastAsia="標楷體" w:hint="eastAsia"/>
          <w:sz w:val="20"/>
        </w:rPr>
        <w:t>註：各項目百分比因四捨五入進位之關係造成總計百分比有±</w:t>
      </w:r>
      <w:r w:rsidRPr="002371A3">
        <w:rPr>
          <w:rFonts w:eastAsia="標楷體" w:hint="eastAsia"/>
          <w:sz w:val="20"/>
        </w:rPr>
        <w:t>0.1</w:t>
      </w:r>
      <w:r w:rsidRPr="002371A3">
        <w:rPr>
          <w:rFonts w:eastAsia="標楷體" w:hint="eastAsia"/>
          <w:sz w:val="20"/>
        </w:rPr>
        <w:t>之誤差。</w:t>
      </w:r>
    </w:p>
    <w:p w:rsidR="006F097A" w:rsidRPr="002371A3" w:rsidRDefault="002371A3" w:rsidP="006F097A">
      <w:pPr>
        <w:pStyle w:val="ae"/>
        <w:spacing w:before="180"/>
        <w:rPr>
          <w:rFonts w:ascii="Arial" w:hAnsi="Arial" w:cs="Arial"/>
        </w:rPr>
      </w:pPr>
      <w:r w:rsidRPr="002371A3">
        <w:rPr>
          <w:rFonts w:hint="eastAsia"/>
          <w:noProof/>
        </w:rPr>
        <w:drawing>
          <wp:inline distT="0" distB="0" distL="0" distR="0">
            <wp:extent cx="3823108" cy="2592198"/>
            <wp:effectExtent l="19050" t="0" r="0" b="0"/>
            <wp:docPr id="181"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3825240" cy="2593644"/>
                    </a:xfrm>
                    <a:prstGeom prst="rect">
                      <a:avLst/>
                    </a:prstGeom>
                    <a:noFill/>
                    <a:ln w="9525">
                      <a:noFill/>
                      <a:miter lim="800000"/>
                      <a:headEnd/>
                      <a:tailEnd/>
                    </a:ln>
                  </pic:spPr>
                </pic:pic>
              </a:graphicData>
            </a:graphic>
          </wp:inline>
        </w:drawing>
      </w:r>
    </w:p>
    <w:p w:rsidR="006F097A" w:rsidRPr="00E11BE9" w:rsidRDefault="006F097A" w:rsidP="006F097A">
      <w:pPr>
        <w:pStyle w:val="ac"/>
        <w:spacing w:after="72"/>
        <w:rPr>
          <w:b/>
        </w:rPr>
      </w:pPr>
      <w:bookmarkStart w:id="154" w:name="_Toc382849634"/>
      <w:r w:rsidRPr="002371A3">
        <w:rPr>
          <w:rFonts w:hint="eastAsia"/>
          <w:b/>
        </w:rPr>
        <w:t>圖</w:t>
      </w:r>
      <w:r w:rsidRPr="00E11BE9">
        <w:rPr>
          <w:b/>
        </w:rPr>
        <w:t>4-</w:t>
      </w:r>
      <w:r w:rsidR="000A19DD" w:rsidRPr="00E11BE9">
        <w:rPr>
          <w:b/>
        </w:rPr>
        <w:fldChar w:fldCharType="begin"/>
      </w:r>
      <w:r w:rsidRPr="00E11BE9">
        <w:rPr>
          <w:b/>
        </w:rPr>
        <w:instrText xml:space="preserve"> SEQ </w:instrText>
      </w:r>
      <w:r w:rsidRPr="00E11BE9">
        <w:rPr>
          <w:rFonts w:hint="eastAsia"/>
          <w:b/>
        </w:rPr>
        <w:instrText>圖</w:instrText>
      </w:r>
      <w:r w:rsidRPr="00E11BE9">
        <w:rPr>
          <w:b/>
        </w:rPr>
        <w:instrText xml:space="preserve">4-1- \* ARABIC </w:instrText>
      </w:r>
      <w:r w:rsidR="000A19DD" w:rsidRPr="00E11BE9">
        <w:rPr>
          <w:b/>
        </w:rPr>
        <w:fldChar w:fldCharType="separate"/>
      </w:r>
      <w:r w:rsidR="0016566A">
        <w:rPr>
          <w:b/>
          <w:noProof/>
        </w:rPr>
        <w:t>28</w:t>
      </w:r>
      <w:r w:rsidR="000A19DD" w:rsidRPr="00E11BE9">
        <w:rPr>
          <w:b/>
        </w:rPr>
        <w:fldChar w:fldCharType="end"/>
      </w:r>
      <w:r w:rsidRPr="00E11BE9">
        <w:rPr>
          <w:rFonts w:hint="eastAsia"/>
          <w:b/>
        </w:rPr>
        <w:t xml:space="preserve"> </w:t>
      </w:r>
      <w:r w:rsidRPr="00E11BE9">
        <w:rPr>
          <w:rFonts w:hint="eastAsia"/>
          <w:b/>
          <w:color w:val="000000"/>
        </w:rPr>
        <w:t>行蹤不明危險認知度</w:t>
      </w:r>
      <w:r w:rsidRPr="00E11BE9">
        <w:rPr>
          <w:rFonts w:hint="eastAsia"/>
          <w:b/>
        </w:rPr>
        <w:t>統計圖</w:t>
      </w:r>
      <w:bookmarkEnd w:id="154"/>
    </w:p>
    <w:p w:rsidR="00E11BE9" w:rsidRPr="00E11BE9" w:rsidRDefault="00E11BE9" w:rsidP="00E11BE9">
      <w:pPr>
        <w:spacing w:line="40" w:lineRule="exact"/>
      </w:pPr>
    </w:p>
    <w:p w:rsidR="00E11BE9" w:rsidRPr="00445360" w:rsidRDefault="00E11BE9" w:rsidP="00D81F94">
      <w:pPr>
        <w:snapToGrid w:val="0"/>
        <w:spacing w:beforeLines="50" w:line="276" w:lineRule="auto"/>
        <w:ind w:leftChars="177" w:left="425" w:firstLine="567"/>
        <w:jc w:val="both"/>
        <w:rPr>
          <w:rFonts w:eastAsia="標楷體"/>
          <w:sz w:val="28"/>
          <w:szCs w:val="28"/>
        </w:rPr>
      </w:pPr>
      <w:r w:rsidRPr="00E11BE9">
        <w:rPr>
          <w:rFonts w:eastAsia="標楷體" w:hint="eastAsia"/>
          <w:sz w:val="28"/>
          <w:szCs w:val="28"/>
        </w:rPr>
        <w:t>經卡方檢定發現，國籍、申請來台工作項目及來台工作次數對「是否瞭解行蹤不明後可能會發生的危險」有顯著差異，性別、年齡、教育程度、婚姻狀況</w:t>
      </w:r>
      <w:r>
        <w:rPr>
          <w:rFonts w:eastAsia="標楷體" w:hint="eastAsia"/>
          <w:sz w:val="28"/>
          <w:szCs w:val="28"/>
        </w:rPr>
        <w:t>及</w:t>
      </w:r>
      <w:r w:rsidRPr="00E11BE9">
        <w:rPr>
          <w:rFonts w:eastAsia="標楷體" w:hint="eastAsia"/>
          <w:sz w:val="28"/>
          <w:szCs w:val="28"/>
        </w:rPr>
        <w:t>至其他國家工作經驗無顯著差異。</w:t>
      </w:r>
      <w:r w:rsidRPr="00E11BE9">
        <w:rPr>
          <w:rFonts w:eastAsia="標楷體"/>
          <w:sz w:val="28"/>
          <w:szCs w:val="28"/>
        </w:rPr>
        <w:t>(</w:t>
      </w:r>
      <w:r w:rsidRPr="00E11BE9">
        <w:rPr>
          <w:rFonts w:eastAsia="標楷體" w:hint="eastAsia"/>
          <w:sz w:val="28"/>
          <w:szCs w:val="28"/>
        </w:rPr>
        <w:t>請參閱附表</w:t>
      </w:r>
      <w:r w:rsidRPr="00E11BE9">
        <w:rPr>
          <w:rFonts w:eastAsia="標楷體" w:hint="eastAsia"/>
          <w:sz w:val="28"/>
          <w:szCs w:val="28"/>
        </w:rPr>
        <w:t>1</w:t>
      </w:r>
      <w:r w:rsidR="00C20684">
        <w:rPr>
          <w:rFonts w:eastAsia="標楷體" w:hint="eastAsia"/>
          <w:sz w:val="28"/>
          <w:szCs w:val="28"/>
        </w:rPr>
        <w:t>8</w:t>
      </w:r>
      <w:r w:rsidRPr="00E11BE9">
        <w:rPr>
          <w:rFonts w:eastAsia="標楷體"/>
          <w:sz w:val="28"/>
          <w:szCs w:val="28"/>
        </w:rPr>
        <w:t>)</w:t>
      </w:r>
    </w:p>
    <w:p w:rsidR="00E11BE9" w:rsidRPr="00445360" w:rsidRDefault="00E11BE9" w:rsidP="00E11BE9">
      <w:pPr>
        <w:pStyle w:val="aff"/>
        <w:snapToGrid w:val="0"/>
        <w:spacing w:line="276" w:lineRule="auto"/>
        <w:ind w:leftChars="0" w:left="851"/>
        <w:rPr>
          <w:rFonts w:eastAsia="標楷體"/>
          <w:sz w:val="28"/>
          <w:szCs w:val="28"/>
        </w:rPr>
      </w:pPr>
    </w:p>
    <w:p w:rsidR="00E11BE9" w:rsidRPr="00445360" w:rsidRDefault="00E11BE9" w:rsidP="00A7355A">
      <w:pPr>
        <w:pStyle w:val="aff"/>
        <w:numPr>
          <w:ilvl w:val="2"/>
          <w:numId w:val="35"/>
        </w:numPr>
        <w:snapToGrid w:val="0"/>
        <w:spacing w:line="276" w:lineRule="auto"/>
        <w:ind w:leftChars="0" w:left="851" w:hanging="425"/>
        <w:rPr>
          <w:rFonts w:eastAsia="標楷體"/>
          <w:sz w:val="28"/>
          <w:szCs w:val="28"/>
        </w:rPr>
      </w:pPr>
      <w:r w:rsidRPr="00445360">
        <w:rPr>
          <w:rFonts w:ascii="標楷體" w:eastAsia="標楷體" w:hAnsi="標楷體" w:hint="eastAsia"/>
          <w:sz w:val="28"/>
          <w:szCs w:val="28"/>
        </w:rPr>
        <w:t>國籍：</w:t>
      </w:r>
      <w:r>
        <w:rPr>
          <w:rFonts w:ascii="標楷體" w:eastAsia="標楷體" w:hAnsi="標楷體" w:hint="eastAsia"/>
          <w:sz w:val="28"/>
          <w:szCs w:val="28"/>
        </w:rPr>
        <w:t>印尼</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65</w:t>
      </w:r>
      <w:r w:rsidRPr="00445360">
        <w:rPr>
          <w:rFonts w:eastAsia="標楷體"/>
          <w:sz w:val="28"/>
          <w:szCs w:val="28"/>
        </w:rPr>
        <w:t>.</w:t>
      </w:r>
      <w:r>
        <w:rPr>
          <w:rFonts w:eastAsia="標楷體" w:hint="eastAsia"/>
          <w:sz w:val="28"/>
          <w:szCs w:val="28"/>
        </w:rPr>
        <w:t>6</w:t>
      </w:r>
      <w:r w:rsidRPr="00445360">
        <w:rPr>
          <w:rFonts w:eastAsia="標楷體"/>
          <w:sz w:val="28"/>
          <w:szCs w:val="28"/>
        </w:rPr>
        <w:t>%)</w:t>
      </w:r>
      <w:r w:rsidRPr="00E11BE9">
        <w:rPr>
          <w:rFonts w:eastAsia="標楷體" w:hint="eastAsia"/>
          <w:sz w:val="28"/>
          <w:szCs w:val="28"/>
        </w:rPr>
        <w:t>瞭解行蹤不明後可能會發生危險</w:t>
      </w:r>
      <w:r w:rsidRPr="00445360">
        <w:rPr>
          <w:rFonts w:eastAsia="標楷體" w:hint="eastAsia"/>
          <w:sz w:val="28"/>
          <w:szCs w:val="28"/>
        </w:rPr>
        <w:t>的比例，較</w:t>
      </w:r>
      <w:r w:rsidRPr="00445360">
        <w:rPr>
          <w:rFonts w:eastAsia="標楷體"/>
          <w:sz w:val="28"/>
          <w:szCs w:val="28"/>
        </w:rPr>
        <w:t>高於其他國籍受訪者。</w:t>
      </w:r>
    </w:p>
    <w:p w:rsidR="00E11BE9" w:rsidRPr="00E11BE9" w:rsidRDefault="00E11BE9" w:rsidP="00A7355A">
      <w:pPr>
        <w:pStyle w:val="aff"/>
        <w:numPr>
          <w:ilvl w:val="2"/>
          <w:numId w:val="35"/>
        </w:numPr>
        <w:snapToGrid w:val="0"/>
        <w:spacing w:line="276" w:lineRule="auto"/>
        <w:ind w:leftChars="0" w:left="851" w:hanging="425"/>
        <w:rPr>
          <w:rFonts w:eastAsia="標楷體"/>
          <w:sz w:val="28"/>
          <w:szCs w:val="28"/>
        </w:rPr>
      </w:pPr>
      <w:r w:rsidRPr="00E11BE9">
        <w:rPr>
          <w:rFonts w:eastAsia="標楷體" w:hAnsi="標楷體"/>
          <w:sz w:val="28"/>
          <w:szCs w:val="28"/>
        </w:rPr>
        <w:t>申請來台工作項目：申請來台工作項目為家庭看護工</w:t>
      </w:r>
      <w:r w:rsidRPr="00E11BE9">
        <w:rPr>
          <w:rFonts w:eastAsia="標楷體"/>
          <w:sz w:val="28"/>
          <w:szCs w:val="28"/>
        </w:rPr>
        <w:t>(72.6%)</w:t>
      </w:r>
      <w:r w:rsidRPr="00E11BE9">
        <w:rPr>
          <w:rFonts w:eastAsia="標楷體" w:hAnsi="標楷體"/>
          <w:sz w:val="28"/>
          <w:szCs w:val="28"/>
        </w:rPr>
        <w:t>瞭解行蹤不明後可能會發生危險的比例，較高於其他申請來台工作項目受訪者。</w:t>
      </w:r>
    </w:p>
    <w:p w:rsidR="006864FD" w:rsidRDefault="00E11BE9" w:rsidP="00A7355A">
      <w:pPr>
        <w:pStyle w:val="aff"/>
        <w:numPr>
          <w:ilvl w:val="2"/>
          <w:numId w:val="35"/>
        </w:numPr>
        <w:snapToGrid w:val="0"/>
        <w:spacing w:line="276" w:lineRule="auto"/>
        <w:ind w:leftChars="0" w:left="851" w:hanging="425"/>
        <w:rPr>
          <w:rFonts w:eastAsia="標楷體" w:hAnsi="標楷體"/>
          <w:sz w:val="28"/>
          <w:szCs w:val="28"/>
        </w:rPr>
      </w:pPr>
      <w:r w:rsidRPr="00E11BE9">
        <w:rPr>
          <w:rFonts w:eastAsia="標楷體" w:hAnsi="標楷體"/>
          <w:sz w:val="28"/>
          <w:szCs w:val="28"/>
        </w:rPr>
        <w:t>來台工作次數：第</w:t>
      </w:r>
      <w:r w:rsidRPr="00E11BE9">
        <w:rPr>
          <w:rFonts w:eastAsia="標楷體"/>
          <w:sz w:val="28"/>
          <w:szCs w:val="28"/>
        </w:rPr>
        <w:t>3</w:t>
      </w:r>
      <w:r w:rsidRPr="00E11BE9">
        <w:rPr>
          <w:rFonts w:eastAsia="標楷體" w:hAnsi="標楷體"/>
          <w:sz w:val="28"/>
          <w:szCs w:val="28"/>
        </w:rPr>
        <w:t>次來台工作的受訪者</w:t>
      </w:r>
      <w:r w:rsidRPr="00E11BE9">
        <w:rPr>
          <w:rFonts w:eastAsia="標楷體"/>
          <w:sz w:val="28"/>
          <w:szCs w:val="28"/>
        </w:rPr>
        <w:t>(84.4%)</w:t>
      </w:r>
      <w:r w:rsidRPr="00E11BE9">
        <w:rPr>
          <w:rFonts w:eastAsia="標楷體" w:hAnsi="標楷體"/>
          <w:sz w:val="28"/>
          <w:szCs w:val="28"/>
        </w:rPr>
        <w:t>瞭解行蹤不明後可能會發生危險的比例，較高於其他來台工作次數受訪者。</w:t>
      </w:r>
    </w:p>
    <w:p w:rsidR="006864FD" w:rsidRDefault="006864FD">
      <w:pPr>
        <w:widowControl/>
        <w:rPr>
          <w:rFonts w:eastAsia="標楷體" w:hAnsi="標楷體"/>
          <w:sz w:val="28"/>
          <w:szCs w:val="28"/>
        </w:rPr>
      </w:pPr>
      <w:r>
        <w:rPr>
          <w:rFonts w:eastAsia="標楷體" w:hAnsi="標楷體"/>
          <w:sz w:val="28"/>
          <w:szCs w:val="28"/>
        </w:rPr>
        <w:br w:type="page"/>
      </w:r>
    </w:p>
    <w:p w:rsidR="00E11BE9" w:rsidRPr="00323DEB" w:rsidRDefault="00323DEB" w:rsidP="00323DEB">
      <w:pPr>
        <w:pStyle w:val="ae"/>
        <w:spacing w:before="180"/>
        <w:rPr>
          <w:b/>
          <w:bCs/>
          <w:sz w:val="24"/>
        </w:rPr>
      </w:pPr>
      <w:bookmarkStart w:id="155" w:name="_Toc382849572"/>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40</w:t>
      </w:r>
      <w:r w:rsidR="000A19DD" w:rsidRPr="007A47FB">
        <w:rPr>
          <w:b/>
          <w:bCs/>
          <w:sz w:val="24"/>
        </w:rPr>
        <w:fldChar w:fldCharType="end"/>
      </w:r>
      <w:r w:rsidRPr="007A47FB">
        <w:rPr>
          <w:rFonts w:hint="eastAsia"/>
          <w:b/>
          <w:bCs/>
          <w:sz w:val="24"/>
        </w:rPr>
        <w:t xml:space="preserve"> </w:t>
      </w:r>
      <w:r w:rsidRPr="00323DEB">
        <w:rPr>
          <w:rFonts w:hint="eastAsia"/>
          <w:b/>
          <w:bCs/>
          <w:sz w:val="24"/>
        </w:rPr>
        <w:t>「是否瞭解行蹤不明後可能會發生的危險」</w:t>
      </w:r>
      <w:r>
        <w:rPr>
          <w:rFonts w:hint="eastAsia"/>
          <w:b/>
          <w:bCs/>
          <w:sz w:val="24"/>
        </w:rPr>
        <w:t>有顯著差異之交叉</w:t>
      </w:r>
      <w:r w:rsidRPr="00866A5F">
        <w:rPr>
          <w:rFonts w:hint="eastAsia"/>
          <w:b/>
          <w:bCs/>
          <w:sz w:val="24"/>
        </w:rPr>
        <w:t>統計表</w:t>
      </w:r>
      <w:bookmarkEnd w:id="155"/>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6864FD" w:rsidRPr="00B52768" w:rsidTr="00866A5F">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bottom"/>
            <w:hideMark/>
          </w:tcPr>
          <w:p w:rsidR="006864FD" w:rsidRPr="0025175A" w:rsidRDefault="006864FD" w:rsidP="00866A5F">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是</w:t>
            </w:r>
          </w:p>
        </w:tc>
        <w:tc>
          <w:tcPr>
            <w:tcW w:w="1600" w:type="dxa"/>
            <w:tcBorders>
              <w:top w:val="single" w:sz="4" w:space="0" w:color="auto"/>
              <w:left w:val="nil"/>
              <w:bottom w:val="single" w:sz="18" w:space="0" w:color="auto"/>
              <w:right w:val="nil"/>
            </w:tcBorders>
            <w:shd w:val="clear" w:color="auto" w:fill="auto"/>
            <w:noWrap/>
            <w:vAlign w:val="bottom"/>
            <w:hideMark/>
          </w:tcPr>
          <w:p w:rsidR="006864FD" w:rsidRPr="0025175A" w:rsidRDefault="006864FD" w:rsidP="00866A5F">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否</w:t>
            </w:r>
          </w:p>
        </w:tc>
      </w:tr>
      <w:tr w:rsidR="006864FD" w:rsidRPr="00B52768" w:rsidTr="00866A5F">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59.1</w:t>
            </w:r>
          </w:p>
        </w:tc>
        <w:tc>
          <w:tcPr>
            <w:tcW w:w="1600"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40.9</w:t>
            </w:r>
          </w:p>
        </w:tc>
      </w:tr>
      <w:tr w:rsidR="006864FD" w:rsidRPr="00B52768" w:rsidTr="00866A5F">
        <w:trPr>
          <w:trHeight w:val="255"/>
          <w:jc w:val="center"/>
        </w:trPr>
        <w:tc>
          <w:tcPr>
            <w:tcW w:w="1107"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65.6</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34.4</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305</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60.7</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39.3</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68.0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32.0</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61.1</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38.9</w:t>
            </w:r>
          </w:p>
        </w:tc>
      </w:tr>
      <w:tr w:rsidR="006864FD" w:rsidRPr="00B52768" w:rsidTr="00866A5F">
        <w:trPr>
          <w:trHeight w:val="255"/>
          <w:jc w:val="center"/>
        </w:trPr>
        <w:tc>
          <w:tcPr>
            <w:tcW w:w="1107"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16.4</w:t>
            </w:r>
          </w:p>
        </w:tc>
        <w:tc>
          <w:tcPr>
            <w:tcW w:w="1600"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83.6</w:t>
            </w:r>
          </w:p>
        </w:tc>
      </w:tr>
      <w:tr w:rsidR="006864FD" w:rsidRPr="00B52768" w:rsidTr="00866A5F">
        <w:trPr>
          <w:trHeight w:val="255"/>
          <w:jc w:val="center"/>
        </w:trPr>
        <w:tc>
          <w:tcPr>
            <w:tcW w:w="1107"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72.6</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27.4</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54.5</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45.5</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59.0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41.0</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46.0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54.0</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56.8</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43.2</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76.9</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23.1</w:t>
            </w:r>
          </w:p>
        </w:tc>
      </w:tr>
      <w:tr w:rsidR="006864FD" w:rsidRPr="00B52768" w:rsidTr="00866A5F">
        <w:trPr>
          <w:trHeight w:val="255"/>
          <w:jc w:val="center"/>
        </w:trPr>
        <w:tc>
          <w:tcPr>
            <w:tcW w:w="1107"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398</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59.8</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40.2</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68.6</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31.4</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84.4</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15.6</w:t>
            </w:r>
          </w:p>
        </w:tc>
      </w:tr>
      <w:tr w:rsidR="006864FD" w:rsidRPr="00B52768" w:rsidTr="00866A5F">
        <w:trPr>
          <w:trHeight w:val="255"/>
          <w:jc w:val="center"/>
        </w:trPr>
        <w:tc>
          <w:tcPr>
            <w:tcW w:w="1107"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44.4</w:t>
            </w:r>
          </w:p>
        </w:tc>
        <w:tc>
          <w:tcPr>
            <w:tcW w:w="1600"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55.6</w:t>
            </w:r>
          </w:p>
        </w:tc>
      </w:tr>
    </w:tbl>
    <w:p w:rsidR="006864FD" w:rsidRPr="006864FD" w:rsidRDefault="006864FD" w:rsidP="006864FD">
      <w:pPr>
        <w:snapToGrid w:val="0"/>
        <w:spacing w:line="276" w:lineRule="auto"/>
        <w:rPr>
          <w:rFonts w:eastAsia="標楷體"/>
          <w:sz w:val="28"/>
          <w:szCs w:val="28"/>
        </w:rPr>
      </w:pPr>
    </w:p>
    <w:p w:rsidR="00C26215" w:rsidRDefault="00C26215">
      <w:pPr>
        <w:widowControl/>
        <w:rPr>
          <w:rFonts w:eastAsia="標楷體"/>
          <w:sz w:val="28"/>
          <w:szCs w:val="28"/>
        </w:rPr>
      </w:pPr>
      <w:r>
        <w:rPr>
          <w:rFonts w:eastAsia="標楷體"/>
          <w:sz w:val="28"/>
          <w:szCs w:val="28"/>
        </w:rPr>
        <w:br w:type="page"/>
      </w:r>
    </w:p>
    <w:p w:rsidR="006F097A" w:rsidRPr="002371A3" w:rsidRDefault="006F097A" w:rsidP="006F097A">
      <w:pPr>
        <w:spacing w:line="500" w:lineRule="exact"/>
        <w:ind w:leftChars="59" w:left="993" w:hanging="851"/>
        <w:rPr>
          <w:rFonts w:eastAsia="標楷體"/>
          <w:b/>
        </w:rPr>
      </w:pPr>
      <w:r w:rsidRPr="002371A3">
        <w:rPr>
          <w:rFonts w:eastAsia="標楷體" w:hint="eastAsia"/>
          <w:sz w:val="28"/>
          <w:szCs w:val="28"/>
        </w:rPr>
        <w:lastRenderedPageBreak/>
        <w:t xml:space="preserve">  </w:t>
      </w:r>
      <w:r w:rsidRPr="002371A3">
        <w:rPr>
          <w:rFonts w:eastAsia="標楷體" w:hint="eastAsia"/>
          <w:b/>
          <w:sz w:val="28"/>
          <w:szCs w:val="28"/>
        </w:rPr>
        <w:t xml:space="preserve">9. </w:t>
      </w:r>
      <w:r w:rsidRPr="002371A3">
        <w:rPr>
          <w:rFonts w:eastAsia="標楷體" w:hint="eastAsia"/>
          <w:b/>
          <w:sz w:val="28"/>
        </w:rPr>
        <w:t>提出申訴或檢舉</w:t>
      </w:r>
    </w:p>
    <w:p w:rsidR="006F097A" w:rsidRPr="002371A3" w:rsidRDefault="006F097A" w:rsidP="00D81F94">
      <w:pPr>
        <w:spacing w:beforeLines="50" w:line="500" w:lineRule="exact"/>
        <w:ind w:leftChars="177" w:left="425" w:firstLine="567"/>
        <w:jc w:val="both"/>
        <w:rPr>
          <w:rFonts w:eastAsia="標楷體"/>
          <w:sz w:val="28"/>
          <w:szCs w:val="28"/>
        </w:rPr>
      </w:pPr>
      <w:r w:rsidRPr="002371A3">
        <w:rPr>
          <w:rFonts w:eastAsia="標楷體" w:hint="eastAsia"/>
          <w:sz w:val="28"/>
          <w:szCs w:val="28"/>
        </w:rPr>
        <w:t>本次調查受訪者中，有</w:t>
      </w:r>
      <w:r w:rsidR="002371A3" w:rsidRPr="002371A3">
        <w:rPr>
          <w:rFonts w:eastAsia="標楷體" w:hint="eastAsia"/>
          <w:sz w:val="28"/>
          <w:szCs w:val="28"/>
        </w:rPr>
        <w:t>21.9</w:t>
      </w:r>
      <w:r w:rsidRPr="002371A3">
        <w:rPr>
          <w:rFonts w:eastAsia="標楷體" w:hint="eastAsia"/>
          <w:sz w:val="28"/>
          <w:szCs w:val="28"/>
        </w:rPr>
        <w:t>%</w:t>
      </w:r>
      <w:r w:rsidRPr="002371A3">
        <w:rPr>
          <w:rFonts w:eastAsia="標楷體" w:hint="eastAsia"/>
          <w:sz w:val="28"/>
          <w:szCs w:val="28"/>
        </w:rPr>
        <w:t>的受訪者表示在遭受雇主或仲介不合理對待時，曾尋求地方政府或申訴管道提出申訴或檢舉，</w:t>
      </w:r>
      <w:r w:rsidR="002371A3" w:rsidRPr="002371A3">
        <w:rPr>
          <w:rFonts w:eastAsia="標楷體" w:hint="eastAsia"/>
          <w:sz w:val="28"/>
          <w:szCs w:val="28"/>
        </w:rPr>
        <w:t>78.1</w:t>
      </w:r>
      <w:r w:rsidRPr="002371A3">
        <w:rPr>
          <w:rFonts w:eastAsia="標楷體"/>
          <w:sz w:val="28"/>
          <w:szCs w:val="28"/>
        </w:rPr>
        <w:t>%</w:t>
      </w:r>
      <w:r w:rsidRPr="002371A3">
        <w:rPr>
          <w:rFonts w:eastAsia="標楷體" w:hint="eastAsia"/>
          <w:sz w:val="28"/>
          <w:szCs w:val="28"/>
        </w:rPr>
        <w:t>的受訪者表示沒有。</w:t>
      </w:r>
    </w:p>
    <w:p w:rsidR="006F097A" w:rsidRPr="002371A3" w:rsidRDefault="006F097A" w:rsidP="006F097A">
      <w:pPr>
        <w:pStyle w:val="ae"/>
        <w:spacing w:before="180"/>
        <w:rPr>
          <w:b/>
          <w:color w:val="000000"/>
          <w:sz w:val="24"/>
        </w:rPr>
      </w:pPr>
      <w:bookmarkStart w:id="156" w:name="_Toc382849573"/>
      <w:r w:rsidRPr="002371A3">
        <w:rPr>
          <w:rFonts w:hint="eastAsia"/>
          <w:b/>
          <w:bCs/>
          <w:color w:val="000000"/>
          <w:sz w:val="24"/>
        </w:rPr>
        <w:t>表</w:t>
      </w:r>
      <w:r w:rsidRPr="002371A3">
        <w:rPr>
          <w:b/>
          <w:bCs/>
          <w:color w:val="000000"/>
          <w:sz w:val="24"/>
        </w:rPr>
        <w:t>4-</w:t>
      </w:r>
      <w:r w:rsidR="000A19DD" w:rsidRPr="002371A3">
        <w:rPr>
          <w:b/>
          <w:bCs/>
          <w:color w:val="000000"/>
          <w:sz w:val="24"/>
        </w:rPr>
        <w:fldChar w:fldCharType="begin"/>
      </w:r>
      <w:r w:rsidRPr="002371A3">
        <w:rPr>
          <w:b/>
          <w:bCs/>
          <w:color w:val="000000"/>
          <w:sz w:val="24"/>
        </w:rPr>
        <w:instrText xml:space="preserve"> SEQ </w:instrText>
      </w:r>
      <w:r w:rsidRPr="002371A3">
        <w:rPr>
          <w:rFonts w:hint="eastAsia"/>
          <w:b/>
          <w:bCs/>
          <w:color w:val="000000"/>
          <w:sz w:val="24"/>
        </w:rPr>
        <w:instrText>表</w:instrText>
      </w:r>
      <w:r w:rsidRPr="002371A3">
        <w:rPr>
          <w:b/>
          <w:bCs/>
          <w:color w:val="000000"/>
          <w:sz w:val="24"/>
        </w:rPr>
        <w:instrText xml:space="preserve">4-1- \* ARABIC </w:instrText>
      </w:r>
      <w:r w:rsidR="000A19DD" w:rsidRPr="002371A3">
        <w:rPr>
          <w:b/>
          <w:bCs/>
          <w:color w:val="000000"/>
          <w:sz w:val="24"/>
        </w:rPr>
        <w:fldChar w:fldCharType="separate"/>
      </w:r>
      <w:r w:rsidR="0016566A">
        <w:rPr>
          <w:b/>
          <w:bCs/>
          <w:noProof/>
          <w:color w:val="000000"/>
          <w:sz w:val="24"/>
        </w:rPr>
        <w:t>41</w:t>
      </w:r>
      <w:r w:rsidR="000A19DD" w:rsidRPr="002371A3">
        <w:rPr>
          <w:b/>
          <w:bCs/>
          <w:color w:val="000000"/>
          <w:sz w:val="24"/>
        </w:rPr>
        <w:fldChar w:fldCharType="end"/>
      </w:r>
      <w:r w:rsidRPr="002371A3">
        <w:rPr>
          <w:rFonts w:hint="eastAsia"/>
          <w:b/>
          <w:bCs/>
          <w:color w:val="000000"/>
          <w:sz w:val="24"/>
        </w:rPr>
        <w:t xml:space="preserve"> </w:t>
      </w:r>
      <w:r w:rsidRPr="002371A3">
        <w:rPr>
          <w:rFonts w:hint="eastAsia"/>
          <w:b/>
          <w:color w:val="000000"/>
          <w:sz w:val="24"/>
        </w:rPr>
        <w:t>提出申訴或檢舉統計表</w:t>
      </w:r>
      <w:bookmarkEnd w:id="156"/>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2371A3"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2371A3" w:rsidRDefault="006F097A" w:rsidP="006F097A">
            <w:pPr>
              <w:widowControl/>
              <w:jc w:val="center"/>
              <w:rPr>
                <w:rFonts w:eastAsia="標楷體"/>
                <w:b/>
                <w:kern w:val="0"/>
              </w:rPr>
            </w:pPr>
            <w:r w:rsidRPr="002371A3">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2371A3" w:rsidRDefault="006F097A" w:rsidP="006F097A">
            <w:pPr>
              <w:widowControl/>
              <w:jc w:val="center"/>
              <w:rPr>
                <w:rFonts w:eastAsia="標楷體"/>
                <w:b/>
                <w:kern w:val="0"/>
              </w:rPr>
            </w:pPr>
            <w:r w:rsidRPr="002371A3">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2371A3" w:rsidRDefault="006F097A" w:rsidP="006F097A">
            <w:pPr>
              <w:widowControl/>
              <w:jc w:val="center"/>
              <w:rPr>
                <w:rFonts w:eastAsia="標楷體"/>
                <w:b/>
                <w:kern w:val="0"/>
              </w:rPr>
            </w:pPr>
            <w:r w:rsidRPr="002371A3">
              <w:rPr>
                <w:rFonts w:eastAsia="標楷體" w:hint="eastAsia"/>
                <w:b/>
                <w:kern w:val="0"/>
              </w:rPr>
              <w:t>百分比（</w:t>
            </w:r>
            <w:r w:rsidRPr="002371A3">
              <w:rPr>
                <w:rFonts w:eastAsia="標楷體"/>
                <w:b/>
                <w:kern w:val="0"/>
              </w:rPr>
              <w:t>%</w:t>
            </w:r>
            <w:r w:rsidRPr="002371A3">
              <w:rPr>
                <w:rFonts w:eastAsia="標楷體" w:hint="eastAsia"/>
                <w:b/>
                <w:kern w:val="0"/>
              </w:rPr>
              <w:t>）</w:t>
            </w:r>
          </w:p>
        </w:tc>
      </w:tr>
      <w:tr w:rsidR="006F097A" w:rsidRPr="002371A3" w:rsidTr="006F097A">
        <w:trPr>
          <w:trHeight w:val="340"/>
          <w:tblCellSpacing w:w="1440" w:type="nil"/>
          <w:jc w:val="center"/>
        </w:trPr>
        <w:tc>
          <w:tcPr>
            <w:tcW w:w="3209" w:type="dxa"/>
            <w:noWrap/>
          </w:tcPr>
          <w:p w:rsidR="006F097A" w:rsidRPr="002371A3" w:rsidRDefault="006F097A" w:rsidP="00A95351">
            <w:pPr>
              <w:ind w:leftChars="48" w:left="115"/>
              <w:jc w:val="both"/>
              <w:rPr>
                <w:rFonts w:eastAsia="標楷體"/>
              </w:rPr>
            </w:pPr>
            <w:r w:rsidRPr="002371A3">
              <w:rPr>
                <w:rFonts w:eastAsia="標楷體" w:hint="eastAsia"/>
              </w:rPr>
              <w:t>是</w:t>
            </w:r>
          </w:p>
        </w:tc>
        <w:tc>
          <w:tcPr>
            <w:tcW w:w="1940" w:type="dxa"/>
            <w:noWrap/>
          </w:tcPr>
          <w:p w:rsidR="006F097A" w:rsidRPr="002371A3" w:rsidRDefault="002371A3" w:rsidP="006F097A">
            <w:pPr>
              <w:jc w:val="center"/>
              <w:rPr>
                <w:color w:val="000000"/>
              </w:rPr>
            </w:pPr>
            <w:r w:rsidRPr="002371A3">
              <w:rPr>
                <w:rFonts w:hint="eastAsia"/>
                <w:color w:val="000000"/>
              </w:rPr>
              <w:t>143</w:t>
            </w:r>
          </w:p>
        </w:tc>
        <w:tc>
          <w:tcPr>
            <w:tcW w:w="1941" w:type="dxa"/>
            <w:noWrap/>
          </w:tcPr>
          <w:p w:rsidR="006F097A" w:rsidRPr="002371A3" w:rsidRDefault="002371A3" w:rsidP="006F097A">
            <w:pPr>
              <w:jc w:val="center"/>
              <w:rPr>
                <w:color w:val="000000"/>
              </w:rPr>
            </w:pPr>
            <w:r w:rsidRPr="002371A3">
              <w:rPr>
                <w:rFonts w:hint="eastAsia"/>
                <w:color w:val="000000"/>
              </w:rPr>
              <w:t>21.9</w:t>
            </w:r>
          </w:p>
        </w:tc>
      </w:tr>
      <w:tr w:rsidR="006F097A" w:rsidRPr="002371A3" w:rsidTr="006F097A">
        <w:trPr>
          <w:trHeight w:val="340"/>
          <w:tblCellSpacing w:w="1440" w:type="nil"/>
          <w:jc w:val="center"/>
        </w:trPr>
        <w:tc>
          <w:tcPr>
            <w:tcW w:w="3209" w:type="dxa"/>
            <w:noWrap/>
          </w:tcPr>
          <w:p w:rsidR="006F097A" w:rsidRPr="002371A3" w:rsidRDefault="006F097A" w:rsidP="00A95351">
            <w:pPr>
              <w:ind w:leftChars="48" w:left="115"/>
              <w:jc w:val="both"/>
              <w:rPr>
                <w:rFonts w:eastAsia="標楷體"/>
              </w:rPr>
            </w:pPr>
            <w:r w:rsidRPr="002371A3">
              <w:rPr>
                <w:rFonts w:eastAsia="標楷體" w:hint="eastAsia"/>
              </w:rPr>
              <w:t>否</w:t>
            </w:r>
          </w:p>
        </w:tc>
        <w:tc>
          <w:tcPr>
            <w:tcW w:w="1940" w:type="dxa"/>
            <w:noWrap/>
          </w:tcPr>
          <w:p w:rsidR="006F097A" w:rsidRPr="002371A3" w:rsidRDefault="002371A3" w:rsidP="006F097A">
            <w:pPr>
              <w:jc w:val="center"/>
              <w:rPr>
                <w:color w:val="000000"/>
              </w:rPr>
            </w:pPr>
            <w:r w:rsidRPr="002371A3">
              <w:rPr>
                <w:rFonts w:hint="eastAsia"/>
                <w:color w:val="000000"/>
              </w:rPr>
              <w:t>510</w:t>
            </w:r>
          </w:p>
        </w:tc>
        <w:tc>
          <w:tcPr>
            <w:tcW w:w="1941" w:type="dxa"/>
            <w:noWrap/>
          </w:tcPr>
          <w:p w:rsidR="006F097A" w:rsidRPr="002371A3" w:rsidRDefault="002371A3" w:rsidP="006F097A">
            <w:pPr>
              <w:jc w:val="center"/>
              <w:rPr>
                <w:color w:val="000000"/>
              </w:rPr>
            </w:pPr>
            <w:r w:rsidRPr="002371A3">
              <w:rPr>
                <w:rFonts w:hint="eastAsia"/>
                <w:color w:val="000000"/>
              </w:rPr>
              <w:t>78.1</w:t>
            </w:r>
          </w:p>
        </w:tc>
      </w:tr>
      <w:tr w:rsidR="006F097A" w:rsidRPr="002371A3" w:rsidTr="006F097A">
        <w:trPr>
          <w:trHeight w:val="340"/>
          <w:tblCellSpacing w:w="1440" w:type="nil"/>
          <w:jc w:val="center"/>
        </w:trPr>
        <w:tc>
          <w:tcPr>
            <w:tcW w:w="3209" w:type="dxa"/>
            <w:tcBorders>
              <w:bottom w:val="thickThinSmallGap" w:sz="18" w:space="0" w:color="auto"/>
            </w:tcBorders>
            <w:noWrap/>
            <w:vAlign w:val="center"/>
          </w:tcPr>
          <w:p w:rsidR="006F097A" w:rsidRPr="002371A3" w:rsidRDefault="006F097A" w:rsidP="006F097A">
            <w:pPr>
              <w:ind w:leftChars="49" w:left="229" w:hangingChars="46" w:hanging="111"/>
              <w:jc w:val="both"/>
              <w:rPr>
                <w:rFonts w:eastAsia="標楷體"/>
                <w:b/>
              </w:rPr>
            </w:pPr>
            <w:r w:rsidRPr="002371A3">
              <w:rPr>
                <w:rFonts w:eastAsia="標楷體" w:hint="eastAsia"/>
                <w:b/>
              </w:rPr>
              <w:t>總計</w:t>
            </w:r>
          </w:p>
        </w:tc>
        <w:tc>
          <w:tcPr>
            <w:tcW w:w="1940" w:type="dxa"/>
            <w:tcBorders>
              <w:bottom w:val="thickThinSmallGap" w:sz="18" w:space="0" w:color="auto"/>
            </w:tcBorders>
            <w:noWrap/>
            <w:vAlign w:val="center"/>
          </w:tcPr>
          <w:p w:rsidR="006F097A" w:rsidRPr="002371A3" w:rsidRDefault="00C51F50" w:rsidP="006F097A">
            <w:pPr>
              <w:ind w:rightChars="324" w:right="778"/>
              <w:jc w:val="right"/>
              <w:rPr>
                <w:rFonts w:eastAsia="標楷體"/>
                <w:b/>
              </w:rPr>
            </w:pPr>
            <w:r w:rsidRPr="002371A3">
              <w:rPr>
                <w:rFonts w:eastAsia="標楷體" w:hint="eastAsia"/>
                <w:b/>
              </w:rPr>
              <w:t>653</w:t>
            </w:r>
          </w:p>
        </w:tc>
        <w:tc>
          <w:tcPr>
            <w:tcW w:w="1941" w:type="dxa"/>
            <w:tcBorders>
              <w:bottom w:val="thickThinSmallGap" w:sz="18" w:space="0" w:color="auto"/>
            </w:tcBorders>
            <w:noWrap/>
            <w:vAlign w:val="center"/>
          </w:tcPr>
          <w:p w:rsidR="006F097A" w:rsidRPr="002371A3" w:rsidRDefault="006F097A" w:rsidP="006F097A">
            <w:pPr>
              <w:ind w:rightChars="306" w:right="734"/>
              <w:jc w:val="right"/>
              <w:rPr>
                <w:rFonts w:eastAsia="標楷體"/>
                <w:b/>
              </w:rPr>
            </w:pPr>
            <w:r w:rsidRPr="002371A3">
              <w:rPr>
                <w:rFonts w:eastAsia="標楷體"/>
                <w:b/>
              </w:rPr>
              <w:t>100.0</w:t>
            </w:r>
          </w:p>
        </w:tc>
      </w:tr>
    </w:tbl>
    <w:p w:rsidR="006F097A" w:rsidRPr="002371A3" w:rsidRDefault="006F097A" w:rsidP="006F097A">
      <w:pPr>
        <w:ind w:leftChars="413" w:left="991" w:rightChars="50" w:right="120"/>
        <w:rPr>
          <w:rFonts w:eastAsia="標楷體"/>
          <w:sz w:val="20"/>
        </w:rPr>
      </w:pPr>
      <w:r w:rsidRPr="002371A3">
        <w:rPr>
          <w:rFonts w:eastAsia="標楷體" w:hint="eastAsia"/>
          <w:sz w:val="20"/>
        </w:rPr>
        <w:t>註：各項目百分比因四捨五入進位之關係造成總計百分比有±</w:t>
      </w:r>
      <w:r w:rsidRPr="002371A3">
        <w:rPr>
          <w:rFonts w:eastAsia="標楷體" w:hint="eastAsia"/>
          <w:sz w:val="20"/>
        </w:rPr>
        <w:t>0.1</w:t>
      </w:r>
      <w:r w:rsidRPr="002371A3">
        <w:rPr>
          <w:rFonts w:eastAsia="標楷體" w:hint="eastAsia"/>
          <w:sz w:val="20"/>
        </w:rPr>
        <w:t>之誤差。</w:t>
      </w:r>
    </w:p>
    <w:p w:rsidR="006F097A" w:rsidRPr="002371A3" w:rsidRDefault="002371A3" w:rsidP="006F097A">
      <w:pPr>
        <w:ind w:rightChars="50" w:right="120"/>
        <w:jc w:val="center"/>
        <w:rPr>
          <w:rFonts w:eastAsia="標楷體"/>
          <w:b/>
          <w:iCs/>
          <w:kern w:val="0"/>
          <w:sz w:val="28"/>
          <w:szCs w:val="28"/>
        </w:rPr>
      </w:pPr>
      <w:r w:rsidRPr="002371A3">
        <w:rPr>
          <w:noProof/>
          <w:szCs w:val="28"/>
        </w:rPr>
        <w:drawing>
          <wp:inline distT="0" distB="0" distL="0" distR="0">
            <wp:extent cx="3151988" cy="2404463"/>
            <wp:effectExtent l="19050" t="0" r="0" b="0"/>
            <wp:docPr id="182"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3157927" cy="2408993"/>
                    </a:xfrm>
                    <a:prstGeom prst="rect">
                      <a:avLst/>
                    </a:prstGeom>
                    <a:noFill/>
                    <a:ln w="9525">
                      <a:noFill/>
                      <a:miter lim="800000"/>
                      <a:headEnd/>
                      <a:tailEnd/>
                    </a:ln>
                  </pic:spPr>
                </pic:pic>
              </a:graphicData>
            </a:graphic>
          </wp:inline>
        </w:drawing>
      </w:r>
    </w:p>
    <w:p w:rsidR="006F097A" w:rsidRPr="00E11BE9" w:rsidRDefault="006F097A" w:rsidP="006F097A">
      <w:pPr>
        <w:pStyle w:val="ac"/>
        <w:spacing w:after="72"/>
        <w:rPr>
          <w:b/>
        </w:rPr>
      </w:pPr>
      <w:bookmarkStart w:id="157" w:name="_Toc382849635"/>
      <w:r w:rsidRPr="00E11BE9">
        <w:rPr>
          <w:rFonts w:hint="eastAsia"/>
          <w:b/>
        </w:rPr>
        <w:t>圖</w:t>
      </w:r>
      <w:r w:rsidRPr="00E11BE9">
        <w:rPr>
          <w:b/>
        </w:rPr>
        <w:t>4-</w:t>
      </w:r>
      <w:r w:rsidR="000A19DD" w:rsidRPr="00E11BE9">
        <w:rPr>
          <w:b/>
        </w:rPr>
        <w:fldChar w:fldCharType="begin"/>
      </w:r>
      <w:r w:rsidRPr="00E11BE9">
        <w:rPr>
          <w:b/>
        </w:rPr>
        <w:instrText xml:space="preserve"> SEQ </w:instrText>
      </w:r>
      <w:r w:rsidRPr="00E11BE9">
        <w:rPr>
          <w:rFonts w:hint="eastAsia"/>
          <w:b/>
        </w:rPr>
        <w:instrText>圖</w:instrText>
      </w:r>
      <w:r w:rsidRPr="00E11BE9">
        <w:rPr>
          <w:b/>
        </w:rPr>
        <w:instrText xml:space="preserve">4-1- \* ARABIC </w:instrText>
      </w:r>
      <w:r w:rsidR="000A19DD" w:rsidRPr="00E11BE9">
        <w:rPr>
          <w:b/>
        </w:rPr>
        <w:fldChar w:fldCharType="separate"/>
      </w:r>
      <w:r w:rsidR="0016566A">
        <w:rPr>
          <w:b/>
          <w:noProof/>
        </w:rPr>
        <w:t>29</w:t>
      </w:r>
      <w:r w:rsidR="000A19DD" w:rsidRPr="00E11BE9">
        <w:rPr>
          <w:b/>
        </w:rPr>
        <w:fldChar w:fldCharType="end"/>
      </w:r>
      <w:r w:rsidRPr="00E11BE9">
        <w:rPr>
          <w:rFonts w:hint="eastAsia"/>
          <w:b/>
        </w:rPr>
        <w:t xml:space="preserve"> </w:t>
      </w:r>
      <w:r w:rsidRPr="00E11BE9">
        <w:rPr>
          <w:rFonts w:hint="eastAsia"/>
          <w:b/>
          <w:color w:val="000000"/>
        </w:rPr>
        <w:t>提出申訴或檢舉</w:t>
      </w:r>
      <w:r w:rsidRPr="00E11BE9">
        <w:rPr>
          <w:rFonts w:hint="eastAsia"/>
          <w:b/>
        </w:rPr>
        <w:t>統計圖</w:t>
      </w:r>
      <w:bookmarkEnd w:id="157"/>
    </w:p>
    <w:p w:rsidR="00E11BE9" w:rsidRPr="00445360" w:rsidRDefault="00E11BE9" w:rsidP="00D81F94">
      <w:pPr>
        <w:snapToGrid w:val="0"/>
        <w:spacing w:beforeLines="50" w:line="276" w:lineRule="auto"/>
        <w:ind w:leftChars="177" w:left="425" w:firstLine="567"/>
        <w:jc w:val="both"/>
        <w:rPr>
          <w:rFonts w:eastAsia="標楷體"/>
          <w:sz w:val="28"/>
          <w:szCs w:val="28"/>
        </w:rPr>
      </w:pPr>
      <w:r w:rsidRPr="00E11BE9">
        <w:rPr>
          <w:rFonts w:eastAsia="標楷體" w:hint="eastAsia"/>
          <w:sz w:val="28"/>
          <w:szCs w:val="28"/>
        </w:rPr>
        <w:t>經卡方檢定發現，國籍</w:t>
      </w:r>
      <w:r>
        <w:rPr>
          <w:rFonts w:eastAsia="標楷體" w:hint="eastAsia"/>
          <w:sz w:val="28"/>
          <w:szCs w:val="28"/>
        </w:rPr>
        <w:t>及</w:t>
      </w:r>
      <w:r w:rsidRPr="00E11BE9">
        <w:rPr>
          <w:rFonts w:eastAsia="標楷體" w:hint="eastAsia"/>
          <w:sz w:val="28"/>
          <w:szCs w:val="28"/>
        </w:rPr>
        <w:t>申請來台工作項目對「在遭受雇主或仲介不合理對待時，是否尋求地方政府或申訴管道提出申訴或檢舉」有顯著差異，性別、年齡、教育程度、婚姻狀況、</w:t>
      </w:r>
      <w:r w:rsidR="00914750" w:rsidRPr="00810CC3">
        <w:rPr>
          <w:rFonts w:eastAsia="標楷體" w:hint="eastAsia"/>
          <w:sz w:val="28"/>
          <w:szCs w:val="28"/>
        </w:rPr>
        <w:t>至其他國家工作</w:t>
      </w:r>
      <w:r w:rsidR="00914750">
        <w:rPr>
          <w:rFonts w:eastAsia="標楷體" w:hint="eastAsia"/>
          <w:sz w:val="28"/>
          <w:szCs w:val="28"/>
        </w:rPr>
        <w:t>經驗</w:t>
      </w:r>
      <w:r w:rsidRPr="00E11BE9">
        <w:rPr>
          <w:rFonts w:eastAsia="標楷體" w:hint="eastAsia"/>
          <w:sz w:val="28"/>
          <w:szCs w:val="28"/>
        </w:rPr>
        <w:t>及來台工作次數經驗無顯著差異。</w:t>
      </w:r>
      <w:r w:rsidRPr="00E11BE9">
        <w:rPr>
          <w:rFonts w:eastAsia="標楷體"/>
          <w:sz w:val="28"/>
          <w:szCs w:val="28"/>
        </w:rPr>
        <w:t>(</w:t>
      </w:r>
      <w:r w:rsidRPr="00E11BE9">
        <w:rPr>
          <w:rFonts w:eastAsia="標楷體" w:hint="eastAsia"/>
          <w:sz w:val="28"/>
          <w:szCs w:val="28"/>
        </w:rPr>
        <w:t>請參閱附表</w:t>
      </w:r>
      <w:r w:rsidRPr="00E11BE9">
        <w:rPr>
          <w:rFonts w:eastAsia="標楷體" w:hint="eastAsia"/>
          <w:sz w:val="28"/>
          <w:szCs w:val="28"/>
        </w:rPr>
        <w:t>1</w:t>
      </w:r>
      <w:r w:rsidR="00C20684">
        <w:rPr>
          <w:rFonts w:eastAsia="標楷體" w:hint="eastAsia"/>
          <w:sz w:val="28"/>
          <w:szCs w:val="28"/>
        </w:rPr>
        <w:t>9</w:t>
      </w:r>
      <w:r w:rsidRPr="00E11BE9">
        <w:rPr>
          <w:rFonts w:eastAsia="標楷體"/>
          <w:sz w:val="28"/>
          <w:szCs w:val="28"/>
        </w:rPr>
        <w:t>)</w:t>
      </w:r>
    </w:p>
    <w:p w:rsidR="00E11BE9" w:rsidRPr="00445360" w:rsidRDefault="00E11BE9" w:rsidP="00E11BE9">
      <w:pPr>
        <w:pStyle w:val="aff"/>
        <w:snapToGrid w:val="0"/>
        <w:spacing w:line="276" w:lineRule="auto"/>
        <w:ind w:leftChars="0" w:left="851"/>
        <w:rPr>
          <w:rFonts w:eastAsia="標楷體"/>
          <w:sz w:val="28"/>
          <w:szCs w:val="28"/>
        </w:rPr>
      </w:pPr>
    </w:p>
    <w:p w:rsidR="00E11BE9" w:rsidRPr="00445360" w:rsidRDefault="00E11BE9" w:rsidP="00A7355A">
      <w:pPr>
        <w:pStyle w:val="aff"/>
        <w:numPr>
          <w:ilvl w:val="2"/>
          <w:numId w:val="35"/>
        </w:numPr>
        <w:snapToGrid w:val="0"/>
        <w:spacing w:line="276" w:lineRule="auto"/>
        <w:ind w:leftChars="0" w:left="851" w:hanging="425"/>
        <w:rPr>
          <w:rFonts w:eastAsia="標楷體"/>
          <w:sz w:val="28"/>
          <w:szCs w:val="28"/>
        </w:rPr>
      </w:pPr>
      <w:r w:rsidRPr="00445360">
        <w:rPr>
          <w:rFonts w:ascii="標楷體" w:eastAsia="標楷體" w:hAnsi="標楷體" w:hint="eastAsia"/>
          <w:sz w:val="28"/>
          <w:szCs w:val="28"/>
        </w:rPr>
        <w:t>國籍：</w:t>
      </w:r>
      <w:r>
        <w:rPr>
          <w:rFonts w:ascii="標楷體" w:eastAsia="標楷體" w:hAnsi="標楷體" w:hint="eastAsia"/>
          <w:sz w:val="28"/>
          <w:szCs w:val="28"/>
        </w:rPr>
        <w:t>印尼</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32.0</w:t>
      </w:r>
      <w:r w:rsidRPr="00445360">
        <w:rPr>
          <w:rFonts w:eastAsia="標楷體"/>
          <w:sz w:val="28"/>
          <w:szCs w:val="28"/>
        </w:rPr>
        <w:t>%)</w:t>
      </w:r>
      <w:r w:rsidRPr="00E11BE9">
        <w:rPr>
          <w:rFonts w:eastAsia="標楷體" w:hint="eastAsia"/>
          <w:sz w:val="28"/>
          <w:szCs w:val="28"/>
        </w:rPr>
        <w:t>尋求地方政府或申訴管道提出申訴或檢舉</w:t>
      </w:r>
      <w:r w:rsidRPr="00445360">
        <w:rPr>
          <w:rFonts w:eastAsia="標楷體" w:hint="eastAsia"/>
          <w:sz w:val="28"/>
          <w:szCs w:val="28"/>
        </w:rPr>
        <w:t>的比例，較</w:t>
      </w:r>
      <w:r w:rsidRPr="00445360">
        <w:rPr>
          <w:rFonts w:eastAsia="標楷體"/>
          <w:sz w:val="28"/>
          <w:szCs w:val="28"/>
        </w:rPr>
        <w:t>高於其他國籍受訪者。</w:t>
      </w:r>
    </w:p>
    <w:p w:rsidR="00E11BE9" w:rsidRPr="006864FD" w:rsidRDefault="00E11BE9" w:rsidP="00A7355A">
      <w:pPr>
        <w:pStyle w:val="aff"/>
        <w:numPr>
          <w:ilvl w:val="2"/>
          <w:numId w:val="35"/>
        </w:numPr>
        <w:snapToGrid w:val="0"/>
        <w:spacing w:line="276" w:lineRule="auto"/>
        <w:ind w:leftChars="0" w:left="851" w:hanging="425"/>
        <w:rPr>
          <w:rFonts w:eastAsia="標楷體"/>
          <w:sz w:val="28"/>
          <w:szCs w:val="28"/>
        </w:rPr>
      </w:pPr>
      <w:r w:rsidRPr="00E11BE9">
        <w:rPr>
          <w:rFonts w:eastAsia="標楷體" w:hAnsi="標楷體"/>
          <w:sz w:val="28"/>
          <w:szCs w:val="28"/>
        </w:rPr>
        <w:t>申請來台工作項目：申請來台工作項目為</w:t>
      </w:r>
      <w:r>
        <w:rPr>
          <w:rFonts w:eastAsia="標楷體" w:hAnsi="標楷體" w:hint="eastAsia"/>
          <w:sz w:val="28"/>
          <w:szCs w:val="28"/>
        </w:rPr>
        <w:t>漁</w:t>
      </w:r>
      <w:r w:rsidRPr="00E11BE9">
        <w:rPr>
          <w:rFonts w:eastAsia="標楷體" w:hAnsi="標楷體"/>
          <w:sz w:val="28"/>
          <w:szCs w:val="28"/>
        </w:rPr>
        <w:t>工</w:t>
      </w:r>
      <w:r w:rsidRPr="00E11BE9">
        <w:rPr>
          <w:rFonts w:eastAsia="標楷體"/>
          <w:sz w:val="28"/>
          <w:szCs w:val="28"/>
        </w:rPr>
        <w:t>(</w:t>
      </w:r>
      <w:r>
        <w:rPr>
          <w:rFonts w:eastAsia="標楷體" w:hint="eastAsia"/>
          <w:sz w:val="28"/>
          <w:szCs w:val="28"/>
        </w:rPr>
        <w:t>44</w:t>
      </w:r>
      <w:r w:rsidRPr="00E11BE9">
        <w:rPr>
          <w:rFonts w:eastAsia="標楷體"/>
          <w:sz w:val="28"/>
          <w:szCs w:val="28"/>
        </w:rPr>
        <w:t>.</w:t>
      </w:r>
      <w:r>
        <w:rPr>
          <w:rFonts w:eastAsia="標楷體" w:hint="eastAsia"/>
          <w:sz w:val="28"/>
          <w:szCs w:val="28"/>
        </w:rPr>
        <w:t>0</w:t>
      </w:r>
      <w:r w:rsidRPr="00E11BE9">
        <w:rPr>
          <w:rFonts w:eastAsia="標楷體"/>
          <w:sz w:val="28"/>
          <w:szCs w:val="28"/>
        </w:rPr>
        <w:t>%)</w:t>
      </w:r>
      <w:r w:rsidRPr="00E11BE9">
        <w:rPr>
          <w:rFonts w:eastAsia="標楷體" w:hint="eastAsia"/>
          <w:sz w:val="28"/>
          <w:szCs w:val="28"/>
        </w:rPr>
        <w:t>尋求地方政府或申訴管道提出申訴或檢舉</w:t>
      </w:r>
      <w:r w:rsidRPr="00E11BE9">
        <w:rPr>
          <w:rFonts w:eastAsia="標楷體" w:hAnsi="標楷體"/>
          <w:sz w:val="28"/>
          <w:szCs w:val="28"/>
        </w:rPr>
        <w:t>的比例，較高於其他申請來台工作項目受訪者。</w:t>
      </w:r>
    </w:p>
    <w:p w:rsidR="00C26215" w:rsidRDefault="00C26215">
      <w:pPr>
        <w:widowControl/>
        <w:rPr>
          <w:rFonts w:eastAsia="標楷體"/>
          <w:b/>
          <w:bCs/>
          <w:szCs w:val="20"/>
        </w:rPr>
      </w:pPr>
      <w:r>
        <w:rPr>
          <w:b/>
          <w:bCs/>
        </w:rPr>
        <w:br w:type="page"/>
      </w:r>
    </w:p>
    <w:p w:rsidR="006864FD" w:rsidRPr="00323DEB" w:rsidRDefault="00323DEB" w:rsidP="00323DEB">
      <w:pPr>
        <w:pStyle w:val="ae"/>
        <w:spacing w:before="180"/>
        <w:rPr>
          <w:b/>
          <w:bCs/>
          <w:sz w:val="24"/>
        </w:rPr>
      </w:pPr>
      <w:bookmarkStart w:id="158" w:name="_Toc382849574"/>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42</w:t>
      </w:r>
      <w:r w:rsidR="000A19DD" w:rsidRPr="007A47FB">
        <w:rPr>
          <w:b/>
          <w:bCs/>
          <w:sz w:val="24"/>
        </w:rPr>
        <w:fldChar w:fldCharType="end"/>
      </w:r>
      <w:r w:rsidRPr="007A47FB">
        <w:rPr>
          <w:rFonts w:hint="eastAsia"/>
          <w:b/>
          <w:bCs/>
          <w:sz w:val="24"/>
        </w:rPr>
        <w:t xml:space="preserve"> </w:t>
      </w:r>
      <w:r w:rsidRPr="00323DEB">
        <w:rPr>
          <w:rFonts w:hint="eastAsia"/>
          <w:b/>
          <w:bCs/>
          <w:sz w:val="24"/>
        </w:rPr>
        <w:t>「在遭受雇主或仲介不合理對待時，是否尋求地方政府或申訴管道提出申訴或檢舉」</w:t>
      </w:r>
      <w:r>
        <w:rPr>
          <w:rFonts w:hint="eastAsia"/>
          <w:b/>
          <w:bCs/>
          <w:sz w:val="24"/>
        </w:rPr>
        <w:t>有顯著差異之交叉</w:t>
      </w:r>
      <w:r w:rsidRPr="00866A5F">
        <w:rPr>
          <w:rFonts w:hint="eastAsia"/>
          <w:b/>
          <w:bCs/>
          <w:sz w:val="24"/>
        </w:rPr>
        <w:t>統計表</w:t>
      </w:r>
      <w:bookmarkEnd w:id="158"/>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6864FD" w:rsidRPr="00B52768" w:rsidTr="00866A5F">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bottom"/>
            <w:hideMark/>
          </w:tcPr>
          <w:p w:rsidR="006864FD" w:rsidRPr="0025175A" w:rsidRDefault="006864FD" w:rsidP="00866A5F">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是</w:t>
            </w:r>
          </w:p>
        </w:tc>
        <w:tc>
          <w:tcPr>
            <w:tcW w:w="1600" w:type="dxa"/>
            <w:tcBorders>
              <w:top w:val="single" w:sz="4" w:space="0" w:color="auto"/>
              <w:left w:val="nil"/>
              <w:bottom w:val="single" w:sz="18" w:space="0" w:color="auto"/>
              <w:right w:val="nil"/>
            </w:tcBorders>
            <w:shd w:val="clear" w:color="auto" w:fill="auto"/>
            <w:noWrap/>
            <w:vAlign w:val="bottom"/>
            <w:hideMark/>
          </w:tcPr>
          <w:p w:rsidR="006864FD" w:rsidRPr="0025175A" w:rsidRDefault="006864FD" w:rsidP="00866A5F">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否</w:t>
            </w:r>
          </w:p>
        </w:tc>
      </w:tr>
      <w:tr w:rsidR="006864FD" w:rsidRPr="00B52768" w:rsidTr="00866A5F">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21.9</w:t>
            </w:r>
          </w:p>
        </w:tc>
        <w:tc>
          <w:tcPr>
            <w:tcW w:w="1600"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78.1</w:t>
            </w:r>
          </w:p>
        </w:tc>
      </w:tr>
      <w:tr w:rsidR="006864FD" w:rsidRPr="00B52768" w:rsidTr="00866A5F">
        <w:trPr>
          <w:trHeight w:val="255"/>
          <w:jc w:val="center"/>
        </w:trPr>
        <w:tc>
          <w:tcPr>
            <w:tcW w:w="1107"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32.0</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68.0</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305</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82.0</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92.0</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22.2</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77.8</w:t>
            </w:r>
          </w:p>
        </w:tc>
      </w:tr>
      <w:tr w:rsidR="006864FD" w:rsidRPr="00B52768" w:rsidTr="00C26215">
        <w:trPr>
          <w:trHeight w:val="255"/>
          <w:jc w:val="center"/>
        </w:trPr>
        <w:tc>
          <w:tcPr>
            <w:tcW w:w="1107"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3.6</w:t>
            </w:r>
          </w:p>
        </w:tc>
        <w:tc>
          <w:tcPr>
            <w:tcW w:w="1600"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96.4</w:t>
            </w:r>
          </w:p>
        </w:tc>
      </w:tr>
      <w:tr w:rsidR="006864FD" w:rsidRPr="00B52768" w:rsidTr="00866A5F">
        <w:trPr>
          <w:trHeight w:val="255"/>
          <w:jc w:val="center"/>
        </w:trPr>
        <w:tc>
          <w:tcPr>
            <w:tcW w:w="1107"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27.8</w:t>
            </w:r>
          </w:p>
        </w:tc>
        <w:tc>
          <w:tcPr>
            <w:tcW w:w="1600"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72.2</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27.3</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72.7</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18.4</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81.6</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44.0</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56.0</w:t>
            </w:r>
          </w:p>
        </w:tc>
      </w:tr>
      <w:tr w:rsidR="006864FD" w:rsidRPr="00B52768" w:rsidTr="00866A5F">
        <w:trPr>
          <w:trHeight w:val="255"/>
          <w:jc w:val="center"/>
        </w:trPr>
        <w:tc>
          <w:tcPr>
            <w:tcW w:w="1107"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13.5</w:t>
            </w:r>
          </w:p>
        </w:tc>
        <w:tc>
          <w:tcPr>
            <w:tcW w:w="1600"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86.5</w:t>
            </w:r>
          </w:p>
        </w:tc>
      </w:tr>
      <w:tr w:rsidR="006864FD" w:rsidRPr="00B52768" w:rsidTr="00C26215">
        <w:trPr>
          <w:trHeight w:val="255"/>
          <w:jc w:val="center"/>
        </w:trPr>
        <w:tc>
          <w:tcPr>
            <w:tcW w:w="1107"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15.4</w:t>
            </w:r>
          </w:p>
        </w:tc>
        <w:tc>
          <w:tcPr>
            <w:tcW w:w="1600"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84.6</w:t>
            </w:r>
          </w:p>
        </w:tc>
      </w:tr>
    </w:tbl>
    <w:p w:rsidR="00C26215" w:rsidRDefault="006F097A" w:rsidP="006F097A">
      <w:pPr>
        <w:spacing w:line="500" w:lineRule="exact"/>
        <w:ind w:leftChars="59" w:left="993" w:hanging="851"/>
        <w:rPr>
          <w:rFonts w:eastAsia="標楷體"/>
          <w:b/>
          <w:sz w:val="28"/>
          <w:szCs w:val="28"/>
        </w:rPr>
      </w:pPr>
      <w:r w:rsidRPr="002371A3">
        <w:rPr>
          <w:rFonts w:eastAsia="標楷體" w:hint="eastAsia"/>
          <w:b/>
          <w:sz w:val="28"/>
          <w:szCs w:val="28"/>
        </w:rPr>
        <w:t xml:space="preserve"> </w:t>
      </w:r>
    </w:p>
    <w:p w:rsidR="00C26215" w:rsidRDefault="00C26215">
      <w:pPr>
        <w:widowControl/>
        <w:rPr>
          <w:rFonts w:eastAsia="標楷體"/>
          <w:b/>
          <w:sz w:val="28"/>
          <w:szCs w:val="28"/>
        </w:rPr>
      </w:pPr>
      <w:r>
        <w:rPr>
          <w:rFonts w:eastAsia="標楷體"/>
          <w:b/>
          <w:sz w:val="28"/>
          <w:szCs w:val="28"/>
        </w:rPr>
        <w:br w:type="page"/>
      </w:r>
    </w:p>
    <w:p w:rsidR="006F097A" w:rsidRPr="002371A3" w:rsidRDefault="006F097A" w:rsidP="006F097A">
      <w:pPr>
        <w:spacing w:line="500" w:lineRule="exact"/>
        <w:ind w:leftChars="59" w:left="993" w:hanging="851"/>
        <w:rPr>
          <w:rFonts w:eastAsia="標楷體"/>
          <w:b/>
        </w:rPr>
      </w:pPr>
      <w:r w:rsidRPr="002371A3">
        <w:rPr>
          <w:rFonts w:eastAsia="標楷體" w:hint="eastAsia"/>
          <w:b/>
          <w:sz w:val="28"/>
          <w:szCs w:val="28"/>
        </w:rPr>
        <w:lastRenderedPageBreak/>
        <w:t xml:space="preserve"> 10. </w:t>
      </w:r>
      <w:r w:rsidRPr="002371A3">
        <w:rPr>
          <w:rFonts w:eastAsia="標楷體" w:hint="eastAsia"/>
          <w:b/>
          <w:sz w:val="28"/>
        </w:rPr>
        <w:t>提出申訴或檢舉管道</w:t>
      </w:r>
    </w:p>
    <w:p w:rsidR="006F097A" w:rsidRPr="00E5749C" w:rsidRDefault="006F097A" w:rsidP="00D81F94">
      <w:pPr>
        <w:spacing w:beforeLines="50" w:line="500" w:lineRule="exact"/>
        <w:ind w:leftChars="177" w:left="425" w:firstLine="567"/>
        <w:jc w:val="both"/>
        <w:rPr>
          <w:rFonts w:eastAsia="標楷體"/>
          <w:sz w:val="28"/>
          <w:szCs w:val="28"/>
        </w:rPr>
      </w:pPr>
      <w:r w:rsidRPr="00E5749C">
        <w:rPr>
          <w:rFonts w:eastAsia="標楷體" w:hint="eastAsia"/>
          <w:sz w:val="28"/>
          <w:szCs w:val="28"/>
        </w:rPr>
        <w:t>進一步追問表示在遭受雇主或仲介不合理對待時，曾尋求地方政府或申訴管道提出申訴或檢舉的</w:t>
      </w:r>
      <w:r w:rsidR="00E5749C" w:rsidRPr="00E5749C">
        <w:rPr>
          <w:rFonts w:eastAsia="標楷體" w:hint="eastAsia"/>
          <w:sz w:val="28"/>
          <w:szCs w:val="28"/>
        </w:rPr>
        <w:t>143</w:t>
      </w:r>
      <w:r w:rsidRPr="00E5749C">
        <w:rPr>
          <w:rFonts w:eastAsia="標楷體" w:hint="eastAsia"/>
          <w:sz w:val="28"/>
          <w:szCs w:val="28"/>
        </w:rPr>
        <w:t>位受訪者，提出申訴或檢舉管道以「仲介」者居多，占</w:t>
      </w:r>
      <w:r w:rsidR="00E5749C" w:rsidRPr="00E5749C">
        <w:rPr>
          <w:rFonts w:eastAsia="標楷體" w:hint="eastAsia"/>
          <w:sz w:val="28"/>
          <w:szCs w:val="28"/>
        </w:rPr>
        <w:t>63.6</w:t>
      </w:r>
      <w:r w:rsidRPr="00E5749C">
        <w:rPr>
          <w:rFonts w:eastAsia="標楷體"/>
          <w:sz w:val="28"/>
          <w:szCs w:val="28"/>
        </w:rPr>
        <w:t>%</w:t>
      </w:r>
      <w:r w:rsidRPr="00E5749C">
        <w:rPr>
          <w:rFonts w:eastAsia="標楷體" w:hint="eastAsia"/>
          <w:sz w:val="28"/>
          <w:szCs w:val="28"/>
        </w:rPr>
        <w:t>，其次為「</w:t>
      </w:r>
      <w:r w:rsidRPr="00E5749C">
        <w:rPr>
          <w:rFonts w:eastAsia="標楷體" w:hint="eastAsia"/>
          <w:sz w:val="28"/>
          <w:szCs w:val="28"/>
        </w:rPr>
        <w:t>1955</w:t>
      </w:r>
      <w:r w:rsidRPr="00E5749C">
        <w:rPr>
          <w:rFonts w:eastAsia="標楷體" w:hint="eastAsia"/>
          <w:sz w:val="28"/>
          <w:szCs w:val="28"/>
        </w:rPr>
        <w:t>」者占</w:t>
      </w:r>
      <w:r w:rsidRPr="00E5749C">
        <w:rPr>
          <w:rFonts w:eastAsia="標楷體" w:hint="eastAsia"/>
          <w:sz w:val="28"/>
          <w:szCs w:val="28"/>
        </w:rPr>
        <w:t>46.</w:t>
      </w:r>
      <w:r w:rsidR="00E5749C" w:rsidRPr="00E5749C">
        <w:rPr>
          <w:rFonts w:eastAsia="標楷體" w:hint="eastAsia"/>
          <w:sz w:val="28"/>
          <w:szCs w:val="28"/>
        </w:rPr>
        <w:t>9</w:t>
      </w:r>
      <w:r w:rsidRPr="00E5749C">
        <w:rPr>
          <w:rFonts w:eastAsia="標楷體"/>
          <w:sz w:val="28"/>
          <w:szCs w:val="28"/>
        </w:rPr>
        <w:t>%</w:t>
      </w:r>
      <w:r w:rsidRPr="00E5749C">
        <w:rPr>
          <w:rFonts w:eastAsia="標楷體" w:hint="eastAsia"/>
          <w:sz w:val="28"/>
          <w:szCs w:val="28"/>
        </w:rPr>
        <w:t>，其餘選項皆不超過一成。</w:t>
      </w:r>
    </w:p>
    <w:p w:rsidR="006F097A" w:rsidRPr="002371A3" w:rsidRDefault="006F097A" w:rsidP="006F097A">
      <w:pPr>
        <w:pStyle w:val="ae"/>
        <w:spacing w:before="180"/>
        <w:rPr>
          <w:b/>
          <w:color w:val="000000"/>
          <w:sz w:val="24"/>
        </w:rPr>
      </w:pPr>
      <w:bookmarkStart w:id="159" w:name="_Toc382849575"/>
      <w:r w:rsidRPr="002371A3">
        <w:rPr>
          <w:rFonts w:hint="eastAsia"/>
          <w:b/>
          <w:bCs/>
          <w:color w:val="000000"/>
          <w:sz w:val="24"/>
        </w:rPr>
        <w:t>表</w:t>
      </w:r>
      <w:r w:rsidRPr="002371A3">
        <w:rPr>
          <w:b/>
          <w:bCs/>
          <w:color w:val="000000"/>
          <w:sz w:val="24"/>
        </w:rPr>
        <w:t>4-</w:t>
      </w:r>
      <w:r w:rsidR="000A19DD" w:rsidRPr="002371A3">
        <w:rPr>
          <w:b/>
          <w:bCs/>
          <w:color w:val="000000"/>
          <w:sz w:val="24"/>
        </w:rPr>
        <w:fldChar w:fldCharType="begin"/>
      </w:r>
      <w:r w:rsidRPr="002371A3">
        <w:rPr>
          <w:b/>
          <w:bCs/>
          <w:color w:val="000000"/>
          <w:sz w:val="24"/>
        </w:rPr>
        <w:instrText xml:space="preserve"> SEQ </w:instrText>
      </w:r>
      <w:r w:rsidRPr="002371A3">
        <w:rPr>
          <w:rFonts w:hint="eastAsia"/>
          <w:b/>
          <w:bCs/>
          <w:color w:val="000000"/>
          <w:sz w:val="24"/>
        </w:rPr>
        <w:instrText>表</w:instrText>
      </w:r>
      <w:r w:rsidRPr="002371A3">
        <w:rPr>
          <w:b/>
          <w:bCs/>
          <w:color w:val="000000"/>
          <w:sz w:val="24"/>
        </w:rPr>
        <w:instrText xml:space="preserve">4-1- \* ARABIC </w:instrText>
      </w:r>
      <w:r w:rsidR="000A19DD" w:rsidRPr="002371A3">
        <w:rPr>
          <w:b/>
          <w:bCs/>
          <w:color w:val="000000"/>
          <w:sz w:val="24"/>
        </w:rPr>
        <w:fldChar w:fldCharType="separate"/>
      </w:r>
      <w:r w:rsidR="0016566A">
        <w:rPr>
          <w:b/>
          <w:bCs/>
          <w:noProof/>
          <w:color w:val="000000"/>
          <w:sz w:val="24"/>
        </w:rPr>
        <w:t>43</w:t>
      </w:r>
      <w:r w:rsidR="000A19DD" w:rsidRPr="002371A3">
        <w:rPr>
          <w:b/>
          <w:bCs/>
          <w:color w:val="000000"/>
          <w:sz w:val="24"/>
        </w:rPr>
        <w:fldChar w:fldCharType="end"/>
      </w:r>
      <w:r w:rsidRPr="002371A3">
        <w:rPr>
          <w:rFonts w:hint="eastAsia"/>
          <w:b/>
          <w:bCs/>
          <w:color w:val="000000"/>
          <w:sz w:val="24"/>
        </w:rPr>
        <w:t xml:space="preserve"> </w:t>
      </w:r>
      <w:r w:rsidRPr="002371A3">
        <w:rPr>
          <w:rFonts w:hint="eastAsia"/>
          <w:b/>
          <w:color w:val="000000"/>
          <w:sz w:val="24"/>
        </w:rPr>
        <w:t>提出申訴或檢舉管道統計表</w:t>
      </w:r>
      <w:bookmarkEnd w:id="159"/>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2371A3" w:rsidRPr="00E5749C"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2371A3" w:rsidRPr="00E5749C" w:rsidRDefault="002371A3" w:rsidP="006F097A">
            <w:pPr>
              <w:widowControl/>
              <w:jc w:val="center"/>
              <w:rPr>
                <w:rFonts w:eastAsia="標楷體"/>
                <w:b/>
                <w:kern w:val="0"/>
              </w:rPr>
            </w:pPr>
            <w:r w:rsidRPr="00E5749C">
              <w:rPr>
                <w:rFonts w:eastAsia="標楷體" w:hint="eastAsia"/>
                <w:b/>
                <w:kern w:val="0"/>
              </w:rPr>
              <w:t>項目</w:t>
            </w:r>
          </w:p>
        </w:tc>
        <w:tc>
          <w:tcPr>
            <w:tcW w:w="1940" w:type="dxa"/>
            <w:tcBorders>
              <w:top w:val="thinThickSmallGap" w:sz="18" w:space="0" w:color="auto"/>
            </w:tcBorders>
            <w:shd w:val="clear" w:color="auto" w:fill="E0E0E0"/>
            <w:noWrap/>
            <w:vAlign w:val="center"/>
          </w:tcPr>
          <w:p w:rsidR="002371A3" w:rsidRPr="00E5749C" w:rsidRDefault="002371A3" w:rsidP="005A698D">
            <w:pPr>
              <w:widowControl/>
              <w:jc w:val="center"/>
              <w:rPr>
                <w:rFonts w:eastAsia="標楷體"/>
                <w:b/>
                <w:kern w:val="0"/>
              </w:rPr>
            </w:pPr>
            <w:r w:rsidRPr="00E5749C">
              <w:rPr>
                <w:rFonts w:eastAsia="標楷體" w:hint="eastAsia"/>
                <w:b/>
                <w:kern w:val="0"/>
              </w:rPr>
              <w:t>回答</w:t>
            </w:r>
            <w:r w:rsidR="005A698D">
              <w:rPr>
                <w:rFonts w:eastAsia="標楷體" w:hint="eastAsia"/>
                <w:b/>
                <w:kern w:val="0"/>
              </w:rPr>
              <w:t>次</w:t>
            </w:r>
            <w:r w:rsidRPr="00E5749C">
              <w:rPr>
                <w:rFonts w:eastAsia="標楷體" w:hint="eastAsia"/>
                <w:b/>
                <w:kern w:val="0"/>
              </w:rPr>
              <w:t>數</w:t>
            </w:r>
          </w:p>
        </w:tc>
        <w:tc>
          <w:tcPr>
            <w:tcW w:w="1941" w:type="dxa"/>
            <w:tcBorders>
              <w:top w:val="thinThickSmallGap" w:sz="18" w:space="0" w:color="auto"/>
            </w:tcBorders>
            <w:shd w:val="clear" w:color="auto" w:fill="E0E0E0"/>
            <w:noWrap/>
            <w:vAlign w:val="center"/>
          </w:tcPr>
          <w:p w:rsidR="002371A3" w:rsidRPr="00E5749C" w:rsidRDefault="002371A3" w:rsidP="00827764">
            <w:pPr>
              <w:widowControl/>
              <w:jc w:val="center"/>
              <w:rPr>
                <w:rFonts w:eastAsia="標楷體"/>
                <w:b/>
                <w:kern w:val="0"/>
              </w:rPr>
            </w:pPr>
            <w:r w:rsidRPr="00E5749C">
              <w:rPr>
                <w:rFonts w:eastAsia="標楷體" w:hint="eastAsia"/>
                <w:b/>
                <w:kern w:val="0"/>
              </w:rPr>
              <w:t>百分比（</w:t>
            </w:r>
            <w:r w:rsidRPr="00E5749C">
              <w:rPr>
                <w:rFonts w:eastAsia="標楷體"/>
                <w:b/>
                <w:kern w:val="0"/>
              </w:rPr>
              <w:t>%</w:t>
            </w:r>
            <w:r w:rsidRPr="00E5749C">
              <w:rPr>
                <w:rFonts w:eastAsia="標楷體" w:hint="eastAsia"/>
                <w:b/>
                <w:kern w:val="0"/>
              </w:rPr>
              <w:t>）</w:t>
            </w:r>
          </w:p>
        </w:tc>
      </w:tr>
      <w:tr w:rsidR="00E5749C" w:rsidRPr="00E5749C" w:rsidTr="00827764">
        <w:trPr>
          <w:trHeight w:val="340"/>
          <w:tblCellSpacing w:w="1440" w:type="nil"/>
          <w:jc w:val="center"/>
        </w:trPr>
        <w:tc>
          <w:tcPr>
            <w:tcW w:w="3209" w:type="dxa"/>
            <w:noWrap/>
          </w:tcPr>
          <w:p w:rsidR="00E5749C" w:rsidRPr="00E5749C" w:rsidRDefault="00E5749C" w:rsidP="00827764">
            <w:pPr>
              <w:ind w:leftChars="48" w:left="115"/>
              <w:jc w:val="both"/>
              <w:rPr>
                <w:rFonts w:eastAsia="標楷體"/>
              </w:rPr>
            </w:pPr>
            <w:r w:rsidRPr="00E5749C">
              <w:rPr>
                <w:rFonts w:eastAsia="標楷體" w:hint="eastAsia"/>
              </w:rPr>
              <w:t>仲介</w:t>
            </w:r>
          </w:p>
        </w:tc>
        <w:tc>
          <w:tcPr>
            <w:tcW w:w="1940" w:type="dxa"/>
            <w:noWrap/>
          </w:tcPr>
          <w:p w:rsidR="00E5749C" w:rsidRPr="00E5749C" w:rsidRDefault="00E5749C" w:rsidP="00827764">
            <w:pPr>
              <w:ind w:rightChars="324" w:right="778"/>
              <w:jc w:val="right"/>
              <w:rPr>
                <w:rFonts w:eastAsia="標楷體"/>
              </w:rPr>
            </w:pPr>
            <w:r w:rsidRPr="00E5749C">
              <w:rPr>
                <w:rFonts w:eastAsia="標楷體" w:hint="eastAsia"/>
              </w:rPr>
              <w:t>91</w:t>
            </w:r>
          </w:p>
        </w:tc>
        <w:tc>
          <w:tcPr>
            <w:tcW w:w="1941" w:type="dxa"/>
            <w:noWrap/>
          </w:tcPr>
          <w:p w:rsidR="00E5749C" w:rsidRPr="00E5749C" w:rsidRDefault="00E5749C" w:rsidP="00827764">
            <w:pPr>
              <w:ind w:rightChars="324" w:right="778"/>
              <w:jc w:val="right"/>
              <w:rPr>
                <w:rFonts w:eastAsia="標楷體"/>
              </w:rPr>
            </w:pPr>
            <w:r>
              <w:rPr>
                <w:rFonts w:eastAsia="標楷體" w:hint="eastAsia"/>
              </w:rPr>
              <w:t>63.6</w:t>
            </w:r>
          </w:p>
        </w:tc>
      </w:tr>
      <w:tr w:rsidR="006F097A" w:rsidRPr="00E5749C" w:rsidTr="006F097A">
        <w:trPr>
          <w:trHeight w:val="340"/>
          <w:tblCellSpacing w:w="1440" w:type="nil"/>
          <w:jc w:val="center"/>
        </w:trPr>
        <w:tc>
          <w:tcPr>
            <w:tcW w:w="3209" w:type="dxa"/>
            <w:noWrap/>
          </w:tcPr>
          <w:p w:rsidR="006F097A" w:rsidRPr="00E5749C" w:rsidRDefault="006F097A" w:rsidP="00A95351">
            <w:pPr>
              <w:ind w:leftChars="48" w:left="115"/>
              <w:jc w:val="both"/>
              <w:rPr>
                <w:rFonts w:eastAsia="標楷體"/>
              </w:rPr>
            </w:pPr>
            <w:r w:rsidRPr="00E5749C">
              <w:rPr>
                <w:rFonts w:eastAsia="標楷體"/>
              </w:rPr>
              <w:t>1955</w:t>
            </w:r>
          </w:p>
        </w:tc>
        <w:tc>
          <w:tcPr>
            <w:tcW w:w="1940" w:type="dxa"/>
            <w:noWrap/>
          </w:tcPr>
          <w:p w:rsidR="006F097A" w:rsidRPr="00E5749C" w:rsidRDefault="00E5749C" w:rsidP="002371A3">
            <w:pPr>
              <w:ind w:rightChars="324" w:right="778"/>
              <w:jc w:val="right"/>
              <w:rPr>
                <w:rFonts w:eastAsia="標楷體"/>
              </w:rPr>
            </w:pPr>
            <w:r w:rsidRPr="00E5749C">
              <w:rPr>
                <w:rFonts w:eastAsia="標楷體" w:hint="eastAsia"/>
              </w:rPr>
              <w:t>67</w:t>
            </w:r>
          </w:p>
        </w:tc>
        <w:tc>
          <w:tcPr>
            <w:tcW w:w="1941" w:type="dxa"/>
            <w:noWrap/>
          </w:tcPr>
          <w:p w:rsidR="006F097A" w:rsidRPr="00E5749C" w:rsidRDefault="00E5749C" w:rsidP="002371A3">
            <w:pPr>
              <w:ind w:rightChars="324" w:right="778"/>
              <w:jc w:val="right"/>
              <w:rPr>
                <w:rFonts w:eastAsia="標楷體"/>
              </w:rPr>
            </w:pPr>
            <w:r w:rsidRPr="00E5749C">
              <w:rPr>
                <w:rFonts w:eastAsia="標楷體" w:hint="eastAsia"/>
              </w:rPr>
              <w:t>46.9</w:t>
            </w:r>
          </w:p>
        </w:tc>
      </w:tr>
      <w:tr w:rsidR="00E5749C" w:rsidRPr="00E5749C" w:rsidTr="00827764">
        <w:trPr>
          <w:trHeight w:val="340"/>
          <w:tblCellSpacing w:w="1440" w:type="nil"/>
          <w:jc w:val="center"/>
        </w:trPr>
        <w:tc>
          <w:tcPr>
            <w:tcW w:w="3209" w:type="dxa"/>
            <w:noWrap/>
          </w:tcPr>
          <w:p w:rsidR="00E5749C" w:rsidRPr="00E5749C" w:rsidRDefault="00E5749C" w:rsidP="00827764">
            <w:pPr>
              <w:ind w:leftChars="48" w:left="115"/>
              <w:jc w:val="both"/>
              <w:rPr>
                <w:rFonts w:eastAsia="標楷體"/>
              </w:rPr>
            </w:pPr>
            <w:r w:rsidRPr="00E5749C">
              <w:rPr>
                <w:rFonts w:eastAsia="標楷體" w:hint="eastAsia"/>
              </w:rPr>
              <w:t>移民署</w:t>
            </w:r>
          </w:p>
        </w:tc>
        <w:tc>
          <w:tcPr>
            <w:tcW w:w="1940" w:type="dxa"/>
            <w:noWrap/>
          </w:tcPr>
          <w:p w:rsidR="00E5749C" w:rsidRPr="00E5749C" w:rsidRDefault="00E5749C" w:rsidP="00827764">
            <w:pPr>
              <w:ind w:rightChars="324" w:right="778"/>
              <w:jc w:val="right"/>
              <w:rPr>
                <w:rFonts w:eastAsia="標楷體"/>
              </w:rPr>
            </w:pPr>
            <w:r w:rsidRPr="00E5749C">
              <w:rPr>
                <w:rFonts w:eastAsia="標楷體" w:hint="eastAsia"/>
              </w:rPr>
              <w:t>5</w:t>
            </w:r>
          </w:p>
        </w:tc>
        <w:tc>
          <w:tcPr>
            <w:tcW w:w="1941" w:type="dxa"/>
            <w:noWrap/>
          </w:tcPr>
          <w:p w:rsidR="00E5749C" w:rsidRPr="00E5749C" w:rsidRDefault="00E5749C" w:rsidP="00827764">
            <w:pPr>
              <w:ind w:rightChars="324" w:right="778"/>
              <w:jc w:val="right"/>
              <w:rPr>
                <w:rFonts w:eastAsia="標楷體"/>
              </w:rPr>
            </w:pPr>
            <w:r w:rsidRPr="00E5749C">
              <w:rPr>
                <w:rFonts w:eastAsia="標楷體" w:hint="eastAsia"/>
              </w:rPr>
              <w:t>3.5</w:t>
            </w:r>
          </w:p>
        </w:tc>
      </w:tr>
      <w:tr w:rsidR="006F097A" w:rsidRPr="00E5749C" w:rsidTr="006F097A">
        <w:trPr>
          <w:trHeight w:val="340"/>
          <w:tblCellSpacing w:w="1440" w:type="nil"/>
          <w:jc w:val="center"/>
        </w:trPr>
        <w:tc>
          <w:tcPr>
            <w:tcW w:w="3209" w:type="dxa"/>
            <w:noWrap/>
          </w:tcPr>
          <w:p w:rsidR="006F097A" w:rsidRPr="00E5749C" w:rsidRDefault="006F097A" w:rsidP="00A95351">
            <w:pPr>
              <w:ind w:leftChars="48" w:left="115"/>
              <w:jc w:val="both"/>
              <w:rPr>
                <w:rFonts w:eastAsia="標楷體"/>
              </w:rPr>
            </w:pPr>
            <w:r w:rsidRPr="00E5749C">
              <w:rPr>
                <w:rFonts w:eastAsia="標楷體" w:hint="eastAsia"/>
              </w:rPr>
              <w:t>地方政府</w:t>
            </w:r>
          </w:p>
        </w:tc>
        <w:tc>
          <w:tcPr>
            <w:tcW w:w="1940" w:type="dxa"/>
            <w:noWrap/>
          </w:tcPr>
          <w:p w:rsidR="006F097A" w:rsidRPr="00E5749C" w:rsidRDefault="00E5749C" w:rsidP="002371A3">
            <w:pPr>
              <w:ind w:rightChars="324" w:right="778"/>
              <w:jc w:val="right"/>
              <w:rPr>
                <w:rFonts w:eastAsia="標楷體"/>
              </w:rPr>
            </w:pPr>
            <w:r w:rsidRPr="00E5749C">
              <w:rPr>
                <w:rFonts w:eastAsia="標楷體" w:hint="eastAsia"/>
              </w:rPr>
              <w:t>2</w:t>
            </w:r>
          </w:p>
        </w:tc>
        <w:tc>
          <w:tcPr>
            <w:tcW w:w="1941" w:type="dxa"/>
            <w:noWrap/>
          </w:tcPr>
          <w:p w:rsidR="006F097A" w:rsidRPr="00E5749C" w:rsidRDefault="00E5749C" w:rsidP="002371A3">
            <w:pPr>
              <w:ind w:rightChars="324" w:right="778"/>
              <w:jc w:val="right"/>
              <w:rPr>
                <w:rFonts w:eastAsia="標楷體"/>
              </w:rPr>
            </w:pPr>
            <w:r w:rsidRPr="00E5749C">
              <w:rPr>
                <w:rFonts w:eastAsia="標楷體" w:hint="eastAsia"/>
              </w:rPr>
              <w:t>1.4</w:t>
            </w:r>
          </w:p>
        </w:tc>
      </w:tr>
      <w:tr w:rsidR="006F097A" w:rsidRPr="00E5749C" w:rsidTr="006F097A">
        <w:trPr>
          <w:trHeight w:val="340"/>
          <w:tblCellSpacing w:w="1440" w:type="nil"/>
          <w:jc w:val="center"/>
        </w:trPr>
        <w:tc>
          <w:tcPr>
            <w:tcW w:w="3209" w:type="dxa"/>
            <w:noWrap/>
          </w:tcPr>
          <w:p w:rsidR="006F097A" w:rsidRPr="00E5749C" w:rsidRDefault="006F097A" w:rsidP="00A95351">
            <w:pPr>
              <w:ind w:leftChars="48" w:left="115"/>
              <w:jc w:val="both"/>
              <w:rPr>
                <w:rFonts w:eastAsia="標楷體"/>
              </w:rPr>
            </w:pPr>
            <w:r w:rsidRPr="00E5749C">
              <w:rPr>
                <w:rFonts w:eastAsia="標楷體" w:hint="eastAsia"/>
              </w:rPr>
              <w:t>其他</w:t>
            </w:r>
          </w:p>
        </w:tc>
        <w:tc>
          <w:tcPr>
            <w:tcW w:w="1940" w:type="dxa"/>
            <w:noWrap/>
          </w:tcPr>
          <w:p w:rsidR="006F097A" w:rsidRPr="00E5749C" w:rsidRDefault="00E5749C" w:rsidP="002371A3">
            <w:pPr>
              <w:ind w:rightChars="324" w:right="778"/>
              <w:jc w:val="right"/>
              <w:rPr>
                <w:rFonts w:eastAsia="標楷體"/>
              </w:rPr>
            </w:pPr>
            <w:r>
              <w:rPr>
                <w:rFonts w:eastAsia="標楷體" w:hint="eastAsia"/>
              </w:rPr>
              <w:t>2</w:t>
            </w:r>
          </w:p>
        </w:tc>
        <w:tc>
          <w:tcPr>
            <w:tcW w:w="1941" w:type="dxa"/>
            <w:noWrap/>
          </w:tcPr>
          <w:p w:rsidR="006F097A" w:rsidRPr="00E5749C" w:rsidRDefault="00E5749C" w:rsidP="00E5749C">
            <w:pPr>
              <w:ind w:rightChars="324" w:right="778"/>
              <w:jc w:val="right"/>
              <w:rPr>
                <w:rFonts w:eastAsia="標楷體"/>
              </w:rPr>
            </w:pPr>
            <w:r>
              <w:rPr>
                <w:rFonts w:eastAsia="標楷體" w:hint="eastAsia"/>
              </w:rPr>
              <w:t>1.4</w:t>
            </w:r>
          </w:p>
        </w:tc>
      </w:tr>
      <w:tr w:rsidR="00E5749C" w:rsidRPr="00E5749C" w:rsidTr="006F097A">
        <w:trPr>
          <w:trHeight w:val="340"/>
          <w:tblCellSpacing w:w="1440" w:type="nil"/>
          <w:jc w:val="center"/>
        </w:trPr>
        <w:tc>
          <w:tcPr>
            <w:tcW w:w="3209" w:type="dxa"/>
            <w:noWrap/>
          </w:tcPr>
          <w:p w:rsidR="00E5749C" w:rsidRPr="00E5749C" w:rsidRDefault="00E5749C" w:rsidP="002371A3">
            <w:pPr>
              <w:ind w:leftChars="262" w:left="629"/>
              <w:rPr>
                <w:rFonts w:ascii="標楷體" w:eastAsia="標楷體" w:hAnsi="標楷體"/>
                <w:color w:val="000000"/>
              </w:rPr>
            </w:pPr>
            <w:r w:rsidRPr="00E5749C">
              <w:rPr>
                <w:rFonts w:ascii="標楷體" w:eastAsia="標楷體" w:hAnsi="標楷體" w:hint="eastAsia"/>
                <w:color w:val="000000"/>
              </w:rPr>
              <w:t>越南委員會</w:t>
            </w:r>
          </w:p>
        </w:tc>
        <w:tc>
          <w:tcPr>
            <w:tcW w:w="1940" w:type="dxa"/>
            <w:noWrap/>
          </w:tcPr>
          <w:p w:rsidR="00E5749C" w:rsidRPr="00E5749C" w:rsidRDefault="00E5749C" w:rsidP="00E5749C">
            <w:pPr>
              <w:ind w:rightChars="206" w:right="494"/>
              <w:jc w:val="right"/>
              <w:rPr>
                <w:rFonts w:eastAsia="標楷體"/>
              </w:rPr>
            </w:pPr>
            <w:r w:rsidRPr="00E5749C">
              <w:rPr>
                <w:rFonts w:eastAsia="標楷體" w:hint="eastAsia"/>
              </w:rPr>
              <w:t>1</w:t>
            </w:r>
          </w:p>
        </w:tc>
        <w:tc>
          <w:tcPr>
            <w:tcW w:w="1941" w:type="dxa"/>
            <w:noWrap/>
          </w:tcPr>
          <w:p w:rsidR="00E5749C" w:rsidRPr="00E5749C" w:rsidRDefault="00E5749C" w:rsidP="002371A3">
            <w:pPr>
              <w:ind w:rightChars="324" w:right="778"/>
              <w:jc w:val="right"/>
              <w:rPr>
                <w:rFonts w:eastAsia="標楷體"/>
              </w:rPr>
            </w:pPr>
          </w:p>
        </w:tc>
      </w:tr>
      <w:tr w:rsidR="00E5749C" w:rsidRPr="00E5749C" w:rsidTr="006F097A">
        <w:trPr>
          <w:trHeight w:val="340"/>
          <w:tblCellSpacing w:w="1440" w:type="nil"/>
          <w:jc w:val="center"/>
        </w:trPr>
        <w:tc>
          <w:tcPr>
            <w:tcW w:w="3209" w:type="dxa"/>
            <w:noWrap/>
          </w:tcPr>
          <w:p w:rsidR="00E5749C" w:rsidRPr="00E5749C" w:rsidRDefault="00E5749C" w:rsidP="002371A3">
            <w:pPr>
              <w:ind w:leftChars="262" w:left="629"/>
              <w:rPr>
                <w:rFonts w:ascii="標楷體" w:eastAsia="標楷體" w:hAnsi="標楷體"/>
                <w:color w:val="000000"/>
              </w:rPr>
            </w:pPr>
            <w:r w:rsidRPr="00E5749C">
              <w:rPr>
                <w:rFonts w:ascii="標楷體" w:eastAsia="標楷體" w:hAnsi="標楷體" w:hint="eastAsia"/>
                <w:color w:val="000000"/>
              </w:rPr>
              <w:t>警察</w:t>
            </w:r>
          </w:p>
        </w:tc>
        <w:tc>
          <w:tcPr>
            <w:tcW w:w="1940" w:type="dxa"/>
            <w:noWrap/>
          </w:tcPr>
          <w:p w:rsidR="00E5749C" w:rsidRPr="00E5749C" w:rsidRDefault="00E5749C" w:rsidP="00E5749C">
            <w:pPr>
              <w:ind w:rightChars="206" w:right="494"/>
              <w:jc w:val="right"/>
              <w:rPr>
                <w:rFonts w:eastAsia="標楷體"/>
              </w:rPr>
            </w:pPr>
            <w:r w:rsidRPr="00E5749C">
              <w:rPr>
                <w:rFonts w:eastAsia="標楷體" w:hint="eastAsia"/>
              </w:rPr>
              <w:t>1</w:t>
            </w:r>
          </w:p>
        </w:tc>
        <w:tc>
          <w:tcPr>
            <w:tcW w:w="1941" w:type="dxa"/>
            <w:noWrap/>
          </w:tcPr>
          <w:p w:rsidR="00E5749C" w:rsidRPr="00E5749C" w:rsidRDefault="00E5749C" w:rsidP="002371A3">
            <w:pPr>
              <w:ind w:rightChars="324" w:right="778"/>
              <w:jc w:val="right"/>
              <w:rPr>
                <w:rFonts w:eastAsia="標楷體"/>
              </w:rPr>
            </w:pPr>
          </w:p>
        </w:tc>
      </w:tr>
      <w:tr w:rsidR="006F097A" w:rsidRPr="00E5749C" w:rsidTr="006F097A">
        <w:trPr>
          <w:trHeight w:val="340"/>
          <w:tblCellSpacing w:w="1440" w:type="nil"/>
          <w:jc w:val="center"/>
        </w:trPr>
        <w:tc>
          <w:tcPr>
            <w:tcW w:w="3209" w:type="dxa"/>
            <w:tcBorders>
              <w:bottom w:val="thickThinSmallGap" w:sz="18" w:space="0" w:color="auto"/>
            </w:tcBorders>
            <w:noWrap/>
            <w:vAlign w:val="center"/>
          </w:tcPr>
          <w:p w:rsidR="006F097A" w:rsidRPr="00E5749C" w:rsidRDefault="006F097A" w:rsidP="006F097A">
            <w:pPr>
              <w:ind w:leftChars="49" w:left="229" w:hangingChars="46" w:hanging="111"/>
              <w:jc w:val="both"/>
              <w:rPr>
                <w:rFonts w:eastAsia="標楷體"/>
                <w:b/>
              </w:rPr>
            </w:pPr>
            <w:r w:rsidRPr="00E5749C">
              <w:rPr>
                <w:rFonts w:eastAsia="標楷體" w:hint="eastAsia"/>
                <w:b/>
              </w:rPr>
              <w:t>總計</w:t>
            </w:r>
          </w:p>
        </w:tc>
        <w:tc>
          <w:tcPr>
            <w:tcW w:w="1940" w:type="dxa"/>
            <w:tcBorders>
              <w:bottom w:val="thickThinSmallGap" w:sz="18" w:space="0" w:color="auto"/>
            </w:tcBorders>
            <w:noWrap/>
            <w:vAlign w:val="center"/>
          </w:tcPr>
          <w:p w:rsidR="006F097A" w:rsidRPr="00E5749C" w:rsidRDefault="006F097A" w:rsidP="00E5749C">
            <w:pPr>
              <w:ind w:rightChars="324" w:right="778"/>
              <w:jc w:val="right"/>
              <w:rPr>
                <w:rFonts w:eastAsia="標楷體"/>
                <w:b/>
              </w:rPr>
            </w:pPr>
            <w:r w:rsidRPr="00E5749C">
              <w:rPr>
                <w:rFonts w:eastAsia="標楷體" w:hint="eastAsia"/>
                <w:b/>
              </w:rPr>
              <w:t>1</w:t>
            </w:r>
            <w:r w:rsidR="009E611D">
              <w:rPr>
                <w:rFonts w:eastAsia="標楷體" w:hint="eastAsia"/>
                <w:b/>
              </w:rPr>
              <w:t>43</w:t>
            </w:r>
          </w:p>
        </w:tc>
        <w:tc>
          <w:tcPr>
            <w:tcW w:w="1941" w:type="dxa"/>
            <w:tcBorders>
              <w:bottom w:val="thickThinSmallGap" w:sz="18" w:space="0" w:color="auto"/>
            </w:tcBorders>
            <w:noWrap/>
            <w:vAlign w:val="center"/>
          </w:tcPr>
          <w:p w:rsidR="006F097A" w:rsidRPr="00E5749C" w:rsidRDefault="009E611D" w:rsidP="002371A3">
            <w:pPr>
              <w:ind w:rightChars="324" w:right="778"/>
              <w:jc w:val="right"/>
              <w:rPr>
                <w:rFonts w:eastAsia="標楷體"/>
                <w:b/>
              </w:rPr>
            </w:pPr>
            <w:r>
              <w:rPr>
                <w:rFonts w:eastAsia="標楷體" w:hint="eastAsia"/>
                <w:b/>
              </w:rPr>
              <w:t>100.0</w:t>
            </w:r>
          </w:p>
        </w:tc>
      </w:tr>
    </w:tbl>
    <w:p w:rsidR="006F097A" w:rsidRPr="00E5749C" w:rsidRDefault="006F097A" w:rsidP="006F097A">
      <w:pPr>
        <w:ind w:leftChars="413" w:left="991" w:rightChars="50" w:right="120"/>
        <w:rPr>
          <w:rFonts w:eastAsia="標楷體"/>
          <w:sz w:val="20"/>
        </w:rPr>
      </w:pPr>
      <w:r w:rsidRPr="00E5749C">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E5749C">
        <w:rPr>
          <w:rFonts w:eastAsia="標楷體" w:hint="eastAsia"/>
          <w:sz w:val="20"/>
        </w:rPr>
        <w:t>。</w:t>
      </w:r>
    </w:p>
    <w:p w:rsidR="006F097A" w:rsidRPr="00E5749C" w:rsidRDefault="00E5749C" w:rsidP="00E5749C">
      <w:pPr>
        <w:ind w:rightChars="-14" w:right="-34"/>
        <w:jc w:val="center"/>
        <w:rPr>
          <w:rFonts w:eastAsia="標楷體"/>
          <w:b/>
          <w:iCs/>
          <w:kern w:val="0"/>
          <w:sz w:val="28"/>
          <w:szCs w:val="28"/>
        </w:rPr>
      </w:pPr>
      <w:r w:rsidRPr="00E5749C">
        <w:rPr>
          <w:noProof/>
          <w:szCs w:val="28"/>
        </w:rPr>
        <w:drawing>
          <wp:inline distT="0" distB="0" distL="0" distR="0">
            <wp:extent cx="4832350" cy="2927985"/>
            <wp:effectExtent l="19050" t="0" r="6350" b="0"/>
            <wp:docPr id="183"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4832350" cy="2927985"/>
                    </a:xfrm>
                    <a:prstGeom prst="rect">
                      <a:avLst/>
                    </a:prstGeom>
                    <a:noFill/>
                    <a:ln w="9525">
                      <a:noFill/>
                      <a:miter lim="800000"/>
                      <a:headEnd/>
                      <a:tailEnd/>
                    </a:ln>
                  </pic:spPr>
                </pic:pic>
              </a:graphicData>
            </a:graphic>
          </wp:inline>
        </w:drawing>
      </w:r>
    </w:p>
    <w:p w:rsidR="006F097A" w:rsidRPr="00E5749C" w:rsidRDefault="006F097A" w:rsidP="006F097A">
      <w:pPr>
        <w:pStyle w:val="ac"/>
        <w:spacing w:after="72"/>
        <w:rPr>
          <w:b/>
        </w:rPr>
      </w:pPr>
      <w:bookmarkStart w:id="160" w:name="_Toc382849636"/>
      <w:r w:rsidRPr="00E5749C">
        <w:rPr>
          <w:rFonts w:hint="eastAsia"/>
          <w:b/>
        </w:rPr>
        <w:t>圖</w:t>
      </w:r>
      <w:r w:rsidRPr="00E5749C">
        <w:rPr>
          <w:b/>
        </w:rPr>
        <w:t>4-</w:t>
      </w:r>
      <w:r w:rsidR="000A19DD" w:rsidRPr="00E5749C">
        <w:rPr>
          <w:b/>
        </w:rPr>
        <w:fldChar w:fldCharType="begin"/>
      </w:r>
      <w:r w:rsidRPr="00E5749C">
        <w:rPr>
          <w:b/>
        </w:rPr>
        <w:instrText xml:space="preserve"> SEQ </w:instrText>
      </w:r>
      <w:r w:rsidRPr="00E5749C">
        <w:rPr>
          <w:rFonts w:hint="eastAsia"/>
          <w:b/>
        </w:rPr>
        <w:instrText>圖</w:instrText>
      </w:r>
      <w:r w:rsidRPr="00E5749C">
        <w:rPr>
          <w:b/>
        </w:rPr>
        <w:instrText xml:space="preserve">4-1- \* ARABIC </w:instrText>
      </w:r>
      <w:r w:rsidR="000A19DD" w:rsidRPr="00E5749C">
        <w:rPr>
          <w:b/>
        </w:rPr>
        <w:fldChar w:fldCharType="separate"/>
      </w:r>
      <w:r w:rsidR="0016566A">
        <w:rPr>
          <w:b/>
          <w:noProof/>
        </w:rPr>
        <w:t>30</w:t>
      </w:r>
      <w:r w:rsidR="000A19DD" w:rsidRPr="00E5749C">
        <w:rPr>
          <w:b/>
        </w:rPr>
        <w:fldChar w:fldCharType="end"/>
      </w:r>
      <w:r w:rsidRPr="00E5749C">
        <w:rPr>
          <w:rFonts w:hint="eastAsia"/>
          <w:b/>
        </w:rPr>
        <w:t xml:space="preserve"> </w:t>
      </w:r>
      <w:r w:rsidRPr="00E5749C">
        <w:rPr>
          <w:rFonts w:hint="eastAsia"/>
          <w:b/>
          <w:color w:val="000000"/>
        </w:rPr>
        <w:t>提出申訴或檢舉管道</w:t>
      </w:r>
      <w:r w:rsidRPr="00E5749C">
        <w:rPr>
          <w:rFonts w:hint="eastAsia"/>
          <w:b/>
        </w:rPr>
        <w:t>統計圖</w:t>
      </w:r>
      <w:bookmarkEnd w:id="160"/>
    </w:p>
    <w:p w:rsidR="006F097A" w:rsidRPr="00E5749C" w:rsidRDefault="006F097A" w:rsidP="00D81F94">
      <w:pPr>
        <w:spacing w:beforeLines="50" w:line="500" w:lineRule="exact"/>
        <w:ind w:leftChars="177" w:left="425" w:firstLine="567"/>
        <w:rPr>
          <w:rFonts w:eastAsia="標楷體"/>
          <w:sz w:val="28"/>
          <w:szCs w:val="28"/>
        </w:rPr>
      </w:pPr>
      <w:r w:rsidRPr="00E5749C">
        <w:rPr>
          <w:rFonts w:eastAsia="標楷體" w:hint="eastAsia"/>
          <w:sz w:val="28"/>
          <w:szCs w:val="28"/>
        </w:rPr>
        <w:t>本題為複選題，故不進行卡方檢定。</w:t>
      </w:r>
      <w:r w:rsidRPr="00E5749C">
        <w:rPr>
          <w:rFonts w:eastAsia="標楷體"/>
          <w:sz w:val="28"/>
          <w:szCs w:val="28"/>
        </w:rPr>
        <w:t>(</w:t>
      </w:r>
      <w:r w:rsidRPr="00E5749C">
        <w:rPr>
          <w:rFonts w:eastAsia="標楷體" w:hint="eastAsia"/>
          <w:sz w:val="28"/>
          <w:szCs w:val="28"/>
        </w:rPr>
        <w:t>請參閱附表</w:t>
      </w:r>
      <w:r w:rsidR="00C20684">
        <w:rPr>
          <w:rFonts w:eastAsia="標楷體" w:hint="eastAsia"/>
          <w:sz w:val="28"/>
          <w:szCs w:val="28"/>
        </w:rPr>
        <w:t>20</w:t>
      </w:r>
      <w:r w:rsidRPr="00E5749C">
        <w:rPr>
          <w:rFonts w:eastAsia="標楷體"/>
          <w:sz w:val="28"/>
          <w:szCs w:val="28"/>
        </w:rPr>
        <w:t>)</w:t>
      </w:r>
    </w:p>
    <w:p w:rsidR="006F097A" w:rsidRPr="00E5749C" w:rsidRDefault="006F097A" w:rsidP="006F097A">
      <w:pPr>
        <w:widowControl/>
        <w:rPr>
          <w:bCs/>
        </w:rPr>
      </w:pPr>
      <w:r w:rsidRPr="00E5749C">
        <w:rPr>
          <w:bCs/>
        </w:rPr>
        <w:br w:type="page"/>
      </w:r>
    </w:p>
    <w:p w:rsidR="006F097A" w:rsidRPr="00E5749C" w:rsidRDefault="006F097A" w:rsidP="006F097A">
      <w:pPr>
        <w:spacing w:line="500" w:lineRule="exact"/>
        <w:ind w:leftChars="59" w:left="993" w:hanging="851"/>
        <w:rPr>
          <w:rFonts w:eastAsia="標楷體"/>
          <w:b/>
        </w:rPr>
      </w:pPr>
      <w:r w:rsidRPr="00E5749C">
        <w:rPr>
          <w:rFonts w:eastAsia="標楷體" w:hint="eastAsia"/>
          <w:b/>
          <w:sz w:val="28"/>
          <w:szCs w:val="28"/>
        </w:rPr>
        <w:lastRenderedPageBreak/>
        <w:t xml:space="preserve">  11. </w:t>
      </w:r>
      <w:r w:rsidRPr="00E5749C">
        <w:rPr>
          <w:rFonts w:eastAsia="標楷體" w:hint="eastAsia"/>
          <w:b/>
          <w:sz w:val="28"/>
        </w:rPr>
        <w:t>提出申訴或檢舉後仍逃跑原因</w:t>
      </w:r>
      <w:r w:rsidR="00570EEB">
        <w:rPr>
          <w:rFonts w:eastAsia="標楷體" w:hint="eastAsia"/>
          <w:b/>
          <w:sz w:val="28"/>
        </w:rPr>
        <w:t>(</w:t>
      </w:r>
      <w:r w:rsidR="00570EEB">
        <w:rPr>
          <w:rFonts w:eastAsia="標楷體" w:hint="eastAsia"/>
          <w:b/>
          <w:sz w:val="28"/>
        </w:rPr>
        <w:t>開放題</w:t>
      </w:r>
      <w:r w:rsidR="00570EEB">
        <w:rPr>
          <w:rFonts w:eastAsia="標楷體" w:hint="eastAsia"/>
          <w:b/>
          <w:sz w:val="28"/>
        </w:rPr>
        <w:t>)</w:t>
      </w:r>
    </w:p>
    <w:p w:rsidR="006F097A" w:rsidRPr="00827764" w:rsidRDefault="006F097A" w:rsidP="00D81F94">
      <w:pPr>
        <w:spacing w:beforeLines="50" w:line="500" w:lineRule="exact"/>
        <w:ind w:leftChars="177" w:left="425" w:firstLine="567"/>
        <w:jc w:val="both"/>
        <w:rPr>
          <w:rFonts w:eastAsia="標楷體"/>
          <w:sz w:val="28"/>
          <w:szCs w:val="28"/>
        </w:rPr>
      </w:pPr>
      <w:r w:rsidRPr="00827764">
        <w:rPr>
          <w:rFonts w:eastAsia="標楷體" w:hint="eastAsia"/>
          <w:sz w:val="28"/>
          <w:szCs w:val="28"/>
        </w:rPr>
        <w:t>進一步追問表示在遭受雇主或仲介不合理對待時，曾尋求地方政府或申訴管道提出申訴或檢舉的</w:t>
      </w:r>
      <w:r w:rsidR="00E5749C" w:rsidRPr="00827764">
        <w:rPr>
          <w:rFonts w:eastAsia="標楷體" w:hint="eastAsia"/>
          <w:sz w:val="28"/>
          <w:szCs w:val="28"/>
        </w:rPr>
        <w:t>143</w:t>
      </w:r>
      <w:r w:rsidRPr="00827764">
        <w:rPr>
          <w:rFonts w:eastAsia="標楷體" w:hint="eastAsia"/>
          <w:sz w:val="28"/>
          <w:szCs w:val="28"/>
        </w:rPr>
        <w:t>位受訪者，提出申訴或檢舉後仍逃跑原因以「仲介不願意處理」者居多，占</w:t>
      </w:r>
      <w:r w:rsidR="00827764" w:rsidRPr="00827764">
        <w:rPr>
          <w:rFonts w:eastAsia="標楷體" w:hint="eastAsia"/>
          <w:sz w:val="28"/>
          <w:szCs w:val="28"/>
        </w:rPr>
        <w:t>28.0</w:t>
      </w:r>
      <w:r w:rsidRPr="00827764">
        <w:rPr>
          <w:rFonts w:eastAsia="標楷體"/>
          <w:sz w:val="28"/>
          <w:szCs w:val="28"/>
        </w:rPr>
        <w:t>%</w:t>
      </w:r>
      <w:r w:rsidRPr="00827764">
        <w:rPr>
          <w:rFonts w:eastAsia="標楷體" w:hint="eastAsia"/>
          <w:sz w:val="28"/>
          <w:szCs w:val="28"/>
        </w:rPr>
        <w:t>，其次依序為「沒有效果」者占</w:t>
      </w:r>
      <w:r w:rsidRPr="00827764">
        <w:rPr>
          <w:rFonts w:eastAsia="標楷體" w:hint="eastAsia"/>
          <w:sz w:val="28"/>
          <w:szCs w:val="28"/>
        </w:rPr>
        <w:t>2</w:t>
      </w:r>
      <w:r w:rsidR="00827764" w:rsidRPr="00827764">
        <w:rPr>
          <w:rFonts w:eastAsia="標楷體" w:hint="eastAsia"/>
          <w:sz w:val="28"/>
          <w:szCs w:val="28"/>
        </w:rPr>
        <w:t>3.1</w:t>
      </w:r>
      <w:r w:rsidRPr="00827764">
        <w:rPr>
          <w:rFonts w:eastAsia="標楷體"/>
          <w:sz w:val="28"/>
          <w:szCs w:val="28"/>
        </w:rPr>
        <w:t>%</w:t>
      </w:r>
      <w:r w:rsidRPr="00827764">
        <w:rPr>
          <w:rFonts w:eastAsia="標楷體" w:hint="eastAsia"/>
          <w:sz w:val="28"/>
          <w:szCs w:val="28"/>
        </w:rPr>
        <w:t>，「</w:t>
      </w:r>
      <w:r w:rsidR="00827764" w:rsidRPr="00827764">
        <w:rPr>
          <w:rFonts w:eastAsia="標楷體" w:hint="eastAsia"/>
          <w:sz w:val="28"/>
          <w:szCs w:val="28"/>
        </w:rPr>
        <w:t>仲介</w:t>
      </w:r>
      <w:r w:rsidR="00827764" w:rsidRPr="00827764">
        <w:rPr>
          <w:rFonts w:eastAsia="標楷體" w:hint="eastAsia"/>
          <w:sz w:val="28"/>
          <w:szCs w:val="28"/>
        </w:rPr>
        <w:t>/</w:t>
      </w:r>
      <w:r w:rsidR="00827764" w:rsidRPr="00827764">
        <w:rPr>
          <w:rFonts w:eastAsia="標楷體" w:hint="eastAsia"/>
          <w:sz w:val="28"/>
          <w:szCs w:val="28"/>
        </w:rPr>
        <w:t>移民署請我們回家，無法賺錢</w:t>
      </w:r>
      <w:r w:rsidRPr="00827764">
        <w:rPr>
          <w:rFonts w:eastAsia="標楷體" w:hint="eastAsia"/>
          <w:sz w:val="28"/>
          <w:szCs w:val="28"/>
        </w:rPr>
        <w:t>」者占</w:t>
      </w:r>
      <w:r w:rsidR="00827764" w:rsidRPr="00827764">
        <w:rPr>
          <w:rFonts w:eastAsia="標楷體" w:hint="eastAsia"/>
          <w:sz w:val="28"/>
          <w:szCs w:val="28"/>
        </w:rPr>
        <w:t>16.1</w:t>
      </w:r>
      <w:r w:rsidRPr="00827764">
        <w:rPr>
          <w:rFonts w:eastAsia="標楷體"/>
          <w:sz w:val="28"/>
          <w:szCs w:val="28"/>
        </w:rPr>
        <w:t>%</w:t>
      </w:r>
      <w:r w:rsidRPr="00827764">
        <w:rPr>
          <w:rFonts w:eastAsia="標楷體" w:hint="eastAsia"/>
          <w:sz w:val="28"/>
          <w:szCs w:val="28"/>
        </w:rPr>
        <w:t>，其餘</w:t>
      </w:r>
      <w:r w:rsidR="00827764">
        <w:rPr>
          <w:rFonts w:eastAsia="標楷體" w:hint="eastAsia"/>
          <w:sz w:val="28"/>
          <w:szCs w:val="28"/>
        </w:rPr>
        <w:t>選項</w:t>
      </w:r>
      <w:r w:rsidRPr="00827764">
        <w:rPr>
          <w:rFonts w:eastAsia="標楷體" w:hint="eastAsia"/>
          <w:sz w:val="28"/>
          <w:szCs w:val="28"/>
        </w:rPr>
        <w:t>請參考下表。</w:t>
      </w:r>
    </w:p>
    <w:p w:rsidR="006F097A" w:rsidRPr="00E5749C" w:rsidRDefault="006F097A" w:rsidP="006F097A">
      <w:pPr>
        <w:pStyle w:val="ae"/>
        <w:spacing w:before="180"/>
        <w:rPr>
          <w:b/>
          <w:color w:val="000000"/>
          <w:sz w:val="24"/>
        </w:rPr>
      </w:pPr>
      <w:bookmarkStart w:id="161" w:name="_Toc382849576"/>
      <w:r w:rsidRPr="00E5749C">
        <w:rPr>
          <w:rFonts w:hint="eastAsia"/>
          <w:b/>
          <w:bCs/>
          <w:color w:val="000000"/>
          <w:sz w:val="24"/>
        </w:rPr>
        <w:t>表</w:t>
      </w:r>
      <w:r w:rsidRPr="00E5749C">
        <w:rPr>
          <w:b/>
          <w:bCs/>
          <w:color w:val="000000"/>
          <w:sz w:val="24"/>
        </w:rPr>
        <w:t>4-</w:t>
      </w:r>
      <w:r w:rsidR="000A19DD" w:rsidRPr="00E5749C">
        <w:rPr>
          <w:b/>
          <w:bCs/>
          <w:color w:val="000000"/>
          <w:sz w:val="24"/>
        </w:rPr>
        <w:fldChar w:fldCharType="begin"/>
      </w:r>
      <w:r w:rsidRPr="00E5749C">
        <w:rPr>
          <w:b/>
          <w:bCs/>
          <w:color w:val="000000"/>
          <w:sz w:val="24"/>
        </w:rPr>
        <w:instrText xml:space="preserve"> SEQ </w:instrText>
      </w:r>
      <w:r w:rsidRPr="00E5749C">
        <w:rPr>
          <w:rFonts w:hint="eastAsia"/>
          <w:b/>
          <w:bCs/>
          <w:color w:val="000000"/>
          <w:sz w:val="24"/>
        </w:rPr>
        <w:instrText>表</w:instrText>
      </w:r>
      <w:r w:rsidRPr="00E5749C">
        <w:rPr>
          <w:b/>
          <w:bCs/>
          <w:color w:val="000000"/>
          <w:sz w:val="24"/>
        </w:rPr>
        <w:instrText xml:space="preserve">4-1- \* ARABIC </w:instrText>
      </w:r>
      <w:r w:rsidR="000A19DD" w:rsidRPr="00E5749C">
        <w:rPr>
          <w:b/>
          <w:bCs/>
          <w:color w:val="000000"/>
          <w:sz w:val="24"/>
        </w:rPr>
        <w:fldChar w:fldCharType="separate"/>
      </w:r>
      <w:r w:rsidR="0016566A">
        <w:rPr>
          <w:b/>
          <w:bCs/>
          <w:noProof/>
          <w:color w:val="000000"/>
          <w:sz w:val="24"/>
        </w:rPr>
        <w:t>44</w:t>
      </w:r>
      <w:r w:rsidR="000A19DD" w:rsidRPr="00E5749C">
        <w:rPr>
          <w:b/>
          <w:bCs/>
          <w:color w:val="000000"/>
          <w:sz w:val="24"/>
        </w:rPr>
        <w:fldChar w:fldCharType="end"/>
      </w:r>
      <w:r w:rsidRPr="00E5749C">
        <w:rPr>
          <w:rFonts w:hint="eastAsia"/>
          <w:b/>
          <w:bCs/>
          <w:color w:val="000000"/>
          <w:sz w:val="24"/>
        </w:rPr>
        <w:t xml:space="preserve"> </w:t>
      </w:r>
      <w:r w:rsidRPr="00E5749C">
        <w:rPr>
          <w:rFonts w:hint="eastAsia"/>
          <w:b/>
          <w:color w:val="000000"/>
          <w:sz w:val="24"/>
        </w:rPr>
        <w:t>提出申訴或檢舉後仍逃跑原因統計表</w:t>
      </w:r>
      <w:bookmarkEnd w:id="161"/>
    </w:p>
    <w:tbl>
      <w:tblPr>
        <w:tblW w:w="0" w:type="auto"/>
        <w:jc w:val="center"/>
        <w:tblCellSpacing w:w="1440" w:type="nil"/>
        <w:tblInd w:w="257"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4373"/>
        <w:gridCol w:w="1657"/>
        <w:gridCol w:w="1657"/>
      </w:tblGrid>
      <w:tr w:rsidR="006F097A" w:rsidRPr="00E5749C" w:rsidTr="006F097A">
        <w:trPr>
          <w:trHeight w:val="340"/>
          <w:tblCellSpacing w:w="1440" w:type="nil"/>
          <w:jc w:val="center"/>
        </w:trPr>
        <w:tc>
          <w:tcPr>
            <w:tcW w:w="4373" w:type="dxa"/>
            <w:tcBorders>
              <w:top w:val="thinThickSmallGap" w:sz="18" w:space="0" w:color="auto"/>
            </w:tcBorders>
            <w:shd w:val="clear" w:color="auto" w:fill="E0E0E0"/>
            <w:noWrap/>
            <w:vAlign w:val="center"/>
          </w:tcPr>
          <w:p w:rsidR="006F097A" w:rsidRPr="00E5749C" w:rsidRDefault="006F097A" w:rsidP="006F097A">
            <w:pPr>
              <w:widowControl/>
              <w:jc w:val="center"/>
              <w:rPr>
                <w:rFonts w:eastAsia="標楷體"/>
                <w:b/>
                <w:kern w:val="0"/>
              </w:rPr>
            </w:pPr>
            <w:r w:rsidRPr="00E5749C">
              <w:rPr>
                <w:rFonts w:eastAsia="標楷體" w:hint="eastAsia"/>
                <w:b/>
                <w:kern w:val="0"/>
              </w:rPr>
              <w:t>項目</w:t>
            </w:r>
          </w:p>
        </w:tc>
        <w:tc>
          <w:tcPr>
            <w:tcW w:w="1657" w:type="dxa"/>
            <w:tcBorders>
              <w:top w:val="thinThickSmallGap" w:sz="18" w:space="0" w:color="auto"/>
            </w:tcBorders>
            <w:shd w:val="clear" w:color="auto" w:fill="E0E0E0"/>
            <w:noWrap/>
            <w:vAlign w:val="center"/>
          </w:tcPr>
          <w:p w:rsidR="006F097A" w:rsidRPr="00E5749C" w:rsidRDefault="006F097A" w:rsidP="006F097A">
            <w:pPr>
              <w:widowControl/>
              <w:jc w:val="center"/>
              <w:rPr>
                <w:rFonts w:eastAsia="標楷體"/>
                <w:b/>
                <w:kern w:val="0"/>
              </w:rPr>
            </w:pPr>
            <w:r w:rsidRPr="00E5749C">
              <w:rPr>
                <w:rFonts w:eastAsia="標楷體" w:hint="eastAsia"/>
                <w:b/>
                <w:kern w:val="0"/>
              </w:rPr>
              <w:t>樣本數</w:t>
            </w:r>
          </w:p>
        </w:tc>
        <w:tc>
          <w:tcPr>
            <w:tcW w:w="1657" w:type="dxa"/>
            <w:tcBorders>
              <w:top w:val="thinThickSmallGap" w:sz="18" w:space="0" w:color="auto"/>
            </w:tcBorders>
            <w:shd w:val="clear" w:color="auto" w:fill="E0E0E0"/>
          </w:tcPr>
          <w:p w:rsidR="006F097A" w:rsidRPr="00E5749C" w:rsidRDefault="006F097A" w:rsidP="006F097A">
            <w:pPr>
              <w:widowControl/>
              <w:jc w:val="center"/>
              <w:rPr>
                <w:rFonts w:eastAsia="標楷體"/>
                <w:b/>
                <w:kern w:val="0"/>
              </w:rPr>
            </w:pPr>
            <w:r w:rsidRPr="00E5749C">
              <w:rPr>
                <w:rFonts w:eastAsia="標楷體" w:hint="eastAsia"/>
                <w:b/>
                <w:kern w:val="0"/>
              </w:rPr>
              <w:t>百分比（</w:t>
            </w:r>
            <w:r w:rsidRPr="00E5749C">
              <w:rPr>
                <w:rFonts w:eastAsia="標楷體"/>
                <w:b/>
                <w:kern w:val="0"/>
              </w:rPr>
              <w:t>%</w:t>
            </w:r>
            <w:r w:rsidRPr="00E5749C">
              <w:rPr>
                <w:rFonts w:eastAsia="標楷體" w:hint="eastAsia"/>
                <w:b/>
                <w:kern w:val="0"/>
              </w:rPr>
              <w:t>）</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仲介不願意處理</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40</w:t>
            </w:r>
          </w:p>
        </w:tc>
        <w:tc>
          <w:tcPr>
            <w:tcW w:w="1657" w:type="dxa"/>
          </w:tcPr>
          <w:p w:rsidR="00E5749C" w:rsidRPr="00E5749C" w:rsidRDefault="00E5749C" w:rsidP="00E5749C">
            <w:pPr>
              <w:ind w:rightChars="271" w:right="650"/>
              <w:jc w:val="right"/>
              <w:rPr>
                <w:rFonts w:eastAsia="標楷體"/>
              </w:rPr>
            </w:pPr>
            <w:r w:rsidRPr="00E5749C">
              <w:rPr>
                <w:rFonts w:eastAsia="標楷體"/>
              </w:rPr>
              <w:t>28.0</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沒有效果</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33</w:t>
            </w:r>
          </w:p>
        </w:tc>
        <w:tc>
          <w:tcPr>
            <w:tcW w:w="1657" w:type="dxa"/>
          </w:tcPr>
          <w:p w:rsidR="00E5749C" w:rsidRPr="00E5749C" w:rsidRDefault="00E5749C" w:rsidP="00E5749C">
            <w:pPr>
              <w:ind w:rightChars="271" w:right="650"/>
              <w:jc w:val="right"/>
              <w:rPr>
                <w:rFonts w:eastAsia="標楷體"/>
              </w:rPr>
            </w:pPr>
            <w:r w:rsidRPr="00E5749C">
              <w:rPr>
                <w:rFonts w:eastAsia="標楷體"/>
              </w:rPr>
              <w:t>23.1</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仲介</w:t>
            </w:r>
            <w:r w:rsidRPr="00E5749C">
              <w:rPr>
                <w:rFonts w:eastAsia="標楷體" w:hint="eastAsia"/>
              </w:rPr>
              <w:t>/</w:t>
            </w:r>
            <w:r w:rsidRPr="00E5749C">
              <w:rPr>
                <w:rFonts w:eastAsia="標楷體" w:hint="eastAsia"/>
              </w:rPr>
              <w:t>移民署請我們回家，無法賺錢</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23</w:t>
            </w:r>
          </w:p>
        </w:tc>
        <w:tc>
          <w:tcPr>
            <w:tcW w:w="1657" w:type="dxa"/>
          </w:tcPr>
          <w:p w:rsidR="00E5749C" w:rsidRPr="00E5749C" w:rsidRDefault="00E5749C" w:rsidP="00E5749C">
            <w:pPr>
              <w:ind w:rightChars="271" w:right="650"/>
              <w:jc w:val="right"/>
              <w:rPr>
                <w:rFonts w:eastAsia="標楷體"/>
              </w:rPr>
            </w:pPr>
            <w:r w:rsidRPr="00E5749C">
              <w:rPr>
                <w:rFonts w:eastAsia="標楷體"/>
              </w:rPr>
              <w:t>16.1</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原雇主</w:t>
            </w:r>
            <w:r w:rsidRPr="00E5749C">
              <w:rPr>
                <w:rFonts w:eastAsia="標楷體" w:hint="eastAsia"/>
              </w:rPr>
              <w:t>/</w:t>
            </w:r>
            <w:r w:rsidRPr="00E5749C">
              <w:rPr>
                <w:rFonts w:eastAsia="標楷體" w:hint="eastAsia"/>
              </w:rPr>
              <w:t>仲介不讓我換其他雇主</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11</w:t>
            </w:r>
          </w:p>
        </w:tc>
        <w:tc>
          <w:tcPr>
            <w:tcW w:w="1657" w:type="dxa"/>
          </w:tcPr>
          <w:p w:rsidR="00E5749C" w:rsidRPr="00E5749C" w:rsidRDefault="00E5749C" w:rsidP="00E5749C">
            <w:pPr>
              <w:ind w:rightChars="271" w:right="650"/>
              <w:jc w:val="right"/>
              <w:rPr>
                <w:rFonts w:eastAsia="標楷體"/>
              </w:rPr>
            </w:pPr>
            <w:r w:rsidRPr="00E5749C">
              <w:rPr>
                <w:rFonts w:eastAsia="標楷體"/>
              </w:rPr>
              <w:t>7.7</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薪資太少</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10</w:t>
            </w:r>
          </w:p>
        </w:tc>
        <w:tc>
          <w:tcPr>
            <w:tcW w:w="1657" w:type="dxa"/>
          </w:tcPr>
          <w:p w:rsidR="00E5749C" w:rsidRPr="00E5749C" w:rsidRDefault="00E5749C" w:rsidP="00E5749C">
            <w:pPr>
              <w:ind w:rightChars="271" w:right="650"/>
              <w:jc w:val="right"/>
              <w:rPr>
                <w:rFonts w:eastAsia="標楷體"/>
              </w:rPr>
            </w:pPr>
            <w:r w:rsidRPr="00E5749C">
              <w:rPr>
                <w:rFonts w:eastAsia="標楷體"/>
              </w:rPr>
              <w:t>7.0</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護照過期，仲介說可以繼續留下工作</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6</w:t>
            </w:r>
          </w:p>
        </w:tc>
        <w:tc>
          <w:tcPr>
            <w:tcW w:w="1657" w:type="dxa"/>
          </w:tcPr>
          <w:p w:rsidR="00E5749C" w:rsidRPr="00E5749C" w:rsidRDefault="00E5749C" w:rsidP="00E5749C">
            <w:pPr>
              <w:ind w:rightChars="271" w:right="650"/>
              <w:jc w:val="right"/>
              <w:rPr>
                <w:rFonts w:eastAsia="標楷體"/>
              </w:rPr>
            </w:pPr>
            <w:r w:rsidRPr="00E5749C">
              <w:rPr>
                <w:rFonts w:eastAsia="標楷體"/>
              </w:rPr>
              <w:t>4.2</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1955</w:t>
            </w:r>
            <w:r w:rsidRPr="00E5749C">
              <w:rPr>
                <w:rFonts w:eastAsia="標楷體" w:hint="eastAsia"/>
              </w:rPr>
              <w:t>及仲介都不幫我處理</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3</w:t>
            </w:r>
          </w:p>
        </w:tc>
        <w:tc>
          <w:tcPr>
            <w:tcW w:w="1657" w:type="dxa"/>
          </w:tcPr>
          <w:p w:rsidR="00E5749C" w:rsidRPr="00E5749C" w:rsidRDefault="00E5749C" w:rsidP="00E5749C">
            <w:pPr>
              <w:ind w:rightChars="271" w:right="650"/>
              <w:jc w:val="right"/>
              <w:rPr>
                <w:rFonts w:eastAsia="標楷體"/>
              </w:rPr>
            </w:pPr>
            <w:r w:rsidRPr="00E5749C">
              <w:rPr>
                <w:rFonts w:eastAsia="標楷體"/>
              </w:rPr>
              <w:t>2.1</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工作量太大</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3</w:t>
            </w:r>
          </w:p>
        </w:tc>
        <w:tc>
          <w:tcPr>
            <w:tcW w:w="1657" w:type="dxa"/>
          </w:tcPr>
          <w:p w:rsidR="00E5749C" w:rsidRPr="00E5749C" w:rsidRDefault="00E5749C" w:rsidP="00E5749C">
            <w:pPr>
              <w:ind w:rightChars="271" w:right="650"/>
              <w:jc w:val="right"/>
              <w:rPr>
                <w:rFonts w:eastAsia="標楷體"/>
              </w:rPr>
            </w:pPr>
            <w:r w:rsidRPr="00E5749C">
              <w:rPr>
                <w:rFonts w:eastAsia="標楷體"/>
              </w:rPr>
              <w:t>2.1</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生病不能休息</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3</w:t>
            </w:r>
          </w:p>
        </w:tc>
        <w:tc>
          <w:tcPr>
            <w:tcW w:w="1657" w:type="dxa"/>
          </w:tcPr>
          <w:p w:rsidR="00E5749C" w:rsidRPr="00E5749C" w:rsidRDefault="00E5749C" w:rsidP="00E5749C">
            <w:pPr>
              <w:ind w:rightChars="271" w:right="650"/>
              <w:jc w:val="right"/>
              <w:rPr>
                <w:rFonts w:eastAsia="標楷體"/>
              </w:rPr>
            </w:pPr>
            <w:r w:rsidRPr="00E5749C">
              <w:rPr>
                <w:rFonts w:eastAsia="標楷體"/>
              </w:rPr>
              <w:t>2.1</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一開始有改變，後來沒改變</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2</w:t>
            </w:r>
          </w:p>
        </w:tc>
        <w:tc>
          <w:tcPr>
            <w:tcW w:w="1657" w:type="dxa"/>
          </w:tcPr>
          <w:p w:rsidR="00E5749C" w:rsidRPr="00E5749C" w:rsidRDefault="00E5749C" w:rsidP="00E5749C">
            <w:pPr>
              <w:ind w:rightChars="271" w:right="650"/>
              <w:jc w:val="right"/>
              <w:rPr>
                <w:rFonts w:eastAsia="標楷體"/>
              </w:rPr>
            </w:pPr>
            <w:r w:rsidRPr="00E5749C">
              <w:rPr>
                <w:rFonts w:eastAsia="標楷體"/>
              </w:rPr>
              <w:t>1.4</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工作和一開始說的不一樣</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2</w:t>
            </w:r>
          </w:p>
        </w:tc>
        <w:tc>
          <w:tcPr>
            <w:tcW w:w="1657" w:type="dxa"/>
          </w:tcPr>
          <w:p w:rsidR="00E5749C" w:rsidRPr="00E5749C" w:rsidRDefault="00E5749C" w:rsidP="00E5749C">
            <w:pPr>
              <w:ind w:rightChars="271" w:right="650"/>
              <w:jc w:val="right"/>
              <w:rPr>
                <w:rFonts w:eastAsia="標楷體"/>
              </w:rPr>
            </w:pPr>
            <w:r w:rsidRPr="00E5749C">
              <w:rPr>
                <w:rFonts w:eastAsia="標楷體"/>
              </w:rPr>
              <w:t>1.4</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雇主</w:t>
            </w:r>
            <w:r w:rsidRPr="00E5749C">
              <w:rPr>
                <w:rFonts w:eastAsia="標楷體" w:hint="eastAsia"/>
              </w:rPr>
              <w:t>/</w:t>
            </w:r>
            <w:r w:rsidRPr="00E5749C">
              <w:rPr>
                <w:rFonts w:eastAsia="標楷體" w:hint="eastAsia"/>
              </w:rPr>
              <w:t>仲介不尊重人會罵人</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2</w:t>
            </w:r>
          </w:p>
        </w:tc>
        <w:tc>
          <w:tcPr>
            <w:tcW w:w="1657" w:type="dxa"/>
          </w:tcPr>
          <w:p w:rsidR="00E5749C" w:rsidRPr="00E5749C" w:rsidRDefault="00E5749C" w:rsidP="00E5749C">
            <w:pPr>
              <w:ind w:rightChars="271" w:right="650"/>
              <w:jc w:val="right"/>
              <w:rPr>
                <w:rFonts w:eastAsia="標楷體"/>
              </w:rPr>
            </w:pPr>
            <w:r w:rsidRPr="00E5749C">
              <w:rPr>
                <w:rFonts w:eastAsia="標楷體"/>
              </w:rPr>
              <w:t>1.4</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1955</w:t>
            </w:r>
            <w:r w:rsidRPr="00E5749C">
              <w:rPr>
                <w:rFonts w:eastAsia="標楷體" w:hint="eastAsia"/>
              </w:rPr>
              <w:t>不幫我處理</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1</w:t>
            </w:r>
          </w:p>
        </w:tc>
        <w:tc>
          <w:tcPr>
            <w:tcW w:w="1657" w:type="dxa"/>
          </w:tcPr>
          <w:p w:rsidR="00E5749C" w:rsidRPr="00E5749C" w:rsidRDefault="00E5749C" w:rsidP="00E5749C">
            <w:pPr>
              <w:ind w:rightChars="271" w:right="650"/>
              <w:jc w:val="right"/>
              <w:rPr>
                <w:rFonts w:eastAsia="標楷體"/>
              </w:rPr>
            </w:pPr>
            <w:r w:rsidRPr="00E5749C">
              <w:rPr>
                <w:rFonts w:eastAsia="標楷體"/>
              </w:rPr>
              <w:t>0.7</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父親去世，但仲介說不能回家</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1</w:t>
            </w:r>
          </w:p>
        </w:tc>
        <w:tc>
          <w:tcPr>
            <w:tcW w:w="1657" w:type="dxa"/>
          </w:tcPr>
          <w:p w:rsidR="00E5749C" w:rsidRPr="00E5749C" w:rsidRDefault="00E5749C" w:rsidP="00E5749C">
            <w:pPr>
              <w:ind w:rightChars="271" w:right="650"/>
              <w:jc w:val="right"/>
              <w:rPr>
                <w:rFonts w:eastAsia="標楷體"/>
              </w:rPr>
            </w:pPr>
            <w:r w:rsidRPr="00E5749C">
              <w:rPr>
                <w:rFonts w:eastAsia="標楷體"/>
              </w:rPr>
              <w:t>0.7</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老板要我蓋手印，但我看不懂內容</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1</w:t>
            </w:r>
          </w:p>
        </w:tc>
        <w:tc>
          <w:tcPr>
            <w:tcW w:w="1657" w:type="dxa"/>
          </w:tcPr>
          <w:p w:rsidR="00E5749C" w:rsidRPr="00E5749C" w:rsidRDefault="00E5749C" w:rsidP="00E5749C">
            <w:pPr>
              <w:ind w:rightChars="271" w:right="650"/>
              <w:jc w:val="right"/>
              <w:rPr>
                <w:rFonts w:eastAsia="標楷體"/>
              </w:rPr>
            </w:pPr>
            <w:r w:rsidRPr="00E5749C">
              <w:rPr>
                <w:rFonts w:eastAsia="標楷體"/>
              </w:rPr>
              <w:t>0.7</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老闆跟仲介說不要我離開</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1</w:t>
            </w:r>
          </w:p>
        </w:tc>
        <w:tc>
          <w:tcPr>
            <w:tcW w:w="1657" w:type="dxa"/>
          </w:tcPr>
          <w:p w:rsidR="00E5749C" w:rsidRPr="00E5749C" w:rsidRDefault="00E5749C" w:rsidP="00E5749C">
            <w:pPr>
              <w:ind w:rightChars="271" w:right="650"/>
              <w:jc w:val="right"/>
              <w:rPr>
                <w:rFonts w:eastAsia="標楷體"/>
              </w:rPr>
            </w:pPr>
            <w:r w:rsidRPr="00E5749C">
              <w:rPr>
                <w:rFonts w:eastAsia="標楷體"/>
              </w:rPr>
              <w:t>0.7</w:t>
            </w:r>
          </w:p>
        </w:tc>
      </w:tr>
      <w:tr w:rsidR="00E5749C" w:rsidRPr="00E5749C" w:rsidTr="00827764">
        <w:trPr>
          <w:trHeight w:val="340"/>
          <w:tblCellSpacing w:w="1440" w:type="nil"/>
          <w:jc w:val="center"/>
        </w:trPr>
        <w:tc>
          <w:tcPr>
            <w:tcW w:w="4373" w:type="dxa"/>
            <w:noWrap/>
          </w:tcPr>
          <w:p w:rsidR="00E5749C" w:rsidRPr="00E5749C" w:rsidRDefault="00E5749C" w:rsidP="00E5749C">
            <w:pPr>
              <w:ind w:leftChars="48" w:left="115"/>
              <w:jc w:val="both"/>
              <w:rPr>
                <w:rFonts w:eastAsia="標楷體"/>
              </w:rPr>
            </w:pPr>
            <w:r w:rsidRPr="00E5749C">
              <w:rPr>
                <w:rFonts w:eastAsia="標楷體" w:hint="eastAsia"/>
              </w:rPr>
              <w:t>報警後，還是不敢回家</w:t>
            </w:r>
          </w:p>
        </w:tc>
        <w:tc>
          <w:tcPr>
            <w:tcW w:w="1657" w:type="dxa"/>
            <w:noWrap/>
          </w:tcPr>
          <w:p w:rsidR="00E5749C" w:rsidRPr="00E5749C" w:rsidRDefault="00E5749C" w:rsidP="00E5749C">
            <w:pPr>
              <w:ind w:rightChars="271" w:right="650"/>
              <w:jc w:val="right"/>
              <w:rPr>
                <w:rFonts w:eastAsia="標楷體"/>
              </w:rPr>
            </w:pPr>
            <w:r w:rsidRPr="00E5749C">
              <w:rPr>
                <w:rFonts w:eastAsia="標楷體" w:hint="eastAsia"/>
              </w:rPr>
              <w:t>1</w:t>
            </w:r>
          </w:p>
        </w:tc>
        <w:tc>
          <w:tcPr>
            <w:tcW w:w="1657" w:type="dxa"/>
          </w:tcPr>
          <w:p w:rsidR="00E5749C" w:rsidRPr="00E5749C" w:rsidRDefault="00E5749C" w:rsidP="00E5749C">
            <w:pPr>
              <w:ind w:rightChars="271" w:right="650"/>
              <w:jc w:val="right"/>
              <w:rPr>
                <w:rFonts w:eastAsia="標楷體"/>
              </w:rPr>
            </w:pPr>
            <w:r w:rsidRPr="00E5749C">
              <w:rPr>
                <w:rFonts w:eastAsia="標楷體"/>
              </w:rPr>
              <w:t>0.7</w:t>
            </w:r>
          </w:p>
        </w:tc>
      </w:tr>
      <w:tr w:rsidR="006F097A" w:rsidRPr="00E5749C" w:rsidTr="006F097A">
        <w:trPr>
          <w:trHeight w:val="340"/>
          <w:tblCellSpacing w:w="1440" w:type="nil"/>
          <w:jc w:val="center"/>
        </w:trPr>
        <w:tc>
          <w:tcPr>
            <w:tcW w:w="4373" w:type="dxa"/>
            <w:tcBorders>
              <w:bottom w:val="thickThinSmallGap" w:sz="18" w:space="0" w:color="auto"/>
            </w:tcBorders>
            <w:noWrap/>
            <w:vAlign w:val="center"/>
          </w:tcPr>
          <w:p w:rsidR="006F097A" w:rsidRPr="00E5749C" w:rsidRDefault="006F097A" w:rsidP="006F097A">
            <w:pPr>
              <w:ind w:leftChars="49" w:left="229" w:hangingChars="46" w:hanging="111"/>
              <w:jc w:val="both"/>
              <w:rPr>
                <w:rFonts w:eastAsia="標楷體"/>
                <w:b/>
              </w:rPr>
            </w:pPr>
            <w:r w:rsidRPr="00E5749C">
              <w:rPr>
                <w:rFonts w:eastAsia="標楷體" w:hint="eastAsia"/>
                <w:b/>
              </w:rPr>
              <w:t>總計</w:t>
            </w:r>
          </w:p>
        </w:tc>
        <w:tc>
          <w:tcPr>
            <w:tcW w:w="1657" w:type="dxa"/>
            <w:tcBorders>
              <w:bottom w:val="thickThinSmallGap" w:sz="18" w:space="0" w:color="auto"/>
            </w:tcBorders>
            <w:noWrap/>
            <w:vAlign w:val="center"/>
          </w:tcPr>
          <w:p w:rsidR="006F097A" w:rsidRPr="00E5749C" w:rsidRDefault="006F097A" w:rsidP="00E5749C">
            <w:pPr>
              <w:ind w:rightChars="271" w:right="650"/>
              <w:jc w:val="right"/>
              <w:rPr>
                <w:rFonts w:eastAsia="標楷體"/>
                <w:b/>
              </w:rPr>
            </w:pPr>
            <w:r w:rsidRPr="00E5749C">
              <w:rPr>
                <w:rFonts w:eastAsia="標楷體" w:hint="eastAsia"/>
                <w:b/>
              </w:rPr>
              <w:t xml:space="preserve">  </w:t>
            </w:r>
            <w:r w:rsidR="00E5749C" w:rsidRPr="00E5749C">
              <w:rPr>
                <w:rFonts w:eastAsia="標楷體" w:hint="eastAsia"/>
                <w:b/>
              </w:rPr>
              <w:t>14</w:t>
            </w:r>
            <w:r w:rsidR="00E5749C">
              <w:rPr>
                <w:rFonts w:eastAsia="標楷體" w:hint="eastAsia"/>
                <w:b/>
              </w:rPr>
              <w:t>3</w:t>
            </w:r>
          </w:p>
        </w:tc>
        <w:tc>
          <w:tcPr>
            <w:tcW w:w="1657" w:type="dxa"/>
            <w:tcBorders>
              <w:bottom w:val="thickThinSmallGap" w:sz="18" w:space="0" w:color="auto"/>
            </w:tcBorders>
          </w:tcPr>
          <w:p w:rsidR="006F097A" w:rsidRPr="00E5749C" w:rsidRDefault="006F097A" w:rsidP="00E5749C">
            <w:pPr>
              <w:ind w:rightChars="271" w:right="650"/>
              <w:jc w:val="right"/>
              <w:rPr>
                <w:rFonts w:eastAsia="標楷體"/>
                <w:b/>
              </w:rPr>
            </w:pPr>
            <w:r w:rsidRPr="00E5749C">
              <w:rPr>
                <w:rFonts w:eastAsia="標楷體" w:hint="eastAsia"/>
                <w:b/>
              </w:rPr>
              <w:t>100.0</w:t>
            </w:r>
          </w:p>
        </w:tc>
      </w:tr>
    </w:tbl>
    <w:p w:rsidR="006F097A" w:rsidRPr="00E5749C" w:rsidRDefault="006F097A" w:rsidP="00E5749C">
      <w:pPr>
        <w:ind w:leftChars="295" w:left="708" w:rightChars="50" w:right="120"/>
        <w:rPr>
          <w:rFonts w:eastAsia="標楷體"/>
          <w:sz w:val="20"/>
        </w:rPr>
      </w:pPr>
      <w:r w:rsidRPr="00E5749C">
        <w:rPr>
          <w:rFonts w:eastAsia="標楷體" w:hint="eastAsia"/>
          <w:sz w:val="20"/>
        </w:rPr>
        <w:t>註：各項目百分比因四捨五入進位之關係造成總計百分比有±</w:t>
      </w:r>
      <w:r w:rsidRPr="00E5749C">
        <w:rPr>
          <w:rFonts w:eastAsia="標楷體" w:hint="eastAsia"/>
          <w:sz w:val="20"/>
        </w:rPr>
        <w:t>0.1</w:t>
      </w:r>
      <w:r w:rsidRPr="00E5749C">
        <w:rPr>
          <w:rFonts w:eastAsia="標楷體" w:hint="eastAsia"/>
          <w:sz w:val="20"/>
        </w:rPr>
        <w:t>之誤差。</w:t>
      </w:r>
    </w:p>
    <w:p w:rsidR="006F097A" w:rsidRPr="00E5749C" w:rsidRDefault="006F097A" w:rsidP="006F097A">
      <w:pPr>
        <w:widowControl/>
        <w:rPr>
          <w:bCs/>
        </w:rPr>
      </w:pPr>
    </w:p>
    <w:p w:rsidR="006F097A" w:rsidRPr="00E5749C" w:rsidRDefault="006F097A" w:rsidP="006F097A">
      <w:pPr>
        <w:widowControl/>
        <w:rPr>
          <w:rFonts w:eastAsia="標楷體"/>
          <w:b/>
          <w:sz w:val="28"/>
          <w:szCs w:val="28"/>
        </w:rPr>
      </w:pPr>
      <w:r w:rsidRPr="00E5749C">
        <w:rPr>
          <w:rFonts w:eastAsia="標楷體"/>
          <w:b/>
          <w:sz w:val="28"/>
          <w:szCs w:val="28"/>
        </w:rPr>
        <w:br w:type="page"/>
      </w:r>
    </w:p>
    <w:p w:rsidR="006F097A" w:rsidRPr="00827764" w:rsidRDefault="006F097A" w:rsidP="006F097A">
      <w:pPr>
        <w:spacing w:line="500" w:lineRule="exact"/>
        <w:ind w:leftChars="59" w:left="993" w:hanging="851"/>
        <w:rPr>
          <w:rFonts w:eastAsia="標楷體"/>
          <w:b/>
        </w:rPr>
      </w:pPr>
      <w:r w:rsidRPr="00827764">
        <w:rPr>
          <w:rFonts w:eastAsia="標楷體" w:hint="eastAsia"/>
          <w:b/>
          <w:sz w:val="28"/>
          <w:szCs w:val="28"/>
        </w:rPr>
        <w:lastRenderedPageBreak/>
        <w:t xml:space="preserve">  12. </w:t>
      </w:r>
      <w:r w:rsidRPr="00827764">
        <w:rPr>
          <w:rFonts w:eastAsia="標楷體" w:hint="eastAsia"/>
          <w:b/>
          <w:sz w:val="28"/>
          <w:szCs w:val="28"/>
        </w:rPr>
        <w:t>未</w:t>
      </w:r>
      <w:r w:rsidRPr="00827764">
        <w:rPr>
          <w:rFonts w:eastAsia="標楷體" w:hint="eastAsia"/>
          <w:b/>
          <w:sz w:val="28"/>
        </w:rPr>
        <w:t>提出申訴或檢舉原因</w:t>
      </w:r>
    </w:p>
    <w:p w:rsidR="006F097A" w:rsidRPr="00827764" w:rsidRDefault="006F097A" w:rsidP="00D81F94">
      <w:pPr>
        <w:spacing w:beforeLines="50" w:line="500" w:lineRule="exact"/>
        <w:ind w:leftChars="177" w:left="425" w:firstLine="567"/>
        <w:jc w:val="both"/>
        <w:rPr>
          <w:rFonts w:eastAsia="標楷體"/>
          <w:sz w:val="28"/>
          <w:szCs w:val="28"/>
        </w:rPr>
      </w:pPr>
      <w:r w:rsidRPr="00827764">
        <w:rPr>
          <w:rFonts w:eastAsia="標楷體" w:hint="eastAsia"/>
          <w:sz w:val="28"/>
          <w:szCs w:val="28"/>
        </w:rPr>
        <w:t>進一步追問表示在遭受雇主或仲介不合理對待時，未曾尋求地方政府或申訴管道提出申訴或檢舉的</w:t>
      </w:r>
      <w:r w:rsidR="00570EEB">
        <w:rPr>
          <w:rFonts w:eastAsia="標楷體" w:hint="eastAsia"/>
          <w:sz w:val="28"/>
          <w:szCs w:val="28"/>
        </w:rPr>
        <w:t>510</w:t>
      </w:r>
      <w:r w:rsidRPr="00827764">
        <w:rPr>
          <w:rFonts w:eastAsia="標楷體" w:hint="eastAsia"/>
          <w:sz w:val="28"/>
          <w:szCs w:val="28"/>
        </w:rPr>
        <w:t>位受訪者，未提出申訴或檢舉原因以「不知道有申訴管道」者居多，占</w:t>
      </w:r>
      <w:r w:rsidR="00570EEB">
        <w:rPr>
          <w:rFonts w:eastAsia="標楷體" w:hint="eastAsia"/>
          <w:sz w:val="28"/>
          <w:szCs w:val="28"/>
        </w:rPr>
        <w:t>59.8</w:t>
      </w:r>
      <w:r w:rsidRPr="00827764">
        <w:rPr>
          <w:rFonts w:eastAsia="標楷體"/>
          <w:sz w:val="28"/>
          <w:szCs w:val="28"/>
        </w:rPr>
        <w:t>%</w:t>
      </w:r>
      <w:r w:rsidRPr="00827764">
        <w:rPr>
          <w:rFonts w:eastAsia="標楷體" w:hint="eastAsia"/>
          <w:sz w:val="28"/>
          <w:szCs w:val="28"/>
        </w:rPr>
        <w:t>，其次依序為「認為沒有效果」者占</w:t>
      </w:r>
      <w:r w:rsidR="00570EEB">
        <w:rPr>
          <w:rFonts w:eastAsia="標楷體" w:hint="eastAsia"/>
          <w:sz w:val="28"/>
          <w:szCs w:val="28"/>
        </w:rPr>
        <w:t>21.4</w:t>
      </w:r>
      <w:r w:rsidRPr="00827764">
        <w:rPr>
          <w:rFonts w:eastAsia="標楷體"/>
          <w:sz w:val="28"/>
          <w:szCs w:val="28"/>
        </w:rPr>
        <w:t>%</w:t>
      </w:r>
      <w:r w:rsidRPr="00827764">
        <w:rPr>
          <w:rFonts w:eastAsia="標楷體" w:hint="eastAsia"/>
          <w:sz w:val="28"/>
          <w:szCs w:val="28"/>
        </w:rPr>
        <w:t>，「不敢提出申訴或檢舉」者占</w:t>
      </w:r>
      <w:r w:rsidR="00570EEB">
        <w:rPr>
          <w:rFonts w:eastAsia="標楷體" w:hint="eastAsia"/>
          <w:sz w:val="28"/>
          <w:szCs w:val="28"/>
        </w:rPr>
        <w:t>10.4</w:t>
      </w:r>
      <w:r w:rsidRPr="00827764">
        <w:rPr>
          <w:rFonts w:eastAsia="標楷體"/>
          <w:sz w:val="28"/>
          <w:szCs w:val="28"/>
        </w:rPr>
        <w:t>%</w:t>
      </w:r>
      <w:r w:rsidR="00827764" w:rsidRPr="00827764">
        <w:rPr>
          <w:rFonts w:eastAsia="標楷體" w:hint="eastAsia"/>
          <w:sz w:val="28"/>
          <w:szCs w:val="28"/>
        </w:rPr>
        <w:t>，另有</w:t>
      </w:r>
      <w:r w:rsidR="00570EEB">
        <w:rPr>
          <w:rFonts w:eastAsia="標楷體" w:hint="eastAsia"/>
          <w:sz w:val="28"/>
          <w:szCs w:val="28"/>
        </w:rPr>
        <w:t>8.4</w:t>
      </w:r>
      <w:r w:rsidR="00827764" w:rsidRPr="00827764">
        <w:rPr>
          <w:rFonts w:eastAsia="標楷體" w:hint="eastAsia"/>
          <w:sz w:val="28"/>
          <w:szCs w:val="28"/>
        </w:rPr>
        <w:t>%</w:t>
      </w:r>
      <w:r w:rsidR="00827764" w:rsidRPr="00827764">
        <w:rPr>
          <w:rFonts w:eastAsia="標楷體" w:hint="eastAsia"/>
          <w:sz w:val="28"/>
          <w:szCs w:val="28"/>
        </w:rPr>
        <w:t>的受訪者表示「其他」。</w:t>
      </w:r>
    </w:p>
    <w:p w:rsidR="006F097A" w:rsidRPr="00827764" w:rsidRDefault="006F097A" w:rsidP="006F097A">
      <w:pPr>
        <w:pStyle w:val="ae"/>
        <w:spacing w:before="180"/>
        <w:rPr>
          <w:b/>
          <w:color w:val="000000"/>
          <w:sz w:val="24"/>
        </w:rPr>
      </w:pPr>
      <w:bookmarkStart w:id="162" w:name="_Toc382849577"/>
      <w:r w:rsidRPr="00827764">
        <w:rPr>
          <w:rFonts w:hint="eastAsia"/>
          <w:b/>
          <w:bCs/>
          <w:color w:val="000000"/>
          <w:sz w:val="24"/>
        </w:rPr>
        <w:t>表</w:t>
      </w:r>
      <w:r w:rsidRPr="00827764">
        <w:rPr>
          <w:b/>
          <w:bCs/>
          <w:color w:val="000000"/>
          <w:sz w:val="24"/>
        </w:rPr>
        <w:t>4-</w:t>
      </w:r>
      <w:r w:rsidR="000A19DD" w:rsidRPr="00827764">
        <w:rPr>
          <w:b/>
          <w:bCs/>
          <w:color w:val="000000"/>
          <w:sz w:val="24"/>
        </w:rPr>
        <w:fldChar w:fldCharType="begin"/>
      </w:r>
      <w:r w:rsidRPr="00827764">
        <w:rPr>
          <w:b/>
          <w:bCs/>
          <w:color w:val="000000"/>
          <w:sz w:val="24"/>
        </w:rPr>
        <w:instrText xml:space="preserve"> SEQ </w:instrText>
      </w:r>
      <w:r w:rsidRPr="00827764">
        <w:rPr>
          <w:rFonts w:hint="eastAsia"/>
          <w:b/>
          <w:bCs/>
          <w:color w:val="000000"/>
          <w:sz w:val="24"/>
        </w:rPr>
        <w:instrText>表</w:instrText>
      </w:r>
      <w:r w:rsidRPr="00827764">
        <w:rPr>
          <w:b/>
          <w:bCs/>
          <w:color w:val="000000"/>
          <w:sz w:val="24"/>
        </w:rPr>
        <w:instrText xml:space="preserve">4-1- \* ARABIC </w:instrText>
      </w:r>
      <w:r w:rsidR="000A19DD" w:rsidRPr="00827764">
        <w:rPr>
          <w:b/>
          <w:bCs/>
          <w:color w:val="000000"/>
          <w:sz w:val="24"/>
        </w:rPr>
        <w:fldChar w:fldCharType="separate"/>
      </w:r>
      <w:r w:rsidR="0016566A">
        <w:rPr>
          <w:b/>
          <w:bCs/>
          <w:noProof/>
          <w:color w:val="000000"/>
          <w:sz w:val="24"/>
        </w:rPr>
        <w:t>45</w:t>
      </w:r>
      <w:r w:rsidR="000A19DD" w:rsidRPr="00827764">
        <w:rPr>
          <w:b/>
          <w:bCs/>
          <w:color w:val="000000"/>
          <w:sz w:val="24"/>
        </w:rPr>
        <w:fldChar w:fldCharType="end"/>
      </w:r>
      <w:r w:rsidRPr="00827764">
        <w:rPr>
          <w:rFonts w:hint="eastAsia"/>
          <w:b/>
          <w:bCs/>
          <w:color w:val="000000"/>
          <w:sz w:val="24"/>
        </w:rPr>
        <w:t xml:space="preserve"> </w:t>
      </w:r>
      <w:r w:rsidRPr="00827764">
        <w:rPr>
          <w:rFonts w:hint="eastAsia"/>
          <w:b/>
          <w:bCs/>
          <w:color w:val="000000"/>
          <w:sz w:val="24"/>
        </w:rPr>
        <w:t>未</w:t>
      </w:r>
      <w:r w:rsidRPr="00827764">
        <w:rPr>
          <w:rFonts w:hint="eastAsia"/>
          <w:b/>
          <w:color w:val="000000"/>
          <w:sz w:val="24"/>
        </w:rPr>
        <w:t>提出申訴或檢舉原因統計表</w:t>
      </w:r>
      <w:bookmarkEnd w:id="162"/>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827764"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827764" w:rsidRDefault="006F097A" w:rsidP="006F097A">
            <w:pPr>
              <w:widowControl/>
              <w:jc w:val="center"/>
              <w:rPr>
                <w:rFonts w:eastAsia="標楷體"/>
                <w:b/>
                <w:kern w:val="0"/>
              </w:rPr>
            </w:pPr>
            <w:r w:rsidRPr="00827764">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827764" w:rsidRDefault="006F097A" w:rsidP="006F097A">
            <w:pPr>
              <w:widowControl/>
              <w:jc w:val="center"/>
              <w:rPr>
                <w:rFonts w:eastAsia="標楷體"/>
                <w:b/>
                <w:kern w:val="0"/>
              </w:rPr>
            </w:pPr>
            <w:r w:rsidRPr="00827764">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827764" w:rsidRDefault="006F097A" w:rsidP="006F097A">
            <w:pPr>
              <w:widowControl/>
              <w:jc w:val="center"/>
              <w:rPr>
                <w:rFonts w:eastAsia="標楷體"/>
                <w:b/>
                <w:kern w:val="0"/>
              </w:rPr>
            </w:pPr>
            <w:r w:rsidRPr="00827764">
              <w:rPr>
                <w:rFonts w:eastAsia="標楷體" w:hint="eastAsia"/>
                <w:b/>
                <w:kern w:val="0"/>
              </w:rPr>
              <w:t>百分比（</w:t>
            </w:r>
            <w:r w:rsidRPr="00827764">
              <w:rPr>
                <w:rFonts w:eastAsia="標楷體"/>
                <w:b/>
                <w:kern w:val="0"/>
              </w:rPr>
              <w:t>%</w:t>
            </w:r>
            <w:r w:rsidRPr="00827764">
              <w:rPr>
                <w:rFonts w:eastAsia="標楷體" w:hint="eastAsia"/>
                <w:b/>
                <w:kern w:val="0"/>
              </w:rPr>
              <w:t>）</w:t>
            </w:r>
          </w:p>
        </w:tc>
      </w:tr>
      <w:tr w:rsidR="00827764" w:rsidRPr="00827764" w:rsidTr="00827764">
        <w:trPr>
          <w:trHeight w:val="340"/>
          <w:tblCellSpacing w:w="1440" w:type="nil"/>
          <w:jc w:val="center"/>
        </w:trPr>
        <w:tc>
          <w:tcPr>
            <w:tcW w:w="3209" w:type="dxa"/>
            <w:noWrap/>
          </w:tcPr>
          <w:p w:rsidR="00827764" w:rsidRPr="00827764" w:rsidRDefault="00827764" w:rsidP="00827764">
            <w:pPr>
              <w:ind w:leftChars="48" w:left="115"/>
              <w:jc w:val="both"/>
              <w:rPr>
                <w:rFonts w:eastAsia="標楷體"/>
              </w:rPr>
            </w:pPr>
            <w:r w:rsidRPr="00827764">
              <w:rPr>
                <w:rFonts w:eastAsia="標楷體" w:hint="eastAsia"/>
              </w:rPr>
              <w:t>不知道有申訴管道</w:t>
            </w:r>
          </w:p>
        </w:tc>
        <w:tc>
          <w:tcPr>
            <w:tcW w:w="1940" w:type="dxa"/>
            <w:noWrap/>
          </w:tcPr>
          <w:p w:rsidR="00827764" w:rsidRPr="00827764" w:rsidRDefault="00827764" w:rsidP="00827764">
            <w:pPr>
              <w:ind w:rightChars="324" w:right="778"/>
              <w:jc w:val="right"/>
              <w:rPr>
                <w:rFonts w:eastAsia="標楷體"/>
              </w:rPr>
            </w:pPr>
            <w:r w:rsidRPr="00827764">
              <w:rPr>
                <w:rFonts w:eastAsia="標楷體" w:hint="eastAsia"/>
              </w:rPr>
              <w:t>305</w:t>
            </w:r>
          </w:p>
        </w:tc>
        <w:tc>
          <w:tcPr>
            <w:tcW w:w="1941" w:type="dxa"/>
            <w:noWrap/>
          </w:tcPr>
          <w:p w:rsidR="00827764" w:rsidRPr="00827764" w:rsidRDefault="00570EEB" w:rsidP="00827764">
            <w:pPr>
              <w:ind w:rightChars="324" w:right="778"/>
              <w:jc w:val="right"/>
              <w:rPr>
                <w:rFonts w:eastAsia="標楷體"/>
              </w:rPr>
            </w:pPr>
            <w:r>
              <w:rPr>
                <w:rFonts w:eastAsia="標楷體" w:hint="eastAsia"/>
              </w:rPr>
              <w:t>59.8</w:t>
            </w:r>
          </w:p>
        </w:tc>
      </w:tr>
      <w:tr w:rsidR="006F097A" w:rsidRPr="00827764" w:rsidTr="006F097A">
        <w:trPr>
          <w:trHeight w:val="340"/>
          <w:tblCellSpacing w:w="1440" w:type="nil"/>
          <w:jc w:val="center"/>
        </w:trPr>
        <w:tc>
          <w:tcPr>
            <w:tcW w:w="3209" w:type="dxa"/>
            <w:noWrap/>
          </w:tcPr>
          <w:p w:rsidR="006F097A" w:rsidRPr="00827764" w:rsidRDefault="006F097A" w:rsidP="00A95351">
            <w:pPr>
              <w:ind w:leftChars="48" w:left="115"/>
              <w:jc w:val="both"/>
              <w:rPr>
                <w:rFonts w:eastAsia="標楷體"/>
              </w:rPr>
            </w:pPr>
            <w:r w:rsidRPr="00827764">
              <w:rPr>
                <w:rFonts w:eastAsia="標楷體" w:hint="eastAsia"/>
              </w:rPr>
              <w:t>認為沒有效果</w:t>
            </w:r>
          </w:p>
        </w:tc>
        <w:tc>
          <w:tcPr>
            <w:tcW w:w="1940" w:type="dxa"/>
            <w:noWrap/>
          </w:tcPr>
          <w:p w:rsidR="006F097A" w:rsidRPr="00827764" w:rsidRDefault="00827764" w:rsidP="00827764">
            <w:pPr>
              <w:ind w:rightChars="324" w:right="778"/>
              <w:jc w:val="right"/>
              <w:rPr>
                <w:rFonts w:eastAsia="標楷體"/>
              </w:rPr>
            </w:pPr>
            <w:r w:rsidRPr="00827764">
              <w:rPr>
                <w:rFonts w:eastAsia="標楷體" w:hint="eastAsia"/>
              </w:rPr>
              <w:t>109</w:t>
            </w:r>
          </w:p>
        </w:tc>
        <w:tc>
          <w:tcPr>
            <w:tcW w:w="1941" w:type="dxa"/>
            <w:noWrap/>
          </w:tcPr>
          <w:p w:rsidR="006F097A" w:rsidRPr="00827764" w:rsidRDefault="00570EEB" w:rsidP="00827764">
            <w:pPr>
              <w:ind w:rightChars="324" w:right="778"/>
              <w:jc w:val="right"/>
              <w:rPr>
                <w:rFonts w:eastAsia="標楷體"/>
              </w:rPr>
            </w:pPr>
            <w:r>
              <w:rPr>
                <w:rFonts w:eastAsia="標楷體" w:hint="eastAsia"/>
              </w:rPr>
              <w:t>21.4</w:t>
            </w:r>
          </w:p>
        </w:tc>
      </w:tr>
      <w:tr w:rsidR="006F097A" w:rsidRPr="00827764" w:rsidTr="006F097A">
        <w:trPr>
          <w:trHeight w:val="340"/>
          <w:tblCellSpacing w:w="1440" w:type="nil"/>
          <w:jc w:val="center"/>
        </w:trPr>
        <w:tc>
          <w:tcPr>
            <w:tcW w:w="3209" w:type="dxa"/>
            <w:noWrap/>
          </w:tcPr>
          <w:p w:rsidR="006F097A" w:rsidRPr="00827764" w:rsidRDefault="006F097A" w:rsidP="00A95351">
            <w:pPr>
              <w:ind w:leftChars="48" w:left="115"/>
              <w:jc w:val="both"/>
              <w:rPr>
                <w:rFonts w:eastAsia="標楷體"/>
              </w:rPr>
            </w:pPr>
            <w:r w:rsidRPr="00827764">
              <w:rPr>
                <w:rFonts w:eastAsia="標楷體" w:hint="eastAsia"/>
              </w:rPr>
              <w:t>不敢提出申訴或檢舉</w:t>
            </w:r>
          </w:p>
        </w:tc>
        <w:tc>
          <w:tcPr>
            <w:tcW w:w="1940" w:type="dxa"/>
            <w:noWrap/>
          </w:tcPr>
          <w:p w:rsidR="006F097A" w:rsidRPr="00827764" w:rsidRDefault="00827764" w:rsidP="00827764">
            <w:pPr>
              <w:ind w:rightChars="324" w:right="778"/>
              <w:jc w:val="right"/>
              <w:rPr>
                <w:rFonts w:eastAsia="標楷體"/>
              </w:rPr>
            </w:pPr>
            <w:r w:rsidRPr="00827764">
              <w:rPr>
                <w:rFonts w:eastAsia="標楷體" w:hint="eastAsia"/>
              </w:rPr>
              <w:t>53</w:t>
            </w:r>
          </w:p>
        </w:tc>
        <w:tc>
          <w:tcPr>
            <w:tcW w:w="1941" w:type="dxa"/>
            <w:noWrap/>
          </w:tcPr>
          <w:p w:rsidR="006F097A" w:rsidRPr="00827764" w:rsidRDefault="00570EEB" w:rsidP="00827764">
            <w:pPr>
              <w:ind w:rightChars="324" w:right="778"/>
              <w:jc w:val="right"/>
              <w:rPr>
                <w:rFonts w:eastAsia="標楷體"/>
              </w:rPr>
            </w:pPr>
            <w:r>
              <w:rPr>
                <w:rFonts w:eastAsia="標楷體" w:hint="eastAsia"/>
              </w:rPr>
              <w:t>10.4</w:t>
            </w:r>
          </w:p>
        </w:tc>
      </w:tr>
      <w:tr w:rsidR="006F097A" w:rsidRPr="00827764" w:rsidTr="006F097A">
        <w:trPr>
          <w:trHeight w:val="340"/>
          <w:tblCellSpacing w:w="1440" w:type="nil"/>
          <w:jc w:val="center"/>
        </w:trPr>
        <w:tc>
          <w:tcPr>
            <w:tcW w:w="3209" w:type="dxa"/>
            <w:noWrap/>
          </w:tcPr>
          <w:p w:rsidR="006F097A" w:rsidRPr="00827764" w:rsidRDefault="006F097A" w:rsidP="00A95351">
            <w:pPr>
              <w:ind w:leftChars="48" w:left="115"/>
              <w:jc w:val="both"/>
              <w:rPr>
                <w:rFonts w:eastAsia="標楷體"/>
              </w:rPr>
            </w:pPr>
            <w:r w:rsidRPr="00827764">
              <w:rPr>
                <w:rFonts w:eastAsia="標楷體" w:hint="eastAsia"/>
              </w:rPr>
              <w:t>其他</w:t>
            </w:r>
          </w:p>
        </w:tc>
        <w:tc>
          <w:tcPr>
            <w:tcW w:w="1940" w:type="dxa"/>
            <w:noWrap/>
          </w:tcPr>
          <w:p w:rsidR="006F097A" w:rsidRPr="00827764" w:rsidRDefault="00827764" w:rsidP="00827764">
            <w:pPr>
              <w:ind w:rightChars="324" w:right="778"/>
              <w:jc w:val="right"/>
              <w:rPr>
                <w:rFonts w:eastAsia="標楷體"/>
              </w:rPr>
            </w:pPr>
            <w:r w:rsidRPr="00827764">
              <w:rPr>
                <w:rFonts w:eastAsia="標楷體" w:hint="eastAsia"/>
              </w:rPr>
              <w:t>43</w:t>
            </w:r>
          </w:p>
        </w:tc>
        <w:tc>
          <w:tcPr>
            <w:tcW w:w="1941" w:type="dxa"/>
            <w:noWrap/>
          </w:tcPr>
          <w:p w:rsidR="006F097A" w:rsidRPr="00827764" w:rsidRDefault="00570EEB" w:rsidP="00827764">
            <w:pPr>
              <w:ind w:rightChars="324" w:right="778"/>
              <w:jc w:val="right"/>
              <w:rPr>
                <w:rFonts w:eastAsia="標楷體"/>
              </w:rPr>
            </w:pPr>
            <w:r>
              <w:rPr>
                <w:rFonts w:eastAsia="標楷體" w:hint="eastAsia"/>
              </w:rPr>
              <w:t>8.4</w:t>
            </w: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rPr>
                <w:rFonts w:ascii="標楷體" w:eastAsia="標楷體" w:hAnsi="標楷體"/>
                <w:color w:val="000000"/>
              </w:rPr>
            </w:pPr>
            <w:r w:rsidRPr="00827764">
              <w:rPr>
                <w:rFonts w:ascii="標楷體" w:eastAsia="標楷體" w:hAnsi="標楷體" w:hint="eastAsia"/>
                <w:color w:val="000000"/>
              </w:rPr>
              <w:t>怕會被送回去</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13</w:t>
            </w:r>
          </w:p>
        </w:tc>
        <w:tc>
          <w:tcPr>
            <w:tcW w:w="1941" w:type="dxa"/>
            <w:noWrap/>
          </w:tcPr>
          <w:p w:rsidR="00827764" w:rsidRPr="00827764" w:rsidRDefault="00827764" w:rsidP="00827764">
            <w:pPr>
              <w:ind w:rightChars="324" w:right="778"/>
              <w:jc w:val="right"/>
              <w:rPr>
                <w:rFonts w:eastAsia="標楷體"/>
              </w:rPr>
            </w:pP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rPr>
                <w:rFonts w:ascii="標楷體" w:eastAsia="標楷體" w:hAnsi="標楷體"/>
                <w:color w:val="000000"/>
              </w:rPr>
            </w:pPr>
            <w:r w:rsidRPr="00827764">
              <w:rPr>
                <w:rFonts w:ascii="標楷體" w:eastAsia="標楷體" w:hAnsi="標楷體" w:hint="eastAsia"/>
                <w:color w:val="000000"/>
              </w:rPr>
              <w:t>想留在台灣工作</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10</w:t>
            </w:r>
          </w:p>
        </w:tc>
        <w:tc>
          <w:tcPr>
            <w:tcW w:w="1941" w:type="dxa"/>
            <w:noWrap/>
          </w:tcPr>
          <w:p w:rsidR="00827764" w:rsidRPr="00827764" w:rsidRDefault="00827764" w:rsidP="00827764">
            <w:pPr>
              <w:ind w:rightChars="324" w:right="778"/>
              <w:jc w:val="right"/>
              <w:rPr>
                <w:rFonts w:eastAsia="標楷體"/>
              </w:rPr>
            </w:pP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rPr>
                <w:rFonts w:ascii="標楷體" w:eastAsia="標楷體" w:hAnsi="標楷體"/>
                <w:color w:val="000000"/>
              </w:rPr>
            </w:pPr>
            <w:r w:rsidRPr="00827764">
              <w:rPr>
                <w:rFonts w:ascii="標楷體" w:eastAsia="標楷體" w:hAnsi="標楷體" w:hint="eastAsia"/>
                <w:color w:val="000000"/>
              </w:rPr>
              <w:t>沒有手機可以申訴</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7</w:t>
            </w:r>
          </w:p>
        </w:tc>
        <w:tc>
          <w:tcPr>
            <w:tcW w:w="1941" w:type="dxa"/>
            <w:noWrap/>
          </w:tcPr>
          <w:p w:rsidR="00827764" w:rsidRPr="00827764" w:rsidRDefault="00827764" w:rsidP="00827764">
            <w:pPr>
              <w:ind w:rightChars="324" w:right="778"/>
              <w:jc w:val="right"/>
              <w:rPr>
                <w:rFonts w:eastAsia="標楷體"/>
              </w:rPr>
            </w:pP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rPr>
                <w:rFonts w:ascii="標楷體" w:eastAsia="標楷體" w:hAnsi="標楷體"/>
                <w:color w:val="000000"/>
              </w:rPr>
            </w:pPr>
            <w:r w:rsidRPr="00827764">
              <w:rPr>
                <w:rFonts w:ascii="標楷體" w:eastAsia="標楷體" w:hAnsi="標楷體" w:hint="eastAsia"/>
                <w:color w:val="000000"/>
              </w:rPr>
              <w:t>時間到就會回國</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6</w:t>
            </w:r>
          </w:p>
        </w:tc>
        <w:tc>
          <w:tcPr>
            <w:tcW w:w="1941" w:type="dxa"/>
            <w:noWrap/>
          </w:tcPr>
          <w:p w:rsidR="00827764" w:rsidRPr="00827764" w:rsidRDefault="00827764" w:rsidP="00827764">
            <w:pPr>
              <w:ind w:rightChars="324" w:right="778"/>
              <w:jc w:val="right"/>
              <w:rPr>
                <w:rFonts w:eastAsia="標楷體"/>
              </w:rPr>
            </w:pP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rPr>
                <w:rFonts w:ascii="標楷體" w:eastAsia="標楷體" w:hAnsi="標楷體"/>
                <w:color w:val="000000"/>
              </w:rPr>
            </w:pPr>
            <w:r w:rsidRPr="00827764">
              <w:rPr>
                <w:rFonts w:ascii="標楷體" w:eastAsia="標楷體" w:hAnsi="標楷體" w:hint="eastAsia"/>
                <w:color w:val="000000"/>
              </w:rPr>
              <w:t>怕仲介會知道</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3</w:t>
            </w:r>
          </w:p>
        </w:tc>
        <w:tc>
          <w:tcPr>
            <w:tcW w:w="1941" w:type="dxa"/>
            <w:noWrap/>
          </w:tcPr>
          <w:p w:rsidR="00827764" w:rsidRPr="00827764" w:rsidRDefault="00827764" w:rsidP="00827764">
            <w:pPr>
              <w:ind w:rightChars="324" w:right="778"/>
              <w:jc w:val="right"/>
              <w:rPr>
                <w:rFonts w:eastAsia="標楷體"/>
              </w:rPr>
            </w:pP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rPr>
                <w:rFonts w:ascii="標楷體" w:eastAsia="標楷體" w:hAnsi="標楷體"/>
                <w:color w:val="000000"/>
              </w:rPr>
            </w:pPr>
            <w:r w:rsidRPr="00827764">
              <w:rPr>
                <w:rFonts w:ascii="標楷體" w:eastAsia="標楷體" w:hAnsi="標楷體" w:hint="eastAsia"/>
                <w:color w:val="000000"/>
              </w:rPr>
              <w:t>怕拿不到錢</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2</w:t>
            </w:r>
          </w:p>
        </w:tc>
        <w:tc>
          <w:tcPr>
            <w:tcW w:w="1941" w:type="dxa"/>
            <w:noWrap/>
          </w:tcPr>
          <w:p w:rsidR="00827764" w:rsidRPr="00827764" w:rsidRDefault="00827764" w:rsidP="00827764">
            <w:pPr>
              <w:ind w:rightChars="324" w:right="778"/>
              <w:jc w:val="right"/>
              <w:rPr>
                <w:rFonts w:eastAsia="標楷體"/>
              </w:rPr>
            </w:pP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rPr>
                <w:rFonts w:ascii="標楷體" w:eastAsia="標楷體" w:hAnsi="標楷體"/>
                <w:color w:val="000000"/>
              </w:rPr>
            </w:pPr>
            <w:r w:rsidRPr="00827764">
              <w:rPr>
                <w:rFonts w:ascii="標楷體" w:eastAsia="標楷體" w:hAnsi="標楷體" w:hint="eastAsia"/>
                <w:color w:val="000000"/>
              </w:rPr>
              <w:t>拒答</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2</w:t>
            </w:r>
          </w:p>
        </w:tc>
        <w:tc>
          <w:tcPr>
            <w:tcW w:w="1941" w:type="dxa"/>
            <w:noWrap/>
          </w:tcPr>
          <w:p w:rsidR="00827764" w:rsidRPr="00827764" w:rsidRDefault="00827764" w:rsidP="00827764">
            <w:pPr>
              <w:ind w:rightChars="324" w:right="778"/>
              <w:jc w:val="right"/>
              <w:rPr>
                <w:rFonts w:eastAsia="標楷體"/>
              </w:rPr>
            </w:pPr>
          </w:p>
        </w:tc>
      </w:tr>
      <w:tr w:rsidR="006F097A" w:rsidRPr="00827764" w:rsidTr="006F097A">
        <w:trPr>
          <w:trHeight w:val="340"/>
          <w:tblCellSpacing w:w="1440" w:type="nil"/>
          <w:jc w:val="center"/>
        </w:trPr>
        <w:tc>
          <w:tcPr>
            <w:tcW w:w="3209" w:type="dxa"/>
            <w:tcBorders>
              <w:bottom w:val="thickThinSmallGap" w:sz="18" w:space="0" w:color="auto"/>
            </w:tcBorders>
            <w:noWrap/>
            <w:vAlign w:val="center"/>
          </w:tcPr>
          <w:p w:rsidR="006F097A" w:rsidRPr="00827764" w:rsidRDefault="006F097A" w:rsidP="006F097A">
            <w:pPr>
              <w:ind w:leftChars="49" w:left="229" w:hangingChars="46" w:hanging="111"/>
              <w:jc w:val="both"/>
              <w:rPr>
                <w:rFonts w:eastAsia="標楷體"/>
                <w:b/>
              </w:rPr>
            </w:pPr>
            <w:r w:rsidRPr="00827764">
              <w:rPr>
                <w:rFonts w:eastAsia="標楷體" w:hint="eastAsia"/>
                <w:b/>
              </w:rPr>
              <w:t>總計</w:t>
            </w:r>
          </w:p>
        </w:tc>
        <w:tc>
          <w:tcPr>
            <w:tcW w:w="1940" w:type="dxa"/>
            <w:tcBorders>
              <w:bottom w:val="thickThinSmallGap" w:sz="18" w:space="0" w:color="auto"/>
            </w:tcBorders>
            <w:noWrap/>
            <w:vAlign w:val="center"/>
          </w:tcPr>
          <w:p w:rsidR="006F097A" w:rsidRPr="00827764" w:rsidRDefault="00570EEB" w:rsidP="00827764">
            <w:pPr>
              <w:ind w:rightChars="324" w:right="778"/>
              <w:jc w:val="right"/>
              <w:rPr>
                <w:rFonts w:eastAsia="標楷體"/>
                <w:b/>
              </w:rPr>
            </w:pPr>
            <w:r>
              <w:rPr>
                <w:rFonts w:eastAsia="標楷體" w:hint="eastAsia"/>
                <w:b/>
              </w:rPr>
              <w:t>510</w:t>
            </w:r>
          </w:p>
        </w:tc>
        <w:tc>
          <w:tcPr>
            <w:tcW w:w="1941" w:type="dxa"/>
            <w:tcBorders>
              <w:bottom w:val="thickThinSmallGap" w:sz="18" w:space="0" w:color="auto"/>
            </w:tcBorders>
            <w:noWrap/>
            <w:vAlign w:val="center"/>
          </w:tcPr>
          <w:p w:rsidR="006F097A" w:rsidRPr="00827764" w:rsidRDefault="006F097A" w:rsidP="00827764">
            <w:pPr>
              <w:ind w:rightChars="324" w:right="778"/>
              <w:jc w:val="right"/>
              <w:rPr>
                <w:rFonts w:eastAsia="標楷體"/>
                <w:b/>
              </w:rPr>
            </w:pPr>
            <w:r w:rsidRPr="00827764">
              <w:rPr>
                <w:rFonts w:eastAsia="標楷體"/>
                <w:b/>
              </w:rPr>
              <w:t>100.0</w:t>
            </w:r>
          </w:p>
        </w:tc>
      </w:tr>
    </w:tbl>
    <w:p w:rsidR="006F097A" w:rsidRPr="00827764" w:rsidRDefault="006F097A" w:rsidP="006F097A">
      <w:pPr>
        <w:ind w:leftChars="413" w:left="991" w:rightChars="50" w:right="120"/>
        <w:rPr>
          <w:rFonts w:eastAsia="標楷體"/>
          <w:sz w:val="20"/>
        </w:rPr>
      </w:pPr>
      <w:r w:rsidRPr="00827764">
        <w:rPr>
          <w:rFonts w:eastAsia="標楷體" w:hint="eastAsia"/>
          <w:sz w:val="20"/>
        </w:rPr>
        <w:t>註：各項目百分比因四捨五入進位之關係造成總計百分比有±</w:t>
      </w:r>
      <w:r w:rsidRPr="00827764">
        <w:rPr>
          <w:rFonts w:eastAsia="標楷體" w:hint="eastAsia"/>
          <w:sz w:val="20"/>
        </w:rPr>
        <w:t>0.1</w:t>
      </w:r>
      <w:r w:rsidRPr="00827764">
        <w:rPr>
          <w:rFonts w:eastAsia="標楷體" w:hint="eastAsia"/>
          <w:sz w:val="20"/>
        </w:rPr>
        <w:t>之誤差。</w:t>
      </w:r>
    </w:p>
    <w:p w:rsidR="006F097A" w:rsidRPr="00827764" w:rsidRDefault="00827764" w:rsidP="006F097A">
      <w:pPr>
        <w:ind w:rightChars="50" w:right="120"/>
        <w:jc w:val="center"/>
        <w:rPr>
          <w:rFonts w:eastAsia="標楷體"/>
          <w:b/>
          <w:iCs/>
          <w:kern w:val="0"/>
          <w:sz w:val="28"/>
          <w:szCs w:val="28"/>
        </w:rPr>
      </w:pPr>
      <w:r w:rsidRPr="00827764">
        <w:rPr>
          <w:noProof/>
          <w:szCs w:val="28"/>
        </w:rPr>
        <w:drawing>
          <wp:inline distT="0" distB="0" distL="0" distR="0">
            <wp:extent cx="3781932" cy="2709644"/>
            <wp:effectExtent l="19050" t="0" r="9018" b="0"/>
            <wp:docPr id="184"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srcRect/>
                    <a:stretch>
                      <a:fillRect/>
                    </a:stretch>
                  </pic:blipFill>
                  <pic:spPr bwMode="auto">
                    <a:xfrm>
                      <a:off x="0" y="0"/>
                      <a:ext cx="3783330" cy="2710646"/>
                    </a:xfrm>
                    <a:prstGeom prst="rect">
                      <a:avLst/>
                    </a:prstGeom>
                    <a:noFill/>
                    <a:ln w="9525">
                      <a:noFill/>
                      <a:miter lim="800000"/>
                      <a:headEnd/>
                      <a:tailEnd/>
                    </a:ln>
                  </pic:spPr>
                </pic:pic>
              </a:graphicData>
            </a:graphic>
          </wp:inline>
        </w:drawing>
      </w:r>
    </w:p>
    <w:p w:rsidR="006F097A" w:rsidRPr="00827764" w:rsidRDefault="006F097A" w:rsidP="006F097A">
      <w:pPr>
        <w:pStyle w:val="ac"/>
        <w:spacing w:after="72"/>
        <w:rPr>
          <w:b/>
        </w:rPr>
      </w:pPr>
      <w:bookmarkStart w:id="163" w:name="_Toc382849637"/>
      <w:r w:rsidRPr="00827764">
        <w:rPr>
          <w:rFonts w:hint="eastAsia"/>
          <w:b/>
        </w:rPr>
        <w:t>圖</w:t>
      </w:r>
      <w:r w:rsidRPr="00827764">
        <w:rPr>
          <w:b/>
        </w:rPr>
        <w:t>4-</w:t>
      </w:r>
      <w:r w:rsidR="000A19DD" w:rsidRPr="00827764">
        <w:rPr>
          <w:b/>
        </w:rPr>
        <w:fldChar w:fldCharType="begin"/>
      </w:r>
      <w:r w:rsidRPr="00827764">
        <w:rPr>
          <w:b/>
        </w:rPr>
        <w:instrText xml:space="preserve"> SEQ </w:instrText>
      </w:r>
      <w:r w:rsidRPr="00827764">
        <w:rPr>
          <w:rFonts w:hint="eastAsia"/>
          <w:b/>
        </w:rPr>
        <w:instrText>圖</w:instrText>
      </w:r>
      <w:r w:rsidRPr="00827764">
        <w:rPr>
          <w:b/>
        </w:rPr>
        <w:instrText xml:space="preserve">4-1- \* ARABIC </w:instrText>
      </w:r>
      <w:r w:rsidR="000A19DD" w:rsidRPr="00827764">
        <w:rPr>
          <w:b/>
        </w:rPr>
        <w:fldChar w:fldCharType="separate"/>
      </w:r>
      <w:r w:rsidR="0016566A">
        <w:rPr>
          <w:b/>
          <w:noProof/>
        </w:rPr>
        <w:t>31</w:t>
      </w:r>
      <w:r w:rsidR="000A19DD" w:rsidRPr="00827764">
        <w:rPr>
          <w:b/>
        </w:rPr>
        <w:fldChar w:fldCharType="end"/>
      </w:r>
      <w:r w:rsidRPr="00827764">
        <w:rPr>
          <w:rFonts w:hint="eastAsia"/>
          <w:b/>
        </w:rPr>
        <w:t xml:space="preserve"> </w:t>
      </w:r>
      <w:r w:rsidRPr="00827764">
        <w:rPr>
          <w:rFonts w:hint="eastAsia"/>
          <w:b/>
          <w:bCs/>
          <w:color w:val="000000"/>
        </w:rPr>
        <w:t>未</w:t>
      </w:r>
      <w:r w:rsidRPr="00827764">
        <w:rPr>
          <w:rFonts w:hint="eastAsia"/>
          <w:b/>
          <w:color w:val="000000"/>
        </w:rPr>
        <w:t>提出申訴或檢舉原因</w:t>
      </w:r>
      <w:r w:rsidRPr="00827764">
        <w:rPr>
          <w:rFonts w:hint="eastAsia"/>
          <w:b/>
        </w:rPr>
        <w:t>統計圖</w:t>
      </w:r>
      <w:bookmarkEnd w:id="163"/>
    </w:p>
    <w:p w:rsidR="00810CC3" w:rsidRPr="00445360" w:rsidRDefault="00810CC3" w:rsidP="00D81F94">
      <w:pPr>
        <w:snapToGrid w:val="0"/>
        <w:spacing w:beforeLines="50" w:line="276" w:lineRule="auto"/>
        <w:ind w:leftChars="177" w:left="425" w:firstLine="567"/>
        <w:jc w:val="both"/>
        <w:rPr>
          <w:rFonts w:eastAsia="標楷體"/>
          <w:sz w:val="28"/>
          <w:szCs w:val="28"/>
        </w:rPr>
      </w:pPr>
      <w:bookmarkStart w:id="164" w:name="_Toc372274244"/>
      <w:r w:rsidRPr="00810CC3">
        <w:rPr>
          <w:rFonts w:eastAsia="標楷體" w:hint="eastAsia"/>
          <w:sz w:val="28"/>
          <w:szCs w:val="28"/>
        </w:rPr>
        <w:lastRenderedPageBreak/>
        <w:t>經卡方檢定發現，國籍、性別及婚姻狀況對「未提出申訴或檢舉原因」有顯著差異，年齡、教育程度、</w:t>
      </w:r>
      <w:r w:rsidR="00914750" w:rsidRPr="00810CC3">
        <w:rPr>
          <w:rFonts w:eastAsia="標楷體" w:hint="eastAsia"/>
          <w:sz w:val="28"/>
          <w:szCs w:val="28"/>
        </w:rPr>
        <w:t>至其他國家工作</w:t>
      </w:r>
      <w:r w:rsidR="00914750">
        <w:rPr>
          <w:rFonts w:eastAsia="標楷體" w:hint="eastAsia"/>
          <w:sz w:val="28"/>
          <w:szCs w:val="28"/>
        </w:rPr>
        <w:t>經驗</w:t>
      </w:r>
      <w:r w:rsidRPr="00810CC3">
        <w:rPr>
          <w:rFonts w:eastAsia="標楷體" w:hint="eastAsia"/>
          <w:sz w:val="28"/>
          <w:szCs w:val="28"/>
        </w:rPr>
        <w:t>及來台工作次數經驗無顯著差異；而申請來台工作項目不適合卡方檢定</w:t>
      </w:r>
      <w:r w:rsidRPr="00810CC3">
        <w:rPr>
          <w:rFonts w:eastAsia="標楷體"/>
          <w:sz w:val="28"/>
          <w:szCs w:val="28"/>
        </w:rPr>
        <w:t>(</w:t>
      </w:r>
      <w:r w:rsidRPr="00810CC3">
        <w:rPr>
          <w:rFonts w:eastAsia="標楷體" w:hint="eastAsia"/>
          <w:sz w:val="28"/>
          <w:szCs w:val="28"/>
        </w:rPr>
        <w:t>期望值低於</w:t>
      </w:r>
      <w:r w:rsidRPr="00810CC3">
        <w:rPr>
          <w:rFonts w:eastAsia="標楷體"/>
          <w:sz w:val="28"/>
          <w:szCs w:val="28"/>
        </w:rPr>
        <w:t>5</w:t>
      </w:r>
      <w:r w:rsidRPr="00810CC3">
        <w:rPr>
          <w:rFonts w:eastAsia="標楷體" w:hint="eastAsia"/>
          <w:sz w:val="28"/>
          <w:szCs w:val="28"/>
        </w:rPr>
        <w:t>之比率不得大於</w:t>
      </w:r>
      <w:r w:rsidRPr="00810CC3">
        <w:rPr>
          <w:rFonts w:eastAsia="標楷體"/>
          <w:sz w:val="28"/>
          <w:szCs w:val="28"/>
        </w:rPr>
        <w:t>25%)</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Pr="00810CC3">
        <w:rPr>
          <w:rFonts w:eastAsia="標楷體" w:hint="eastAsia"/>
          <w:sz w:val="28"/>
          <w:szCs w:val="28"/>
        </w:rPr>
        <w:t>2</w:t>
      </w:r>
      <w:r w:rsidR="00C20684">
        <w:rPr>
          <w:rFonts w:eastAsia="標楷體" w:hint="eastAsia"/>
          <w:sz w:val="28"/>
          <w:szCs w:val="28"/>
        </w:rPr>
        <w:t>1</w:t>
      </w:r>
      <w:r w:rsidRPr="00810CC3">
        <w:rPr>
          <w:rFonts w:eastAsia="標楷體"/>
          <w:sz w:val="28"/>
          <w:szCs w:val="28"/>
        </w:rPr>
        <w:t>)</w:t>
      </w:r>
    </w:p>
    <w:p w:rsidR="00810CC3" w:rsidRPr="00445360" w:rsidRDefault="00810CC3" w:rsidP="00810CC3">
      <w:pPr>
        <w:pStyle w:val="aff"/>
        <w:snapToGrid w:val="0"/>
        <w:spacing w:line="276" w:lineRule="auto"/>
        <w:ind w:leftChars="0" w:left="851"/>
        <w:rPr>
          <w:rFonts w:eastAsia="標楷體"/>
          <w:sz w:val="28"/>
          <w:szCs w:val="28"/>
        </w:rPr>
      </w:pPr>
    </w:p>
    <w:p w:rsidR="00810CC3" w:rsidRPr="00445360" w:rsidRDefault="00810CC3" w:rsidP="00A7355A">
      <w:pPr>
        <w:pStyle w:val="aff"/>
        <w:numPr>
          <w:ilvl w:val="2"/>
          <w:numId w:val="35"/>
        </w:numPr>
        <w:snapToGrid w:val="0"/>
        <w:spacing w:line="276" w:lineRule="auto"/>
        <w:ind w:leftChars="0" w:left="851" w:hanging="425"/>
        <w:rPr>
          <w:rFonts w:eastAsia="標楷體"/>
          <w:sz w:val="28"/>
          <w:szCs w:val="28"/>
        </w:rPr>
      </w:pPr>
      <w:r w:rsidRPr="00445360">
        <w:rPr>
          <w:rFonts w:ascii="標楷體" w:eastAsia="標楷體" w:hAnsi="標楷體" w:hint="eastAsia"/>
          <w:sz w:val="28"/>
          <w:szCs w:val="28"/>
        </w:rPr>
        <w:t>國籍：</w:t>
      </w:r>
      <w:r>
        <w:rPr>
          <w:rFonts w:ascii="標楷體" w:eastAsia="標楷體" w:hAnsi="標楷體" w:hint="eastAsia"/>
          <w:sz w:val="28"/>
          <w:szCs w:val="28"/>
        </w:rPr>
        <w:t>印尼</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65.9</w:t>
      </w:r>
      <w:r w:rsidRPr="00445360">
        <w:rPr>
          <w:rFonts w:eastAsia="標楷體"/>
          <w:sz w:val="28"/>
          <w:szCs w:val="28"/>
        </w:rPr>
        <w:t>%)</w:t>
      </w:r>
      <w:r w:rsidRPr="00810CC3">
        <w:rPr>
          <w:rFonts w:eastAsia="標楷體" w:hint="eastAsia"/>
          <w:sz w:val="28"/>
          <w:szCs w:val="28"/>
        </w:rPr>
        <w:t>未提出申訴或檢舉原因</w:t>
      </w:r>
      <w:r>
        <w:rPr>
          <w:rFonts w:eastAsia="標楷體" w:hint="eastAsia"/>
          <w:sz w:val="28"/>
          <w:szCs w:val="28"/>
        </w:rPr>
        <w:t>為</w:t>
      </w:r>
      <w:r w:rsidRPr="00810CC3">
        <w:rPr>
          <w:rFonts w:eastAsia="標楷體" w:hint="eastAsia"/>
          <w:sz w:val="28"/>
          <w:szCs w:val="28"/>
        </w:rPr>
        <w:t>不知道有申訴管道</w:t>
      </w:r>
      <w:r w:rsidRPr="00445360">
        <w:rPr>
          <w:rFonts w:eastAsia="標楷體" w:hint="eastAsia"/>
          <w:sz w:val="28"/>
          <w:szCs w:val="28"/>
        </w:rPr>
        <w:t>的比例，較</w:t>
      </w:r>
      <w:r w:rsidRPr="00445360">
        <w:rPr>
          <w:rFonts w:eastAsia="標楷體"/>
          <w:sz w:val="28"/>
          <w:szCs w:val="28"/>
        </w:rPr>
        <w:t>高於其他國籍受訪者。</w:t>
      </w:r>
    </w:p>
    <w:p w:rsidR="00810CC3" w:rsidRPr="00445360" w:rsidRDefault="00810CC3" w:rsidP="00A7355A">
      <w:pPr>
        <w:pStyle w:val="aff"/>
        <w:numPr>
          <w:ilvl w:val="2"/>
          <w:numId w:val="35"/>
        </w:numPr>
        <w:snapToGrid w:val="0"/>
        <w:spacing w:line="276" w:lineRule="auto"/>
        <w:ind w:leftChars="0" w:left="851" w:hanging="425"/>
        <w:rPr>
          <w:rFonts w:eastAsia="標楷體"/>
          <w:sz w:val="28"/>
          <w:szCs w:val="28"/>
        </w:rPr>
      </w:pPr>
      <w:r>
        <w:rPr>
          <w:rFonts w:ascii="標楷體" w:eastAsia="標楷體" w:hAnsi="標楷體" w:hint="eastAsia"/>
          <w:sz w:val="28"/>
          <w:szCs w:val="28"/>
        </w:rPr>
        <w:t>性別</w:t>
      </w:r>
      <w:r w:rsidRPr="00445360">
        <w:rPr>
          <w:rFonts w:ascii="標楷體" w:eastAsia="標楷體" w:hAnsi="標楷體" w:hint="eastAsia"/>
          <w:sz w:val="28"/>
          <w:szCs w:val="28"/>
        </w:rPr>
        <w:t>：</w:t>
      </w:r>
      <w:r>
        <w:rPr>
          <w:rFonts w:ascii="標楷體" w:eastAsia="標楷體" w:hAnsi="標楷體" w:hint="eastAsia"/>
          <w:sz w:val="28"/>
          <w:szCs w:val="28"/>
        </w:rPr>
        <w:t>女性</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68.0</w:t>
      </w:r>
      <w:r w:rsidRPr="00445360">
        <w:rPr>
          <w:rFonts w:eastAsia="標楷體"/>
          <w:sz w:val="28"/>
          <w:szCs w:val="28"/>
        </w:rPr>
        <w:t>%)</w:t>
      </w:r>
      <w:r w:rsidRPr="00810CC3">
        <w:rPr>
          <w:rFonts w:eastAsia="標楷體" w:hint="eastAsia"/>
          <w:sz w:val="28"/>
          <w:szCs w:val="28"/>
        </w:rPr>
        <w:t>未提出申訴或檢舉原因</w:t>
      </w:r>
      <w:r>
        <w:rPr>
          <w:rFonts w:eastAsia="標楷體" w:hint="eastAsia"/>
          <w:sz w:val="28"/>
          <w:szCs w:val="28"/>
        </w:rPr>
        <w:t>為</w:t>
      </w:r>
      <w:r w:rsidRPr="00810CC3">
        <w:rPr>
          <w:rFonts w:eastAsia="標楷體" w:hint="eastAsia"/>
          <w:sz w:val="28"/>
          <w:szCs w:val="28"/>
        </w:rPr>
        <w:t>不知道有申訴管道</w:t>
      </w:r>
      <w:r w:rsidRPr="00445360">
        <w:rPr>
          <w:rFonts w:eastAsia="標楷體" w:hint="eastAsia"/>
          <w:sz w:val="28"/>
          <w:szCs w:val="28"/>
        </w:rPr>
        <w:t>的比例，較</w:t>
      </w:r>
      <w:r w:rsidRPr="00445360">
        <w:rPr>
          <w:rFonts w:eastAsia="標楷體"/>
          <w:sz w:val="28"/>
          <w:szCs w:val="28"/>
        </w:rPr>
        <w:t>高於</w:t>
      </w:r>
      <w:r>
        <w:rPr>
          <w:rFonts w:eastAsia="標楷體" w:hint="eastAsia"/>
          <w:sz w:val="28"/>
          <w:szCs w:val="28"/>
        </w:rPr>
        <w:t>男性</w:t>
      </w:r>
      <w:r w:rsidRPr="00445360">
        <w:rPr>
          <w:rFonts w:eastAsia="標楷體"/>
          <w:sz w:val="28"/>
          <w:szCs w:val="28"/>
        </w:rPr>
        <w:t>受訪者</w:t>
      </w:r>
      <w:r>
        <w:rPr>
          <w:rFonts w:eastAsia="標楷體" w:hint="eastAsia"/>
          <w:sz w:val="28"/>
          <w:szCs w:val="28"/>
        </w:rPr>
        <w:t>(51.6%)</w:t>
      </w:r>
      <w:r w:rsidRPr="00445360">
        <w:rPr>
          <w:rFonts w:eastAsia="標楷體"/>
          <w:sz w:val="28"/>
          <w:szCs w:val="28"/>
        </w:rPr>
        <w:t>。</w:t>
      </w:r>
    </w:p>
    <w:p w:rsidR="00810CC3" w:rsidRPr="00E11BE9" w:rsidRDefault="00810CC3" w:rsidP="00A7355A">
      <w:pPr>
        <w:pStyle w:val="aff"/>
        <w:numPr>
          <w:ilvl w:val="2"/>
          <w:numId w:val="35"/>
        </w:numPr>
        <w:snapToGrid w:val="0"/>
        <w:spacing w:line="276" w:lineRule="auto"/>
        <w:ind w:leftChars="0" w:left="851" w:hanging="425"/>
        <w:rPr>
          <w:rFonts w:eastAsia="標楷體"/>
          <w:sz w:val="28"/>
          <w:szCs w:val="28"/>
        </w:rPr>
      </w:pPr>
      <w:r w:rsidRPr="00810CC3">
        <w:rPr>
          <w:rFonts w:eastAsia="標楷體" w:hint="eastAsia"/>
          <w:sz w:val="28"/>
          <w:szCs w:val="28"/>
        </w:rPr>
        <w:t>婚姻狀況</w:t>
      </w:r>
      <w:r w:rsidRPr="00E11BE9">
        <w:rPr>
          <w:rFonts w:eastAsia="標楷體" w:hAnsi="標楷體"/>
          <w:sz w:val="28"/>
          <w:szCs w:val="28"/>
        </w:rPr>
        <w:t>：</w:t>
      </w:r>
      <w:r>
        <w:rPr>
          <w:rFonts w:eastAsia="標楷體" w:hAnsi="標楷體" w:hint="eastAsia"/>
          <w:sz w:val="28"/>
          <w:szCs w:val="28"/>
        </w:rPr>
        <w:t>已離婚受訪者</w:t>
      </w:r>
      <w:r w:rsidRPr="00E11BE9">
        <w:rPr>
          <w:rFonts w:eastAsia="標楷體"/>
          <w:sz w:val="28"/>
          <w:szCs w:val="28"/>
        </w:rPr>
        <w:t>(</w:t>
      </w:r>
      <w:r>
        <w:rPr>
          <w:rFonts w:eastAsia="標楷體" w:hint="eastAsia"/>
          <w:sz w:val="28"/>
          <w:szCs w:val="28"/>
        </w:rPr>
        <w:t>86</w:t>
      </w:r>
      <w:r w:rsidRPr="00E11BE9">
        <w:rPr>
          <w:rFonts w:eastAsia="標楷體"/>
          <w:sz w:val="28"/>
          <w:szCs w:val="28"/>
        </w:rPr>
        <w:t>.</w:t>
      </w:r>
      <w:r>
        <w:rPr>
          <w:rFonts w:eastAsia="標楷體" w:hint="eastAsia"/>
          <w:sz w:val="28"/>
          <w:szCs w:val="28"/>
        </w:rPr>
        <w:t>4</w:t>
      </w:r>
      <w:r w:rsidRPr="00E11BE9">
        <w:rPr>
          <w:rFonts w:eastAsia="標楷體"/>
          <w:sz w:val="28"/>
          <w:szCs w:val="28"/>
        </w:rPr>
        <w:t>%)</w:t>
      </w:r>
      <w:r w:rsidRPr="00810CC3">
        <w:rPr>
          <w:rFonts w:eastAsia="標楷體" w:hint="eastAsia"/>
          <w:sz w:val="28"/>
          <w:szCs w:val="28"/>
        </w:rPr>
        <w:t>未提出申訴或檢舉原因</w:t>
      </w:r>
      <w:r>
        <w:rPr>
          <w:rFonts w:eastAsia="標楷體" w:hint="eastAsia"/>
          <w:sz w:val="28"/>
          <w:szCs w:val="28"/>
        </w:rPr>
        <w:t>為</w:t>
      </w:r>
      <w:r w:rsidRPr="00810CC3">
        <w:rPr>
          <w:rFonts w:eastAsia="標楷體" w:hint="eastAsia"/>
          <w:sz w:val="28"/>
          <w:szCs w:val="28"/>
        </w:rPr>
        <w:t>不知道有申訴管道</w:t>
      </w:r>
      <w:r w:rsidRPr="00445360">
        <w:rPr>
          <w:rFonts w:eastAsia="標楷體" w:hint="eastAsia"/>
          <w:sz w:val="28"/>
          <w:szCs w:val="28"/>
        </w:rPr>
        <w:t>的比例</w:t>
      </w:r>
      <w:r w:rsidRPr="00E11BE9">
        <w:rPr>
          <w:rFonts w:eastAsia="標楷體" w:hAnsi="標楷體"/>
          <w:sz w:val="28"/>
          <w:szCs w:val="28"/>
        </w:rPr>
        <w:t>，較高於其他</w:t>
      </w:r>
      <w:r w:rsidRPr="00810CC3">
        <w:rPr>
          <w:rFonts w:eastAsia="標楷體" w:hint="eastAsia"/>
          <w:sz w:val="28"/>
          <w:szCs w:val="28"/>
        </w:rPr>
        <w:t>婚姻狀況</w:t>
      </w:r>
      <w:r w:rsidRPr="00E11BE9">
        <w:rPr>
          <w:rFonts w:eastAsia="標楷體" w:hAnsi="標楷體"/>
          <w:sz w:val="28"/>
          <w:szCs w:val="28"/>
        </w:rPr>
        <w:t>受訪者。</w:t>
      </w:r>
    </w:p>
    <w:p w:rsidR="006F097A" w:rsidRPr="00323DEB" w:rsidRDefault="00323DEB" w:rsidP="00323DEB">
      <w:pPr>
        <w:pStyle w:val="ae"/>
        <w:spacing w:before="180"/>
        <w:rPr>
          <w:b/>
          <w:bCs/>
          <w:sz w:val="24"/>
        </w:rPr>
      </w:pPr>
      <w:bookmarkStart w:id="165" w:name="_Toc382849578"/>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46</w:t>
      </w:r>
      <w:r w:rsidR="000A19DD" w:rsidRPr="007A47FB">
        <w:rPr>
          <w:b/>
          <w:bCs/>
          <w:sz w:val="24"/>
        </w:rPr>
        <w:fldChar w:fldCharType="end"/>
      </w:r>
      <w:r w:rsidRPr="007A47FB">
        <w:rPr>
          <w:rFonts w:hint="eastAsia"/>
          <w:b/>
          <w:bCs/>
          <w:sz w:val="24"/>
        </w:rPr>
        <w:t xml:space="preserve"> </w:t>
      </w:r>
      <w:r w:rsidRPr="00323DEB">
        <w:rPr>
          <w:rFonts w:hint="eastAsia"/>
          <w:b/>
          <w:bCs/>
          <w:sz w:val="24"/>
        </w:rPr>
        <w:t>「未提出申訴或檢舉原因」</w:t>
      </w:r>
      <w:r>
        <w:rPr>
          <w:rFonts w:hint="eastAsia"/>
          <w:b/>
          <w:bCs/>
          <w:sz w:val="24"/>
        </w:rPr>
        <w:t>有顯著差異之交叉</w:t>
      </w:r>
      <w:r w:rsidRPr="00866A5F">
        <w:rPr>
          <w:rFonts w:hint="eastAsia"/>
          <w:b/>
          <w:bCs/>
          <w:sz w:val="24"/>
        </w:rPr>
        <w:t>統計表</w:t>
      </w:r>
      <w:bookmarkEnd w:id="165"/>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6864FD" w:rsidRPr="00B52768" w:rsidTr="00866A5F">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認為</w:t>
            </w:r>
          </w:p>
          <w:p w:rsidR="006864FD" w:rsidRPr="007F6FA4" w:rsidRDefault="006864FD" w:rsidP="00866A5F">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沒有效果</w:t>
            </w:r>
          </w:p>
        </w:tc>
        <w:tc>
          <w:tcPr>
            <w:tcW w:w="1113" w:type="dxa"/>
            <w:tcBorders>
              <w:top w:val="single" w:sz="4" w:space="0" w:color="auto"/>
              <w:left w:val="nil"/>
              <w:bottom w:val="single" w:sz="18" w:space="0" w:color="auto"/>
              <w:right w:val="nil"/>
            </w:tcBorders>
            <w:vAlign w:val="center"/>
          </w:tcPr>
          <w:p w:rsidR="006864FD" w:rsidRDefault="006864FD" w:rsidP="00866A5F">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不知道有</w:t>
            </w:r>
          </w:p>
          <w:p w:rsidR="006864FD" w:rsidRPr="007F6FA4" w:rsidRDefault="006864FD" w:rsidP="00866A5F">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申訴管道</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不敢提出</w:t>
            </w:r>
          </w:p>
          <w:p w:rsidR="006864FD" w:rsidRPr="007F6FA4" w:rsidRDefault="006864FD" w:rsidP="00866A5F">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申訴或檢舉</w:t>
            </w:r>
          </w:p>
        </w:tc>
        <w:tc>
          <w:tcPr>
            <w:tcW w:w="1113" w:type="dxa"/>
            <w:tcBorders>
              <w:top w:val="single" w:sz="4" w:space="0" w:color="auto"/>
              <w:left w:val="nil"/>
              <w:bottom w:val="single" w:sz="18" w:space="0" w:color="auto"/>
              <w:right w:val="nil"/>
            </w:tcBorders>
            <w:vAlign w:val="center"/>
          </w:tcPr>
          <w:p w:rsidR="006864FD" w:rsidRPr="007F6FA4" w:rsidRDefault="006864FD" w:rsidP="00866A5F">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其他</w:t>
            </w:r>
          </w:p>
        </w:tc>
      </w:tr>
      <w:tr w:rsidR="006864FD" w:rsidRPr="00B52768" w:rsidTr="00866A5F">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510</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21.4</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59.8</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10.4</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8.4</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170</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65.9</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12.9</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1.8</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26.0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55.2</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9.2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9.6</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23</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17.4</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47.8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30.4</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71.4</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14.3</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53</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9.4</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64.2</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13.2</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13.2</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256</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16.8</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68.0</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12.9</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2.3</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254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26.0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51.6</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7.9</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14.6</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58.9</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12.9</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8.9</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218</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26.6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55.5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9.6</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6.8</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86.4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6.8</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bl>
    <w:p w:rsidR="006864FD" w:rsidRPr="00230CDE" w:rsidRDefault="006864FD" w:rsidP="006F097A">
      <w:pPr>
        <w:widowControl/>
        <w:rPr>
          <w:rFonts w:eastAsia="標楷體"/>
          <w:b/>
          <w:sz w:val="28"/>
          <w:szCs w:val="28"/>
          <w:highlight w:val="yellow"/>
          <w:u w:val="single"/>
        </w:rPr>
      </w:pPr>
    </w:p>
    <w:bookmarkEnd w:id="164"/>
    <w:p w:rsidR="00810CC3" w:rsidRDefault="00810CC3">
      <w:pPr>
        <w:widowControl/>
        <w:rPr>
          <w:rFonts w:eastAsia="標楷體"/>
          <w:b/>
          <w:sz w:val="28"/>
        </w:rPr>
      </w:pPr>
      <w:r>
        <w:rPr>
          <w:rFonts w:eastAsia="標楷體"/>
          <w:b/>
          <w:sz w:val="28"/>
        </w:rPr>
        <w:br w:type="page"/>
      </w:r>
    </w:p>
    <w:p w:rsidR="006F097A" w:rsidRPr="00827764" w:rsidRDefault="006F097A" w:rsidP="006F097A">
      <w:pPr>
        <w:spacing w:line="500" w:lineRule="exact"/>
        <w:ind w:leftChars="59" w:left="993" w:hanging="851"/>
        <w:rPr>
          <w:rFonts w:eastAsia="標楷體"/>
          <w:b/>
          <w:sz w:val="28"/>
        </w:rPr>
      </w:pPr>
      <w:r w:rsidRPr="00827764">
        <w:rPr>
          <w:rFonts w:eastAsia="標楷體" w:hint="eastAsia"/>
          <w:b/>
          <w:sz w:val="28"/>
        </w:rPr>
        <w:lastRenderedPageBreak/>
        <w:t>（二）行蹤不明後之狀況</w:t>
      </w:r>
    </w:p>
    <w:p w:rsidR="006F097A" w:rsidRPr="00827764" w:rsidRDefault="006F097A" w:rsidP="006F097A">
      <w:pPr>
        <w:spacing w:line="500" w:lineRule="exact"/>
        <w:ind w:leftChars="59" w:left="993" w:hanging="851"/>
        <w:rPr>
          <w:rFonts w:eastAsia="標楷體"/>
          <w:b/>
          <w:sz w:val="28"/>
        </w:rPr>
      </w:pPr>
      <w:r w:rsidRPr="00827764">
        <w:rPr>
          <w:rFonts w:eastAsia="標楷體" w:hint="eastAsia"/>
          <w:b/>
          <w:sz w:val="28"/>
        </w:rPr>
        <w:t xml:space="preserve">   1. </w:t>
      </w:r>
      <w:r w:rsidRPr="00827764">
        <w:rPr>
          <w:rFonts w:eastAsia="標楷體" w:hint="eastAsia"/>
          <w:b/>
          <w:sz w:val="28"/>
        </w:rPr>
        <w:t>得到下一份工作的媒介</w:t>
      </w:r>
    </w:p>
    <w:p w:rsidR="006F097A" w:rsidRPr="00E50101" w:rsidRDefault="006F097A" w:rsidP="00D81F94">
      <w:pPr>
        <w:spacing w:beforeLines="50" w:line="500" w:lineRule="exact"/>
        <w:ind w:leftChars="177" w:left="425" w:firstLine="567"/>
        <w:jc w:val="both"/>
        <w:rPr>
          <w:rFonts w:eastAsia="標楷體"/>
          <w:sz w:val="28"/>
          <w:szCs w:val="28"/>
        </w:rPr>
      </w:pPr>
      <w:r w:rsidRPr="00E50101">
        <w:rPr>
          <w:rFonts w:eastAsia="標楷體" w:hint="eastAsia"/>
          <w:sz w:val="28"/>
          <w:szCs w:val="28"/>
        </w:rPr>
        <w:t>本次調查受訪者中，得到下一份工作的媒介以「自己找」者居多，占</w:t>
      </w:r>
      <w:r w:rsidRPr="00E50101">
        <w:rPr>
          <w:rFonts w:eastAsia="標楷體" w:hint="eastAsia"/>
          <w:sz w:val="28"/>
          <w:szCs w:val="28"/>
        </w:rPr>
        <w:t>3</w:t>
      </w:r>
      <w:r w:rsidR="00827764" w:rsidRPr="00E50101">
        <w:rPr>
          <w:rFonts w:eastAsia="標楷體" w:hint="eastAsia"/>
          <w:sz w:val="28"/>
          <w:szCs w:val="28"/>
        </w:rPr>
        <w:t>0.6</w:t>
      </w:r>
      <w:r w:rsidRPr="00E50101">
        <w:rPr>
          <w:rFonts w:eastAsia="標楷體"/>
          <w:sz w:val="28"/>
          <w:szCs w:val="28"/>
        </w:rPr>
        <w:t>%</w:t>
      </w:r>
      <w:r w:rsidRPr="00E50101">
        <w:rPr>
          <w:rFonts w:eastAsia="標楷體" w:hint="eastAsia"/>
          <w:sz w:val="28"/>
          <w:szCs w:val="28"/>
        </w:rPr>
        <w:t>，其次依序為「同鄉外勞」者占</w:t>
      </w:r>
      <w:r w:rsidRPr="00E50101">
        <w:rPr>
          <w:rFonts w:eastAsia="標楷體" w:hint="eastAsia"/>
          <w:sz w:val="28"/>
          <w:szCs w:val="28"/>
        </w:rPr>
        <w:t>2</w:t>
      </w:r>
      <w:r w:rsidR="00827764" w:rsidRPr="00E50101">
        <w:rPr>
          <w:rFonts w:eastAsia="標楷體" w:hint="eastAsia"/>
          <w:sz w:val="28"/>
          <w:szCs w:val="28"/>
        </w:rPr>
        <w:t>7.3</w:t>
      </w:r>
      <w:r w:rsidRPr="00E50101">
        <w:rPr>
          <w:rFonts w:eastAsia="標楷體"/>
          <w:sz w:val="28"/>
          <w:szCs w:val="28"/>
        </w:rPr>
        <w:t>%</w:t>
      </w:r>
      <w:r w:rsidRPr="00E50101">
        <w:rPr>
          <w:rFonts w:eastAsia="標楷體" w:hint="eastAsia"/>
          <w:sz w:val="28"/>
          <w:szCs w:val="28"/>
        </w:rPr>
        <w:t>，「同鄉的其他仲介」者占</w:t>
      </w:r>
      <w:r w:rsidRPr="00E50101">
        <w:rPr>
          <w:rFonts w:eastAsia="標楷體" w:hint="eastAsia"/>
          <w:sz w:val="28"/>
          <w:szCs w:val="28"/>
        </w:rPr>
        <w:t>14.</w:t>
      </w:r>
      <w:r w:rsidR="00827764" w:rsidRPr="00E50101">
        <w:rPr>
          <w:rFonts w:eastAsia="標楷體" w:hint="eastAsia"/>
          <w:sz w:val="28"/>
          <w:szCs w:val="28"/>
        </w:rPr>
        <w:t>7</w:t>
      </w:r>
      <w:r w:rsidRPr="00E50101">
        <w:rPr>
          <w:rFonts w:eastAsia="標楷體"/>
          <w:sz w:val="28"/>
          <w:szCs w:val="28"/>
        </w:rPr>
        <w:t>%</w:t>
      </w:r>
      <w:r w:rsidR="00827764" w:rsidRPr="00E50101">
        <w:rPr>
          <w:rFonts w:eastAsia="標楷體" w:hint="eastAsia"/>
          <w:sz w:val="28"/>
          <w:szCs w:val="28"/>
        </w:rPr>
        <w:t>，</w:t>
      </w:r>
      <w:r w:rsidRPr="00E50101">
        <w:rPr>
          <w:rFonts w:eastAsia="標楷體" w:hint="eastAsia"/>
          <w:sz w:val="28"/>
          <w:szCs w:val="28"/>
        </w:rPr>
        <w:t>另有</w:t>
      </w:r>
      <w:r w:rsidRPr="00E50101">
        <w:rPr>
          <w:rFonts w:eastAsia="標楷體" w:hint="eastAsia"/>
          <w:sz w:val="28"/>
          <w:szCs w:val="28"/>
        </w:rPr>
        <w:t>1</w:t>
      </w:r>
      <w:r w:rsidR="00827764" w:rsidRPr="00E50101">
        <w:rPr>
          <w:rFonts w:eastAsia="標楷體" w:hint="eastAsia"/>
          <w:sz w:val="28"/>
          <w:szCs w:val="28"/>
        </w:rPr>
        <w:t>5.6</w:t>
      </w:r>
      <w:r w:rsidRPr="00E50101">
        <w:rPr>
          <w:rFonts w:eastAsia="標楷體" w:hint="eastAsia"/>
          <w:sz w:val="28"/>
          <w:szCs w:val="28"/>
        </w:rPr>
        <w:t>%</w:t>
      </w:r>
      <w:r w:rsidRPr="00E50101">
        <w:rPr>
          <w:rFonts w:eastAsia="標楷體" w:hint="eastAsia"/>
          <w:sz w:val="28"/>
          <w:szCs w:val="28"/>
        </w:rPr>
        <w:t>的受訪者表示「還未有工作」。</w:t>
      </w:r>
    </w:p>
    <w:p w:rsidR="006F097A" w:rsidRPr="00E50101" w:rsidRDefault="006F097A" w:rsidP="006F097A">
      <w:pPr>
        <w:pStyle w:val="ae"/>
        <w:spacing w:before="180"/>
        <w:rPr>
          <w:b/>
          <w:sz w:val="24"/>
        </w:rPr>
      </w:pPr>
      <w:bookmarkStart w:id="166" w:name="_Toc382849579"/>
      <w:r w:rsidRPr="00E50101">
        <w:rPr>
          <w:rFonts w:hint="eastAsia"/>
          <w:b/>
          <w:bCs/>
          <w:color w:val="000000"/>
          <w:sz w:val="24"/>
        </w:rPr>
        <w:t>表</w:t>
      </w:r>
      <w:r w:rsidRPr="00E50101">
        <w:rPr>
          <w:b/>
          <w:bCs/>
          <w:color w:val="000000"/>
          <w:sz w:val="24"/>
        </w:rPr>
        <w:t>4-</w:t>
      </w:r>
      <w:r w:rsidR="000A19DD" w:rsidRPr="00E50101">
        <w:rPr>
          <w:b/>
          <w:bCs/>
          <w:color w:val="000000"/>
          <w:sz w:val="24"/>
        </w:rPr>
        <w:fldChar w:fldCharType="begin"/>
      </w:r>
      <w:r w:rsidRPr="00E50101">
        <w:rPr>
          <w:b/>
          <w:bCs/>
          <w:color w:val="000000"/>
          <w:sz w:val="24"/>
        </w:rPr>
        <w:instrText xml:space="preserve"> SEQ </w:instrText>
      </w:r>
      <w:r w:rsidRPr="00E50101">
        <w:rPr>
          <w:rFonts w:hint="eastAsia"/>
          <w:b/>
          <w:bCs/>
          <w:color w:val="000000"/>
          <w:sz w:val="24"/>
        </w:rPr>
        <w:instrText>表</w:instrText>
      </w:r>
      <w:r w:rsidRPr="00E50101">
        <w:rPr>
          <w:b/>
          <w:bCs/>
          <w:color w:val="000000"/>
          <w:sz w:val="24"/>
        </w:rPr>
        <w:instrText xml:space="preserve">4-1- \* ARABIC </w:instrText>
      </w:r>
      <w:r w:rsidR="000A19DD" w:rsidRPr="00E50101">
        <w:rPr>
          <w:b/>
          <w:bCs/>
          <w:color w:val="000000"/>
          <w:sz w:val="24"/>
        </w:rPr>
        <w:fldChar w:fldCharType="separate"/>
      </w:r>
      <w:r w:rsidR="0016566A">
        <w:rPr>
          <w:b/>
          <w:bCs/>
          <w:noProof/>
          <w:color w:val="000000"/>
          <w:sz w:val="24"/>
        </w:rPr>
        <w:t>47</w:t>
      </w:r>
      <w:r w:rsidR="000A19DD" w:rsidRPr="00E50101">
        <w:rPr>
          <w:b/>
          <w:bCs/>
          <w:color w:val="000000"/>
          <w:sz w:val="24"/>
        </w:rPr>
        <w:fldChar w:fldCharType="end"/>
      </w:r>
      <w:r w:rsidRPr="00E50101">
        <w:rPr>
          <w:rFonts w:hint="eastAsia"/>
          <w:b/>
          <w:bCs/>
          <w:color w:val="000000"/>
          <w:sz w:val="24"/>
        </w:rPr>
        <w:t xml:space="preserve"> </w:t>
      </w:r>
      <w:r w:rsidRPr="00E50101">
        <w:rPr>
          <w:rFonts w:hint="eastAsia"/>
          <w:b/>
          <w:bCs/>
          <w:sz w:val="24"/>
        </w:rPr>
        <w:t>得到下一份工作媒介</w:t>
      </w:r>
      <w:r w:rsidRPr="00E50101">
        <w:rPr>
          <w:rFonts w:hint="eastAsia"/>
          <w:b/>
          <w:sz w:val="24"/>
        </w:rPr>
        <w:t>統計表</w:t>
      </w:r>
      <w:bookmarkEnd w:id="166"/>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827764"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827764" w:rsidRDefault="006F097A" w:rsidP="006F097A">
            <w:pPr>
              <w:widowControl/>
              <w:jc w:val="center"/>
              <w:rPr>
                <w:rFonts w:eastAsia="標楷體"/>
                <w:b/>
                <w:kern w:val="0"/>
              </w:rPr>
            </w:pPr>
            <w:r w:rsidRPr="00827764">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827764" w:rsidRDefault="006F097A" w:rsidP="006F097A">
            <w:pPr>
              <w:widowControl/>
              <w:jc w:val="center"/>
              <w:rPr>
                <w:rFonts w:eastAsia="標楷體"/>
                <w:b/>
                <w:kern w:val="0"/>
              </w:rPr>
            </w:pPr>
            <w:r w:rsidRPr="00827764">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827764" w:rsidRDefault="006F097A" w:rsidP="006F097A">
            <w:pPr>
              <w:widowControl/>
              <w:jc w:val="center"/>
              <w:rPr>
                <w:rFonts w:eastAsia="標楷體"/>
                <w:b/>
                <w:kern w:val="0"/>
              </w:rPr>
            </w:pPr>
            <w:r w:rsidRPr="00827764">
              <w:rPr>
                <w:rFonts w:eastAsia="標楷體" w:hint="eastAsia"/>
                <w:b/>
                <w:kern w:val="0"/>
              </w:rPr>
              <w:t>百分比（</w:t>
            </w:r>
            <w:r w:rsidRPr="00827764">
              <w:rPr>
                <w:rFonts w:eastAsia="標楷體"/>
                <w:b/>
                <w:kern w:val="0"/>
              </w:rPr>
              <w:t>%</w:t>
            </w:r>
            <w:r w:rsidRPr="00827764">
              <w:rPr>
                <w:rFonts w:eastAsia="標楷體" w:hint="eastAsia"/>
                <w:b/>
                <w:kern w:val="0"/>
              </w:rPr>
              <w:t>）</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自己找</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200</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30.6</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同鄉外勞</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178</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27.3</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同鄉的其他仲介</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96</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14.7</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台灣其他仲介</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33</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5.1</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原來雇主</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13</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2.0</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台灣的原工作仲介</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8</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1.2</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非原來雇主</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4</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0.6</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外籍配偶接應或慫恿</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4</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0.6</w:t>
            </w:r>
          </w:p>
        </w:tc>
      </w:tr>
      <w:tr w:rsidR="00827764" w:rsidRPr="00827764" w:rsidTr="006F097A">
        <w:trPr>
          <w:trHeight w:val="340"/>
          <w:tblCellSpacing w:w="1440" w:type="nil"/>
          <w:jc w:val="center"/>
        </w:trPr>
        <w:tc>
          <w:tcPr>
            <w:tcW w:w="3209" w:type="dxa"/>
            <w:noWrap/>
          </w:tcPr>
          <w:p w:rsidR="00827764" w:rsidRPr="00827764" w:rsidRDefault="00827764" w:rsidP="00A95351">
            <w:pPr>
              <w:ind w:leftChars="48" w:left="115"/>
              <w:jc w:val="both"/>
              <w:rPr>
                <w:rFonts w:eastAsia="標楷體"/>
              </w:rPr>
            </w:pPr>
            <w:r w:rsidRPr="00827764">
              <w:rPr>
                <w:rFonts w:eastAsia="標楷體" w:hint="eastAsia"/>
              </w:rPr>
              <w:t>其他</w:t>
            </w:r>
          </w:p>
        </w:tc>
        <w:tc>
          <w:tcPr>
            <w:tcW w:w="1940" w:type="dxa"/>
            <w:noWrap/>
          </w:tcPr>
          <w:p w:rsidR="00827764" w:rsidRPr="00827764" w:rsidRDefault="00827764" w:rsidP="00827764">
            <w:pPr>
              <w:ind w:rightChars="324" w:right="778"/>
              <w:jc w:val="right"/>
              <w:rPr>
                <w:rFonts w:eastAsia="標楷體"/>
              </w:rPr>
            </w:pPr>
            <w:r w:rsidRPr="00827764">
              <w:rPr>
                <w:rFonts w:eastAsia="標楷體"/>
              </w:rPr>
              <w:t>15</w:t>
            </w:r>
          </w:p>
        </w:tc>
        <w:tc>
          <w:tcPr>
            <w:tcW w:w="1941" w:type="dxa"/>
            <w:noWrap/>
          </w:tcPr>
          <w:p w:rsidR="00827764" w:rsidRPr="00827764" w:rsidRDefault="00827764" w:rsidP="00827764">
            <w:pPr>
              <w:ind w:rightChars="324" w:right="778"/>
              <w:jc w:val="right"/>
              <w:rPr>
                <w:rFonts w:eastAsia="標楷體"/>
              </w:rPr>
            </w:pPr>
            <w:r w:rsidRPr="00827764">
              <w:rPr>
                <w:rFonts w:eastAsia="標楷體"/>
              </w:rPr>
              <w:t>2.3</w:t>
            </w:r>
          </w:p>
        </w:tc>
      </w:tr>
      <w:tr w:rsidR="006F097A" w:rsidRPr="00827764" w:rsidTr="006F097A">
        <w:trPr>
          <w:trHeight w:val="340"/>
          <w:tblCellSpacing w:w="1440" w:type="nil"/>
          <w:jc w:val="center"/>
        </w:trPr>
        <w:tc>
          <w:tcPr>
            <w:tcW w:w="3209" w:type="dxa"/>
            <w:noWrap/>
          </w:tcPr>
          <w:p w:rsidR="006F097A" w:rsidRPr="00827764" w:rsidRDefault="006F097A" w:rsidP="00827764">
            <w:pPr>
              <w:ind w:leftChars="262" w:left="629"/>
              <w:jc w:val="both"/>
              <w:rPr>
                <w:rFonts w:ascii="標楷體" w:eastAsia="標楷體" w:hAnsi="標楷體"/>
                <w:color w:val="000000"/>
              </w:rPr>
            </w:pPr>
            <w:r w:rsidRPr="00827764">
              <w:rPr>
                <w:rFonts w:ascii="標楷體" w:eastAsia="標楷體" w:hAnsi="標楷體" w:hint="eastAsia"/>
                <w:color w:val="000000"/>
              </w:rPr>
              <w:t>台灣朋友介紹</w:t>
            </w:r>
          </w:p>
        </w:tc>
        <w:tc>
          <w:tcPr>
            <w:tcW w:w="1940" w:type="dxa"/>
            <w:noWrap/>
          </w:tcPr>
          <w:p w:rsidR="006F097A" w:rsidRPr="00827764" w:rsidRDefault="006F097A" w:rsidP="00827764">
            <w:pPr>
              <w:ind w:rightChars="206" w:right="494"/>
              <w:jc w:val="right"/>
              <w:rPr>
                <w:rFonts w:eastAsia="標楷體"/>
              </w:rPr>
            </w:pPr>
            <w:r w:rsidRPr="00827764">
              <w:rPr>
                <w:rFonts w:eastAsia="標楷體" w:hint="eastAsia"/>
              </w:rPr>
              <w:t xml:space="preserve">  </w:t>
            </w:r>
            <w:r w:rsidR="00827764" w:rsidRPr="00827764">
              <w:rPr>
                <w:rFonts w:eastAsia="標楷體" w:hint="eastAsia"/>
              </w:rPr>
              <w:t>14</w:t>
            </w:r>
          </w:p>
        </w:tc>
        <w:tc>
          <w:tcPr>
            <w:tcW w:w="1941" w:type="dxa"/>
            <w:noWrap/>
          </w:tcPr>
          <w:p w:rsidR="006F097A" w:rsidRPr="00827764" w:rsidRDefault="006F097A" w:rsidP="00827764">
            <w:pPr>
              <w:ind w:rightChars="324" w:right="778"/>
              <w:jc w:val="right"/>
              <w:rPr>
                <w:rFonts w:eastAsia="標楷體"/>
              </w:rPr>
            </w:pPr>
          </w:p>
        </w:tc>
      </w:tr>
      <w:tr w:rsidR="00827764" w:rsidRPr="00827764" w:rsidTr="006F097A">
        <w:trPr>
          <w:trHeight w:val="340"/>
          <w:tblCellSpacing w:w="1440" w:type="nil"/>
          <w:jc w:val="center"/>
        </w:trPr>
        <w:tc>
          <w:tcPr>
            <w:tcW w:w="3209" w:type="dxa"/>
            <w:noWrap/>
          </w:tcPr>
          <w:p w:rsidR="00827764" w:rsidRPr="00827764" w:rsidRDefault="00827764" w:rsidP="00827764">
            <w:pPr>
              <w:ind w:leftChars="262" w:left="629"/>
              <w:jc w:val="both"/>
              <w:rPr>
                <w:rFonts w:ascii="標楷體" w:eastAsia="標楷體" w:hAnsi="標楷體"/>
                <w:color w:val="000000"/>
              </w:rPr>
            </w:pPr>
            <w:r w:rsidRPr="00827764">
              <w:rPr>
                <w:rFonts w:ascii="標楷體" w:eastAsia="標楷體" w:hAnsi="標楷體" w:hint="eastAsia"/>
                <w:color w:val="000000"/>
              </w:rPr>
              <w:t>姐姐的先生</w:t>
            </w:r>
          </w:p>
        </w:tc>
        <w:tc>
          <w:tcPr>
            <w:tcW w:w="1940" w:type="dxa"/>
            <w:noWrap/>
          </w:tcPr>
          <w:p w:rsidR="00827764" w:rsidRPr="00827764" w:rsidRDefault="00827764" w:rsidP="00827764">
            <w:pPr>
              <w:ind w:rightChars="206" w:right="494"/>
              <w:jc w:val="right"/>
              <w:rPr>
                <w:rFonts w:eastAsia="標楷體"/>
              </w:rPr>
            </w:pPr>
            <w:r w:rsidRPr="00827764">
              <w:rPr>
                <w:rFonts w:eastAsia="標楷體" w:hint="eastAsia"/>
              </w:rPr>
              <w:t>1</w:t>
            </w:r>
          </w:p>
        </w:tc>
        <w:tc>
          <w:tcPr>
            <w:tcW w:w="1941" w:type="dxa"/>
            <w:noWrap/>
          </w:tcPr>
          <w:p w:rsidR="00827764" w:rsidRPr="00827764" w:rsidRDefault="00827764" w:rsidP="00827764">
            <w:pPr>
              <w:ind w:rightChars="324" w:right="778"/>
              <w:jc w:val="right"/>
              <w:rPr>
                <w:rFonts w:eastAsia="標楷體"/>
              </w:rPr>
            </w:pPr>
          </w:p>
        </w:tc>
      </w:tr>
      <w:tr w:rsidR="006F097A" w:rsidRPr="00827764" w:rsidTr="006F097A">
        <w:trPr>
          <w:trHeight w:val="340"/>
          <w:tblCellSpacing w:w="1440" w:type="nil"/>
          <w:jc w:val="center"/>
        </w:trPr>
        <w:tc>
          <w:tcPr>
            <w:tcW w:w="3209" w:type="dxa"/>
            <w:noWrap/>
          </w:tcPr>
          <w:p w:rsidR="006F097A" w:rsidRPr="00827764" w:rsidRDefault="006F097A" w:rsidP="00A95351">
            <w:pPr>
              <w:ind w:leftChars="48" w:left="115"/>
              <w:jc w:val="both"/>
              <w:rPr>
                <w:color w:val="000000"/>
              </w:rPr>
            </w:pPr>
            <w:r w:rsidRPr="00827764">
              <w:rPr>
                <w:rFonts w:ascii="標楷體" w:eastAsia="標楷體" w:hAnsi="標楷體" w:hint="eastAsia"/>
                <w:color w:val="000000"/>
              </w:rPr>
              <w:t>還未有工</w:t>
            </w:r>
            <w:r w:rsidRPr="00827764">
              <w:rPr>
                <w:rFonts w:eastAsia="標楷體" w:hint="eastAsia"/>
              </w:rPr>
              <w:t>作</w:t>
            </w:r>
          </w:p>
        </w:tc>
        <w:tc>
          <w:tcPr>
            <w:tcW w:w="1940" w:type="dxa"/>
            <w:noWrap/>
          </w:tcPr>
          <w:p w:rsidR="006F097A" w:rsidRPr="00827764" w:rsidRDefault="00827764" w:rsidP="00827764">
            <w:pPr>
              <w:ind w:rightChars="324" w:right="778"/>
              <w:jc w:val="right"/>
              <w:rPr>
                <w:rFonts w:eastAsia="標楷體"/>
              </w:rPr>
            </w:pPr>
            <w:r w:rsidRPr="00827764">
              <w:rPr>
                <w:rFonts w:eastAsia="標楷體" w:hint="eastAsia"/>
              </w:rPr>
              <w:t>102</w:t>
            </w:r>
          </w:p>
        </w:tc>
        <w:tc>
          <w:tcPr>
            <w:tcW w:w="1941" w:type="dxa"/>
            <w:noWrap/>
          </w:tcPr>
          <w:p w:rsidR="006F097A" w:rsidRPr="00827764" w:rsidRDefault="00827764" w:rsidP="00827764">
            <w:pPr>
              <w:ind w:rightChars="324" w:right="778"/>
              <w:jc w:val="right"/>
              <w:rPr>
                <w:rFonts w:eastAsia="標楷體"/>
              </w:rPr>
            </w:pPr>
            <w:r w:rsidRPr="00827764">
              <w:rPr>
                <w:rFonts w:eastAsia="標楷體" w:hint="eastAsia"/>
              </w:rPr>
              <w:t>15</w:t>
            </w:r>
            <w:r w:rsidR="006F097A" w:rsidRPr="00827764">
              <w:rPr>
                <w:rFonts w:eastAsia="標楷體"/>
              </w:rPr>
              <w:t>.</w:t>
            </w:r>
            <w:r w:rsidRPr="00827764">
              <w:rPr>
                <w:rFonts w:eastAsia="標楷體" w:hint="eastAsia"/>
              </w:rPr>
              <w:t>6</w:t>
            </w:r>
          </w:p>
        </w:tc>
      </w:tr>
      <w:tr w:rsidR="006F097A" w:rsidRPr="00827764" w:rsidTr="006F097A">
        <w:trPr>
          <w:trHeight w:val="340"/>
          <w:tblCellSpacing w:w="1440" w:type="nil"/>
          <w:jc w:val="center"/>
        </w:trPr>
        <w:tc>
          <w:tcPr>
            <w:tcW w:w="3209" w:type="dxa"/>
            <w:tcBorders>
              <w:bottom w:val="thickThinSmallGap" w:sz="18" w:space="0" w:color="auto"/>
            </w:tcBorders>
            <w:noWrap/>
            <w:vAlign w:val="center"/>
          </w:tcPr>
          <w:p w:rsidR="006F097A" w:rsidRPr="00827764" w:rsidRDefault="006F097A" w:rsidP="006F097A">
            <w:pPr>
              <w:ind w:leftChars="49" w:left="229" w:hangingChars="46" w:hanging="111"/>
              <w:jc w:val="both"/>
              <w:rPr>
                <w:rFonts w:eastAsia="標楷體"/>
                <w:b/>
              </w:rPr>
            </w:pPr>
            <w:r w:rsidRPr="00827764">
              <w:rPr>
                <w:rFonts w:eastAsia="標楷體" w:hint="eastAsia"/>
                <w:b/>
              </w:rPr>
              <w:t>總計</w:t>
            </w:r>
          </w:p>
        </w:tc>
        <w:tc>
          <w:tcPr>
            <w:tcW w:w="1940" w:type="dxa"/>
            <w:tcBorders>
              <w:bottom w:val="thickThinSmallGap" w:sz="18" w:space="0" w:color="auto"/>
            </w:tcBorders>
            <w:noWrap/>
            <w:vAlign w:val="center"/>
          </w:tcPr>
          <w:p w:rsidR="006F097A" w:rsidRPr="00827764" w:rsidRDefault="00C51F50" w:rsidP="006F097A">
            <w:pPr>
              <w:ind w:rightChars="324" w:right="778"/>
              <w:jc w:val="right"/>
              <w:rPr>
                <w:rFonts w:eastAsia="標楷體"/>
                <w:b/>
              </w:rPr>
            </w:pPr>
            <w:r w:rsidRPr="00827764">
              <w:rPr>
                <w:rFonts w:eastAsia="標楷體" w:hint="eastAsia"/>
                <w:b/>
              </w:rPr>
              <w:t>653</w:t>
            </w:r>
          </w:p>
        </w:tc>
        <w:tc>
          <w:tcPr>
            <w:tcW w:w="1941" w:type="dxa"/>
            <w:tcBorders>
              <w:bottom w:val="thickThinSmallGap" w:sz="18" w:space="0" w:color="auto"/>
            </w:tcBorders>
            <w:noWrap/>
            <w:vAlign w:val="center"/>
          </w:tcPr>
          <w:p w:rsidR="006F097A" w:rsidRPr="00827764" w:rsidRDefault="006F097A" w:rsidP="006F097A">
            <w:pPr>
              <w:ind w:rightChars="306" w:right="734"/>
              <w:jc w:val="right"/>
              <w:rPr>
                <w:rFonts w:eastAsia="標楷體"/>
                <w:b/>
              </w:rPr>
            </w:pPr>
            <w:r w:rsidRPr="00827764">
              <w:rPr>
                <w:rFonts w:eastAsia="標楷體"/>
                <w:b/>
              </w:rPr>
              <w:t>100.0</w:t>
            </w:r>
          </w:p>
        </w:tc>
      </w:tr>
    </w:tbl>
    <w:p w:rsidR="006F097A" w:rsidRPr="00827764" w:rsidRDefault="006F097A" w:rsidP="006F097A">
      <w:pPr>
        <w:ind w:leftChars="413" w:left="991" w:rightChars="50" w:right="120"/>
        <w:rPr>
          <w:rFonts w:eastAsia="標楷體"/>
          <w:sz w:val="20"/>
        </w:rPr>
      </w:pPr>
      <w:r w:rsidRPr="00827764">
        <w:rPr>
          <w:rFonts w:eastAsia="標楷體" w:hint="eastAsia"/>
          <w:sz w:val="20"/>
        </w:rPr>
        <w:t xml:space="preserve">   </w:t>
      </w:r>
      <w:r w:rsidRPr="00827764">
        <w:rPr>
          <w:rFonts w:eastAsia="標楷體" w:hint="eastAsia"/>
          <w:sz w:val="20"/>
        </w:rPr>
        <w:t>註：各項目百分比因四捨五入進位之關係造成總計百分比有±</w:t>
      </w:r>
      <w:r w:rsidRPr="00827764">
        <w:rPr>
          <w:rFonts w:eastAsia="標楷體" w:hint="eastAsia"/>
          <w:sz w:val="20"/>
        </w:rPr>
        <w:t>0.1</w:t>
      </w:r>
      <w:r w:rsidRPr="00827764">
        <w:rPr>
          <w:rFonts w:eastAsia="標楷體" w:hint="eastAsia"/>
          <w:sz w:val="20"/>
        </w:rPr>
        <w:t>之誤差。</w:t>
      </w:r>
    </w:p>
    <w:p w:rsidR="006F097A" w:rsidRPr="00827764" w:rsidRDefault="00827764" w:rsidP="00827764">
      <w:pPr>
        <w:ind w:rightChars="-14" w:right="-34"/>
        <w:jc w:val="center"/>
        <w:rPr>
          <w:rFonts w:eastAsia="標楷體"/>
          <w:b/>
          <w:iCs/>
          <w:kern w:val="0"/>
          <w:sz w:val="28"/>
          <w:szCs w:val="28"/>
        </w:rPr>
      </w:pPr>
      <w:r w:rsidRPr="00827764">
        <w:rPr>
          <w:noProof/>
          <w:szCs w:val="28"/>
        </w:rPr>
        <w:drawing>
          <wp:inline distT="0" distB="0" distL="0" distR="0">
            <wp:extent cx="4832350" cy="2927985"/>
            <wp:effectExtent l="19050" t="0" r="6350" b="0"/>
            <wp:docPr id="185"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4832350" cy="2927985"/>
                    </a:xfrm>
                    <a:prstGeom prst="rect">
                      <a:avLst/>
                    </a:prstGeom>
                    <a:noFill/>
                    <a:ln w="9525">
                      <a:noFill/>
                      <a:miter lim="800000"/>
                      <a:headEnd/>
                      <a:tailEnd/>
                    </a:ln>
                  </pic:spPr>
                </pic:pic>
              </a:graphicData>
            </a:graphic>
          </wp:inline>
        </w:drawing>
      </w:r>
    </w:p>
    <w:p w:rsidR="006F097A" w:rsidRPr="00827764" w:rsidRDefault="006F097A" w:rsidP="006F097A">
      <w:pPr>
        <w:pStyle w:val="ac"/>
        <w:spacing w:after="72"/>
        <w:rPr>
          <w:b/>
        </w:rPr>
      </w:pPr>
      <w:bookmarkStart w:id="167" w:name="_Toc382849638"/>
      <w:r w:rsidRPr="00827764">
        <w:rPr>
          <w:rFonts w:hint="eastAsia"/>
          <w:b/>
        </w:rPr>
        <w:t>圖</w:t>
      </w:r>
      <w:r w:rsidRPr="00827764">
        <w:rPr>
          <w:b/>
        </w:rPr>
        <w:t>4-</w:t>
      </w:r>
      <w:r w:rsidR="000A19DD" w:rsidRPr="00827764">
        <w:rPr>
          <w:b/>
        </w:rPr>
        <w:fldChar w:fldCharType="begin"/>
      </w:r>
      <w:r w:rsidRPr="00827764">
        <w:rPr>
          <w:b/>
        </w:rPr>
        <w:instrText xml:space="preserve"> SEQ </w:instrText>
      </w:r>
      <w:r w:rsidRPr="00827764">
        <w:rPr>
          <w:rFonts w:hint="eastAsia"/>
          <w:b/>
        </w:rPr>
        <w:instrText>圖</w:instrText>
      </w:r>
      <w:r w:rsidRPr="00827764">
        <w:rPr>
          <w:b/>
        </w:rPr>
        <w:instrText xml:space="preserve">4-1- \* ARABIC </w:instrText>
      </w:r>
      <w:r w:rsidR="000A19DD" w:rsidRPr="00827764">
        <w:rPr>
          <w:b/>
        </w:rPr>
        <w:fldChar w:fldCharType="separate"/>
      </w:r>
      <w:r w:rsidR="0016566A">
        <w:rPr>
          <w:b/>
          <w:noProof/>
        </w:rPr>
        <w:t>32</w:t>
      </w:r>
      <w:r w:rsidR="000A19DD" w:rsidRPr="00827764">
        <w:rPr>
          <w:b/>
        </w:rPr>
        <w:fldChar w:fldCharType="end"/>
      </w:r>
      <w:r w:rsidRPr="00827764">
        <w:rPr>
          <w:rFonts w:hint="eastAsia"/>
          <w:b/>
        </w:rPr>
        <w:t xml:space="preserve"> </w:t>
      </w:r>
      <w:r w:rsidRPr="00827764">
        <w:rPr>
          <w:rFonts w:hint="eastAsia"/>
          <w:b/>
          <w:bCs/>
        </w:rPr>
        <w:t>得到下一份工作媒介</w:t>
      </w:r>
      <w:r w:rsidRPr="00827764">
        <w:rPr>
          <w:rFonts w:hint="eastAsia"/>
          <w:b/>
        </w:rPr>
        <w:t>統計圖</w:t>
      </w:r>
      <w:bookmarkEnd w:id="167"/>
    </w:p>
    <w:p w:rsidR="006F097A" w:rsidRPr="00810CC3" w:rsidRDefault="006F097A" w:rsidP="00D81F94">
      <w:pPr>
        <w:spacing w:beforeLines="50" w:line="500" w:lineRule="exact"/>
        <w:ind w:leftChars="177" w:left="425" w:firstLine="567"/>
        <w:jc w:val="both"/>
        <w:rPr>
          <w:rFonts w:eastAsia="標楷體"/>
          <w:sz w:val="28"/>
          <w:szCs w:val="28"/>
        </w:rPr>
      </w:pPr>
      <w:r w:rsidRPr="00810CC3">
        <w:rPr>
          <w:rFonts w:eastAsia="標楷體" w:hint="eastAsia"/>
          <w:sz w:val="28"/>
          <w:szCs w:val="28"/>
        </w:rPr>
        <w:lastRenderedPageBreak/>
        <w:t>經卡方檢定發現，國籍、性別、年齡、教育程度、婚姻狀況、至其他國家工作經驗、申請來台工作項目及來台工作次數對「得到下一份工作媒介」均不適合卡方檢定</w:t>
      </w:r>
      <w:r w:rsidRPr="00810CC3">
        <w:rPr>
          <w:rFonts w:eastAsia="標楷體"/>
          <w:sz w:val="28"/>
          <w:szCs w:val="28"/>
        </w:rPr>
        <w:t>(</w:t>
      </w:r>
      <w:r w:rsidRPr="00810CC3">
        <w:rPr>
          <w:rFonts w:eastAsia="標楷體" w:hint="eastAsia"/>
          <w:sz w:val="28"/>
          <w:szCs w:val="28"/>
        </w:rPr>
        <w:t>期望值低於</w:t>
      </w:r>
      <w:r w:rsidRPr="00810CC3">
        <w:rPr>
          <w:rFonts w:eastAsia="標楷體"/>
          <w:sz w:val="28"/>
          <w:szCs w:val="28"/>
        </w:rPr>
        <w:t>5</w:t>
      </w:r>
      <w:r w:rsidRPr="00810CC3">
        <w:rPr>
          <w:rFonts w:eastAsia="標楷體" w:hint="eastAsia"/>
          <w:sz w:val="28"/>
          <w:szCs w:val="28"/>
        </w:rPr>
        <w:t>之比率不得大於</w:t>
      </w:r>
      <w:r w:rsidRPr="00810CC3">
        <w:rPr>
          <w:rFonts w:eastAsia="標楷體"/>
          <w:sz w:val="28"/>
          <w:szCs w:val="28"/>
        </w:rPr>
        <w:t>25%)</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Pr="00810CC3">
        <w:rPr>
          <w:rFonts w:eastAsia="標楷體" w:hint="eastAsia"/>
          <w:sz w:val="28"/>
          <w:szCs w:val="28"/>
        </w:rPr>
        <w:t>2</w:t>
      </w:r>
      <w:r w:rsidR="00C20684">
        <w:rPr>
          <w:rFonts w:eastAsia="標楷體" w:hint="eastAsia"/>
          <w:sz w:val="28"/>
          <w:szCs w:val="28"/>
        </w:rPr>
        <w:t>2</w:t>
      </w:r>
      <w:r w:rsidRPr="00810CC3">
        <w:rPr>
          <w:rFonts w:eastAsia="標楷體"/>
          <w:sz w:val="28"/>
          <w:szCs w:val="28"/>
        </w:rPr>
        <w:t>)</w:t>
      </w:r>
    </w:p>
    <w:p w:rsidR="006F097A" w:rsidRPr="00810CC3" w:rsidRDefault="006F097A" w:rsidP="006F097A">
      <w:pPr>
        <w:ind w:rightChars="50" w:right="120"/>
        <w:rPr>
          <w:rFonts w:eastAsia="標楷體"/>
          <w:b/>
          <w:iCs/>
          <w:kern w:val="0"/>
          <w:sz w:val="28"/>
          <w:szCs w:val="28"/>
        </w:rPr>
      </w:pPr>
    </w:p>
    <w:p w:rsidR="006F097A" w:rsidRPr="00810CC3" w:rsidRDefault="006F097A" w:rsidP="006F097A">
      <w:pPr>
        <w:widowControl/>
        <w:rPr>
          <w:rFonts w:eastAsia="標楷體"/>
          <w:sz w:val="28"/>
          <w:szCs w:val="28"/>
        </w:rPr>
      </w:pPr>
      <w:r w:rsidRPr="00810CC3">
        <w:rPr>
          <w:rFonts w:eastAsia="標楷體"/>
          <w:sz w:val="28"/>
          <w:szCs w:val="28"/>
        </w:rPr>
        <w:br w:type="page"/>
      </w:r>
    </w:p>
    <w:p w:rsidR="006F097A" w:rsidRPr="00827764" w:rsidRDefault="006F097A" w:rsidP="006F097A">
      <w:pPr>
        <w:spacing w:line="500" w:lineRule="exact"/>
        <w:ind w:leftChars="59" w:left="993" w:hanging="851"/>
        <w:rPr>
          <w:rFonts w:eastAsia="標楷體"/>
          <w:b/>
          <w:sz w:val="28"/>
        </w:rPr>
      </w:pPr>
      <w:r w:rsidRPr="00827764">
        <w:rPr>
          <w:rFonts w:eastAsia="標楷體" w:hint="eastAsia"/>
          <w:b/>
          <w:sz w:val="28"/>
        </w:rPr>
        <w:lastRenderedPageBreak/>
        <w:t xml:space="preserve">  2. </w:t>
      </w:r>
      <w:r w:rsidRPr="00827764">
        <w:rPr>
          <w:rFonts w:eastAsia="標楷體" w:hint="eastAsia"/>
          <w:b/>
          <w:sz w:val="28"/>
        </w:rPr>
        <w:t>離開雇主後曾從事的工作</w:t>
      </w:r>
    </w:p>
    <w:p w:rsidR="006F097A" w:rsidRPr="00E23AD3" w:rsidRDefault="00827764" w:rsidP="00D81F94">
      <w:pPr>
        <w:spacing w:beforeLines="50" w:line="500" w:lineRule="exact"/>
        <w:ind w:leftChars="177" w:left="425" w:firstLine="567"/>
        <w:jc w:val="both"/>
        <w:rPr>
          <w:rFonts w:eastAsia="標楷體"/>
          <w:sz w:val="28"/>
          <w:szCs w:val="28"/>
        </w:rPr>
      </w:pPr>
      <w:r w:rsidRPr="00E23AD3">
        <w:rPr>
          <w:rFonts w:eastAsia="標楷體" w:hint="eastAsia"/>
          <w:sz w:val="28"/>
          <w:szCs w:val="28"/>
        </w:rPr>
        <w:t>進一步</w:t>
      </w:r>
      <w:r w:rsidR="006F097A" w:rsidRPr="00E23AD3">
        <w:rPr>
          <w:rFonts w:eastAsia="標楷體" w:hint="eastAsia"/>
          <w:sz w:val="28"/>
          <w:szCs w:val="28"/>
        </w:rPr>
        <w:t>追問表示在離開雇主後曾從事其他工作的</w:t>
      </w:r>
      <w:r w:rsidR="00E23AD3">
        <w:rPr>
          <w:rFonts w:eastAsia="標楷體" w:hint="eastAsia"/>
          <w:sz w:val="28"/>
          <w:szCs w:val="28"/>
        </w:rPr>
        <w:t>551</w:t>
      </w:r>
      <w:r w:rsidR="006F097A" w:rsidRPr="00E23AD3">
        <w:rPr>
          <w:rFonts w:eastAsia="標楷體" w:hint="eastAsia"/>
          <w:sz w:val="28"/>
          <w:szCs w:val="28"/>
        </w:rPr>
        <w:t>位受訪者，工作類型以「營造工」者居多，占</w:t>
      </w:r>
      <w:r w:rsidR="006F097A" w:rsidRPr="00E23AD3">
        <w:rPr>
          <w:rFonts w:eastAsia="標楷體" w:hint="eastAsia"/>
          <w:sz w:val="28"/>
          <w:szCs w:val="28"/>
        </w:rPr>
        <w:t>2</w:t>
      </w:r>
      <w:r w:rsidR="00E23AD3" w:rsidRPr="00E23AD3">
        <w:rPr>
          <w:rFonts w:eastAsia="標楷體" w:hint="eastAsia"/>
          <w:sz w:val="28"/>
          <w:szCs w:val="28"/>
        </w:rPr>
        <w:t>5.8</w:t>
      </w:r>
      <w:r w:rsidR="006F097A" w:rsidRPr="00E23AD3">
        <w:rPr>
          <w:rFonts w:eastAsia="標楷體"/>
          <w:sz w:val="28"/>
          <w:szCs w:val="28"/>
        </w:rPr>
        <w:t>%</w:t>
      </w:r>
      <w:r w:rsidR="006F097A" w:rsidRPr="00E23AD3">
        <w:rPr>
          <w:rFonts w:eastAsia="標楷體" w:hint="eastAsia"/>
          <w:sz w:val="28"/>
          <w:szCs w:val="28"/>
        </w:rPr>
        <w:t>，其次依序為「看護工」者占</w:t>
      </w:r>
      <w:r w:rsidR="006F097A" w:rsidRPr="00E23AD3">
        <w:rPr>
          <w:rFonts w:eastAsia="標楷體" w:hint="eastAsia"/>
          <w:sz w:val="28"/>
          <w:szCs w:val="28"/>
        </w:rPr>
        <w:t>2</w:t>
      </w:r>
      <w:r w:rsidR="00E23AD3" w:rsidRPr="00E23AD3">
        <w:rPr>
          <w:rFonts w:eastAsia="標楷體" w:hint="eastAsia"/>
          <w:sz w:val="28"/>
          <w:szCs w:val="28"/>
        </w:rPr>
        <w:t>1.6</w:t>
      </w:r>
      <w:r w:rsidR="006F097A" w:rsidRPr="00E23AD3">
        <w:rPr>
          <w:rFonts w:eastAsia="標楷體"/>
          <w:sz w:val="28"/>
          <w:szCs w:val="28"/>
        </w:rPr>
        <w:t>%</w:t>
      </w:r>
      <w:r w:rsidR="006F097A" w:rsidRPr="00E23AD3">
        <w:rPr>
          <w:rFonts w:eastAsia="標楷體" w:hint="eastAsia"/>
          <w:sz w:val="28"/>
          <w:szCs w:val="28"/>
        </w:rPr>
        <w:t>，「家庭幫傭」者占</w:t>
      </w:r>
      <w:r w:rsidR="006F097A" w:rsidRPr="00E23AD3">
        <w:rPr>
          <w:rFonts w:eastAsia="標楷體" w:hint="eastAsia"/>
          <w:sz w:val="28"/>
          <w:szCs w:val="28"/>
        </w:rPr>
        <w:t>16.5</w:t>
      </w:r>
      <w:r w:rsidR="006F097A" w:rsidRPr="00E23AD3">
        <w:rPr>
          <w:rFonts w:eastAsia="標楷體"/>
          <w:sz w:val="28"/>
          <w:szCs w:val="28"/>
        </w:rPr>
        <w:t>%</w:t>
      </w:r>
      <w:r w:rsidR="006F097A" w:rsidRPr="00E23AD3">
        <w:rPr>
          <w:rFonts w:eastAsia="標楷體" w:hint="eastAsia"/>
          <w:sz w:val="28"/>
          <w:szCs w:val="28"/>
        </w:rPr>
        <w:t>，「工廠工」者占</w:t>
      </w:r>
      <w:r w:rsidR="006F097A" w:rsidRPr="00E23AD3">
        <w:rPr>
          <w:rFonts w:eastAsia="標楷體" w:hint="eastAsia"/>
          <w:sz w:val="28"/>
          <w:szCs w:val="28"/>
        </w:rPr>
        <w:t>1</w:t>
      </w:r>
      <w:r w:rsidR="00E23AD3" w:rsidRPr="00E23AD3">
        <w:rPr>
          <w:rFonts w:eastAsia="標楷體" w:hint="eastAsia"/>
          <w:sz w:val="28"/>
          <w:szCs w:val="28"/>
        </w:rPr>
        <w:t>6.0</w:t>
      </w:r>
      <w:r w:rsidR="006F097A" w:rsidRPr="00E23AD3">
        <w:rPr>
          <w:rFonts w:eastAsia="標楷體"/>
          <w:sz w:val="28"/>
          <w:szCs w:val="28"/>
        </w:rPr>
        <w:t>%</w:t>
      </w:r>
      <w:r w:rsidR="006F097A" w:rsidRPr="00E23AD3">
        <w:rPr>
          <w:rFonts w:eastAsia="標楷體" w:hint="eastAsia"/>
          <w:sz w:val="28"/>
          <w:szCs w:val="28"/>
        </w:rPr>
        <w:t>，其餘選項皆不超過一成。</w:t>
      </w:r>
    </w:p>
    <w:p w:rsidR="006F097A" w:rsidRPr="00E23AD3" w:rsidRDefault="006F097A" w:rsidP="006F097A">
      <w:pPr>
        <w:pStyle w:val="ae"/>
        <w:spacing w:before="180"/>
        <w:rPr>
          <w:b/>
          <w:sz w:val="24"/>
        </w:rPr>
      </w:pPr>
      <w:bookmarkStart w:id="168" w:name="_Toc382849580"/>
      <w:r w:rsidRPr="00E23AD3">
        <w:rPr>
          <w:rFonts w:hint="eastAsia"/>
          <w:b/>
          <w:bCs/>
          <w:color w:val="000000"/>
          <w:sz w:val="24"/>
        </w:rPr>
        <w:t>表</w:t>
      </w:r>
      <w:r w:rsidRPr="00E23AD3">
        <w:rPr>
          <w:b/>
          <w:bCs/>
          <w:color w:val="000000"/>
          <w:sz w:val="24"/>
        </w:rPr>
        <w:t>4-</w:t>
      </w:r>
      <w:r w:rsidR="000A19DD" w:rsidRPr="00E23AD3">
        <w:rPr>
          <w:b/>
          <w:bCs/>
          <w:color w:val="000000"/>
          <w:sz w:val="24"/>
        </w:rPr>
        <w:fldChar w:fldCharType="begin"/>
      </w:r>
      <w:r w:rsidRPr="00E23AD3">
        <w:rPr>
          <w:b/>
          <w:bCs/>
          <w:color w:val="000000"/>
          <w:sz w:val="24"/>
        </w:rPr>
        <w:instrText xml:space="preserve"> SEQ </w:instrText>
      </w:r>
      <w:r w:rsidRPr="00E23AD3">
        <w:rPr>
          <w:rFonts w:hint="eastAsia"/>
          <w:b/>
          <w:bCs/>
          <w:color w:val="000000"/>
          <w:sz w:val="24"/>
        </w:rPr>
        <w:instrText>表</w:instrText>
      </w:r>
      <w:r w:rsidRPr="00E23AD3">
        <w:rPr>
          <w:b/>
          <w:bCs/>
          <w:color w:val="000000"/>
          <w:sz w:val="24"/>
        </w:rPr>
        <w:instrText xml:space="preserve">4-1- \* ARABIC </w:instrText>
      </w:r>
      <w:r w:rsidR="000A19DD" w:rsidRPr="00E23AD3">
        <w:rPr>
          <w:b/>
          <w:bCs/>
          <w:color w:val="000000"/>
          <w:sz w:val="24"/>
        </w:rPr>
        <w:fldChar w:fldCharType="separate"/>
      </w:r>
      <w:r w:rsidR="0016566A">
        <w:rPr>
          <w:b/>
          <w:bCs/>
          <w:noProof/>
          <w:color w:val="000000"/>
          <w:sz w:val="24"/>
        </w:rPr>
        <w:t>48</w:t>
      </w:r>
      <w:r w:rsidR="000A19DD" w:rsidRPr="00E23AD3">
        <w:rPr>
          <w:b/>
          <w:bCs/>
          <w:color w:val="000000"/>
          <w:sz w:val="24"/>
        </w:rPr>
        <w:fldChar w:fldCharType="end"/>
      </w:r>
      <w:r w:rsidRPr="00E23AD3">
        <w:rPr>
          <w:rFonts w:hint="eastAsia"/>
          <w:b/>
          <w:bCs/>
          <w:color w:val="000000"/>
          <w:sz w:val="24"/>
        </w:rPr>
        <w:t xml:space="preserve"> </w:t>
      </w:r>
      <w:r w:rsidRPr="00E23AD3">
        <w:rPr>
          <w:rFonts w:hint="eastAsia"/>
          <w:b/>
          <w:bCs/>
          <w:sz w:val="24"/>
        </w:rPr>
        <w:t>離開雇主後曾從事工作</w:t>
      </w:r>
      <w:r w:rsidRPr="00E23AD3">
        <w:rPr>
          <w:rFonts w:hint="eastAsia"/>
          <w:b/>
          <w:sz w:val="24"/>
        </w:rPr>
        <w:t>統計表</w:t>
      </w:r>
      <w:bookmarkEnd w:id="168"/>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E23AD3"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E23AD3" w:rsidRDefault="005A698D" w:rsidP="006F097A">
            <w:pPr>
              <w:widowControl/>
              <w:jc w:val="center"/>
              <w:rPr>
                <w:rFonts w:eastAsia="標楷體"/>
                <w:b/>
                <w:kern w:val="0"/>
              </w:rPr>
            </w:pPr>
            <w:r>
              <w:rPr>
                <w:rFonts w:eastAsia="標楷體" w:hint="eastAsia"/>
                <w:b/>
                <w:kern w:val="0"/>
              </w:rPr>
              <w:t>回答次數</w:t>
            </w:r>
          </w:p>
        </w:tc>
        <w:tc>
          <w:tcPr>
            <w:tcW w:w="1941"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百分比（</w:t>
            </w:r>
            <w:r w:rsidRPr="00E23AD3">
              <w:rPr>
                <w:rFonts w:eastAsia="標楷體"/>
                <w:b/>
                <w:kern w:val="0"/>
              </w:rPr>
              <w:t>%</w:t>
            </w:r>
            <w:r w:rsidRPr="00E23AD3">
              <w:rPr>
                <w:rFonts w:eastAsia="標楷體" w:hint="eastAsia"/>
                <w:b/>
                <w:kern w:val="0"/>
              </w:rPr>
              <w:t>）</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營造工</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142</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25.8 </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看護工</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119</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21.6 </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家庭幫傭</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91</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16.5 </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工廠工</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88</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16.0 </w:t>
            </w:r>
          </w:p>
        </w:tc>
      </w:tr>
      <w:tr w:rsidR="00827764" w:rsidRPr="00E23AD3" w:rsidTr="00827764">
        <w:trPr>
          <w:trHeight w:val="340"/>
          <w:tblCellSpacing w:w="1440" w:type="nil"/>
          <w:jc w:val="center"/>
        </w:trPr>
        <w:tc>
          <w:tcPr>
            <w:tcW w:w="3209" w:type="dxa"/>
            <w:noWrap/>
          </w:tcPr>
          <w:p w:rsidR="00827764" w:rsidRPr="00E23AD3" w:rsidRDefault="00827764" w:rsidP="00827764">
            <w:pPr>
              <w:ind w:leftChars="48" w:left="115"/>
              <w:jc w:val="both"/>
              <w:rPr>
                <w:rFonts w:eastAsia="標楷體"/>
              </w:rPr>
            </w:pPr>
            <w:r w:rsidRPr="00E23AD3">
              <w:rPr>
                <w:rFonts w:eastAsia="標楷體" w:hint="eastAsia"/>
              </w:rPr>
              <w:t>農作物種植採收工作</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54</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9.8 </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餐廳廚房工</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50</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9.1 </w:t>
            </w:r>
          </w:p>
        </w:tc>
      </w:tr>
      <w:tr w:rsidR="00827764" w:rsidRPr="00E23AD3" w:rsidTr="00827764">
        <w:trPr>
          <w:trHeight w:val="340"/>
          <w:tblCellSpacing w:w="1440" w:type="nil"/>
          <w:jc w:val="center"/>
        </w:trPr>
        <w:tc>
          <w:tcPr>
            <w:tcW w:w="3209" w:type="dxa"/>
            <w:noWrap/>
          </w:tcPr>
          <w:p w:rsidR="00827764" w:rsidRPr="00E23AD3" w:rsidRDefault="00827764" w:rsidP="00827764">
            <w:pPr>
              <w:ind w:leftChars="48" w:left="115"/>
              <w:jc w:val="both"/>
              <w:rPr>
                <w:rFonts w:eastAsia="標楷體"/>
              </w:rPr>
            </w:pPr>
            <w:r w:rsidRPr="00E23AD3">
              <w:rPr>
                <w:rFonts w:eastAsia="標楷體" w:hint="eastAsia"/>
              </w:rPr>
              <w:t>漁工</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11</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2.0 </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商店販售</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9</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1.6 </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色情行業</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6</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1.1 </w:t>
            </w:r>
          </w:p>
        </w:tc>
      </w:tr>
      <w:tr w:rsidR="00827764" w:rsidRPr="00E23AD3" w:rsidTr="006F097A">
        <w:trPr>
          <w:trHeight w:val="340"/>
          <w:tblCellSpacing w:w="1440" w:type="nil"/>
          <w:jc w:val="center"/>
        </w:trPr>
        <w:tc>
          <w:tcPr>
            <w:tcW w:w="3209" w:type="dxa"/>
            <w:noWrap/>
          </w:tcPr>
          <w:p w:rsidR="00827764" w:rsidRPr="00E23AD3" w:rsidRDefault="00827764" w:rsidP="00A95351">
            <w:pPr>
              <w:ind w:leftChars="48" w:left="115"/>
              <w:jc w:val="both"/>
              <w:rPr>
                <w:rFonts w:eastAsia="標楷體"/>
              </w:rPr>
            </w:pPr>
            <w:r w:rsidRPr="00E23AD3">
              <w:rPr>
                <w:rFonts w:eastAsia="標楷體" w:hint="eastAsia"/>
              </w:rPr>
              <w:t>酒店業</w:t>
            </w:r>
          </w:p>
        </w:tc>
        <w:tc>
          <w:tcPr>
            <w:tcW w:w="1940" w:type="dxa"/>
            <w:noWrap/>
          </w:tcPr>
          <w:p w:rsidR="00827764" w:rsidRPr="00E23AD3" w:rsidRDefault="00827764" w:rsidP="00E23AD3">
            <w:pPr>
              <w:ind w:rightChars="306" w:right="734"/>
              <w:jc w:val="right"/>
              <w:rPr>
                <w:rFonts w:eastAsia="標楷體"/>
              </w:rPr>
            </w:pPr>
            <w:r w:rsidRPr="00E23AD3">
              <w:rPr>
                <w:rFonts w:eastAsia="標楷體"/>
              </w:rPr>
              <w:t>1</w:t>
            </w:r>
          </w:p>
        </w:tc>
        <w:tc>
          <w:tcPr>
            <w:tcW w:w="1941" w:type="dxa"/>
            <w:noWrap/>
          </w:tcPr>
          <w:p w:rsidR="00827764" w:rsidRPr="00E23AD3" w:rsidRDefault="00827764" w:rsidP="00E23AD3">
            <w:pPr>
              <w:ind w:rightChars="306" w:right="734"/>
              <w:jc w:val="right"/>
              <w:rPr>
                <w:rFonts w:eastAsia="標楷體"/>
              </w:rPr>
            </w:pPr>
            <w:r w:rsidRPr="00E23AD3">
              <w:rPr>
                <w:rFonts w:eastAsia="標楷體"/>
              </w:rPr>
              <w:t xml:space="preserve">0.2 </w:t>
            </w:r>
          </w:p>
        </w:tc>
      </w:tr>
      <w:tr w:rsidR="006F097A" w:rsidRPr="00E23AD3" w:rsidTr="006F097A">
        <w:trPr>
          <w:trHeight w:val="340"/>
          <w:tblCellSpacing w:w="1440" w:type="nil"/>
          <w:jc w:val="center"/>
        </w:trPr>
        <w:tc>
          <w:tcPr>
            <w:tcW w:w="3209" w:type="dxa"/>
            <w:tcBorders>
              <w:bottom w:val="thickThinSmallGap" w:sz="18" w:space="0" w:color="auto"/>
            </w:tcBorders>
            <w:noWrap/>
            <w:vAlign w:val="center"/>
          </w:tcPr>
          <w:p w:rsidR="006F097A" w:rsidRPr="00E23AD3" w:rsidRDefault="006F097A" w:rsidP="006F097A">
            <w:pPr>
              <w:ind w:leftChars="49" w:left="229" w:hangingChars="46" w:hanging="111"/>
              <w:jc w:val="both"/>
              <w:rPr>
                <w:rFonts w:eastAsia="標楷體"/>
                <w:b/>
              </w:rPr>
            </w:pPr>
            <w:r w:rsidRPr="00E23AD3">
              <w:rPr>
                <w:rFonts w:eastAsia="標楷體" w:hint="eastAsia"/>
                <w:b/>
              </w:rPr>
              <w:t>總計</w:t>
            </w:r>
          </w:p>
        </w:tc>
        <w:tc>
          <w:tcPr>
            <w:tcW w:w="1940" w:type="dxa"/>
            <w:tcBorders>
              <w:bottom w:val="thickThinSmallGap" w:sz="18" w:space="0" w:color="auto"/>
            </w:tcBorders>
            <w:noWrap/>
            <w:vAlign w:val="center"/>
          </w:tcPr>
          <w:p w:rsidR="006F097A" w:rsidRPr="00E23AD3" w:rsidRDefault="00827764" w:rsidP="006F097A">
            <w:pPr>
              <w:ind w:rightChars="324" w:right="778"/>
              <w:jc w:val="right"/>
              <w:rPr>
                <w:rFonts w:eastAsia="標楷體"/>
                <w:b/>
              </w:rPr>
            </w:pPr>
            <w:r w:rsidRPr="00E23AD3">
              <w:rPr>
                <w:rFonts w:eastAsia="標楷體" w:hint="eastAsia"/>
                <w:b/>
              </w:rPr>
              <w:t>5</w:t>
            </w:r>
            <w:r w:rsidR="009E611D">
              <w:rPr>
                <w:rFonts w:eastAsia="標楷體" w:hint="eastAsia"/>
                <w:b/>
              </w:rPr>
              <w:t>51</w:t>
            </w:r>
          </w:p>
        </w:tc>
        <w:tc>
          <w:tcPr>
            <w:tcW w:w="1941" w:type="dxa"/>
            <w:tcBorders>
              <w:bottom w:val="thickThinSmallGap" w:sz="18" w:space="0" w:color="auto"/>
            </w:tcBorders>
            <w:noWrap/>
            <w:vAlign w:val="center"/>
          </w:tcPr>
          <w:p w:rsidR="006F097A" w:rsidRPr="00E23AD3" w:rsidRDefault="006F097A" w:rsidP="00827764">
            <w:pPr>
              <w:ind w:rightChars="306" w:right="734"/>
              <w:jc w:val="right"/>
              <w:rPr>
                <w:rFonts w:eastAsia="標楷體"/>
                <w:b/>
              </w:rPr>
            </w:pPr>
            <w:r w:rsidRPr="00E23AD3">
              <w:rPr>
                <w:rFonts w:eastAsia="標楷體"/>
                <w:b/>
              </w:rPr>
              <w:t>10</w:t>
            </w:r>
            <w:r w:rsidR="009E611D">
              <w:rPr>
                <w:rFonts w:eastAsia="標楷體" w:hint="eastAsia"/>
                <w:b/>
              </w:rPr>
              <w:t>0.0</w:t>
            </w:r>
          </w:p>
        </w:tc>
      </w:tr>
    </w:tbl>
    <w:p w:rsidR="006F097A" w:rsidRDefault="006F097A" w:rsidP="006F097A">
      <w:pPr>
        <w:ind w:leftChars="413" w:left="991" w:rightChars="50" w:right="120"/>
        <w:rPr>
          <w:rFonts w:eastAsia="標楷體"/>
          <w:sz w:val="20"/>
        </w:rPr>
      </w:pPr>
      <w:r w:rsidRPr="00E23AD3">
        <w:rPr>
          <w:rFonts w:eastAsia="標楷體" w:hint="eastAsia"/>
          <w:sz w:val="20"/>
        </w:rPr>
        <w:t>註：</w:t>
      </w:r>
      <w:r w:rsidR="009E611D" w:rsidRPr="006C6F58">
        <w:rPr>
          <w:rFonts w:eastAsia="標楷體" w:hint="eastAsia"/>
          <w:sz w:val="20"/>
        </w:rPr>
        <w:t>此題為複選題，故</w:t>
      </w:r>
      <w:r w:rsidR="009E611D">
        <w:rPr>
          <w:rFonts w:eastAsia="標楷體" w:hint="eastAsia"/>
          <w:sz w:val="20"/>
        </w:rPr>
        <w:t>細項加總大於</w:t>
      </w:r>
      <w:r w:rsidR="009E611D" w:rsidRPr="006C6F58">
        <w:rPr>
          <w:rFonts w:eastAsia="標楷體" w:hint="eastAsia"/>
          <w:sz w:val="20"/>
        </w:rPr>
        <w:t>等於</w:t>
      </w:r>
      <w:r w:rsidR="009E611D" w:rsidRPr="006C6F58">
        <w:rPr>
          <w:rFonts w:eastAsia="標楷體" w:hint="eastAsia"/>
          <w:sz w:val="20"/>
        </w:rPr>
        <w:t>100.0%</w:t>
      </w:r>
      <w:r w:rsidRPr="00E23AD3">
        <w:rPr>
          <w:rFonts w:eastAsia="標楷體" w:hint="eastAsia"/>
          <w:sz w:val="20"/>
        </w:rPr>
        <w:t>。</w:t>
      </w:r>
    </w:p>
    <w:p w:rsidR="00E23AD3" w:rsidRPr="00E23AD3" w:rsidRDefault="00E23AD3" w:rsidP="00E23AD3">
      <w:pPr>
        <w:ind w:rightChars="-14" w:right="-34"/>
        <w:jc w:val="center"/>
        <w:rPr>
          <w:rFonts w:eastAsia="標楷體"/>
          <w:sz w:val="20"/>
        </w:rPr>
      </w:pPr>
      <w:r w:rsidRPr="00E23AD3">
        <w:rPr>
          <w:noProof/>
        </w:rPr>
        <w:drawing>
          <wp:inline distT="0" distB="0" distL="0" distR="0">
            <wp:extent cx="4831826" cy="2676088"/>
            <wp:effectExtent l="19050" t="0" r="6874" b="0"/>
            <wp:docPr id="186"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a:stretch>
                      <a:fillRect/>
                    </a:stretch>
                  </pic:blipFill>
                  <pic:spPr bwMode="auto">
                    <a:xfrm>
                      <a:off x="0" y="0"/>
                      <a:ext cx="4832350" cy="2676378"/>
                    </a:xfrm>
                    <a:prstGeom prst="rect">
                      <a:avLst/>
                    </a:prstGeom>
                    <a:noFill/>
                    <a:ln w="9525">
                      <a:noFill/>
                      <a:miter lim="800000"/>
                      <a:headEnd/>
                      <a:tailEnd/>
                    </a:ln>
                  </pic:spPr>
                </pic:pic>
              </a:graphicData>
            </a:graphic>
          </wp:inline>
        </w:drawing>
      </w:r>
    </w:p>
    <w:p w:rsidR="006F097A" w:rsidRPr="00E23AD3" w:rsidRDefault="006F097A" w:rsidP="006F097A">
      <w:pPr>
        <w:pStyle w:val="ac"/>
        <w:spacing w:after="72"/>
        <w:rPr>
          <w:b/>
        </w:rPr>
      </w:pPr>
      <w:bookmarkStart w:id="169" w:name="_Toc382849639"/>
      <w:r w:rsidRPr="00E23AD3">
        <w:rPr>
          <w:rFonts w:hint="eastAsia"/>
          <w:b/>
        </w:rPr>
        <w:t>圖</w:t>
      </w:r>
      <w:r w:rsidRPr="00E23AD3">
        <w:rPr>
          <w:b/>
        </w:rPr>
        <w:t>4-</w:t>
      </w:r>
      <w:r w:rsidR="000A19DD" w:rsidRPr="00E23AD3">
        <w:rPr>
          <w:b/>
        </w:rPr>
        <w:fldChar w:fldCharType="begin"/>
      </w:r>
      <w:r w:rsidRPr="00E23AD3">
        <w:rPr>
          <w:b/>
        </w:rPr>
        <w:instrText xml:space="preserve"> SEQ </w:instrText>
      </w:r>
      <w:r w:rsidRPr="00E23AD3">
        <w:rPr>
          <w:rFonts w:hint="eastAsia"/>
          <w:b/>
        </w:rPr>
        <w:instrText>圖</w:instrText>
      </w:r>
      <w:r w:rsidRPr="00E23AD3">
        <w:rPr>
          <w:b/>
        </w:rPr>
        <w:instrText xml:space="preserve">4-1- \* ARABIC </w:instrText>
      </w:r>
      <w:r w:rsidR="000A19DD" w:rsidRPr="00E23AD3">
        <w:rPr>
          <w:b/>
        </w:rPr>
        <w:fldChar w:fldCharType="separate"/>
      </w:r>
      <w:r w:rsidR="0016566A">
        <w:rPr>
          <w:b/>
          <w:noProof/>
        </w:rPr>
        <w:t>33</w:t>
      </w:r>
      <w:r w:rsidR="000A19DD" w:rsidRPr="00E23AD3">
        <w:rPr>
          <w:b/>
        </w:rPr>
        <w:fldChar w:fldCharType="end"/>
      </w:r>
      <w:r w:rsidRPr="00E23AD3">
        <w:rPr>
          <w:rFonts w:hint="eastAsia"/>
          <w:b/>
        </w:rPr>
        <w:t xml:space="preserve"> </w:t>
      </w:r>
      <w:r w:rsidRPr="00E23AD3">
        <w:rPr>
          <w:rFonts w:hint="eastAsia"/>
          <w:b/>
          <w:bCs/>
        </w:rPr>
        <w:t>離開雇主後曾從事工作</w:t>
      </w:r>
      <w:r w:rsidRPr="00E23AD3">
        <w:rPr>
          <w:rFonts w:hint="eastAsia"/>
          <w:b/>
        </w:rPr>
        <w:t>統計圖</w:t>
      </w:r>
      <w:bookmarkEnd w:id="169"/>
    </w:p>
    <w:p w:rsidR="006F097A" w:rsidRPr="00E23AD3" w:rsidRDefault="006F097A" w:rsidP="00D81F94">
      <w:pPr>
        <w:spacing w:beforeLines="50" w:line="500" w:lineRule="exact"/>
        <w:ind w:leftChars="177" w:left="425" w:firstLine="567"/>
        <w:rPr>
          <w:rFonts w:eastAsia="標楷體"/>
          <w:sz w:val="28"/>
          <w:szCs w:val="28"/>
        </w:rPr>
      </w:pPr>
      <w:r w:rsidRPr="00E23AD3">
        <w:rPr>
          <w:rFonts w:eastAsia="標楷體" w:hint="eastAsia"/>
          <w:sz w:val="28"/>
          <w:szCs w:val="28"/>
        </w:rPr>
        <w:t>本題為複選題，故不進行卡方檢定。</w:t>
      </w:r>
      <w:r w:rsidRPr="00E23AD3">
        <w:rPr>
          <w:rFonts w:eastAsia="標楷體"/>
          <w:sz w:val="28"/>
          <w:szCs w:val="28"/>
        </w:rPr>
        <w:t>(</w:t>
      </w:r>
      <w:r w:rsidRPr="00E23AD3">
        <w:rPr>
          <w:rFonts w:eastAsia="標楷體" w:hint="eastAsia"/>
          <w:sz w:val="28"/>
          <w:szCs w:val="28"/>
        </w:rPr>
        <w:t>請參閱附表</w:t>
      </w:r>
      <w:r w:rsidRPr="00E23AD3">
        <w:rPr>
          <w:rFonts w:eastAsia="標楷體" w:hint="eastAsia"/>
          <w:sz w:val="28"/>
          <w:szCs w:val="28"/>
        </w:rPr>
        <w:t>2</w:t>
      </w:r>
      <w:r w:rsidR="00C20684">
        <w:rPr>
          <w:rFonts w:eastAsia="標楷體" w:hint="eastAsia"/>
          <w:sz w:val="28"/>
          <w:szCs w:val="28"/>
        </w:rPr>
        <w:t>3</w:t>
      </w:r>
      <w:r w:rsidRPr="00E23AD3">
        <w:rPr>
          <w:rFonts w:eastAsia="標楷體"/>
          <w:sz w:val="28"/>
          <w:szCs w:val="28"/>
        </w:rPr>
        <w:t>)</w:t>
      </w:r>
    </w:p>
    <w:p w:rsidR="006F097A" w:rsidRPr="00E23AD3" w:rsidRDefault="006F097A" w:rsidP="006F097A">
      <w:pPr>
        <w:spacing w:line="500" w:lineRule="exact"/>
        <w:ind w:leftChars="59" w:left="993" w:hanging="851"/>
        <w:rPr>
          <w:rFonts w:eastAsia="標楷體"/>
          <w:b/>
          <w:sz w:val="28"/>
        </w:rPr>
      </w:pPr>
      <w:r w:rsidRPr="00E23AD3">
        <w:rPr>
          <w:rFonts w:eastAsia="標楷體" w:hint="eastAsia"/>
          <w:b/>
          <w:sz w:val="28"/>
        </w:rPr>
        <w:lastRenderedPageBreak/>
        <w:t xml:space="preserve">  3. </w:t>
      </w:r>
      <w:r w:rsidRPr="00E23AD3">
        <w:rPr>
          <w:rFonts w:eastAsia="標楷體" w:hint="eastAsia"/>
          <w:b/>
          <w:sz w:val="28"/>
        </w:rPr>
        <w:t>離開雇主後從事工作實領月薪</w:t>
      </w:r>
    </w:p>
    <w:p w:rsidR="006F097A" w:rsidRPr="00E23AD3" w:rsidRDefault="006F097A" w:rsidP="00D81F94">
      <w:pPr>
        <w:spacing w:beforeLines="50" w:line="500" w:lineRule="exact"/>
        <w:ind w:leftChars="177" w:left="425" w:firstLine="567"/>
        <w:jc w:val="both"/>
        <w:rPr>
          <w:rFonts w:eastAsia="標楷體"/>
          <w:sz w:val="28"/>
          <w:szCs w:val="28"/>
        </w:rPr>
      </w:pPr>
      <w:r w:rsidRPr="00E23AD3">
        <w:rPr>
          <w:rFonts w:eastAsia="標楷體" w:hint="eastAsia"/>
          <w:sz w:val="28"/>
          <w:szCs w:val="28"/>
        </w:rPr>
        <w:t>進一步追問表示在離開雇主後曾從事其他工作的</w:t>
      </w:r>
      <w:r w:rsidR="00E23AD3" w:rsidRPr="00E23AD3">
        <w:rPr>
          <w:rFonts w:eastAsia="標楷體" w:hint="eastAsia"/>
          <w:sz w:val="28"/>
          <w:szCs w:val="28"/>
        </w:rPr>
        <w:t>551</w:t>
      </w:r>
      <w:r w:rsidRPr="00E23AD3">
        <w:rPr>
          <w:rFonts w:eastAsia="標楷體" w:hint="eastAsia"/>
          <w:sz w:val="28"/>
          <w:szCs w:val="28"/>
        </w:rPr>
        <w:t>位受訪者，實領月薪以「</w:t>
      </w:r>
      <w:r w:rsidRPr="00E23AD3">
        <w:rPr>
          <w:rFonts w:eastAsia="標楷體" w:hint="eastAsia"/>
          <w:sz w:val="28"/>
          <w:szCs w:val="28"/>
        </w:rPr>
        <w:t>18000~20999</w:t>
      </w:r>
      <w:r w:rsidRPr="00E23AD3">
        <w:rPr>
          <w:rFonts w:eastAsia="標楷體" w:hint="eastAsia"/>
          <w:sz w:val="28"/>
          <w:szCs w:val="28"/>
        </w:rPr>
        <w:t>元」者居多，占</w:t>
      </w:r>
      <w:r w:rsidRPr="00E23AD3">
        <w:rPr>
          <w:rFonts w:eastAsia="標楷體" w:hint="eastAsia"/>
          <w:sz w:val="28"/>
          <w:szCs w:val="28"/>
        </w:rPr>
        <w:t>29.2</w:t>
      </w:r>
      <w:r w:rsidRPr="00E23AD3">
        <w:rPr>
          <w:rFonts w:eastAsia="標楷體"/>
          <w:sz w:val="28"/>
          <w:szCs w:val="28"/>
        </w:rPr>
        <w:t>%</w:t>
      </w:r>
      <w:r w:rsidRPr="00E23AD3">
        <w:rPr>
          <w:rFonts w:eastAsia="標楷體" w:hint="eastAsia"/>
          <w:sz w:val="28"/>
          <w:szCs w:val="28"/>
        </w:rPr>
        <w:t>，其次依序為「</w:t>
      </w:r>
      <w:r w:rsidRPr="00E23AD3">
        <w:rPr>
          <w:rFonts w:eastAsia="標楷體" w:hint="eastAsia"/>
          <w:sz w:val="28"/>
          <w:szCs w:val="28"/>
        </w:rPr>
        <w:t>21000~23999</w:t>
      </w:r>
      <w:r w:rsidRPr="00E23AD3">
        <w:rPr>
          <w:rFonts w:eastAsia="標楷體" w:hint="eastAsia"/>
          <w:sz w:val="28"/>
          <w:szCs w:val="28"/>
        </w:rPr>
        <w:t>元」者占</w:t>
      </w:r>
      <w:r w:rsidRPr="00E23AD3">
        <w:rPr>
          <w:rFonts w:eastAsia="標楷體" w:hint="eastAsia"/>
          <w:sz w:val="28"/>
          <w:szCs w:val="28"/>
        </w:rPr>
        <w:t>17.</w:t>
      </w:r>
      <w:r w:rsidR="00E23AD3" w:rsidRPr="00E23AD3">
        <w:rPr>
          <w:rFonts w:eastAsia="標楷體" w:hint="eastAsia"/>
          <w:sz w:val="28"/>
          <w:szCs w:val="28"/>
        </w:rPr>
        <w:t>4</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30000</w:t>
      </w:r>
      <w:r w:rsidRPr="00E23AD3">
        <w:rPr>
          <w:rFonts w:eastAsia="標楷體" w:hint="eastAsia"/>
          <w:sz w:val="28"/>
          <w:szCs w:val="28"/>
        </w:rPr>
        <w:t>元</w:t>
      </w:r>
      <w:r w:rsidRPr="00E23AD3">
        <w:rPr>
          <w:rFonts w:eastAsia="標楷體" w:hint="eastAsia"/>
          <w:sz w:val="28"/>
          <w:szCs w:val="28"/>
        </w:rPr>
        <w:t>(</w:t>
      </w:r>
      <w:r w:rsidRPr="00E23AD3">
        <w:rPr>
          <w:rFonts w:eastAsia="標楷體" w:hint="eastAsia"/>
          <w:sz w:val="28"/>
          <w:szCs w:val="28"/>
        </w:rPr>
        <w:t>含</w:t>
      </w:r>
      <w:r w:rsidRPr="00E23AD3">
        <w:rPr>
          <w:rFonts w:eastAsia="標楷體" w:hint="eastAsia"/>
          <w:sz w:val="28"/>
          <w:szCs w:val="28"/>
        </w:rPr>
        <w:t>)</w:t>
      </w:r>
      <w:r w:rsidRPr="00E23AD3">
        <w:rPr>
          <w:rFonts w:eastAsia="標楷體" w:hint="eastAsia"/>
          <w:sz w:val="28"/>
          <w:szCs w:val="28"/>
        </w:rPr>
        <w:t>以上」者占</w:t>
      </w:r>
      <w:r w:rsidRPr="00E23AD3">
        <w:rPr>
          <w:rFonts w:eastAsia="標楷體" w:hint="eastAsia"/>
          <w:sz w:val="28"/>
          <w:szCs w:val="28"/>
        </w:rPr>
        <w:t>1</w:t>
      </w:r>
      <w:r w:rsidR="00E23AD3" w:rsidRPr="00E23AD3">
        <w:rPr>
          <w:rFonts w:eastAsia="標楷體" w:hint="eastAsia"/>
          <w:sz w:val="28"/>
          <w:szCs w:val="28"/>
        </w:rPr>
        <w:t>7.1</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24000~26999</w:t>
      </w:r>
      <w:r w:rsidRPr="00E23AD3">
        <w:rPr>
          <w:rFonts w:eastAsia="標楷體" w:hint="eastAsia"/>
          <w:sz w:val="28"/>
          <w:szCs w:val="28"/>
        </w:rPr>
        <w:t>元」者占</w:t>
      </w:r>
      <w:r w:rsidRPr="00E23AD3">
        <w:rPr>
          <w:rFonts w:eastAsia="標楷體" w:hint="eastAsia"/>
          <w:sz w:val="28"/>
          <w:szCs w:val="28"/>
        </w:rPr>
        <w:t>1</w:t>
      </w:r>
      <w:r w:rsidR="00E23AD3" w:rsidRPr="00E23AD3">
        <w:rPr>
          <w:rFonts w:eastAsia="標楷體" w:hint="eastAsia"/>
          <w:sz w:val="28"/>
          <w:szCs w:val="28"/>
        </w:rPr>
        <w:t>3.1</w:t>
      </w:r>
      <w:r w:rsidRPr="00E23AD3">
        <w:rPr>
          <w:rFonts w:eastAsia="標楷體"/>
          <w:sz w:val="28"/>
          <w:szCs w:val="28"/>
        </w:rPr>
        <w:t>%</w:t>
      </w:r>
      <w:r w:rsidRPr="00E23AD3">
        <w:rPr>
          <w:rFonts w:eastAsia="標楷體" w:hint="eastAsia"/>
          <w:sz w:val="28"/>
          <w:szCs w:val="28"/>
        </w:rPr>
        <w:t>，其餘選項皆不超過一成。</w:t>
      </w:r>
    </w:p>
    <w:p w:rsidR="006F097A" w:rsidRPr="00E23AD3" w:rsidRDefault="006F097A" w:rsidP="006F097A">
      <w:pPr>
        <w:pStyle w:val="ae"/>
        <w:spacing w:before="180"/>
        <w:rPr>
          <w:b/>
          <w:sz w:val="24"/>
        </w:rPr>
      </w:pPr>
      <w:bookmarkStart w:id="170" w:name="_Toc382849581"/>
      <w:r w:rsidRPr="00E23AD3">
        <w:rPr>
          <w:rFonts w:hint="eastAsia"/>
          <w:b/>
          <w:bCs/>
          <w:color w:val="000000"/>
          <w:sz w:val="24"/>
        </w:rPr>
        <w:t>表</w:t>
      </w:r>
      <w:r w:rsidRPr="00E23AD3">
        <w:rPr>
          <w:b/>
          <w:bCs/>
          <w:color w:val="000000"/>
          <w:sz w:val="24"/>
        </w:rPr>
        <w:t>4-</w:t>
      </w:r>
      <w:r w:rsidR="000A19DD" w:rsidRPr="00E23AD3">
        <w:rPr>
          <w:b/>
          <w:bCs/>
          <w:color w:val="000000"/>
          <w:sz w:val="24"/>
        </w:rPr>
        <w:fldChar w:fldCharType="begin"/>
      </w:r>
      <w:r w:rsidRPr="00E23AD3">
        <w:rPr>
          <w:b/>
          <w:bCs/>
          <w:color w:val="000000"/>
          <w:sz w:val="24"/>
        </w:rPr>
        <w:instrText xml:space="preserve"> SEQ </w:instrText>
      </w:r>
      <w:r w:rsidRPr="00E23AD3">
        <w:rPr>
          <w:rFonts w:hint="eastAsia"/>
          <w:b/>
          <w:bCs/>
          <w:color w:val="000000"/>
          <w:sz w:val="24"/>
        </w:rPr>
        <w:instrText>表</w:instrText>
      </w:r>
      <w:r w:rsidRPr="00E23AD3">
        <w:rPr>
          <w:b/>
          <w:bCs/>
          <w:color w:val="000000"/>
          <w:sz w:val="24"/>
        </w:rPr>
        <w:instrText xml:space="preserve">4-1- \* ARABIC </w:instrText>
      </w:r>
      <w:r w:rsidR="000A19DD" w:rsidRPr="00E23AD3">
        <w:rPr>
          <w:b/>
          <w:bCs/>
          <w:color w:val="000000"/>
          <w:sz w:val="24"/>
        </w:rPr>
        <w:fldChar w:fldCharType="separate"/>
      </w:r>
      <w:r w:rsidR="0016566A">
        <w:rPr>
          <w:b/>
          <w:bCs/>
          <w:noProof/>
          <w:color w:val="000000"/>
          <w:sz w:val="24"/>
        </w:rPr>
        <w:t>49</w:t>
      </w:r>
      <w:r w:rsidR="000A19DD" w:rsidRPr="00E23AD3">
        <w:rPr>
          <w:b/>
          <w:bCs/>
          <w:color w:val="000000"/>
          <w:sz w:val="24"/>
        </w:rPr>
        <w:fldChar w:fldCharType="end"/>
      </w:r>
      <w:r w:rsidRPr="00E23AD3">
        <w:rPr>
          <w:rFonts w:hint="eastAsia"/>
          <w:b/>
          <w:bCs/>
          <w:color w:val="000000"/>
          <w:sz w:val="24"/>
        </w:rPr>
        <w:t xml:space="preserve"> </w:t>
      </w:r>
      <w:r w:rsidRPr="00E23AD3">
        <w:rPr>
          <w:rFonts w:hint="eastAsia"/>
          <w:b/>
          <w:bCs/>
          <w:sz w:val="24"/>
        </w:rPr>
        <w:t>離開雇主後從事工作實領月薪</w:t>
      </w:r>
      <w:r w:rsidRPr="00E23AD3">
        <w:rPr>
          <w:rFonts w:hint="eastAsia"/>
          <w:b/>
          <w:sz w:val="24"/>
        </w:rPr>
        <w:t>統計表</w:t>
      </w:r>
      <w:bookmarkEnd w:id="170"/>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E23AD3"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百分比（</w:t>
            </w:r>
            <w:r w:rsidRPr="00E23AD3">
              <w:rPr>
                <w:rFonts w:eastAsia="標楷體"/>
                <w:b/>
                <w:kern w:val="0"/>
              </w:rPr>
              <w:t>%</w:t>
            </w:r>
            <w:r w:rsidRPr="00E23AD3">
              <w:rPr>
                <w:rFonts w:eastAsia="標楷體" w:hint="eastAsia"/>
                <w:b/>
                <w:kern w:val="0"/>
              </w:rPr>
              <w:t>）</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hint="eastAsia"/>
              </w:rPr>
              <w:t>還未領到薪水</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9</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1.6</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2999</w:t>
            </w:r>
            <w:r w:rsidRPr="00E23AD3">
              <w:rPr>
                <w:rFonts w:eastAsia="標楷體" w:hint="eastAsia"/>
              </w:rPr>
              <w:t>元</w:t>
            </w:r>
            <w:r w:rsidRPr="00E23AD3">
              <w:rPr>
                <w:rFonts w:eastAsia="標楷體"/>
              </w:rPr>
              <w:t>(</w:t>
            </w:r>
            <w:r w:rsidRPr="00E23AD3">
              <w:rPr>
                <w:rFonts w:eastAsia="標楷體" w:hint="eastAsia"/>
              </w:rPr>
              <w:t>含</w:t>
            </w:r>
            <w:r w:rsidRPr="00E23AD3">
              <w:rPr>
                <w:rFonts w:eastAsia="標楷體"/>
              </w:rPr>
              <w:t>)</w:t>
            </w:r>
            <w:r w:rsidRPr="00E23AD3">
              <w:rPr>
                <w:rFonts w:eastAsia="標楷體" w:hint="eastAsia"/>
              </w:rPr>
              <w:t>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4</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0.7</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3000~5999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3</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0.5</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6000~8999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4</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0.7</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hint="eastAsia"/>
              </w:rPr>
              <w:t>9</w:t>
            </w:r>
            <w:r w:rsidRPr="00E23AD3">
              <w:rPr>
                <w:rFonts w:eastAsia="標楷體"/>
              </w:rPr>
              <w:t>000~</w:t>
            </w:r>
            <w:r w:rsidRPr="00E23AD3">
              <w:rPr>
                <w:rFonts w:eastAsia="標楷體" w:hint="eastAsia"/>
              </w:rPr>
              <w:t>11</w:t>
            </w:r>
            <w:r w:rsidRPr="00E23AD3">
              <w:rPr>
                <w:rFonts w:eastAsia="標楷體"/>
              </w:rPr>
              <w:t>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19</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3.4</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12000~14999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6</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1.1</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15000~17999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44</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8.0</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18000~20999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161</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29.2</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21000~23999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96</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17.4</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24000~26999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72</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13.1</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27000~29999</w:t>
            </w:r>
            <w:r w:rsidRPr="00E23AD3">
              <w:rPr>
                <w:rFonts w:eastAsia="標楷體" w:hint="eastAsia"/>
              </w:rPr>
              <w:t>元</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39</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7.1</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30000</w:t>
            </w:r>
            <w:r w:rsidRPr="00E23AD3">
              <w:rPr>
                <w:rFonts w:eastAsia="標楷體" w:hint="eastAsia"/>
              </w:rPr>
              <w:t>元</w:t>
            </w:r>
            <w:r w:rsidRPr="00E23AD3">
              <w:rPr>
                <w:rFonts w:eastAsia="標楷體"/>
              </w:rPr>
              <w:t>(</w:t>
            </w:r>
            <w:r w:rsidRPr="00E23AD3">
              <w:rPr>
                <w:rFonts w:eastAsia="標楷體" w:hint="eastAsia"/>
              </w:rPr>
              <w:t>含</w:t>
            </w:r>
            <w:r w:rsidRPr="00E23AD3">
              <w:rPr>
                <w:rFonts w:eastAsia="標楷體"/>
              </w:rPr>
              <w:t>)</w:t>
            </w:r>
            <w:r w:rsidRPr="00E23AD3">
              <w:rPr>
                <w:rFonts w:eastAsia="標楷體" w:hint="eastAsia"/>
              </w:rPr>
              <w:t>以上</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94</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17.1</w:t>
            </w:r>
          </w:p>
        </w:tc>
      </w:tr>
      <w:tr w:rsidR="006F097A" w:rsidRPr="00E23AD3" w:rsidTr="006F097A">
        <w:trPr>
          <w:trHeight w:val="340"/>
          <w:tblCellSpacing w:w="1440" w:type="nil"/>
          <w:jc w:val="center"/>
        </w:trPr>
        <w:tc>
          <w:tcPr>
            <w:tcW w:w="3209" w:type="dxa"/>
            <w:tcBorders>
              <w:bottom w:val="thickThinSmallGap" w:sz="18" w:space="0" w:color="auto"/>
            </w:tcBorders>
            <w:noWrap/>
            <w:vAlign w:val="center"/>
          </w:tcPr>
          <w:p w:rsidR="006F097A" w:rsidRPr="00E23AD3" w:rsidRDefault="006F097A" w:rsidP="006F097A">
            <w:pPr>
              <w:ind w:leftChars="49" w:left="229" w:hangingChars="46" w:hanging="111"/>
              <w:jc w:val="both"/>
              <w:rPr>
                <w:rFonts w:eastAsia="標楷體"/>
                <w:b/>
              </w:rPr>
            </w:pPr>
            <w:r w:rsidRPr="00E23AD3">
              <w:rPr>
                <w:rFonts w:eastAsia="標楷體" w:hint="eastAsia"/>
                <w:b/>
              </w:rPr>
              <w:t>總計</w:t>
            </w:r>
          </w:p>
        </w:tc>
        <w:tc>
          <w:tcPr>
            <w:tcW w:w="1940" w:type="dxa"/>
            <w:tcBorders>
              <w:bottom w:val="thickThinSmallGap" w:sz="18" w:space="0" w:color="auto"/>
            </w:tcBorders>
            <w:noWrap/>
            <w:vAlign w:val="center"/>
          </w:tcPr>
          <w:p w:rsidR="006F097A" w:rsidRPr="00E23AD3" w:rsidRDefault="00E23AD3" w:rsidP="006F097A">
            <w:pPr>
              <w:ind w:rightChars="324" w:right="778"/>
              <w:jc w:val="right"/>
              <w:rPr>
                <w:rFonts w:eastAsia="標楷體"/>
                <w:b/>
              </w:rPr>
            </w:pPr>
            <w:r w:rsidRPr="00E23AD3">
              <w:rPr>
                <w:rFonts w:eastAsia="標楷體" w:hint="eastAsia"/>
                <w:b/>
              </w:rPr>
              <w:t>551</w:t>
            </w:r>
          </w:p>
        </w:tc>
        <w:tc>
          <w:tcPr>
            <w:tcW w:w="1941" w:type="dxa"/>
            <w:tcBorders>
              <w:bottom w:val="thickThinSmallGap" w:sz="18" w:space="0" w:color="auto"/>
            </w:tcBorders>
            <w:noWrap/>
            <w:vAlign w:val="center"/>
          </w:tcPr>
          <w:p w:rsidR="006F097A" w:rsidRPr="00E23AD3" w:rsidRDefault="006F097A" w:rsidP="006F097A">
            <w:pPr>
              <w:ind w:rightChars="306" w:right="734"/>
              <w:jc w:val="right"/>
              <w:rPr>
                <w:rFonts w:eastAsia="標楷體"/>
                <w:b/>
              </w:rPr>
            </w:pPr>
            <w:r w:rsidRPr="00E23AD3">
              <w:rPr>
                <w:rFonts w:eastAsia="標楷體"/>
                <w:b/>
              </w:rPr>
              <w:t>100.0</w:t>
            </w:r>
          </w:p>
        </w:tc>
      </w:tr>
    </w:tbl>
    <w:p w:rsidR="006F097A" w:rsidRDefault="006F097A" w:rsidP="006F097A">
      <w:pPr>
        <w:ind w:leftChars="413" w:left="991" w:rightChars="50" w:right="120"/>
        <w:rPr>
          <w:rFonts w:eastAsia="標楷體"/>
          <w:sz w:val="20"/>
        </w:rPr>
      </w:pPr>
      <w:r w:rsidRPr="00E23AD3">
        <w:rPr>
          <w:rFonts w:eastAsia="標楷體" w:hint="eastAsia"/>
          <w:sz w:val="20"/>
        </w:rPr>
        <w:t>註</w:t>
      </w:r>
      <w:r w:rsidR="005B3F0E">
        <w:rPr>
          <w:rFonts w:eastAsia="標楷體" w:hint="eastAsia"/>
          <w:sz w:val="20"/>
        </w:rPr>
        <w:t>1</w:t>
      </w:r>
      <w:r w:rsidRPr="00E23AD3">
        <w:rPr>
          <w:rFonts w:eastAsia="標楷體" w:hint="eastAsia"/>
          <w:sz w:val="20"/>
        </w:rPr>
        <w:t>：各項目百分比因四捨五入進位之關係造成總計百分比有±</w:t>
      </w:r>
      <w:r w:rsidRPr="00E23AD3">
        <w:rPr>
          <w:rFonts w:eastAsia="標楷體" w:hint="eastAsia"/>
          <w:sz w:val="20"/>
        </w:rPr>
        <w:t>0.1</w:t>
      </w:r>
      <w:r w:rsidRPr="00E23AD3">
        <w:rPr>
          <w:rFonts w:eastAsia="標楷體" w:hint="eastAsia"/>
          <w:sz w:val="20"/>
        </w:rPr>
        <w:t>之誤差。</w:t>
      </w:r>
    </w:p>
    <w:p w:rsidR="005B3F0E" w:rsidRPr="00E23AD3" w:rsidRDefault="005B3F0E" w:rsidP="006F097A">
      <w:pPr>
        <w:ind w:leftChars="413" w:left="991" w:rightChars="50" w:right="120"/>
        <w:rPr>
          <w:rFonts w:eastAsia="標楷體"/>
          <w:sz w:val="20"/>
        </w:rPr>
      </w:pPr>
      <w:r>
        <w:rPr>
          <w:rFonts w:eastAsia="標楷體" w:hint="eastAsia"/>
          <w:sz w:val="20"/>
        </w:rPr>
        <w:t>註</w:t>
      </w:r>
      <w:r>
        <w:rPr>
          <w:rFonts w:eastAsia="標楷體" w:hint="eastAsia"/>
          <w:sz w:val="20"/>
        </w:rPr>
        <w:t>2</w:t>
      </w:r>
      <w:r>
        <w:rPr>
          <w:rFonts w:eastAsia="標楷體" w:hint="eastAsia"/>
          <w:sz w:val="20"/>
        </w:rPr>
        <w:t>：本次調查主要針對有實領月薪受訪者進行瞭解，並無針對未領薪水者進行原因探究。</w:t>
      </w:r>
    </w:p>
    <w:p w:rsidR="006F097A" w:rsidRPr="00E23AD3" w:rsidRDefault="00E23AD3" w:rsidP="00E23AD3">
      <w:pPr>
        <w:ind w:leftChars="119" w:left="992" w:rightChars="50" w:right="120" w:hangingChars="294" w:hanging="706"/>
        <w:rPr>
          <w:rFonts w:eastAsia="標楷體"/>
          <w:sz w:val="20"/>
        </w:rPr>
      </w:pPr>
      <w:r w:rsidRPr="00E23AD3">
        <w:rPr>
          <w:rFonts w:hint="eastAsia"/>
          <w:noProof/>
        </w:rPr>
        <w:drawing>
          <wp:inline distT="0" distB="0" distL="0" distR="0">
            <wp:extent cx="4832350" cy="2910840"/>
            <wp:effectExtent l="19050" t="0" r="6350" b="0"/>
            <wp:docPr id="188"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E23AD3" w:rsidRDefault="006F097A" w:rsidP="006F097A">
      <w:pPr>
        <w:pStyle w:val="ac"/>
        <w:spacing w:after="72"/>
        <w:rPr>
          <w:b/>
        </w:rPr>
      </w:pPr>
      <w:bookmarkStart w:id="171" w:name="_Toc382849640"/>
      <w:r w:rsidRPr="00E23AD3">
        <w:rPr>
          <w:rFonts w:hint="eastAsia"/>
          <w:b/>
        </w:rPr>
        <w:lastRenderedPageBreak/>
        <w:t>圖</w:t>
      </w:r>
      <w:r w:rsidRPr="00E23AD3">
        <w:rPr>
          <w:b/>
        </w:rPr>
        <w:t>4-</w:t>
      </w:r>
      <w:r w:rsidR="000A19DD" w:rsidRPr="00E23AD3">
        <w:rPr>
          <w:b/>
        </w:rPr>
        <w:fldChar w:fldCharType="begin"/>
      </w:r>
      <w:r w:rsidRPr="00E23AD3">
        <w:rPr>
          <w:b/>
        </w:rPr>
        <w:instrText xml:space="preserve"> SEQ </w:instrText>
      </w:r>
      <w:r w:rsidRPr="00E23AD3">
        <w:rPr>
          <w:rFonts w:hint="eastAsia"/>
          <w:b/>
        </w:rPr>
        <w:instrText>圖</w:instrText>
      </w:r>
      <w:r w:rsidRPr="00E23AD3">
        <w:rPr>
          <w:b/>
        </w:rPr>
        <w:instrText xml:space="preserve">4-1- \* ARABIC </w:instrText>
      </w:r>
      <w:r w:rsidR="000A19DD" w:rsidRPr="00E23AD3">
        <w:rPr>
          <w:b/>
        </w:rPr>
        <w:fldChar w:fldCharType="separate"/>
      </w:r>
      <w:r w:rsidR="0016566A">
        <w:rPr>
          <w:b/>
          <w:noProof/>
        </w:rPr>
        <w:t>34</w:t>
      </w:r>
      <w:r w:rsidR="000A19DD" w:rsidRPr="00E23AD3">
        <w:rPr>
          <w:b/>
        </w:rPr>
        <w:fldChar w:fldCharType="end"/>
      </w:r>
      <w:r w:rsidRPr="00E23AD3">
        <w:rPr>
          <w:rFonts w:hint="eastAsia"/>
          <w:b/>
        </w:rPr>
        <w:t xml:space="preserve"> </w:t>
      </w:r>
      <w:r w:rsidRPr="00E23AD3">
        <w:rPr>
          <w:rFonts w:hint="eastAsia"/>
          <w:b/>
          <w:bCs/>
        </w:rPr>
        <w:t>離開雇主後從事工作實領月薪</w:t>
      </w:r>
      <w:r w:rsidRPr="00E23AD3">
        <w:rPr>
          <w:rFonts w:hint="eastAsia"/>
          <w:b/>
        </w:rPr>
        <w:t>統計圖</w:t>
      </w:r>
      <w:bookmarkEnd w:id="171"/>
    </w:p>
    <w:p w:rsidR="006F097A" w:rsidRPr="00E23AD3" w:rsidRDefault="006F097A" w:rsidP="00D81F94">
      <w:pPr>
        <w:spacing w:beforeLines="50" w:line="500" w:lineRule="exact"/>
        <w:ind w:leftChars="177" w:left="425" w:firstLine="567"/>
        <w:jc w:val="both"/>
        <w:rPr>
          <w:rFonts w:eastAsia="標楷體"/>
          <w:sz w:val="28"/>
          <w:szCs w:val="28"/>
        </w:rPr>
      </w:pPr>
      <w:r w:rsidRPr="00810CC3">
        <w:rPr>
          <w:rFonts w:eastAsia="標楷體" w:hint="eastAsia"/>
          <w:sz w:val="28"/>
          <w:szCs w:val="28"/>
        </w:rPr>
        <w:t>經卡方檢定發現，國籍、性別、年齡、教育程度、婚姻狀況、至其他國家工作經驗、申請來台工作項目及來台工作次數對「離開雇主後從事工作實領月薪」均不適合卡方檢定</w:t>
      </w:r>
      <w:r w:rsidRPr="00810CC3">
        <w:rPr>
          <w:rFonts w:eastAsia="標楷體"/>
          <w:sz w:val="28"/>
          <w:szCs w:val="28"/>
        </w:rPr>
        <w:t>(</w:t>
      </w:r>
      <w:r w:rsidRPr="00810CC3">
        <w:rPr>
          <w:rFonts w:eastAsia="標楷體" w:hint="eastAsia"/>
          <w:sz w:val="28"/>
          <w:szCs w:val="28"/>
        </w:rPr>
        <w:t>期望值低於</w:t>
      </w:r>
      <w:r w:rsidRPr="00810CC3">
        <w:rPr>
          <w:rFonts w:eastAsia="標楷體"/>
          <w:sz w:val="28"/>
          <w:szCs w:val="28"/>
        </w:rPr>
        <w:t>5</w:t>
      </w:r>
      <w:r w:rsidRPr="00810CC3">
        <w:rPr>
          <w:rFonts w:eastAsia="標楷體" w:hint="eastAsia"/>
          <w:sz w:val="28"/>
          <w:szCs w:val="28"/>
        </w:rPr>
        <w:t>之比率不得大於</w:t>
      </w:r>
      <w:r w:rsidRPr="00810CC3">
        <w:rPr>
          <w:rFonts w:eastAsia="標楷體"/>
          <w:sz w:val="28"/>
          <w:szCs w:val="28"/>
        </w:rPr>
        <w:t>25%)</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Pr="00810CC3">
        <w:rPr>
          <w:rFonts w:eastAsia="標楷體" w:hint="eastAsia"/>
          <w:sz w:val="28"/>
          <w:szCs w:val="28"/>
        </w:rPr>
        <w:t>2</w:t>
      </w:r>
      <w:r w:rsidR="00C20684">
        <w:rPr>
          <w:rFonts w:eastAsia="標楷體" w:hint="eastAsia"/>
          <w:sz w:val="28"/>
          <w:szCs w:val="28"/>
        </w:rPr>
        <w:t>4</w:t>
      </w:r>
      <w:r w:rsidRPr="00810CC3">
        <w:rPr>
          <w:rFonts w:eastAsia="標楷體"/>
          <w:sz w:val="28"/>
          <w:szCs w:val="28"/>
        </w:rPr>
        <w:t>)</w:t>
      </w:r>
    </w:p>
    <w:p w:rsidR="006F097A" w:rsidRPr="00E23AD3" w:rsidRDefault="006F097A" w:rsidP="006F097A">
      <w:pPr>
        <w:widowControl/>
        <w:rPr>
          <w:rFonts w:eastAsia="標楷體" w:cs="Arial"/>
          <w:b/>
          <w:color w:val="000000"/>
          <w:sz w:val="36"/>
          <w:szCs w:val="36"/>
        </w:rPr>
      </w:pPr>
    </w:p>
    <w:p w:rsidR="006F097A" w:rsidRPr="00E23AD3" w:rsidRDefault="006F097A" w:rsidP="006F097A">
      <w:pPr>
        <w:widowControl/>
        <w:rPr>
          <w:color w:val="000000"/>
        </w:rPr>
      </w:pPr>
      <w:r w:rsidRPr="00E23AD3">
        <w:rPr>
          <w:color w:val="000000"/>
        </w:rPr>
        <w:br w:type="page"/>
      </w:r>
    </w:p>
    <w:p w:rsidR="006F097A" w:rsidRPr="00E23AD3" w:rsidRDefault="006F097A" w:rsidP="006F097A">
      <w:pPr>
        <w:spacing w:line="500" w:lineRule="exact"/>
        <w:ind w:leftChars="59" w:left="993" w:hanging="851"/>
        <w:rPr>
          <w:rFonts w:eastAsia="標楷體"/>
          <w:b/>
          <w:sz w:val="28"/>
        </w:rPr>
      </w:pPr>
      <w:r w:rsidRPr="00E23AD3">
        <w:rPr>
          <w:rFonts w:eastAsia="標楷體" w:hint="eastAsia"/>
          <w:b/>
          <w:sz w:val="28"/>
        </w:rPr>
        <w:lastRenderedPageBreak/>
        <w:t xml:space="preserve">  4. </w:t>
      </w:r>
      <w:r w:rsidRPr="00E23AD3">
        <w:rPr>
          <w:rFonts w:eastAsia="標楷體" w:hint="eastAsia"/>
          <w:b/>
          <w:sz w:val="28"/>
        </w:rPr>
        <w:t>離開雇主後從事工作處每日工作時間</w:t>
      </w:r>
    </w:p>
    <w:p w:rsidR="006F097A" w:rsidRPr="00E23AD3" w:rsidRDefault="006F097A" w:rsidP="00D81F94">
      <w:pPr>
        <w:spacing w:beforeLines="50" w:line="500" w:lineRule="exact"/>
        <w:ind w:leftChars="177" w:left="425" w:firstLine="567"/>
        <w:jc w:val="both"/>
        <w:rPr>
          <w:rFonts w:eastAsia="標楷體"/>
          <w:sz w:val="28"/>
          <w:szCs w:val="28"/>
        </w:rPr>
      </w:pPr>
      <w:r w:rsidRPr="00E23AD3">
        <w:rPr>
          <w:rFonts w:eastAsia="標楷體" w:hint="eastAsia"/>
          <w:sz w:val="28"/>
          <w:szCs w:val="28"/>
        </w:rPr>
        <w:t>進一步追問表示在離開雇主後曾從事其他工作的</w:t>
      </w:r>
      <w:r w:rsidR="00E23AD3" w:rsidRPr="00E23AD3">
        <w:rPr>
          <w:rFonts w:eastAsia="標楷體" w:hint="eastAsia"/>
          <w:sz w:val="28"/>
          <w:szCs w:val="28"/>
        </w:rPr>
        <w:t>551</w:t>
      </w:r>
      <w:r w:rsidRPr="00E23AD3">
        <w:rPr>
          <w:rFonts w:eastAsia="標楷體" w:hint="eastAsia"/>
          <w:sz w:val="28"/>
          <w:szCs w:val="28"/>
        </w:rPr>
        <w:t>位受訪者，每日工作時間以「</w:t>
      </w:r>
      <w:r w:rsidRPr="00E23AD3">
        <w:rPr>
          <w:rFonts w:eastAsia="標楷體" w:hint="eastAsia"/>
          <w:sz w:val="28"/>
          <w:szCs w:val="28"/>
        </w:rPr>
        <w:t>8</w:t>
      </w:r>
      <w:r w:rsidRPr="00E23AD3">
        <w:rPr>
          <w:rFonts w:eastAsia="標楷體" w:hint="eastAsia"/>
          <w:sz w:val="28"/>
          <w:szCs w:val="28"/>
        </w:rPr>
        <w:t>至</w:t>
      </w:r>
      <w:r w:rsidRPr="00E23AD3">
        <w:rPr>
          <w:rFonts w:eastAsia="標楷體" w:hint="eastAsia"/>
          <w:sz w:val="28"/>
          <w:szCs w:val="28"/>
        </w:rPr>
        <w:t>10</w:t>
      </w:r>
      <w:r w:rsidRPr="00E23AD3">
        <w:rPr>
          <w:rFonts w:eastAsia="標楷體" w:hint="eastAsia"/>
          <w:sz w:val="28"/>
          <w:szCs w:val="28"/>
        </w:rPr>
        <w:t>小時以下」者居多，占</w:t>
      </w:r>
      <w:r w:rsidRPr="00E23AD3">
        <w:rPr>
          <w:rFonts w:eastAsia="標楷體" w:hint="eastAsia"/>
          <w:sz w:val="28"/>
          <w:szCs w:val="28"/>
        </w:rPr>
        <w:t>3</w:t>
      </w:r>
      <w:r w:rsidR="00E23AD3" w:rsidRPr="00E23AD3">
        <w:rPr>
          <w:rFonts w:eastAsia="標楷體" w:hint="eastAsia"/>
          <w:sz w:val="28"/>
          <w:szCs w:val="28"/>
        </w:rPr>
        <w:t>8.8</w:t>
      </w:r>
      <w:r w:rsidRPr="00E23AD3">
        <w:rPr>
          <w:rFonts w:eastAsia="標楷體"/>
          <w:sz w:val="28"/>
          <w:szCs w:val="28"/>
        </w:rPr>
        <w:t>%</w:t>
      </w:r>
      <w:r w:rsidRPr="00E23AD3">
        <w:rPr>
          <w:rFonts w:eastAsia="標楷體" w:hint="eastAsia"/>
          <w:sz w:val="28"/>
          <w:szCs w:val="28"/>
        </w:rPr>
        <w:t>，其次依序為「</w:t>
      </w:r>
      <w:r w:rsidRPr="00E23AD3">
        <w:rPr>
          <w:rFonts w:eastAsia="標楷體" w:hint="eastAsia"/>
          <w:sz w:val="28"/>
          <w:szCs w:val="28"/>
        </w:rPr>
        <w:t>8</w:t>
      </w:r>
      <w:r w:rsidRPr="00E23AD3">
        <w:rPr>
          <w:rFonts w:eastAsia="標楷體" w:hint="eastAsia"/>
          <w:sz w:val="28"/>
          <w:szCs w:val="28"/>
        </w:rPr>
        <w:t>小時以下」者占</w:t>
      </w:r>
      <w:r w:rsidR="00E23AD3" w:rsidRPr="00E23AD3">
        <w:rPr>
          <w:rFonts w:eastAsia="標楷體" w:hint="eastAsia"/>
          <w:sz w:val="28"/>
          <w:szCs w:val="28"/>
        </w:rPr>
        <w:t>19.1</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10</w:t>
      </w:r>
      <w:r w:rsidRPr="00E23AD3">
        <w:rPr>
          <w:rFonts w:eastAsia="標楷體" w:hint="eastAsia"/>
          <w:sz w:val="28"/>
          <w:szCs w:val="28"/>
        </w:rPr>
        <w:t>至</w:t>
      </w:r>
      <w:r w:rsidRPr="00E23AD3">
        <w:rPr>
          <w:rFonts w:eastAsia="標楷體" w:hint="eastAsia"/>
          <w:sz w:val="28"/>
          <w:szCs w:val="28"/>
        </w:rPr>
        <w:t>12</w:t>
      </w:r>
      <w:r w:rsidRPr="00E23AD3">
        <w:rPr>
          <w:rFonts w:eastAsia="標楷體" w:hint="eastAsia"/>
          <w:sz w:val="28"/>
          <w:szCs w:val="28"/>
        </w:rPr>
        <w:t>小時以下」者占</w:t>
      </w:r>
      <w:r w:rsidRPr="00E23AD3">
        <w:rPr>
          <w:rFonts w:eastAsia="標楷體" w:hint="eastAsia"/>
          <w:sz w:val="28"/>
          <w:szCs w:val="28"/>
        </w:rPr>
        <w:t>1</w:t>
      </w:r>
      <w:r w:rsidR="00E23AD3" w:rsidRPr="00E23AD3">
        <w:rPr>
          <w:rFonts w:eastAsia="標楷體" w:hint="eastAsia"/>
          <w:sz w:val="28"/>
          <w:szCs w:val="28"/>
        </w:rPr>
        <w:t>3</w:t>
      </w:r>
      <w:r w:rsidRPr="00E23AD3">
        <w:rPr>
          <w:rFonts w:eastAsia="標楷體" w:hint="eastAsia"/>
          <w:sz w:val="28"/>
          <w:szCs w:val="28"/>
        </w:rPr>
        <w:t>.</w:t>
      </w:r>
      <w:r w:rsidR="00E23AD3" w:rsidRPr="00E23AD3">
        <w:rPr>
          <w:rFonts w:eastAsia="標楷體" w:hint="eastAsia"/>
          <w:sz w:val="28"/>
          <w:szCs w:val="28"/>
        </w:rPr>
        <w:t>8</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12</w:t>
      </w:r>
      <w:r w:rsidRPr="00E23AD3">
        <w:rPr>
          <w:rFonts w:eastAsia="標楷體" w:hint="eastAsia"/>
          <w:sz w:val="28"/>
          <w:szCs w:val="28"/>
        </w:rPr>
        <w:t>至</w:t>
      </w:r>
      <w:r w:rsidRPr="00E23AD3">
        <w:rPr>
          <w:rFonts w:eastAsia="標楷體" w:hint="eastAsia"/>
          <w:sz w:val="28"/>
          <w:szCs w:val="28"/>
        </w:rPr>
        <w:t>14</w:t>
      </w:r>
      <w:r w:rsidRPr="00E23AD3">
        <w:rPr>
          <w:rFonts w:eastAsia="標楷體" w:hint="eastAsia"/>
          <w:sz w:val="28"/>
          <w:szCs w:val="28"/>
        </w:rPr>
        <w:t>小時以下」者占</w:t>
      </w:r>
      <w:r w:rsidRPr="00E23AD3">
        <w:rPr>
          <w:rFonts w:eastAsia="標楷體" w:hint="eastAsia"/>
          <w:sz w:val="28"/>
          <w:szCs w:val="28"/>
        </w:rPr>
        <w:t>12.</w:t>
      </w:r>
      <w:r w:rsidR="00E23AD3" w:rsidRPr="00E23AD3">
        <w:rPr>
          <w:rFonts w:eastAsia="標楷體" w:hint="eastAsia"/>
          <w:sz w:val="28"/>
          <w:szCs w:val="28"/>
        </w:rPr>
        <w:t>3</w:t>
      </w:r>
      <w:r w:rsidRPr="00E23AD3">
        <w:rPr>
          <w:rFonts w:eastAsia="標楷體"/>
          <w:sz w:val="28"/>
          <w:szCs w:val="28"/>
        </w:rPr>
        <w:t>%</w:t>
      </w:r>
      <w:r w:rsidRPr="00E23AD3">
        <w:rPr>
          <w:rFonts w:eastAsia="標楷體" w:hint="eastAsia"/>
          <w:sz w:val="28"/>
          <w:szCs w:val="28"/>
        </w:rPr>
        <w:t>，其餘選項皆不超過一成。</w:t>
      </w:r>
    </w:p>
    <w:p w:rsidR="006F097A" w:rsidRPr="00E23AD3" w:rsidRDefault="006F097A" w:rsidP="006F097A">
      <w:pPr>
        <w:pStyle w:val="ae"/>
        <w:spacing w:before="180"/>
        <w:rPr>
          <w:b/>
          <w:sz w:val="24"/>
        </w:rPr>
      </w:pPr>
      <w:bookmarkStart w:id="172" w:name="_Toc382849582"/>
      <w:r w:rsidRPr="00E23AD3">
        <w:rPr>
          <w:rFonts w:hint="eastAsia"/>
          <w:b/>
          <w:bCs/>
          <w:color w:val="000000"/>
          <w:sz w:val="24"/>
        </w:rPr>
        <w:t>表</w:t>
      </w:r>
      <w:r w:rsidRPr="00E23AD3">
        <w:rPr>
          <w:b/>
          <w:bCs/>
          <w:color w:val="000000"/>
          <w:sz w:val="24"/>
        </w:rPr>
        <w:t>4-</w:t>
      </w:r>
      <w:r w:rsidR="000A19DD" w:rsidRPr="00E23AD3">
        <w:rPr>
          <w:b/>
          <w:bCs/>
          <w:color w:val="000000"/>
          <w:sz w:val="24"/>
        </w:rPr>
        <w:fldChar w:fldCharType="begin"/>
      </w:r>
      <w:r w:rsidRPr="00E23AD3">
        <w:rPr>
          <w:b/>
          <w:bCs/>
          <w:color w:val="000000"/>
          <w:sz w:val="24"/>
        </w:rPr>
        <w:instrText xml:space="preserve"> SEQ </w:instrText>
      </w:r>
      <w:r w:rsidRPr="00E23AD3">
        <w:rPr>
          <w:rFonts w:hint="eastAsia"/>
          <w:b/>
          <w:bCs/>
          <w:color w:val="000000"/>
          <w:sz w:val="24"/>
        </w:rPr>
        <w:instrText>表</w:instrText>
      </w:r>
      <w:r w:rsidRPr="00E23AD3">
        <w:rPr>
          <w:b/>
          <w:bCs/>
          <w:color w:val="000000"/>
          <w:sz w:val="24"/>
        </w:rPr>
        <w:instrText xml:space="preserve">4-1- \* ARABIC </w:instrText>
      </w:r>
      <w:r w:rsidR="000A19DD" w:rsidRPr="00E23AD3">
        <w:rPr>
          <w:b/>
          <w:bCs/>
          <w:color w:val="000000"/>
          <w:sz w:val="24"/>
        </w:rPr>
        <w:fldChar w:fldCharType="separate"/>
      </w:r>
      <w:r w:rsidR="0016566A">
        <w:rPr>
          <w:b/>
          <w:bCs/>
          <w:noProof/>
          <w:color w:val="000000"/>
          <w:sz w:val="24"/>
        </w:rPr>
        <w:t>50</w:t>
      </w:r>
      <w:r w:rsidR="000A19DD" w:rsidRPr="00E23AD3">
        <w:rPr>
          <w:b/>
          <w:bCs/>
          <w:color w:val="000000"/>
          <w:sz w:val="24"/>
        </w:rPr>
        <w:fldChar w:fldCharType="end"/>
      </w:r>
      <w:r w:rsidRPr="00E23AD3">
        <w:rPr>
          <w:rFonts w:hint="eastAsia"/>
          <w:b/>
          <w:bCs/>
          <w:color w:val="000000"/>
          <w:sz w:val="24"/>
        </w:rPr>
        <w:t xml:space="preserve"> </w:t>
      </w:r>
      <w:r w:rsidRPr="00E23AD3">
        <w:rPr>
          <w:rFonts w:hint="eastAsia"/>
          <w:b/>
          <w:bCs/>
          <w:sz w:val="24"/>
        </w:rPr>
        <w:t>離開雇主後從事工作處每日工作時間</w:t>
      </w:r>
      <w:r w:rsidRPr="00E23AD3">
        <w:rPr>
          <w:rFonts w:hint="eastAsia"/>
          <w:b/>
          <w:sz w:val="24"/>
        </w:rPr>
        <w:t>統計表</w:t>
      </w:r>
      <w:bookmarkEnd w:id="172"/>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E23AD3"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百分比（</w:t>
            </w:r>
            <w:r w:rsidRPr="00E23AD3">
              <w:rPr>
                <w:rFonts w:eastAsia="標楷體"/>
                <w:b/>
                <w:kern w:val="0"/>
              </w:rPr>
              <w:t>%</w:t>
            </w:r>
            <w:r w:rsidRPr="00E23AD3">
              <w:rPr>
                <w:rFonts w:eastAsia="標楷體" w:hint="eastAsia"/>
                <w:b/>
                <w:kern w:val="0"/>
              </w:rPr>
              <w:t>）</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8</w:t>
            </w:r>
            <w:r w:rsidRPr="00E23AD3">
              <w:rPr>
                <w:rFonts w:eastAsia="標楷體" w:hint="eastAsia"/>
              </w:rPr>
              <w:t>小時以下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105</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19.1</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8</w:t>
            </w:r>
            <w:r w:rsidRPr="00E23AD3">
              <w:rPr>
                <w:rFonts w:eastAsia="標楷體" w:hint="eastAsia"/>
              </w:rPr>
              <w:t>至</w:t>
            </w:r>
            <w:r w:rsidRPr="00E23AD3">
              <w:rPr>
                <w:rFonts w:eastAsia="標楷體"/>
              </w:rPr>
              <w:t>10</w:t>
            </w:r>
            <w:r w:rsidRPr="00E23AD3">
              <w:rPr>
                <w:rFonts w:eastAsia="標楷體" w:hint="eastAsia"/>
              </w:rPr>
              <w:t>小時以下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214</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38.8</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10</w:t>
            </w:r>
            <w:r w:rsidRPr="00E23AD3">
              <w:rPr>
                <w:rFonts w:eastAsia="標楷體" w:hint="eastAsia"/>
              </w:rPr>
              <w:t>至</w:t>
            </w:r>
            <w:r w:rsidRPr="00E23AD3">
              <w:rPr>
                <w:rFonts w:eastAsia="標楷體"/>
              </w:rPr>
              <w:t>12</w:t>
            </w:r>
            <w:r w:rsidRPr="00E23AD3">
              <w:rPr>
                <w:rFonts w:eastAsia="標楷體" w:hint="eastAsia"/>
              </w:rPr>
              <w:t>小時以下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76</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13.8</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12</w:t>
            </w:r>
            <w:r w:rsidRPr="00E23AD3">
              <w:rPr>
                <w:rFonts w:eastAsia="標楷體" w:hint="eastAsia"/>
              </w:rPr>
              <w:t>至</w:t>
            </w:r>
            <w:r w:rsidRPr="00E23AD3">
              <w:rPr>
                <w:rFonts w:eastAsia="標楷體"/>
              </w:rPr>
              <w:t>14</w:t>
            </w:r>
            <w:r w:rsidRPr="00E23AD3">
              <w:rPr>
                <w:rFonts w:eastAsia="標楷體" w:hint="eastAsia"/>
              </w:rPr>
              <w:t>小時以下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68</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12.3</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14</w:t>
            </w:r>
            <w:r w:rsidRPr="00E23AD3">
              <w:rPr>
                <w:rFonts w:eastAsia="標楷體" w:hint="eastAsia"/>
              </w:rPr>
              <w:t>至</w:t>
            </w:r>
            <w:r w:rsidRPr="00E23AD3">
              <w:rPr>
                <w:rFonts w:eastAsia="標楷體"/>
              </w:rPr>
              <w:t>16</w:t>
            </w:r>
            <w:r w:rsidRPr="00E23AD3">
              <w:rPr>
                <w:rFonts w:eastAsia="標楷體" w:hint="eastAsia"/>
              </w:rPr>
              <w:t>小時以下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25</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4.5</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16</w:t>
            </w:r>
            <w:r w:rsidRPr="00E23AD3">
              <w:rPr>
                <w:rFonts w:eastAsia="標楷體" w:hint="eastAsia"/>
              </w:rPr>
              <w:t>至</w:t>
            </w:r>
            <w:r w:rsidRPr="00E23AD3">
              <w:rPr>
                <w:rFonts w:eastAsia="標楷體"/>
              </w:rPr>
              <w:t>18</w:t>
            </w:r>
            <w:r w:rsidRPr="00E23AD3">
              <w:rPr>
                <w:rFonts w:eastAsia="標楷體" w:hint="eastAsia"/>
              </w:rPr>
              <w:t>小時以下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22</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4.0</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18</w:t>
            </w:r>
            <w:r w:rsidRPr="00E23AD3">
              <w:rPr>
                <w:rFonts w:eastAsia="標楷體" w:hint="eastAsia"/>
              </w:rPr>
              <w:t>至</w:t>
            </w:r>
            <w:r w:rsidRPr="00E23AD3">
              <w:rPr>
                <w:rFonts w:eastAsia="標楷體"/>
              </w:rPr>
              <w:t>20</w:t>
            </w:r>
            <w:r w:rsidRPr="00E23AD3">
              <w:rPr>
                <w:rFonts w:eastAsia="標楷體" w:hint="eastAsia"/>
              </w:rPr>
              <w:t>小時以下</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13</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2.4</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20</w:t>
            </w:r>
            <w:r w:rsidRPr="00E23AD3">
              <w:rPr>
                <w:rFonts w:eastAsia="標楷體" w:hint="eastAsia"/>
              </w:rPr>
              <w:t>小時以上</w:t>
            </w:r>
          </w:p>
        </w:tc>
        <w:tc>
          <w:tcPr>
            <w:tcW w:w="1940" w:type="dxa"/>
            <w:noWrap/>
          </w:tcPr>
          <w:p w:rsidR="00E23AD3" w:rsidRPr="00E23AD3" w:rsidRDefault="00E23AD3" w:rsidP="00E23AD3">
            <w:pPr>
              <w:ind w:rightChars="306" w:right="734"/>
              <w:jc w:val="right"/>
              <w:rPr>
                <w:rFonts w:eastAsia="標楷體"/>
              </w:rPr>
            </w:pPr>
            <w:r w:rsidRPr="00E23AD3">
              <w:rPr>
                <w:rFonts w:eastAsia="標楷體"/>
              </w:rPr>
              <w:t>28</w:t>
            </w:r>
          </w:p>
        </w:tc>
        <w:tc>
          <w:tcPr>
            <w:tcW w:w="1941" w:type="dxa"/>
            <w:noWrap/>
          </w:tcPr>
          <w:p w:rsidR="00E23AD3" w:rsidRPr="00E23AD3" w:rsidRDefault="00E23AD3" w:rsidP="00E23AD3">
            <w:pPr>
              <w:ind w:rightChars="306" w:right="734"/>
              <w:jc w:val="right"/>
              <w:rPr>
                <w:rFonts w:eastAsia="標楷體"/>
              </w:rPr>
            </w:pPr>
            <w:r w:rsidRPr="00E23AD3">
              <w:rPr>
                <w:rFonts w:eastAsia="標楷體"/>
              </w:rPr>
              <w:t>5.1</w:t>
            </w:r>
          </w:p>
        </w:tc>
      </w:tr>
      <w:tr w:rsidR="006F097A" w:rsidRPr="00E23AD3" w:rsidTr="006F097A">
        <w:trPr>
          <w:trHeight w:val="340"/>
          <w:tblCellSpacing w:w="1440" w:type="nil"/>
          <w:jc w:val="center"/>
        </w:trPr>
        <w:tc>
          <w:tcPr>
            <w:tcW w:w="3209" w:type="dxa"/>
            <w:tcBorders>
              <w:bottom w:val="thickThinSmallGap" w:sz="18" w:space="0" w:color="auto"/>
            </w:tcBorders>
            <w:noWrap/>
            <w:vAlign w:val="center"/>
          </w:tcPr>
          <w:p w:rsidR="006F097A" w:rsidRPr="00E23AD3" w:rsidRDefault="006F097A" w:rsidP="006F097A">
            <w:pPr>
              <w:ind w:leftChars="49" w:left="229" w:hangingChars="46" w:hanging="111"/>
              <w:jc w:val="both"/>
              <w:rPr>
                <w:rFonts w:eastAsia="標楷體"/>
                <w:b/>
              </w:rPr>
            </w:pPr>
            <w:r w:rsidRPr="00E23AD3">
              <w:rPr>
                <w:rFonts w:eastAsia="標楷體" w:hint="eastAsia"/>
                <w:b/>
              </w:rPr>
              <w:t>總計</w:t>
            </w:r>
          </w:p>
        </w:tc>
        <w:tc>
          <w:tcPr>
            <w:tcW w:w="1940" w:type="dxa"/>
            <w:tcBorders>
              <w:bottom w:val="thickThinSmallGap" w:sz="18" w:space="0" w:color="auto"/>
            </w:tcBorders>
            <w:noWrap/>
            <w:vAlign w:val="center"/>
          </w:tcPr>
          <w:p w:rsidR="006F097A" w:rsidRPr="00E23AD3" w:rsidRDefault="00E23AD3" w:rsidP="006F097A">
            <w:pPr>
              <w:ind w:rightChars="324" w:right="778"/>
              <w:jc w:val="right"/>
              <w:rPr>
                <w:rFonts w:eastAsia="標楷體"/>
                <w:b/>
              </w:rPr>
            </w:pPr>
            <w:r w:rsidRPr="00E23AD3">
              <w:rPr>
                <w:rFonts w:eastAsia="標楷體" w:hint="eastAsia"/>
                <w:b/>
              </w:rPr>
              <w:t>551</w:t>
            </w:r>
          </w:p>
        </w:tc>
        <w:tc>
          <w:tcPr>
            <w:tcW w:w="1941" w:type="dxa"/>
            <w:tcBorders>
              <w:bottom w:val="thickThinSmallGap" w:sz="18" w:space="0" w:color="auto"/>
            </w:tcBorders>
            <w:noWrap/>
            <w:vAlign w:val="center"/>
          </w:tcPr>
          <w:p w:rsidR="006F097A" w:rsidRPr="00E23AD3" w:rsidRDefault="006F097A" w:rsidP="006F097A">
            <w:pPr>
              <w:ind w:rightChars="306" w:right="734"/>
              <w:jc w:val="right"/>
              <w:rPr>
                <w:rFonts w:eastAsia="標楷體"/>
                <w:b/>
              </w:rPr>
            </w:pPr>
            <w:r w:rsidRPr="00E23AD3">
              <w:rPr>
                <w:rFonts w:eastAsia="標楷體"/>
                <w:b/>
              </w:rPr>
              <w:t>100.0</w:t>
            </w:r>
          </w:p>
        </w:tc>
      </w:tr>
    </w:tbl>
    <w:p w:rsidR="006F097A" w:rsidRPr="00E23AD3" w:rsidRDefault="006F097A" w:rsidP="006F097A">
      <w:pPr>
        <w:ind w:leftChars="413" w:left="991" w:rightChars="50" w:right="120"/>
        <w:rPr>
          <w:rFonts w:eastAsia="標楷體"/>
          <w:sz w:val="20"/>
        </w:rPr>
      </w:pPr>
      <w:r w:rsidRPr="00E23AD3">
        <w:rPr>
          <w:rFonts w:eastAsia="標楷體" w:hint="eastAsia"/>
          <w:sz w:val="20"/>
        </w:rPr>
        <w:t>註：各項目百分比因四捨五入進位之關係造成總計百分比有±</w:t>
      </w:r>
      <w:r w:rsidRPr="00E23AD3">
        <w:rPr>
          <w:rFonts w:eastAsia="標楷體" w:hint="eastAsia"/>
          <w:sz w:val="20"/>
        </w:rPr>
        <w:t>0.1</w:t>
      </w:r>
      <w:r w:rsidRPr="00E23AD3">
        <w:rPr>
          <w:rFonts w:eastAsia="標楷體" w:hint="eastAsia"/>
          <w:sz w:val="20"/>
        </w:rPr>
        <w:t>之誤差。</w:t>
      </w:r>
    </w:p>
    <w:p w:rsidR="006F097A" w:rsidRPr="00230CDE" w:rsidRDefault="00E23AD3" w:rsidP="006F097A">
      <w:pPr>
        <w:ind w:leftChars="413" w:left="991" w:rightChars="50" w:right="120"/>
        <w:rPr>
          <w:rFonts w:eastAsia="標楷體"/>
          <w:sz w:val="20"/>
          <w:highlight w:val="yellow"/>
        </w:rPr>
      </w:pPr>
      <w:r w:rsidRPr="00E23AD3">
        <w:rPr>
          <w:noProof/>
        </w:rPr>
        <w:drawing>
          <wp:inline distT="0" distB="0" distL="0" distR="0">
            <wp:extent cx="4832350" cy="2910840"/>
            <wp:effectExtent l="19050" t="0" r="6350" b="0"/>
            <wp:docPr id="189"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E23AD3" w:rsidRDefault="006F097A" w:rsidP="006F097A">
      <w:pPr>
        <w:pStyle w:val="ac"/>
        <w:spacing w:after="72"/>
        <w:rPr>
          <w:b/>
        </w:rPr>
      </w:pPr>
      <w:bookmarkStart w:id="173" w:name="_Toc382849641"/>
      <w:r w:rsidRPr="00E23AD3">
        <w:rPr>
          <w:rFonts w:hint="eastAsia"/>
          <w:b/>
        </w:rPr>
        <w:t>圖</w:t>
      </w:r>
      <w:r w:rsidRPr="00E23AD3">
        <w:rPr>
          <w:b/>
        </w:rPr>
        <w:t>4-</w:t>
      </w:r>
      <w:r w:rsidR="000A19DD" w:rsidRPr="00E23AD3">
        <w:rPr>
          <w:b/>
        </w:rPr>
        <w:fldChar w:fldCharType="begin"/>
      </w:r>
      <w:r w:rsidRPr="00E23AD3">
        <w:rPr>
          <w:b/>
        </w:rPr>
        <w:instrText xml:space="preserve"> SEQ </w:instrText>
      </w:r>
      <w:r w:rsidRPr="00E23AD3">
        <w:rPr>
          <w:rFonts w:hint="eastAsia"/>
          <w:b/>
        </w:rPr>
        <w:instrText>圖</w:instrText>
      </w:r>
      <w:r w:rsidRPr="00E23AD3">
        <w:rPr>
          <w:b/>
        </w:rPr>
        <w:instrText xml:space="preserve">4-1- \* ARABIC </w:instrText>
      </w:r>
      <w:r w:rsidR="000A19DD" w:rsidRPr="00E23AD3">
        <w:rPr>
          <w:b/>
        </w:rPr>
        <w:fldChar w:fldCharType="separate"/>
      </w:r>
      <w:r w:rsidR="0016566A">
        <w:rPr>
          <w:b/>
          <w:noProof/>
        </w:rPr>
        <w:t>35</w:t>
      </w:r>
      <w:r w:rsidR="000A19DD" w:rsidRPr="00E23AD3">
        <w:rPr>
          <w:b/>
        </w:rPr>
        <w:fldChar w:fldCharType="end"/>
      </w:r>
      <w:r w:rsidRPr="00E23AD3">
        <w:rPr>
          <w:rFonts w:hint="eastAsia"/>
          <w:b/>
        </w:rPr>
        <w:t xml:space="preserve"> </w:t>
      </w:r>
      <w:r w:rsidRPr="00E23AD3">
        <w:rPr>
          <w:rFonts w:hint="eastAsia"/>
          <w:b/>
          <w:bCs/>
        </w:rPr>
        <w:t>離開雇主後從事工作處每日工作時間</w:t>
      </w:r>
      <w:r w:rsidRPr="00E23AD3">
        <w:rPr>
          <w:rFonts w:hint="eastAsia"/>
          <w:b/>
        </w:rPr>
        <w:t>統計圖</w:t>
      </w:r>
      <w:bookmarkEnd w:id="173"/>
    </w:p>
    <w:p w:rsidR="00E23AD3" w:rsidRPr="00E23AD3" w:rsidRDefault="00E23AD3">
      <w:pPr>
        <w:widowControl/>
        <w:rPr>
          <w:rFonts w:eastAsia="標楷體"/>
          <w:sz w:val="28"/>
          <w:szCs w:val="28"/>
        </w:rPr>
      </w:pPr>
      <w:r w:rsidRPr="00E23AD3">
        <w:rPr>
          <w:rFonts w:eastAsia="標楷體"/>
          <w:sz w:val="28"/>
          <w:szCs w:val="28"/>
        </w:rPr>
        <w:br w:type="page"/>
      </w:r>
    </w:p>
    <w:p w:rsidR="00810CC3" w:rsidRPr="00445360" w:rsidRDefault="00810CC3" w:rsidP="00D81F94">
      <w:pPr>
        <w:snapToGrid w:val="0"/>
        <w:spacing w:beforeLines="50" w:line="276" w:lineRule="auto"/>
        <w:ind w:leftChars="177" w:left="425" w:firstLine="567"/>
        <w:jc w:val="both"/>
        <w:rPr>
          <w:rFonts w:eastAsia="標楷體"/>
          <w:sz w:val="28"/>
          <w:szCs w:val="28"/>
        </w:rPr>
      </w:pPr>
      <w:r w:rsidRPr="00810CC3">
        <w:rPr>
          <w:rFonts w:eastAsia="標楷體" w:hint="eastAsia"/>
          <w:sz w:val="28"/>
          <w:szCs w:val="28"/>
        </w:rPr>
        <w:lastRenderedPageBreak/>
        <w:t>經卡方檢定發現，國籍、性別</w:t>
      </w:r>
      <w:r>
        <w:rPr>
          <w:rFonts w:eastAsia="標楷體" w:hint="eastAsia"/>
          <w:sz w:val="28"/>
          <w:szCs w:val="28"/>
        </w:rPr>
        <w:t>及</w:t>
      </w:r>
      <w:r w:rsidRPr="00810CC3">
        <w:rPr>
          <w:rFonts w:eastAsia="標楷體" w:hint="eastAsia"/>
          <w:sz w:val="28"/>
          <w:szCs w:val="28"/>
        </w:rPr>
        <w:t>至其他國家工作</w:t>
      </w:r>
      <w:r w:rsidR="00914750">
        <w:rPr>
          <w:rFonts w:eastAsia="標楷體" w:hint="eastAsia"/>
          <w:sz w:val="28"/>
          <w:szCs w:val="28"/>
        </w:rPr>
        <w:t>經驗</w:t>
      </w:r>
      <w:r w:rsidRPr="00810CC3">
        <w:rPr>
          <w:rFonts w:eastAsia="標楷體" w:hint="eastAsia"/>
          <w:sz w:val="28"/>
          <w:szCs w:val="28"/>
        </w:rPr>
        <w:t>對「離開雇主後從事工作處每日工作時間」有顯著差異，教育程度</w:t>
      </w:r>
      <w:r>
        <w:rPr>
          <w:rFonts w:eastAsia="標楷體" w:hint="eastAsia"/>
          <w:sz w:val="28"/>
          <w:szCs w:val="28"/>
        </w:rPr>
        <w:t>、</w:t>
      </w:r>
      <w:r w:rsidRPr="00810CC3">
        <w:rPr>
          <w:rFonts w:eastAsia="標楷體" w:hint="eastAsia"/>
          <w:sz w:val="28"/>
          <w:szCs w:val="28"/>
        </w:rPr>
        <w:t>婚姻狀況及來台工作次數經驗無顯著差異；而年齡</w:t>
      </w:r>
      <w:r>
        <w:rPr>
          <w:rFonts w:eastAsia="標楷體" w:hint="eastAsia"/>
          <w:sz w:val="28"/>
          <w:szCs w:val="28"/>
        </w:rPr>
        <w:t>及</w:t>
      </w:r>
      <w:r w:rsidRPr="00810CC3">
        <w:rPr>
          <w:rFonts w:eastAsia="標楷體" w:hint="eastAsia"/>
          <w:sz w:val="28"/>
          <w:szCs w:val="28"/>
        </w:rPr>
        <w:t>申請來台工作項目不適合卡方檢定</w:t>
      </w:r>
      <w:r w:rsidRPr="00810CC3">
        <w:rPr>
          <w:rFonts w:eastAsia="標楷體"/>
          <w:sz w:val="28"/>
          <w:szCs w:val="28"/>
        </w:rPr>
        <w:t>(</w:t>
      </w:r>
      <w:r w:rsidRPr="00810CC3">
        <w:rPr>
          <w:rFonts w:eastAsia="標楷體" w:hint="eastAsia"/>
          <w:sz w:val="28"/>
          <w:szCs w:val="28"/>
        </w:rPr>
        <w:t>期望值低於</w:t>
      </w:r>
      <w:r w:rsidRPr="00810CC3">
        <w:rPr>
          <w:rFonts w:eastAsia="標楷體"/>
          <w:sz w:val="28"/>
          <w:szCs w:val="28"/>
        </w:rPr>
        <w:t>5</w:t>
      </w:r>
      <w:r w:rsidRPr="00810CC3">
        <w:rPr>
          <w:rFonts w:eastAsia="標楷體" w:hint="eastAsia"/>
          <w:sz w:val="28"/>
          <w:szCs w:val="28"/>
        </w:rPr>
        <w:t>之比率不得大於</w:t>
      </w:r>
      <w:r w:rsidRPr="00810CC3">
        <w:rPr>
          <w:rFonts w:eastAsia="標楷體"/>
          <w:sz w:val="28"/>
          <w:szCs w:val="28"/>
        </w:rPr>
        <w:t>25%)</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Pr="00810CC3">
        <w:rPr>
          <w:rFonts w:eastAsia="標楷體" w:hint="eastAsia"/>
          <w:sz w:val="28"/>
          <w:szCs w:val="28"/>
        </w:rPr>
        <w:t>2</w:t>
      </w:r>
      <w:r w:rsidR="00C20684">
        <w:rPr>
          <w:rFonts w:eastAsia="標楷體" w:hint="eastAsia"/>
          <w:sz w:val="28"/>
          <w:szCs w:val="28"/>
        </w:rPr>
        <w:t>5</w:t>
      </w:r>
      <w:r w:rsidRPr="00810CC3">
        <w:rPr>
          <w:rFonts w:eastAsia="標楷體"/>
          <w:sz w:val="28"/>
          <w:szCs w:val="28"/>
        </w:rPr>
        <w:t>)</w:t>
      </w:r>
    </w:p>
    <w:p w:rsidR="00810CC3" w:rsidRPr="00445360" w:rsidRDefault="00810CC3" w:rsidP="00810CC3">
      <w:pPr>
        <w:pStyle w:val="aff"/>
        <w:snapToGrid w:val="0"/>
        <w:spacing w:line="276" w:lineRule="auto"/>
        <w:ind w:leftChars="0" w:left="851"/>
        <w:rPr>
          <w:rFonts w:eastAsia="標楷體"/>
          <w:sz w:val="28"/>
          <w:szCs w:val="28"/>
        </w:rPr>
      </w:pPr>
    </w:p>
    <w:p w:rsidR="00810CC3" w:rsidRPr="00445360" w:rsidRDefault="00810CC3" w:rsidP="00A7355A">
      <w:pPr>
        <w:pStyle w:val="aff"/>
        <w:numPr>
          <w:ilvl w:val="2"/>
          <w:numId w:val="35"/>
        </w:numPr>
        <w:snapToGrid w:val="0"/>
        <w:spacing w:line="276" w:lineRule="auto"/>
        <w:ind w:leftChars="0" w:left="851" w:hanging="425"/>
        <w:rPr>
          <w:rFonts w:eastAsia="標楷體"/>
          <w:sz w:val="28"/>
          <w:szCs w:val="28"/>
        </w:rPr>
      </w:pPr>
      <w:r w:rsidRPr="00445360">
        <w:rPr>
          <w:rFonts w:ascii="標楷體" w:eastAsia="標楷體" w:hAnsi="標楷體" w:hint="eastAsia"/>
          <w:sz w:val="28"/>
          <w:szCs w:val="28"/>
        </w:rPr>
        <w:t>國籍：</w:t>
      </w:r>
      <w:r w:rsidR="00914750">
        <w:rPr>
          <w:rFonts w:ascii="標楷體" w:eastAsia="標楷體" w:hAnsi="標楷體" w:hint="eastAsia"/>
          <w:sz w:val="28"/>
          <w:szCs w:val="28"/>
        </w:rPr>
        <w:t>越南</w:t>
      </w:r>
      <w:r w:rsidRPr="00445360">
        <w:rPr>
          <w:rFonts w:eastAsia="標楷體" w:hAnsi="標楷體"/>
          <w:sz w:val="28"/>
          <w:szCs w:val="28"/>
        </w:rPr>
        <w:t>受訪者</w:t>
      </w:r>
      <w:r w:rsidRPr="00445360">
        <w:rPr>
          <w:rFonts w:eastAsia="標楷體"/>
          <w:sz w:val="28"/>
          <w:szCs w:val="28"/>
        </w:rPr>
        <w:t>(</w:t>
      </w:r>
      <w:r w:rsidR="00914750">
        <w:rPr>
          <w:rFonts w:eastAsia="標楷體" w:hint="eastAsia"/>
          <w:sz w:val="28"/>
          <w:szCs w:val="28"/>
        </w:rPr>
        <w:t>47</w:t>
      </w:r>
      <w:r>
        <w:rPr>
          <w:rFonts w:eastAsia="標楷體" w:hint="eastAsia"/>
          <w:sz w:val="28"/>
          <w:szCs w:val="28"/>
        </w:rPr>
        <w:t>.9</w:t>
      </w:r>
      <w:r w:rsidRPr="00445360">
        <w:rPr>
          <w:rFonts w:eastAsia="標楷體"/>
          <w:sz w:val="28"/>
          <w:szCs w:val="28"/>
        </w:rPr>
        <w:t>%)</w:t>
      </w:r>
      <w:r w:rsidR="00914750" w:rsidRPr="00810CC3">
        <w:rPr>
          <w:rFonts w:eastAsia="標楷體" w:hint="eastAsia"/>
          <w:sz w:val="28"/>
          <w:szCs w:val="28"/>
        </w:rPr>
        <w:t>每日工作時間</w:t>
      </w:r>
      <w:r>
        <w:rPr>
          <w:rFonts w:eastAsia="標楷體" w:hint="eastAsia"/>
          <w:sz w:val="28"/>
          <w:szCs w:val="28"/>
        </w:rPr>
        <w:t>為</w:t>
      </w:r>
      <w:r>
        <w:rPr>
          <w:rFonts w:eastAsia="標楷體" w:hint="eastAsia"/>
          <w:sz w:val="28"/>
          <w:szCs w:val="28"/>
        </w:rPr>
        <w:t>8</w:t>
      </w:r>
      <w:r>
        <w:rPr>
          <w:rFonts w:eastAsia="標楷體" w:hint="eastAsia"/>
          <w:sz w:val="28"/>
          <w:szCs w:val="28"/>
        </w:rPr>
        <w:t>至</w:t>
      </w:r>
      <w:r>
        <w:rPr>
          <w:rFonts w:eastAsia="標楷體" w:hint="eastAsia"/>
          <w:sz w:val="28"/>
          <w:szCs w:val="28"/>
        </w:rPr>
        <w:t>10</w:t>
      </w:r>
      <w:r>
        <w:rPr>
          <w:rFonts w:eastAsia="標楷體" w:hint="eastAsia"/>
          <w:sz w:val="28"/>
          <w:szCs w:val="28"/>
        </w:rPr>
        <w:t>小時以下</w:t>
      </w:r>
      <w:r w:rsidRPr="00445360">
        <w:rPr>
          <w:rFonts w:eastAsia="標楷體" w:hint="eastAsia"/>
          <w:sz w:val="28"/>
          <w:szCs w:val="28"/>
        </w:rPr>
        <w:t>的比例，較</w:t>
      </w:r>
      <w:r w:rsidRPr="00445360">
        <w:rPr>
          <w:rFonts w:eastAsia="標楷體"/>
          <w:sz w:val="28"/>
          <w:szCs w:val="28"/>
        </w:rPr>
        <w:t>高於其他國籍受訪者。</w:t>
      </w:r>
    </w:p>
    <w:p w:rsidR="00810CC3" w:rsidRPr="00445360" w:rsidRDefault="00810CC3" w:rsidP="00A7355A">
      <w:pPr>
        <w:pStyle w:val="aff"/>
        <w:numPr>
          <w:ilvl w:val="2"/>
          <w:numId w:val="35"/>
        </w:numPr>
        <w:snapToGrid w:val="0"/>
        <w:spacing w:line="276" w:lineRule="auto"/>
        <w:ind w:leftChars="0" w:left="851" w:hanging="425"/>
        <w:rPr>
          <w:rFonts w:eastAsia="標楷體"/>
          <w:sz w:val="28"/>
          <w:szCs w:val="28"/>
        </w:rPr>
      </w:pPr>
      <w:r>
        <w:rPr>
          <w:rFonts w:ascii="標楷體" w:eastAsia="標楷體" w:hAnsi="標楷體" w:hint="eastAsia"/>
          <w:sz w:val="28"/>
          <w:szCs w:val="28"/>
        </w:rPr>
        <w:t>性別</w:t>
      </w:r>
      <w:r w:rsidRPr="00445360">
        <w:rPr>
          <w:rFonts w:ascii="標楷體" w:eastAsia="標楷體" w:hAnsi="標楷體" w:hint="eastAsia"/>
          <w:sz w:val="28"/>
          <w:szCs w:val="28"/>
        </w:rPr>
        <w:t>：</w:t>
      </w:r>
      <w:r w:rsidR="00914750">
        <w:rPr>
          <w:rFonts w:eastAsia="標楷體" w:hint="eastAsia"/>
          <w:sz w:val="28"/>
          <w:szCs w:val="28"/>
        </w:rPr>
        <w:t>男</w:t>
      </w:r>
      <w:r>
        <w:rPr>
          <w:rFonts w:ascii="標楷體" w:eastAsia="標楷體" w:hAnsi="標楷體" w:hint="eastAsia"/>
          <w:sz w:val="28"/>
          <w:szCs w:val="28"/>
        </w:rPr>
        <w:t>性</w:t>
      </w:r>
      <w:r w:rsidRPr="00445360">
        <w:rPr>
          <w:rFonts w:eastAsia="標楷體" w:hAnsi="標楷體"/>
          <w:sz w:val="28"/>
          <w:szCs w:val="28"/>
        </w:rPr>
        <w:t>受訪者</w:t>
      </w:r>
      <w:r w:rsidRPr="00445360">
        <w:rPr>
          <w:rFonts w:eastAsia="標楷體"/>
          <w:sz w:val="28"/>
          <w:szCs w:val="28"/>
        </w:rPr>
        <w:t>(</w:t>
      </w:r>
      <w:r w:rsidR="00914750">
        <w:rPr>
          <w:rFonts w:eastAsia="標楷體" w:hint="eastAsia"/>
          <w:sz w:val="28"/>
          <w:szCs w:val="28"/>
        </w:rPr>
        <w:t>56.7</w:t>
      </w:r>
      <w:r w:rsidRPr="00445360">
        <w:rPr>
          <w:rFonts w:eastAsia="標楷體"/>
          <w:sz w:val="28"/>
          <w:szCs w:val="28"/>
        </w:rPr>
        <w:t>%)</w:t>
      </w:r>
      <w:r w:rsidR="00914750" w:rsidRPr="00810CC3">
        <w:rPr>
          <w:rFonts w:eastAsia="標楷體" w:hint="eastAsia"/>
          <w:sz w:val="28"/>
          <w:szCs w:val="28"/>
        </w:rPr>
        <w:t>每日工作時間</w:t>
      </w:r>
      <w:r w:rsidR="00914750">
        <w:rPr>
          <w:rFonts w:eastAsia="標楷體" w:hint="eastAsia"/>
          <w:sz w:val="28"/>
          <w:szCs w:val="28"/>
        </w:rPr>
        <w:t>為</w:t>
      </w:r>
      <w:r w:rsidR="00914750">
        <w:rPr>
          <w:rFonts w:eastAsia="標楷體" w:hint="eastAsia"/>
          <w:sz w:val="28"/>
          <w:szCs w:val="28"/>
        </w:rPr>
        <w:t>8</w:t>
      </w:r>
      <w:r w:rsidR="00914750">
        <w:rPr>
          <w:rFonts w:eastAsia="標楷體" w:hint="eastAsia"/>
          <w:sz w:val="28"/>
          <w:szCs w:val="28"/>
        </w:rPr>
        <w:t>至</w:t>
      </w:r>
      <w:r w:rsidR="00914750">
        <w:rPr>
          <w:rFonts w:eastAsia="標楷體" w:hint="eastAsia"/>
          <w:sz w:val="28"/>
          <w:szCs w:val="28"/>
        </w:rPr>
        <w:t>10</w:t>
      </w:r>
      <w:r w:rsidR="00914750">
        <w:rPr>
          <w:rFonts w:eastAsia="標楷體" w:hint="eastAsia"/>
          <w:sz w:val="28"/>
          <w:szCs w:val="28"/>
        </w:rPr>
        <w:t>小時以下</w:t>
      </w:r>
      <w:r w:rsidR="00914750" w:rsidRPr="00445360">
        <w:rPr>
          <w:rFonts w:eastAsia="標楷體" w:hint="eastAsia"/>
          <w:sz w:val="28"/>
          <w:szCs w:val="28"/>
        </w:rPr>
        <w:t>的比例，較</w:t>
      </w:r>
      <w:r w:rsidR="00914750" w:rsidRPr="00445360">
        <w:rPr>
          <w:rFonts w:eastAsia="標楷體"/>
          <w:sz w:val="28"/>
          <w:szCs w:val="28"/>
        </w:rPr>
        <w:t>高</w:t>
      </w:r>
      <w:r w:rsidRPr="00445360">
        <w:rPr>
          <w:rFonts w:eastAsia="標楷體"/>
          <w:sz w:val="28"/>
          <w:szCs w:val="28"/>
        </w:rPr>
        <w:t>於</w:t>
      </w:r>
      <w:r w:rsidR="00914750">
        <w:rPr>
          <w:rFonts w:ascii="標楷體" w:eastAsia="標楷體" w:hAnsi="標楷體" w:hint="eastAsia"/>
          <w:sz w:val="28"/>
          <w:szCs w:val="28"/>
        </w:rPr>
        <w:t>女</w:t>
      </w:r>
      <w:r>
        <w:rPr>
          <w:rFonts w:eastAsia="標楷體" w:hint="eastAsia"/>
          <w:sz w:val="28"/>
          <w:szCs w:val="28"/>
        </w:rPr>
        <w:t>性</w:t>
      </w:r>
      <w:r w:rsidRPr="00445360">
        <w:rPr>
          <w:rFonts w:eastAsia="標楷體"/>
          <w:sz w:val="28"/>
          <w:szCs w:val="28"/>
        </w:rPr>
        <w:t>受訪者</w:t>
      </w:r>
      <w:r>
        <w:rPr>
          <w:rFonts w:eastAsia="標楷體" w:hint="eastAsia"/>
          <w:sz w:val="28"/>
          <w:szCs w:val="28"/>
        </w:rPr>
        <w:t>(</w:t>
      </w:r>
      <w:r w:rsidR="00914750">
        <w:rPr>
          <w:rFonts w:eastAsia="標楷體" w:hint="eastAsia"/>
          <w:sz w:val="28"/>
          <w:szCs w:val="28"/>
        </w:rPr>
        <w:t>2</w:t>
      </w:r>
      <w:r>
        <w:rPr>
          <w:rFonts w:eastAsia="標楷體" w:hint="eastAsia"/>
          <w:sz w:val="28"/>
          <w:szCs w:val="28"/>
        </w:rPr>
        <w:t>1.</w:t>
      </w:r>
      <w:r w:rsidR="00914750">
        <w:rPr>
          <w:rFonts w:eastAsia="標楷體" w:hint="eastAsia"/>
          <w:sz w:val="28"/>
          <w:szCs w:val="28"/>
        </w:rPr>
        <w:t>7</w:t>
      </w:r>
      <w:r>
        <w:rPr>
          <w:rFonts w:eastAsia="標楷體" w:hint="eastAsia"/>
          <w:sz w:val="28"/>
          <w:szCs w:val="28"/>
        </w:rPr>
        <w:t>%)</w:t>
      </w:r>
      <w:r w:rsidRPr="00445360">
        <w:rPr>
          <w:rFonts w:eastAsia="標楷體"/>
          <w:sz w:val="28"/>
          <w:szCs w:val="28"/>
        </w:rPr>
        <w:t>。</w:t>
      </w:r>
    </w:p>
    <w:p w:rsidR="00810CC3" w:rsidRPr="00E11BE9" w:rsidRDefault="00914750" w:rsidP="00A7355A">
      <w:pPr>
        <w:pStyle w:val="aff"/>
        <w:numPr>
          <w:ilvl w:val="2"/>
          <w:numId w:val="35"/>
        </w:numPr>
        <w:snapToGrid w:val="0"/>
        <w:spacing w:line="276" w:lineRule="auto"/>
        <w:ind w:leftChars="0" w:left="851" w:hanging="425"/>
        <w:rPr>
          <w:rFonts w:eastAsia="標楷體"/>
          <w:sz w:val="28"/>
          <w:szCs w:val="28"/>
        </w:rPr>
      </w:pPr>
      <w:r w:rsidRPr="00810CC3">
        <w:rPr>
          <w:rFonts w:eastAsia="標楷體" w:hint="eastAsia"/>
          <w:sz w:val="28"/>
          <w:szCs w:val="28"/>
        </w:rPr>
        <w:t>至其他國家工作</w:t>
      </w:r>
      <w:r>
        <w:rPr>
          <w:rFonts w:eastAsia="標楷體" w:hint="eastAsia"/>
          <w:sz w:val="28"/>
          <w:szCs w:val="28"/>
        </w:rPr>
        <w:t>經驗</w:t>
      </w:r>
      <w:r w:rsidR="00810CC3" w:rsidRPr="00E11BE9">
        <w:rPr>
          <w:rFonts w:eastAsia="標楷體" w:hAnsi="標楷體"/>
          <w:sz w:val="28"/>
          <w:szCs w:val="28"/>
        </w:rPr>
        <w:t>：</w:t>
      </w:r>
      <w:r>
        <w:rPr>
          <w:rFonts w:eastAsia="標楷體" w:hAnsi="標楷體" w:hint="eastAsia"/>
          <w:sz w:val="28"/>
          <w:szCs w:val="28"/>
        </w:rPr>
        <w:t>沒有</w:t>
      </w:r>
      <w:r w:rsidRPr="00810CC3">
        <w:rPr>
          <w:rFonts w:eastAsia="標楷體" w:hint="eastAsia"/>
          <w:sz w:val="28"/>
          <w:szCs w:val="28"/>
        </w:rPr>
        <w:t>至其他國家工作</w:t>
      </w:r>
      <w:r>
        <w:rPr>
          <w:rFonts w:eastAsia="標楷體" w:hint="eastAsia"/>
          <w:sz w:val="28"/>
          <w:szCs w:val="28"/>
        </w:rPr>
        <w:t>的</w:t>
      </w:r>
      <w:r w:rsidR="00810CC3">
        <w:rPr>
          <w:rFonts w:eastAsia="標楷體" w:hAnsi="標楷體" w:hint="eastAsia"/>
          <w:sz w:val="28"/>
          <w:szCs w:val="28"/>
        </w:rPr>
        <w:t>受訪者</w:t>
      </w:r>
      <w:r w:rsidR="00810CC3" w:rsidRPr="00E11BE9">
        <w:rPr>
          <w:rFonts w:eastAsia="標楷體"/>
          <w:sz w:val="28"/>
          <w:szCs w:val="28"/>
        </w:rPr>
        <w:t>(</w:t>
      </w:r>
      <w:r>
        <w:rPr>
          <w:rFonts w:eastAsia="標楷體" w:hint="eastAsia"/>
          <w:sz w:val="28"/>
          <w:szCs w:val="28"/>
        </w:rPr>
        <w:t>42</w:t>
      </w:r>
      <w:r w:rsidR="00810CC3" w:rsidRPr="00E11BE9">
        <w:rPr>
          <w:rFonts w:eastAsia="標楷體"/>
          <w:sz w:val="28"/>
          <w:szCs w:val="28"/>
        </w:rPr>
        <w:t>.</w:t>
      </w:r>
      <w:r>
        <w:rPr>
          <w:rFonts w:eastAsia="標楷體" w:hint="eastAsia"/>
          <w:sz w:val="28"/>
          <w:szCs w:val="28"/>
        </w:rPr>
        <w:t>7</w:t>
      </w:r>
      <w:r w:rsidR="00810CC3" w:rsidRPr="00E11BE9">
        <w:rPr>
          <w:rFonts w:eastAsia="標楷體"/>
          <w:sz w:val="28"/>
          <w:szCs w:val="28"/>
        </w:rPr>
        <w:t>%)</w:t>
      </w:r>
      <w:r w:rsidRPr="00810CC3">
        <w:rPr>
          <w:rFonts w:eastAsia="標楷體" w:hint="eastAsia"/>
          <w:sz w:val="28"/>
          <w:szCs w:val="28"/>
        </w:rPr>
        <w:t>每日工作時間</w:t>
      </w:r>
      <w:r>
        <w:rPr>
          <w:rFonts w:eastAsia="標楷體" w:hint="eastAsia"/>
          <w:sz w:val="28"/>
          <w:szCs w:val="28"/>
        </w:rPr>
        <w:t>為</w:t>
      </w:r>
      <w:r>
        <w:rPr>
          <w:rFonts w:eastAsia="標楷體" w:hint="eastAsia"/>
          <w:sz w:val="28"/>
          <w:szCs w:val="28"/>
        </w:rPr>
        <w:t>8</w:t>
      </w:r>
      <w:r>
        <w:rPr>
          <w:rFonts w:eastAsia="標楷體" w:hint="eastAsia"/>
          <w:sz w:val="28"/>
          <w:szCs w:val="28"/>
        </w:rPr>
        <w:t>至</w:t>
      </w:r>
      <w:r>
        <w:rPr>
          <w:rFonts w:eastAsia="標楷體" w:hint="eastAsia"/>
          <w:sz w:val="28"/>
          <w:szCs w:val="28"/>
        </w:rPr>
        <w:t>10</w:t>
      </w:r>
      <w:r>
        <w:rPr>
          <w:rFonts w:eastAsia="標楷體" w:hint="eastAsia"/>
          <w:sz w:val="28"/>
          <w:szCs w:val="28"/>
        </w:rPr>
        <w:t>小時以下</w:t>
      </w:r>
      <w:r w:rsidRPr="00445360">
        <w:rPr>
          <w:rFonts w:eastAsia="標楷體" w:hint="eastAsia"/>
          <w:sz w:val="28"/>
          <w:szCs w:val="28"/>
        </w:rPr>
        <w:t>的比例，較</w:t>
      </w:r>
      <w:r w:rsidRPr="00445360">
        <w:rPr>
          <w:rFonts w:eastAsia="標楷體"/>
          <w:sz w:val="28"/>
          <w:szCs w:val="28"/>
        </w:rPr>
        <w:t>高</w:t>
      </w:r>
      <w:r w:rsidR="00810CC3" w:rsidRPr="00E11BE9">
        <w:rPr>
          <w:rFonts w:eastAsia="標楷體" w:hAnsi="標楷體"/>
          <w:sz w:val="28"/>
          <w:szCs w:val="28"/>
        </w:rPr>
        <w:t>於</w:t>
      </w:r>
      <w:r>
        <w:rPr>
          <w:rFonts w:eastAsia="標楷體" w:hAnsi="標楷體" w:hint="eastAsia"/>
          <w:sz w:val="28"/>
          <w:szCs w:val="28"/>
        </w:rPr>
        <w:t>有</w:t>
      </w:r>
      <w:r w:rsidRPr="00810CC3">
        <w:rPr>
          <w:rFonts w:eastAsia="標楷體" w:hint="eastAsia"/>
          <w:sz w:val="28"/>
          <w:szCs w:val="28"/>
        </w:rPr>
        <w:t>至其他國家工作</w:t>
      </w:r>
      <w:r>
        <w:rPr>
          <w:rFonts w:eastAsia="標楷體" w:hint="eastAsia"/>
          <w:sz w:val="28"/>
          <w:szCs w:val="28"/>
        </w:rPr>
        <w:t>的</w:t>
      </w:r>
      <w:r>
        <w:rPr>
          <w:rFonts w:eastAsia="標楷體" w:hAnsi="標楷體" w:hint="eastAsia"/>
          <w:sz w:val="28"/>
          <w:szCs w:val="28"/>
        </w:rPr>
        <w:t>受訪者</w:t>
      </w:r>
      <w:r>
        <w:rPr>
          <w:rFonts w:eastAsia="標楷體" w:hAnsi="標楷體" w:hint="eastAsia"/>
          <w:sz w:val="28"/>
          <w:szCs w:val="28"/>
        </w:rPr>
        <w:t>(22.1%)</w:t>
      </w:r>
      <w:r w:rsidR="00810CC3" w:rsidRPr="00E11BE9">
        <w:rPr>
          <w:rFonts w:eastAsia="標楷體" w:hAnsi="標楷體"/>
          <w:sz w:val="28"/>
          <w:szCs w:val="28"/>
        </w:rPr>
        <w:t>。</w:t>
      </w:r>
    </w:p>
    <w:p w:rsidR="00810CC3" w:rsidRPr="00323DEB" w:rsidRDefault="00323DEB" w:rsidP="00323DEB">
      <w:pPr>
        <w:pStyle w:val="ae"/>
        <w:spacing w:before="180"/>
        <w:rPr>
          <w:b/>
          <w:bCs/>
          <w:sz w:val="24"/>
        </w:rPr>
      </w:pPr>
      <w:bookmarkStart w:id="174" w:name="_Toc382849583"/>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51</w:t>
      </w:r>
      <w:r w:rsidR="000A19DD" w:rsidRPr="007A47FB">
        <w:rPr>
          <w:b/>
          <w:bCs/>
          <w:sz w:val="24"/>
        </w:rPr>
        <w:fldChar w:fldCharType="end"/>
      </w:r>
      <w:r w:rsidRPr="007A47FB">
        <w:rPr>
          <w:rFonts w:hint="eastAsia"/>
          <w:b/>
          <w:bCs/>
          <w:sz w:val="24"/>
        </w:rPr>
        <w:t xml:space="preserve"> </w:t>
      </w:r>
      <w:r w:rsidRPr="00323DEB">
        <w:rPr>
          <w:rFonts w:hint="eastAsia"/>
          <w:b/>
          <w:bCs/>
          <w:sz w:val="24"/>
        </w:rPr>
        <w:t>「離開雇主後從事工作處每日工作時間」</w:t>
      </w:r>
      <w:r>
        <w:rPr>
          <w:rFonts w:hint="eastAsia"/>
          <w:b/>
          <w:bCs/>
          <w:sz w:val="24"/>
        </w:rPr>
        <w:t>有顯著差異之交叉</w:t>
      </w:r>
      <w:r w:rsidRPr="00866A5F">
        <w:rPr>
          <w:rFonts w:hint="eastAsia"/>
          <w:b/>
          <w:bCs/>
          <w:sz w:val="24"/>
        </w:rPr>
        <w:t>統計表</w:t>
      </w:r>
      <w:bookmarkEnd w:id="174"/>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6864FD" w:rsidRPr="00B52768" w:rsidTr="00866A5F">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8</w:t>
            </w:r>
            <w:r>
              <w:rPr>
                <w:rFonts w:ascii="標楷體" w:eastAsia="標楷體" w:hAnsi="標楷體" w:hint="eastAsia"/>
                <w:color w:val="000000"/>
                <w:sz w:val="20"/>
                <w:szCs w:val="20"/>
              </w:rPr>
              <w:t>至</w:t>
            </w:r>
            <w:r>
              <w:rPr>
                <w:color w:val="000000"/>
                <w:sz w:val="20"/>
                <w:szCs w:val="20"/>
              </w:rPr>
              <w:t>10</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至</w:t>
            </w:r>
            <w:r>
              <w:rPr>
                <w:color w:val="000000"/>
                <w:sz w:val="20"/>
                <w:szCs w:val="20"/>
              </w:rPr>
              <w:t>12</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至</w:t>
            </w:r>
            <w:r>
              <w:rPr>
                <w:color w:val="000000"/>
                <w:sz w:val="20"/>
                <w:szCs w:val="20"/>
              </w:rPr>
              <w:t>14</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r>
      <w:tr w:rsidR="006864FD" w:rsidRPr="00B52768" w:rsidTr="00866A5F">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551</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19.1</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38.8</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13.8</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12.3</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235</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12.8</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24.7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17.9</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22.1</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24.3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47.9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11.6</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5.0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10.5</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78.9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26.7</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46.7</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6.7</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26.1</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43.5</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13.0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8.7</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281</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14.2</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21.7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20.6</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19.2</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270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24.1</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56.7</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6.7</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5.2</w:t>
            </w:r>
          </w:p>
        </w:tc>
      </w:tr>
      <w:tr w:rsidR="006864FD" w:rsidRPr="00B52768" w:rsidTr="00866A5F">
        <w:trPr>
          <w:trHeight w:val="480"/>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447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20.6</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42.7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11.9</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9.8</w:t>
            </w:r>
          </w:p>
        </w:tc>
      </w:tr>
      <w:tr w:rsidR="006864FD" w:rsidRPr="00B52768" w:rsidTr="00866A5F">
        <w:trPr>
          <w:trHeight w:val="480"/>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22.1</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22.1</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23.1</w:t>
            </w:r>
          </w:p>
        </w:tc>
      </w:tr>
    </w:tbl>
    <w:p w:rsidR="006864FD" w:rsidRDefault="006864FD" w:rsidP="006F097A">
      <w:pPr>
        <w:widowControl/>
        <w:rPr>
          <w:rFonts w:eastAsia="標楷體" w:cs="Arial"/>
          <w:b/>
          <w:color w:val="000000"/>
          <w:sz w:val="36"/>
          <w:szCs w:val="36"/>
        </w:rPr>
      </w:pPr>
    </w:p>
    <w:p w:rsidR="00323DEB" w:rsidRDefault="00323DEB" w:rsidP="006F097A">
      <w:pPr>
        <w:widowControl/>
        <w:rPr>
          <w:rFonts w:eastAsia="標楷體" w:cs="Arial"/>
          <w:b/>
          <w:color w:val="000000"/>
          <w:sz w:val="36"/>
          <w:szCs w:val="36"/>
        </w:rPr>
      </w:pPr>
    </w:p>
    <w:p w:rsidR="00323DEB" w:rsidRDefault="00323DEB" w:rsidP="006F097A">
      <w:pPr>
        <w:widowControl/>
        <w:rPr>
          <w:rFonts w:eastAsia="標楷體" w:cs="Arial"/>
          <w:b/>
          <w:color w:val="000000"/>
          <w:sz w:val="36"/>
          <w:szCs w:val="36"/>
        </w:rPr>
      </w:pPr>
    </w:p>
    <w:p w:rsidR="00323DEB" w:rsidRDefault="00323DEB" w:rsidP="006F097A">
      <w:pPr>
        <w:widowControl/>
        <w:rPr>
          <w:rFonts w:eastAsia="標楷體" w:cs="Arial"/>
          <w:b/>
          <w:color w:val="000000"/>
          <w:sz w:val="36"/>
          <w:szCs w:val="36"/>
        </w:rPr>
      </w:pPr>
    </w:p>
    <w:p w:rsidR="00323DEB" w:rsidRDefault="00323DEB" w:rsidP="006F097A">
      <w:pPr>
        <w:widowControl/>
        <w:rPr>
          <w:rFonts w:eastAsia="標楷體" w:cs="Arial"/>
          <w:b/>
          <w:color w:val="000000"/>
          <w:sz w:val="36"/>
          <w:szCs w:val="36"/>
        </w:rPr>
      </w:pPr>
    </w:p>
    <w:p w:rsidR="006864FD" w:rsidRPr="00323DEB" w:rsidRDefault="00323DEB" w:rsidP="00323DEB">
      <w:pPr>
        <w:pStyle w:val="ae"/>
        <w:spacing w:before="180"/>
        <w:rPr>
          <w:b/>
          <w:bCs/>
          <w:sz w:val="24"/>
        </w:rPr>
      </w:pPr>
      <w:bookmarkStart w:id="175" w:name="_Toc382849584"/>
      <w:r w:rsidRPr="007A47FB">
        <w:rPr>
          <w:rFonts w:hint="eastAsia"/>
          <w:b/>
          <w:bCs/>
          <w:sz w:val="24"/>
        </w:rPr>
        <w:lastRenderedPageBreak/>
        <w:t>表</w:t>
      </w:r>
      <w:r w:rsidRPr="007A47FB">
        <w:rPr>
          <w:b/>
          <w:bCs/>
          <w:sz w:val="24"/>
        </w:rPr>
        <w:t>4-</w:t>
      </w:r>
      <w:r w:rsidR="0093488B">
        <w:rPr>
          <w:rFonts w:hint="eastAsia"/>
          <w:b/>
          <w:bCs/>
          <w:sz w:val="24"/>
        </w:rPr>
        <w:t xml:space="preserve">51 </w:t>
      </w:r>
      <w:r w:rsidRPr="00323DEB">
        <w:rPr>
          <w:rFonts w:hint="eastAsia"/>
          <w:b/>
          <w:bCs/>
          <w:sz w:val="24"/>
        </w:rPr>
        <w:t>「離開雇主後從事工作處每日工作時間」</w:t>
      </w:r>
      <w:r>
        <w:rPr>
          <w:rFonts w:hint="eastAsia"/>
          <w:b/>
          <w:bCs/>
          <w:sz w:val="24"/>
        </w:rPr>
        <w:t>有顯著差異之交叉</w:t>
      </w:r>
      <w:r w:rsidRPr="00866A5F">
        <w:rPr>
          <w:rFonts w:hint="eastAsia"/>
          <w:b/>
          <w:bCs/>
          <w:sz w:val="24"/>
        </w:rPr>
        <w:t>統計表</w:t>
      </w:r>
      <w:r w:rsidRPr="00323DEB">
        <w:rPr>
          <w:rFonts w:hint="eastAsia"/>
          <w:b/>
          <w:bCs/>
          <w:sz w:val="24"/>
        </w:rPr>
        <w:t>(</w:t>
      </w:r>
      <w:r w:rsidRPr="00323DEB">
        <w:rPr>
          <w:rFonts w:hint="eastAsia"/>
          <w:b/>
          <w:bCs/>
          <w:sz w:val="24"/>
        </w:rPr>
        <w:t>續</w:t>
      </w:r>
      <w:r w:rsidRPr="00323DEB">
        <w:rPr>
          <w:rFonts w:hint="eastAsia"/>
          <w:b/>
          <w:bCs/>
          <w:sz w:val="24"/>
        </w:rPr>
        <w:t>1)</w:t>
      </w:r>
      <w:bookmarkEnd w:id="175"/>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6864FD" w:rsidRPr="00B52768" w:rsidTr="00866A5F">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至</w:t>
            </w:r>
            <w:r>
              <w:rPr>
                <w:color w:val="000000"/>
                <w:sz w:val="20"/>
                <w:szCs w:val="20"/>
              </w:rPr>
              <w:t>16</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color w:val="000000"/>
                <w:sz w:val="20"/>
                <w:szCs w:val="20"/>
              </w:rPr>
            </w:pPr>
            <w:r>
              <w:rPr>
                <w:color w:val="000000"/>
                <w:sz w:val="20"/>
                <w:szCs w:val="20"/>
              </w:rPr>
              <w:t>16</w:t>
            </w:r>
            <w:r>
              <w:rPr>
                <w:rFonts w:ascii="標楷體" w:eastAsia="標楷體" w:hAnsi="標楷體" w:hint="eastAsia"/>
                <w:color w:val="000000"/>
                <w:sz w:val="20"/>
                <w:szCs w:val="20"/>
              </w:rPr>
              <w:t>至</w:t>
            </w:r>
            <w:r>
              <w:rPr>
                <w:color w:val="000000"/>
                <w:sz w:val="20"/>
                <w:szCs w:val="20"/>
              </w:rPr>
              <w:t>18</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color w:val="000000"/>
                <w:sz w:val="20"/>
                <w:szCs w:val="20"/>
              </w:rPr>
            </w:pPr>
            <w:r>
              <w:rPr>
                <w:color w:val="000000"/>
                <w:sz w:val="20"/>
                <w:szCs w:val="20"/>
              </w:rPr>
              <w:t>18</w:t>
            </w:r>
            <w:r>
              <w:rPr>
                <w:rFonts w:ascii="標楷體" w:eastAsia="標楷體" w:hAnsi="標楷體" w:hint="eastAsia"/>
                <w:color w:val="000000"/>
                <w:sz w:val="20"/>
                <w:szCs w:val="20"/>
              </w:rPr>
              <w:t>至</w:t>
            </w:r>
            <w:r>
              <w:rPr>
                <w:color w:val="000000"/>
                <w:sz w:val="20"/>
                <w:szCs w:val="20"/>
              </w:rPr>
              <w:t>20</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6864FD" w:rsidRDefault="006864FD" w:rsidP="00866A5F">
            <w:pPr>
              <w:snapToGrid w:val="0"/>
              <w:jc w:val="center"/>
              <w:rPr>
                <w:rFonts w:ascii="標楷體" w:eastAsia="標楷體" w:hAnsi="標楷體"/>
                <w:color w:val="000000"/>
                <w:sz w:val="20"/>
                <w:szCs w:val="20"/>
              </w:rPr>
            </w:pPr>
            <w:r>
              <w:rPr>
                <w:color w:val="000000"/>
                <w:sz w:val="20"/>
                <w:szCs w:val="20"/>
              </w:rPr>
              <w:t>20</w:t>
            </w:r>
            <w:r>
              <w:rPr>
                <w:rFonts w:ascii="標楷體" w:eastAsia="標楷體" w:hAnsi="標楷體" w:hint="eastAsia"/>
                <w:color w:val="000000"/>
                <w:sz w:val="20"/>
                <w:szCs w:val="20"/>
              </w:rPr>
              <w:t>小時</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以上</w:t>
            </w:r>
          </w:p>
        </w:tc>
      </w:tr>
      <w:tr w:rsidR="006864FD" w:rsidRPr="00B52768" w:rsidTr="00866A5F">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551</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4.5</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4.0</w:t>
            </w:r>
          </w:p>
        </w:tc>
        <w:tc>
          <w:tcPr>
            <w:tcW w:w="1113"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2.4</w:t>
            </w:r>
          </w:p>
        </w:tc>
        <w:tc>
          <w:tcPr>
            <w:tcW w:w="1113"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5.1</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235</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8.1</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3.8</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3.8</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2.3</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0.8</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6.9</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112"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13.3</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6.7</w:t>
            </w:r>
          </w:p>
        </w:tc>
        <w:tc>
          <w:tcPr>
            <w:tcW w:w="1113"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4.3</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4.3</w:t>
            </w:r>
          </w:p>
        </w:tc>
      </w:tr>
      <w:tr w:rsidR="006864FD" w:rsidRPr="00B52768" w:rsidTr="00866A5F">
        <w:trPr>
          <w:trHeight w:val="255"/>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281</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7.8</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6.4</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4.3</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5.7</w:t>
            </w:r>
          </w:p>
        </w:tc>
      </w:tr>
      <w:tr w:rsidR="006864FD" w:rsidRPr="00B52768" w:rsidTr="00866A5F">
        <w:trPr>
          <w:trHeight w:val="255"/>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270</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1.1</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1.5</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0.4</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4.4</w:t>
            </w:r>
          </w:p>
        </w:tc>
      </w:tr>
      <w:tr w:rsidR="006864FD" w:rsidRPr="00B52768" w:rsidTr="00866A5F">
        <w:trPr>
          <w:trHeight w:val="480"/>
          <w:jc w:val="center"/>
        </w:trPr>
        <w:tc>
          <w:tcPr>
            <w:tcW w:w="1112"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447</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3.4</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3.8</w:t>
            </w:r>
          </w:p>
        </w:tc>
        <w:tc>
          <w:tcPr>
            <w:tcW w:w="1113"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2.0</w:t>
            </w:r>
          </w:p>
        </w:tc>
        <w:tc>
          <w:tcPr>
            <w:tcW w:w="1113"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5.8</w:t>
            </w:r>
          </w:p>
        </w:tc>
      </w:tr>
      <w:tr w:rsidR="006864FD" w:rsidRPr="00B52768" w:rsidTr="00866A5F">
        <w:trPr>
          <w:trHeight w:val="480"/>
          <w:jc w:val="center"/>
        </w:trPr>
        <w:tc>
          <w:tcPr>
            <w:tcW w:w="1112"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104</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9.6</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3.8</w:t>
            </w:r>
          </w:p>
        </w:tc>
        <w:tc>
          <w:tcPr>
            <w:tcW w:w="1113"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1.9</w:t>
            </w:r>
          </w:p>
        </w:tc>
      </w:tr>
    </w:tbl>
    <w:p w:rsidR="006864FD" w:rsidRPr="00810CC3" w:rsidRDefault="006864FD" w:rsidP="006F097A">
      <w:pPr>
        <w:widowControl/>
        <w:rPr>
          <w:rFonts w:eastAsia="標楷體" w:cs="Arial"/>
          <w:b/>
          <w:color w:val="000000"/>
          <w:sz w:val="36"/>
          <w:szCs w:val="36"/>
        </w:rPr>
      </w:pPr>
    </w:p>
    <w:p w:rsidR="006F097A" w:rsidRPr="00810CC3" w:rsidRDefault="006F097A" w:rsidP="006F097A">
      <w:pPr>
        <w:widowControl/>
        <w:rPr>
          <w:color w:val="000000"/>
        </w:rPr>
      </w:pPr>
      <w:r w:rsidRPr="00810CC3">
        <w:rPr>
          <w:color w:val="000000"/>
        </w:rPr>
        <w:br w:type="page"/>
      </w:r>
    </w:p>
    <w:p w:rsidR="006F097A" w:rsidRPr="00E23AD3" w:rsidRDefault="006F097A" w:rsidP="006F097A">
      <w:pPr>
        <w:spacing w:line="500" w:lineRule="exact"/>
        <w:ind w:leftChars="59" w:left="993" w:hanging="851"/>
        <w:rPr>
          <w:rFonts w:eastAsia="標楷體"/>
          <w:b/>
          <w:sz w:val="28"/>
        </w:rPr>
      </w:pPr>
      <w:r w:rsidRPr="00E23AD3">
        <w:rPr>
          <w:rFonts w:eastAsia="標楷體" w:hint="eastAsia"/>
          <w:b/>
          <w:sz w:val="28"/>
        </w:rPr>
        <w:lastRenderedPageBreak/>
        <w:t xml:space="preserve">  5. </w:t>
      </w:r>
      <w:r w:rsidRPr="00E23AD3">
        <w:rPr>
          <w:rFonts w:eastAsia="標楷體" w:hint="eastAsia"/>
          <w:b/>
          <w:sz w:val="28"/>
        </w:rPr>
        <w:t>離開雇主後從事工作處每日提供休息時間</w:t>
      </w:r>
    </w:p>
    <w:p w:rsidR="006F097A" w:rsidRPr="00E23AD3" w:rsidRDefault="006F097A" w:rsidP="00D81F94">
      <w:pPr>
        <w:spacing w:beforeLines="50" w:line="500" w:lineRule="exact"/>
        <w:ind w:leftChars="177" w:left="425" w:firstLine="567"/>
        <w:jc w:val="both"/>
        <w:rPr>
          <w:rFonts w:eastAsia="標楷體"/>
          <w:sz w:val="28"/>
          <w:szCs w:val="28"/>
        </w:rPr>
      </w:pPr>
      <w:r w:rsidRPr="00E23AD3">
        <w:rPr>
          <w:rFonts w:eastAsia="標楷體" w:hint="eastAsia"/>
          <w:sz w:val="28"/>
          <w:szCs w:val="28"/>
        </w:rPr>
        <w:t>進一步追問表示在離開雇主後曾從事其他工作的</w:t>
      </w:r>
      <w:r w:rsidR="00E23AD3" w:rsidRPr="00E23AD3">
        <w:rPr>
          <w:rFonts w:eastAsia="標楷體" w:hint="eastAsia"/>
          <w:sz w:val="28"/>
          <w:szCs w:val="28"/>
        </w:rPr>
        <w:t>551</w:t>
      </w:r>
      <w:r w:rsidRPr="00E23AD3">
        <w:rPr>
          <w:rFonts w:eastAsia="標楷體" w:hint="eastAsia"/>
          <w:sz w:val="28"/>
          <w:szCs w:val="28"/>
        </w:rPr>
        <w:t>位受訪者，每日提供休息時間以「</w:t>
      </w:r>
      <w:r w:rsidR="00C8097A" w:rsidRPr="00E23AD3">
        <w:rPr>
          <w:rFonts w:eastAsia="標楷體" w:hint="eastAsia"/>
          <w:sz w:val="28"/>
          <w:szCs w:val="28"/>
        </w:rPr>
        <w:t>超過</w:t>
      </w:r>
      <w:r w:rsidR="00C8097A" w:rsidRPr="00E23AD3">
        <w:rPr>
          <w:rFonts w:eastAsia="標楷體" w:hint="eastAsia"/>
          <w:sz w:val="28"/>
          <w:szCs w:val="28"/>
        </w:rPr>
        <w:t>14</w:t>
      </w:r>
      <w:r w:rsidR="00C8097A" w:rsidRPr="00E23AD3">
        <w:rPr>
          <w:rFonts w:eastAsia="標楷體" w:hint="eastAsia"/>
          <w:sz w:val="28"/>
          <w:szCs w:val="28"/>
        </w:rPr>
        <w:t>小時</w:t>
      </w:r>
      <w:r w:rsidRPr="00E23AD3">
        <w:rPr>
          <w:rFonts w:eastAsia="標楷體" w:hint="eastAsia"/>
          <w:sz w:val="28"/>
          <w:szCs w:val="28"/>
        </w:rPr>
        <w:t>」者居多，占</w:t>
      </w:r>
      <w:r w:rsidR="00C8097A" w:rsidRPr="00E23AD3">
        <w:rPr>
          <w:rFonts w:eastAsia="標楷體" w:hint="eastAsia"/>
          <w:sz w:val="28"/>
          <w:szCs w:val="28"/>
        </w:rPr>
        <w:t>32.1</w:t>
      </w:r>
      <w:r w:rsidRPr="00E23AD3">
        <w:rPr>
          <w:rFonts w:eastAsia="標楷體"/>
          <w:sz w:val="28"/>
          <w:szCs w:val="28"/>
        </w:rPr>
        <w:t>%</w:t>
      </w:r>
      <w:r w:rsidRPr="00E23AD3">
        <w:rPr>
          <w:rFonts w:eastAsia="標楷體" w:hint="eastAsia"/>
          <w:sz w:val="28"/>
          <w:szCs w:val="28"/>
        </w:rPr>
        <w:t>，其次依序為「</w:t>
      </w:r>
      <w:r w:rsidR="00C8097A" w:rsidRPr="00E23AD3">
        <w:rPr>
          <w:rFonts w:eastAsia="標楷體" w:hint="eastAsia"/>
          <w:sz w:val="28"/>
          <w:szCs w:val="28"/>
        </w:rPr>
        <w:t>12</w:t>
      </w:r>
      <w:r w:rsidR="00C8097A" w:rsidRPr="00E23AD3">
        <w:rPr>
          <w:rFonts w:eastAsia="標楷體" w:hint="eastAsia"/>
          <w:sz w:val="28"/>
          <w:szCs w:val="28"/>
        </w:rPr>
        <w:t>小時至</w:t>
      </w:r>
      <w:r w:rsidR="00C8097A" w:rsidRPr="00E23AD3">
        <w:rPr>
          <w:rFonts w:eastAsia="標楷體" w:hint="eastAsia"/>
          <w:sz w:val="28"/>
          <w:szCs w:val="28"/>
        </w:rPr>
        <w:t>14</w:t>
      </w:r>
      <w:r w:rsidR="00C8097A" w:rsidRPr="00E23AD3">
        <w:rPr>
          <w:rFonts w:eastAsia="標楷體" w:hint="eastAsia"/>
          <w:sz w:val="28"/>
          <w:szCs w:val="28"/>
        </w:rPr>
        <w:t>小時以下</w:t>
      </w:r>
      <w:r w:rsidRPr="00E23AD3">
        <w:rPr>
          <w:rFonts w:eastAsia="標楷體" w:hint="eastAsia"/>
          <w:sz w:val="28"/>
          <w:szCs w:val="28"/>
        </w:rPr>
        <w:t>」者占</w:t>
      </w:r>
      <w:r w:rsidR="00C8097A" w:rsidRPr="00E23AD3">
        <w:rPr>
          <w:rFonts w:eastAsia="標楷體" w:hint="eastAsia"/>
          <w:sz w:val="28"/>
          <w:szCs w:val="28"/>
        </w:rPr>
        <w:t>31.8</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10</w:t>
      </w:r>
      <w:r w:rsidRPr="00E23AD3">
        <w:rPr>
          <w:rFonts w:eastAsia="標楷體" w:hint="eastAsia"/>
          <w:sz w:val="28"/>
          <w:szCs w:val="28"/>
        </w:rPr>
        <w:t>小時至</w:t>
      </w:r>
      <w:r w:rsidRPr="00E23AD3">
        <w:rPr>
          <w:rFonts w:eastAsia="標楷體" w:hint="eastAsia"/>
          <w:sz w:val="28"/>
          <w:szCs w:val="28"/>
        </w:rPr>
        <w:t>12</w:t>
      </w:r>
      <w:r w:rsidRPr="00E23AD3">
        <w:rPr>
          <w:rFonts w:eastAsia="標楷體" w:hint="eastAsia"/>
          <w:sz w:val="28"/>
          <w:szCs w:val="28"/>
        </w:rPr>
        <w:t>小時以下」者占</w:t>
      </w:r>
      <w:r w:rsidRPr="00E23AD3">
        <w:rPr>
          <w:rFonts w:eastAsia="標楷體" w:hint="eastAsia"/>
          <w:sz w:val="28"/>
          <w:szCs w:val="28"/>
        </w:rPr>
        <w:t>13.</w:t>
      </w:r>
      <w:r w:rsidR="00E23AD3" w:rsidRPr="00E23AD3">
        <w:rPr>
          <w:rFonts w:eastAsia="標楷體" w:hint="eastAsia"/>
          <w:sz w:val="28"/>
          <w:szCs w:val="28"/>
        </w:rPr>
        <w:t>1</w:t>
      </w:r>
      <w:r w:rsidRPr="00E23AD3">
        <w:rPr>
          <w:rFonts w:eastAsia="標楷體"/>
          <w:sz w:val="28"/>
          <w:szCs w:val="28"/>
        </w:rPr>
        <w:t>%</w:t>
      </w:r>
      <w:r w:rsidRPr="00E23AD3">
        <w:rPr>
          <w:rFonts w:eastAsia="標楷體" w:hint="eastAsia"/>
          <w:sz w:val="28"/>
          <w:szCs w:val="28"/>
        </w:rPr>
        <w:t>，其餘選項皆不超過一成。</w:t>
      </w:r>
    </w:p>
    <w:p w:rsidR="006F097A" w:rsidRPr="00E23AD3" w:rsidRDefault="006F097A" w:rsidP="006F097A">
      <w:pPr>
        <w:pStyle w:val="ae"/>
        <w:spacing w:before="180"/>
        <w:rPr>
          <w:b/>
          <w:sz w:val="24"/>
        </w:rPr>
      </w:pPr>
      <w:bookmarkStart w:id="176" w:name="_Toc382849585"/>
      <w:r w:rsidRPr="00E23AD3">
        <w:rPr>
          <w:rFonts w:hint="eastAsia"/>
          <w:b/>
          <w:bCs/>
          <w:color w:val="000000"/>
          <w:sz w:val="24"/>
        </w:rPr>
        <w:t>表</w:t>
      </w:r>
      <w:r w:rsidRPr="00E23AD3">
        <w:rPr>
          <w:b/>
          <w:bCs/>
          <w:color w:val="000000"/>
          <w:sz w:val="24"/>
        </w:rPr>
        <w:t>4-</w:t>
      </w:r>
      <w:r w:rsidR="000A19DD" w:rsidRPr="00E23AD3">
        <w:rPr>
          <w:b/>
          <w:bCs/>
          <w:color w:val="000000"/>
          <w:sz w:val="24"/>
        </w:rPr>
        <w:fldChar w:fldCharType="begin"/>
      </w:r>
      <w:r w:rsidRPr="00E23AD3">
        <w:rPr>
          <w:b/>
          <w:bCs/>
          <w:color w:val="000000"/>
          <w:sz w:val="24"/>
        </w:rPr>
        <w:instrText xml:space="preserve"> SEQ </w:instrText>
      </w:r>
      <w:r w:rsidRPr="00E23AD3">
        <w:rPr>
          <w:rFonts w:hint="eastAsia"/>
          <w:b/>
          <w:bCs/>
          <w:color w:val="000000"/>
          <w:sz w:val="24"/>
        </w:rPr>
        <w:instrText>表</w:instrText>
      </w:r>
      <w:r w:rsidRPr="00E23AD3">
        <w:rPr>
          <w:b/>
          <w:bCs/>
          <w:color w:val="000000"/>
          <w:sz w:val="24"/>
        </w:rPr>
        <w:instrText xml:space="preserve">4-1- \* ARABIC </w:instrText>
      </w:r>
      <w:r w:rsidR="000A19DD" w:rsidRPr="00E23AD3">
        <w:rPr>
          <w:b/>
          <w:bCs/>
          <w:color w:val="000000"/>
          <w:sz w:val="24"/>
        </w:rPr>
        <w:fldChar w:fldCharType="separate"/>
      </w:r>
      <w:r w:rsidR="0016566A">
        <w:rPr>
          <w:b/>
          <w:bCs/>
          <w:noProof/>
          <w:color w:val="000000"/>
          <w:sz w:val="24"/>
        </w:rPr>
        <w:t>52</w:t>
      </w:r>
      <w:r w:rsidR="000A19DD" w:rsidRPr="00E23AD3">
        <w:rPr>
          <w:b/>
          <w:bCs/>
          <w:color w:val="000000"/>
          <w:sz w:val="24"/>
        </w:rPr>
        <w:fldChar w:fldCharType="end"/>
      </w:r>
      <w:r w:rsidRPr="00E23AD3">
        <w:rPr>
          <w:rFonts w:hint="eastAsia"/>
          <w:b/>
          <w:bCs/>
          <w:color w:val="000000"/>
          <w:sz w:val="24"/>
        </w:rPr>
        <w:t xml:space="preserve"> </w:t>
      </w:r>
      <w:r w:rsidRPr="00E23AD3">
        <w:rPr>
          <w:rFonts w:hint="eastAsia"/>
          <w:b/>
          <w:bCs/>
          <w:sz w:val="24"/>
        </w:rPr>
        <w:t>離開雇主後從事工作處每日提供休息時間</w:t>
      </w:r>
      <w:r w:rsidRPr="00E23AD3">
        <w:rPr>
          <w:rFonts w:hint="eastAsia"/>
          <w:b/>
          <w:sz w:val="24"/>
        </w:rPr>
        <w:t>統計表</w:t>
      </w:r>
      <w:bookmarkEnd w:id="176"/>
    </w:p>
    <w:tbl>
      <w:tblPr>
        <w:tblW w:w="0" w:type="auto"/>
        <w:jc w:val="center"/>
        <w:tblCellSpacing w:w="1440" w:type="nil"/>
        <w:tblInd w:w="113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09"/>
        <w:gridCol w:w="1940"/>
        <w:gridCol w:w="1941"/>
      </w:tblGrid>
      <w:tr w:rsidR="006F097A" w:rsidRPr="00E23AD3" w:rsidTr="006F097A">
        <w:trPr>
          <w:trHeight w:val="340"/>
          <w:tblCellSpacing w:w="1440" w:type="nil"/>
          <w:jc w:val="center"/>
        </w:trPr>
        <w:tc>
          <w:tcPr>
            <w:tcW w:w="3209"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百分比（</w:t>
            </w:r>
            <w:r w:rsidRPr="00E23AD3">
              <w:rPr>
                <w:rFonts w:eastAsia="標楷體"/>
                <w:b/>
                <w:kern w:val="0"/>
              </w:rPr>
              <w:t>%</w:t>
            </w:r>
            <w:r w:rsidRPr="00E23AD3">
              <w:rPr>
                <w:rFonts w:eastAsia="標楷體" w:hint="eastAsia"/>
                <w:b/>
                <w:kern w:val="0"/>
              </w:rPr>
              <w:t>）</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2</w:t>
            </w:r>
            <w:r w:rsidRPr="00E23AD3">
              <w:rPr>
                <w:rFonts w:eastAsia="標楷體" w:hint="eastAsia"/>
              </w:rPr>
              <w:t>小時以下</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12</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2.2</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2</w:t>
            </w:r>
            <w:r w:rsidRPr="00E23AD3">
              <w:rPr>
                <w:rFonts w:eastAsia="標楷體" w:hint="eastAsia"/>
              </w:rPr>
              <w:t>小時至</w:t>
            </w:r>
            <w:r w:rsidRPr="00E23AD3">
              <w:rPr>
                <w:rFonts w:eastAsia="標楷體"/>
              </w:rPr>
              <w:t>4</w:t>
            </w:r>
            <w:r w:rsidRPr="00E23AD3">
              <w:rPr>
                <w:rFonts w:eastAsia="標楷體" w:hint="eastAsia"/>
              </w:rPr>
              <w:t>小時以下</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12</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2.2</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4</w:t>
            </w:r>
            <w:r w:rsidRPr="00E23AD3">
              <w:rPr>
                <w:rFonts w:eastAsia="標楷體" w:hint="eastAsia"/>
              </w:rPr>
              <w:t>小時至</w:t>
            </w:r>
            <w:r w:rsidRPr="00E23AD3">
              <w:rPr>
                <w:rFonts w:eastAsia="標楷體"/>
              </w:rPr>
              <w:t>6</w:t>
            </w:r>
            <w:r w:rsidRPr="00E23AD3">
              <w:rPr>
                <w:rFonts w:eastAsia="標楷體" w:hint="eastAsia"/>
              </w:rPr>
              <w:t>小時以下</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24</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4.4</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6</w:t>
            </w:r>
            <w:r w:rsidRPr="00E23AD3">
              <w:rPr>
                <w:rFonts w:eastAsia="標楷體" w:hint="eastAsia"/>
              </w:rPr>
              <w:t>小時至</w:t>
            </w:r>
            <w:r w:rsidRPr="00E23AD3">
              <w:rPr>
                <w:rFonts w:eastAsia="標楷體"/>
              </w:rPr>
              <w:t>8</w:t>
            </w:r>
            <w:r w:rsidRPr="00E23AD3">
              <w:rPr>
                <w:rFonts w:eastAsia="標楷體" w:hint="eastAsia"/>
              </w:rPr>
              <w:t>小時以下</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32</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5.8</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8</w:t>
            </w:r>
            <w:r w:rsidRPr="00E23AD3">
              <w:rPr>
                <w:rFonts w:eastAsia="標楷體" w:hint="eastAsia"/>
              </w:rPr>
              <w:t>小時至</w:t>
            </w:r>
            <w:r w:rsidRPr="00E23AD3">
              <w:rPr>
                <w:rFonts w:eastAsia="標楷體"/>
              </w:rPr>
              <w:t>10</w:t>
            </w:r>
            <w:r w:rsidRPr="00E23AD3">
              <w:rPr>
                <w:rFonts w:eastAsia="標楷體" w:hint="eastAsia"/>
              </w:rPr>
              <w:t>小時以下</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47</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8.5</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10</w:t>
            </w:r>
            <w:r w:rsidRPr="00E23AD3">
              <w:rPr>
                <w:rFonts w:eastAsia="標楷體" w:hint="eastAsia"/>
              </w:rPr>
              <w:t>小時至</w:t>
            </w:r>
            <w:r w:rsidRPr="00E23AD3">
              <w:rPr>
                <w:rFonts w:eastAsia="標楷體"/>
              </w:rPr>
              <w:t>12</w:t>
            </w:r>
            <w:r w:rsidRPr="00E23AD3">
              <w:rPr>
                <w:rFonts w:eastAsia="標楷體" w:hint="eastAsia"/>
              </w:rPr>
              <w:t>小時以下</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72</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13.1</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rPr>
              <w:t>12</w:t>
            </w:r>
            <w:r w:rsidRPr="00E23AD3">
              <w:rPr>
                <w:rFonts w:eastAsia="標楷體" w:hint="eastAsia"/>
              </w:rPr>
              <w:t>小時至</w:t>
            </w:r>
            <w:r w:rsidRPr="00E23AD3">
              <w:rPr>
                <w:rFonts w:eastAsia="標楷體"/>
              </w:rPr>
              <w:t>14</w:t>
            </w:r>
            <w:r w:rsidRPr="00E23AD3">
              <w:rPr>
                <w:rFonts w:eastAsia="標楷體" w:hint="eastAsia"/>
              </w:rPr>
              <w:t>小時以下</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175</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31.8</w:t>
            </w:r>
          </w:p>
        </w:tc>
      </w:tr>
      <w:tr w:rsidR="00E23AD3" w:rsidRPr="00E23AD3" w:rsidTr="006F097A">
        <w:trPr>
          <w:trHeight w:val="340"/>
          <w:tblCellSpacing w:w="1440" w:type="nil"/>
          <w:jc w:val="center"/>
        </w:trPr>
        <w:tc>
          <w:tcPr>
            <w:tcW w:w="3209" w:type="dxa"/>
            <w:noWrap/>
          </w:tcPr>
          <w:p w:rsidR="00E23AD3" w:rsidRPr="00E23AD3" w:rsidRDefault="00E23AD3" w:rsidP="00A95351">
            <w:pPr>
              <w:ind w:leftChars="48" w:left="115"/>
              <w:jc w:val="both"/>
              <w:rPr>
                <w:rFonts w:eastAsia="標楷體"/>
              </w:rPr>
            </w:pPr>
            <w:r w:rsidRPr="00E23AD3">
              <w:rPr>
                <w:rFonts w:eastAsia="標楷體" w:hint="eastAsia"/>
              </w:rPr>
              <w:t>超過</w:t>
            </w:r>
            <w:r w:rsidRPr="00E23AD3">
              <w:rPr>
                <w:rFonts w:eastAsia="標楷體"/>
              </w:rPr>
              <w:t>14</w:t>
            </w:r>
            <w:r w:rsidRPr="00E23AD3">
              <w:rPr>
                <w:rFonts w:eastAsia="標楷體" w:hint="eastAsia"/>
              </w:rPr>
              <w:t>小時</w:t>
            </w:r>
          </w:p>
        </w:tc>
        <w:tc>
          <w:tcPr>
            <w:tcW w:w="1940" w:type="dxa"/>
            <w:noWrap/>
          </w:tcPr>
          <w:p w:rsidR="00E23AD3" w:rsidRPr="00E23AD3" w:rsidRDefault="00E23AD3" w:rsidP="00E23AD3">
            <w:pPr>
              <w:ind w:rightChars="324" w:right="778"/>
              <w:jc w:val="right"/>
              <w:rPr>
                <w:rFonts w:eastAsia="標楷體"/>
              </w:rPr>
            </w:pPr>
            <w:r w:rsidRPr="00E23AD3">
              <w:rPr>
                <w:rFonts w:eastAsia="標楷體"/>
              </w:rPr>
              <w:t>177</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32.1</w:t>
            </w:r>
          </w:p>
        </w:tc>
      </w:tr>
      <w:tr w:rsidR="006F097A" w:rsidRPr="00E23AD3" w:rsidTr="006F097A">
        <w:trPr>
          <w:trHeight w:val="340"/>
          <w:tblCellSpacing w:w="1440" w:type="nil"/>
          <w:jc w:val="center"/>
        </w:trPr>
        <w:tc>
          <w:tcPr>
            <w:tcW w:w="3209" w:type="dxa"/>
            <w:tcBorders>
              <w:bottom w:val="thickThinSmallGap" w:sz="18" w:space="0" w:color="auto"/>
            </w:tcBorders>
            <w:noWrap/>
            <w:vAlign w:val="center"/>
          </w:tcPr>
          <w:p w:rsidR="006F097A" w:rsidRPr="00E23AD3" w:rsidRDefault="006F097A" w:rsidP="006F097A">
            <w:pPr>
              <w:ind w:leftChars="49" w:left="229" w:hangingChars="46" w:hanging="111"/>
              <w:jc w:val="both"/>
              <w:rPr>
                <w:rFonts w:eastAsia="標楷體"/>
                <w:b/>
              </w:rPr>
            </w:pPr>
            <w:r w:rsidRPr="00E23AD3">
              <w:rPr>
                <w:rFonts w:eastAsia="標楷體" w:hint="eastAsia"/>
                <w:b/>
              </w:rPr>
              <w:t>總計</w:t>
            </w:r>
          </w:p>
        </w:tc>
        <w:tc>
          <w:tcPr>
            <w:tcW w:w="1940" w:type="dxa"/>
            <w:tcBorders>
              <w:bottom w:val="thickThinSmallGap" w:sz="18" w:space="0" w:color="auto"/>
            </w:tcBorders>
            <w:noWrap/>
            <w:vAlign w:val="center"/>
          </w:tcPr>
          <w:p w:rsidR="006F097A" w:rsidRPr="00E23AD3" w:rsidRDefault="00E23AD3" w:rsidP="006F097A">
            <w:pPr>
              <w:ind w:rightChars="324" w:right="778"/>
              <w:jc w:val="right"/>
              <w:rPr>
                <w:rFonts w:eastAsia="標楷體"/>
                <w:b/>
              </w:rPr>
            </w:pPr>
            <w:r w:rsidRPr="00E23AD3">
              <w:rPr>
                <w:rFonts w:eastAsia="標楷體" w:hint="eastAsia"/>
                <w:b/>
              </w:rPr>
              <w:t>551</w:t>
            </w:r>
          </w:p>
        </w:tc>
        <w:tc>
          <w:tcPr>
            <w:tcW w:w="1941" w:type="dxa"/>
            <w:tcBorders>
              <w:bottom w:val="thickThinSmallGap" w:sz="18" w:space="0" w:color="auto"/>
            </w:tcBorders>
            <w:noWrap/>
            <w:vAlign w:val="center"/>
          </w:tcPr>
          <w:p w:rsidR="006F097A" w:rsidRPr="00E23AD3" w:rsidRDefault="006F097A" w:rsidP="006F097A">
            <w:pPr>
              <w:ind w:rightChars="306" w:right="734"/>
              <w:jc w:val="right"/>
              <w:rPr>
                <w:rFonts w:eastAsia="標楷體"/>
                <w:b/>
              </w:rPr>
            </w:pPr>
            <w:r w:rsidRPr="00E23AD3">
              <w:rPr>
                <w:rFonts w:eastAsia="標楷體"/>
                <w:b/>
              </w:rPr>
              <w:t>100.0</w:t>
            </w:r>
          </w:p>
        </w:tc>
      </w:tr>
    </w:tbl>
    <w:p w:rsidR="006F097A" w:rsidRPr="00E23AD3" w:rsidRDefault="006F097A" w:rsidP="006F097A">
      <w:pPr>
        <w:ind w:leftChars="413" w:left="991" w:rightChars="50" w:right="120"/>
        <w:rPr>
          <w:rFonts w:eastAsia="標楷體"/>
          <w:sz w:val="20"/>
        </w:rPr>
      </w:pPr>
      <w:r w:rsidRPr="00E23AD3">
        <w:rPr>
          <w:rFonts w:eastAsia="標楷體" w:hint="eastAsia"/>
          <w:sz w:val="20"/>
        </w:rPr>
        <w:t>註：各項目百分比因四捨五入進位之關係造成總計百分比有±</w:t>
      </w:r>
      <w:r w:rsidRPr="00E23AD3">
        <w:rPr>
          <w:rFonts w:eastAsia="標楷體" w:hint="eastAsia"/>
          <w:sz w:val="20"/>
        </w:rPr>
        <w:t>0.1</w:t>
      </w:r>
      <w:r w:rsidRPr="00E23AD3">
        <w:rPr>
          <w:rFonts w:eastAsia="標楷體" w:hint="eastAsia"/>
          <w:sz w:val="20"/>
        </w:rPr>
        <w:t>之誤差。</w:t>
      </w:r>
    </w:p>
    <w:p w:rsidR="006F097A" w:rsidRPr="00E23AD3" w:rsidRDefault="00E23AD3" w:rsidP="00E23AD3">
      <w:pPr>
        <w:widowControl/>
        <w:jc w:val="center"/>
        <w:rPr>
          <w:rFonts w:eastAsia="標楷體"/>
          <w:sz w:val="20"/>
        </w:rPr>
      </w:pPr>
      <w:r w:rsidRPr="00E23AD3">
        <w:rPr>
          <w:noProof/>
        </w:rPr>
        <w:drawing>
          <wp:inline distT="0" distB="0" distL="0" distR="0">
            <wp:extent cx="4832350" cy="2910840"/>
            <wp:effectExtent l="19050" t="0" r="6350" b="0"/>
            <wp:docPr id="190"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srcRect/>
                    <a:stretch>
                      <a:fillRect/>
                    </a:stretch>
                  </pic:blipFill>
                  <pic:spPr bwMode="auto">
                    <a:xfrm>
                      <a:off x="0" y="0"/>
                      <a:ext cx="4832350" cy="2910840"/>
                    </a:xfrm>
                    <a:prstGeom prst="rect">
                      <a:avLst/>
                    </a:prstGeom>
                    <a:noFill/>
                    <a:ln w="9525">
                      <a:noFill/>
                      <a:miter lim="800000"/>
                      <a:headEnd/>
                      <a:tailEnd/>
                    </a:ln>
                  </pic:spPr>
                </pic:pic>
              </a:graphicData>
            </a:graphic>
          </wp:inline>
        </w:drawing>
      </w:r>
    </w:p>
    <w:p w:rsidR="006F097A" w:rsidRPr="00E23AD3" w:rsidRDefault="006F097A" w:rsidP="006F097A">
      <w:pPr>
        <w:pStyle w:val="ac"/>
        <w:spacing w:after="72"/>
        <w:rPr>
          <w:b/>
        </w:rPr>
      </w:pPr>
      <w:bookmarkStart w:id="177" w:name="_Toc382849642"/>
      <w:r w:rsidRPr="00E23AD3">
        <w:rPr>
          <w:rFonts w:hint="eastAsia"/>
          <w:b/>
        </w:rPr>
        <w:t>圖</w:t>
      </w:r>
      <w:r w:rsidRPr="00E23AD3">
        <w:rPr>
          <w:b/>
        </w:rPr>
        <w:t>4-</w:t>
      </w:r>
      <w:r w:rsidR="000A19DD" w:rsidRPr="00E23AD3">
        <w:rPr>
          <w:b/>
        </w:rPr>
        <w:fldChar w:fldCharType="begin"/>
      </w:r>
      <w:r w:rsidRPr="00E23AD3">
        <w:rPr>
          <w:b/>
        </w:rPr>
        <w:instrText xml:space="preserve"> SEQ </w:instrText>
      </w:r>
      <w:r w:rsidRPr="00E23AD3">
        <w:rPr>
          <w:rFonts w:hint="eastAsia"/>
          <w:b/>
        </w:rPr>
        <w:instrText>圖</w:instrText>
      </w:r>
      <w:r w:rsidRPr="00E23AD3">
        <w:rPr>
          <w:b/>
        </w:rPr>
        <w:instrText xml:space="preserve">4-1- \* ARABIC </w:instrText>
      </w:r>
      <w:r w:rsidR="000A19DD" w:rsidRPr="00E23AD3">
        <w:rPr>
          <w:b/>
        </w:rPr>
        <w:fldChar w:fldCharType="separate"/>
      </w:r>
      <w:r w:rsidR="0016566A">
        <w:rPr>
          <w:b/>
          <w:noProof/>
        </w:rPr>
        <w:t>36</w:t>
      </w:r>
      <w:r w:rsidR="000A19DD" w:rsidRPr="00E23AD3">
        <w:rPr>
          <w:b/>
        </w:rPr>
        <w:fldChar w:fldCharType="end"/>
      </w:r>
      <w:r w:rsidRPr="00E23AD3">
        <w:rPr>
          <w:rFonts w:hint="eastAsia"/>
          <w:b/>
        </w:rPr>
        <w:t xml:space="preserve"> </w:t>
      </w:r>
      <w:r w:rsidRPr="00E23AD3">
        <w:rPr>
          <w:rFonts w:hint="eastAsia"/>
          <w:b/>
          <w:bCs/>
        </w:rPr>
        <w:t>離開雇主後從事工作處每日提供休息時間</w:t>
      </w:r>
      <w:r w:rsidRPr="00E23AD3">
        <w:rPr>
          <w:rFonts w:hint="eastAsia"/>
          <w:b/>
        </w:rPr>
        <w:t>統計圖</w:t>
      </w:r>
      <w:bookmarkEnd w:id="177"/>
    </w:p>
    <w:p w:rsidR="006F097A" w:rsidRPr="00914750" w:rsidRDefault="006F097A" w:rsidP="00D81F94">
      <w:pPr>
        <w:spacing w:beforeLines="50" w:line="500" w:lineRule="exact"/>
        <w:ind w:leftChars="177" w:left="425" w:firstLine="567"/>
        <w:jc w:val="both"/>
        <w:rPr>
          <w:rFonts w:eastAsia="標楷體"/>
          <w:sz w:val="28"/>
          <w:szCs w:val="28"/>
        </w:rPr>
      </w:pPr>
    </w:p>
    <w:p w:rsidR="00E23AD3" w:rsidRPr="00914750" w:rsidRDefault="00E23AD3">
      <w:pPr>
        <w:widowControl/>
        <w:rPr>
          <w:rFonts w:eastAsia="標楷體"/>
          <w:sz w:val="28"/>
          <w:szCs w:val="28"/>
        </w:rPr>
      </w:pPr>
      <w:r w:rsidRPr="00914750">
        <w:rPr>
          <w:rFonts w:eastAsia="標楷體"/>
          <w:sz w:val="28"/>
          <w:szCs w:val="28"/>
        </w:rPr>
        <w:br w:type="page"/>
      </w:r>
    </w:p>
    <w:p w:rsidR="00914750" w:rsidRPr="00445360" w:rsidRDefault="00914750" w:rsidP="00D81F94">
      <w:pPr>
        <w:snapToGrid w:val="0"/>
        <w:spacing w:beforeLines="50" w:line="276" w:lineRule="auto"/>
        <w:ind w:leftChars="177" w:left="425" w:firstLine="567"/>
        <w:jc w:val="both"/>
        <w:rPr>
          <w:rFonts w:eastAsia="標楷體"/>
          <w:sz w:val="28"/>
          <w:szCs w:val="28"/>
        </w:rPr>
      </w:pPr>
      <w:r w:rsidRPr="00810CC3">
        <w:rPr>
          <w:rFonts w:eastAsia="標楷體" w:hint="eastAsia"/>
          <w:sz w:val="28"/>
          <w:szCs w:val="28"/>
        </w:rPr>
        <w:lastRenderedPageBreak/>
        <w:t>經卡方檢定發現，國籍、性別</w:t>
      </w:r>
      <w:r>
        <w:rPr>
          <w:rFonts w:eastAsia="標楷體" w:hint="eastAsia"/>
          <w:sz w:val="28"/>
          <w:szCs w:val="28"/>
        </w:rPr>
        <w:t>、</w:t>
      </w:r>
      <w:r w:rsidRPr="00810CC3">
        <w:rPr>
          <w:rFonts w:eastAsia="標楷體" w:hint="eastAsia"/>
          <w:sz w:val="28"/>
          <w:szCs w:val="28"/>
        </w:rPr>
        <w:t>至其他國家工作</w:t>
      </w:r>
      <w:r>
        <w:rPr>
          <w:rFonts w:eastAsia="標楷體" w:hint="eastAsia"/>
          <w:sz w:val="28"/>
          <w:szCs w:val="28"/>
        </w:rPr>
        <w:t>經驗及</w:t>
      </w:r>
      <w:r w:rsidRPr="00810CC3">
        <w:rPr>
          <w:rFonts w:eastAsia="標楷體" w:hint="eastAsia"/>
          <w:sz w:val="28"/>
          <w:szCs w:val="28"/>
        </w:rPr>
        <w:t>來台工作次數經驗對「離開雇主後</w:t>
      </w:r>
      <w:r w:rsidR="00C8097A">
        <w:rPr>
          <w:rFonts w:eastAsia="標楷體" w:hint="eastAsia"/>
          <w:sz w:val="28"/>
          <w:szCs w:val="28"/>
        </w:rPr>
        <w:t>，從事工作處每日提供休息時間</w:t>
      </w:r>
      <w:r w:rsidRPr="00810CC3">
        <w:rPr>
          <w:rFonts w:eastAsia="標楷體" w:hint="eastAsia"/>
          <w:sz w:val="28"/>
          <w:szCs w:val="28"/>
        </w:rPr>
        <w:t>」有顯著差異；而年齡</w:t>
      </w:r>
      <w:r>
        <w:rPr>
          <w:rFonts w:eastAsia="標楷體" w:hint="eastAsia"/>
          <w:sz w:val="28"/>
          <w:szCs w:val="28"/>
        </w:rPr>
        <w:t>、</w:t>
      </w:r>
      <w:r w:rsidRPr="00810CC3">
        <w:rPr>
          <w:rFonts w:eastAsia="標楷體" w:hint="eastAsia"/>
          <w:sz w:val="28"/>
          <w:szCs w:val="28"/>
        </w:rPr>
        <w:t>教育程度</w:t>
      </w:r>
      <w:r>
        <w:rPr>
          <w:rFonts w:eastAsia="標楷體" w:hint="eastAsia"/>
          <w:sz w:val="28"/>
          <w:szCs w:val="28"/>
        </w:rPr>
        <w:t>、</w:t>
      </w:r>
      <w:r w:rsidRPr="00810CC3">
        <w:rPr>
          <w:rFonts w:eastAsia="標楷體" w:hint="eastAsia"/>
          <w:sz w:val="28"/>
          <w:szCs w:val="28"/>
        </w:rPr>
        <w:t>婚姻狀況及申請來台工作項目不適合卡方檢定</w:t>
      </w:r>
      <w:r w:rsidRPr="00810CC3">
        <w:rPr>
          <w:rFonts w:eastAsia="標楷體"/>
          <w:sz w:val="28"/>
          <w:szCs w:val="28"/>
        </w:rPr>
        <w:t>(</w:t>
      </w:r>
      <w:r w:rsidRPr="00810CC3">
        <w:rPr>
          <w:rFonts w:eastAsia="標楷體" w:hint="eastAsia"/>
          <w:sz w:val="28"/>
          <w:szCs w:val="28"/>
        </w:rPr>
        <w:t>期望值低於</w:t>
      </w:r>
      <w:r w:rsidRPr="00810CC3">
        <w:rPr>
          <w:rFonts w:eastAsia="標楷體"/>
          <w:sz w:val="28"/>
          <w:szCs w:val="28"/>
        </w:rPr>
        <w:t>5</w:t>
      </w:r>
      <w:r w:rsidRPr="00810CC3">
        <w:rPr>
          <w:rFonts w:eastAsia="標楷體" w:hint="eastAsia"/>
          <w:sz w:val="28"/>
          <w:szCs w:val="28"/>
        </w:rPr>
        <w:t>之比率不得大於</w:t>
      </w:r>
      <w:r w:rsidRPr="00810CC3">
        <w:rPr>
          <w:rFonts w:eastAsia="標楷體"/>
          <w:sz w:val="28"/>
          <w:szCs w:val="28"/>
        </w:rPr>
        <w:t>25%)</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Pr="00810CC3">
        <w:rPr>
          <w:rFonts w:eastAsia="標楷體" w:hint="eastAsia"/>
          <w:sz w:val="28"/>
          <w:szCs w:val="28"/>
        </w:rPr>
        <w:t>2</w:t>
      </w:r>
      <w:r w:rsidR="00C20684">
        <w:rPr>
          <w:rFonts w:eastAsia="標楷體" w:hint="eastAsia"/>
          <w:sz w:val="28"/>
          <w:szCs w:val="28"/>
        </w:rPr>
        <w:t>6</w:t>
      </w:r>
      <w:r w:rsidRPr="00810CC3">
        <w:rPr>
          <w:rFonts w:eastAsia="標楷體"/>
          <w:sz w:val="28"/>
          <w:szCs w:val="28"/>
        </w:rPr>
        <w:t>)</w:t>
      </w:r>
    </w:p>
    <w:p w:rsidR="00914750" w:rsidRPr="00445360" w:rsidRDefault="00914750" w:rsidP="00914750">
      <w:pPr>
        <w:pStyle w:val="aff"/>
        <w:snapToGrid w:val="0"/>
        <w:spacing w:line="276" w:lineRule="auto"/>
        <w:ind w:leftChars="0" w:left="851"/>
        <w:rPr>
          <w:rFonts w:eastAsia="標楷體"/>
          <w:sz w:val="28"/>
          <w:szCs w:val="28"/>
        </w:rPr>
      </w:pPr>
    </w:p>
    <w:p w:rsidR="00914750" w:rsidRPr="00445360" w:rsidRDefault="00914750" w:rsidP="00A7355A">
      <w:pPr>
        <w:pStyle w:val="aff"/>
        <w:numPr>
          <w:ilvl w:val="2"/>
          <w:numId w:val="35"/>
        </w:numPr>
        <w:snapToGrid w:val="0"/>
        <w:spacing w:line="276" w:lineRule="auto"/>
        <w:ind w:leftChars="0" w:left="851" w:hanging="425"/>
        <w:rPr>
          <w:rFonts w:eastAsia="標楷體"/>
          <w:sz w:val="28"/>
          <w:szCs w:val="28"/>
        </w:rPr>
      </w:pPr>
      <w:r w:rsidRPr="00445360">
        <w:rPr>
          <w:rFonts w:ascii="標楷體" w:eastAsia="標楷體" w:hAnsi="標楷體" w:hint="eastAsia"/>
          <w:sz w:val="28"/>
          <w:szCs w:val="28"/>
        </w:rPr>
        <w:t>國籍：</w:t>
      </w:r>
      <w:r w:rsidR="00C8097A">
        <w:rPr>
          <w:rFonts w:ascii="標楷體" w:eastAsia="標楷體" w:hAnsi="標楷體" w:hint="eastAsia"/>
          <w:sz w:val="28"/>
          <w:szCs w:val="28"/>
        </w:rPr>
        <w:t>泰國</w:t>
      </w:r>
      <w:r w:rsidRPr="00445360">
        <w:rPr>
          <w:rFonts w:eastAsia="標楷體" w:hAnsi="標楷體"/>
          <w:sz w:val="28"/>
          <w:szCs w:val="28"/>
        </w:rPr>
        <w:t>受訪者</w:t>
      </w:r>
      <w:r w:rsidRPr="00445360">
        <w:rPr>
          <w:rFonts w:eastAsia="標楷體"/>
          <w:sz w:val="28"/>
          <w:szCs w:val="28"/>
        </w:rPr>
        <w:t>(</w:t>
      </w:r>
      <w:r w:rsidR="00C8097A">
        <w:rPr>
          <w:rFonts w:eastAsia="標楷體" w:hint="eastAsia"/>
          <w:sz w:val="28"/>
          <w:szCs w:val="28"/>
        </w:rPr>
        <w:t>68.4</w:t>
      </w:r>
      <w:r w:rsidRPr="00445360">
        <w:rPr>
          <w:rFonts w:eastAsia="標楷體"/>
          <w:sz w:val="28"/>
          <w:szCs w:val="28"/>
        </w:rPr>
        <w:t>%)</w:t>
      </w:r>
      <w:r w:rsidRPr="00E23AD3">
        <w:rPr>
          <w:rFonts w:eastAsia="標楷體" w:hint="eastAsia"/>
          <w:sz w:val="28"/>
          <w:szCs w:val="28"/>
        </w:rPr>
        <w:t>每日提供休息時間</w:t>
      </w:r>
      <w:r>
        <w:rPr>
          <w:rFonts w:eastAsia="標楷體" w:hint="eastAsia"/>
          <w:sz w:val="28"/>
          <w:szCs w:val="28"/>
        </w:rPr>
        <w:t>為</w:t>
      </w:r>
      <w:r w:rsidR="00C8097A" w:rsidRPr="00E23AD3">
        <w:rPr>
          <w:rFonts w:eastAsia="標楷體" w:hint="eastAsia"/>
          <w:sz w:val="28"/>
          <w:szCs w:val="28"/>
        </w:rPr>
        <w:t>超過</w:t>
      </w:r>
      <w:r w:rsidR="00C8097A" w:rsidRPr="00E23AD3">
        <w:rPr>
          <w:rFonts w:eastAsia="標楷體" w:hint="eastAsia"/>
          <w:sz w:val="28"/>
          <w:szCs w:val="28"/>
        </w:rPr>
        <w:t>14</w:t>
      </w:r>
      <w:r w:rsidR="00C8097A" w:rsidRPr="00E23AD3">
        <w:rPr>
          <w:rFonts w:eastAsia="標楷體" w:hint="eastAsia"/>
          <w:sz w:val="28"/>
          <w:szCs w:val="28"/>
        </w:rPr>
        <w:t>小時</w:t>
      </w:r>
      <w:r w:rsidRPr="00445360">
        <w:rPr>
          <w:rFonts w:eastAsia="標楷體" w:hint="eastAsia"/>
          <w:sz w:val="28"/>
          <w:szCs w:val="28"/>
        </w:rPr>
        <w:t>的比例，較</w:t>
      </w:r>
      <w:r w:rsidRPr="00445360">
        <w:rPr>
          <w:rFonts w:eastAsia="標楷體"/>
          <w:sz w:val="28"/>
          <w:szCs w:val="28"/>
        </w:rPr>
        <w:t>高於其他國籍受訪者。</w:t>
      </w:r>
    </w:p>
    <w:p w:rsidR="00914750" w:rsidRPr="00445360" w:rsidRDefault="00914750" w:rsidP="00A7355A">
      <w:pPr>
        <w:pStyle w:val="aff"/>
        <w:numPr>
          <w:ilvl w:val="2"/>
          <w:numId w:val="35"/>
        </w:numPr>
        <w:snapToGrid w:val="0"/>
        <w:spacing w:line="276" w:lineRule="auto"/>
        <w:ind w:leftChars="0" w:left="851" w:hanging="425"/>
        <w:rPr>
          <w:rFonts w:eastAsia="標楷體"/>
          <w:sz w:val="28"/>
          <w:szCs w:val="28"/>
        </w:rPr>
      </w:pPr>
      <w:r>
        <w:rPr>
          <w:rFonts w:ascii="標楷體" w:eastAsia="標楷體" w:hAnsi="標楷體" w:hint="eastAsia"/>
          <w:sz w:val="28"/>
          <w:szCs w:val="28"/>
        </w:rPr>
        <w:t>性別</w:t>
      </w:r>
      <w:r w:rsidRPr="00445360">
        <w:rPr>
          <w:rFonts w:ascii="標楷體" w:eastAsia="標楷體" w:hAnsi="標楷體" w:hint="eastAsia"/>
          <w:sz w:val="28"/>
          <w:szCs w:val="28"/>
        </w:rPr>
        <w:t>：</w:t>
      </w:r>
      <w:r>
        <w:rPr>
          <w:rFonts w:eastAsia="標楷體" w:hint="eastAsia"/>
          <w:sz w:val="28"/>
          <w:szCs w:val="28"/>
        </w:rPr>
        <w:t>男</w:t>
      </w:r>
      <w:r>
        <w:rPr>
          <w:rFonts w:ascii="標楷體" w:eastAsia="標楷體" w:hAnsi="標楷體" w:hint="eastAsia"/>
          <w:sz w:val="28"/>
          <w:szCs w:val="28"/>
        </w:rPr>
        <w:t>性</w:t>
      </w:r>
      <w:r w:rsidRPr="00445360">
        <w:rPr>
          <w:rFonts w:eastAsia="標楷體" w:hAnsi="標楷體"/>
          <w:sz w:val="28"/>
          <w:szCs w:val="28"/>
        </w:rPr>
        <w:t>受訪者</w:t>
      </w:r>
      <w:r w:rsidRPr="00445360">
        <w:rPr>
          <w:rFonts w:eastAsia="標楷體"/>
          <w:sz w:val="28"/>
          <w:szCs w:val="28"/>
        </w:rPr>
        <w:t>(</w:t>
      </w:r>
      <w:r w:rsidR="00C8097A">
        <w:rPr>
          <w:rFonts w:eastAsia="標楷體" w:hint="eastAsia"/>
          <w:sz w:val="28"/>
          <w:szCs w:val="28"/>
        </w:rPr>
        <w:t>43.7</w:t>
      </w:r>
      <w:r w:rsidRPr="00445360">
        <w:rPr>
          <w:rFonts w:eastAsia="標楷體"/>
          <w:sz w:val="28"/>
          <w:szCs w:val="28"/>
        </w:rPr>
        <w:t>%)</w:t>
      </w:r>
      <w:r w:rsidRPr="00E23AD3">
        <w:rPr>
          <w:rFonts w:eastAsia="標楷體" w:hint="eastAsia"/>
          <w:sz w:val="28"/>
          <w:szCs w:val="28"/>
        </w:rPr>
        <w:t>每日提供休息時間</w:t>
      </w:r>
      <w:r>
        <w:rPr>
          <w:rFonts w:eastAsia="標楷體" w:hint="eastAsia"/>
          <w:sz w:val="28"/>
          <w:szCs w:val="28"/>
        </w:rPr>
        <w:t>為</w:t>
      </w:r>
      <w:r w:rsidR="00C8097A" w:rsidRPr="00E23AD3">
        <w:rPr>
          <w:rFonts w:eastAsia="標楷體" w:hint="eastAsia"/>
          <w:sz w:val="28"/>
          <w:szCs w:val="28"/>
        </w:rPr>
        <w:t>超過</w:t>
      </w:r>
      <w:r w:rsidR="00C8097A" w:rsidRPr="00E23AD3">
        <w:rPr>
          <w:rFonts w:eastAsia="標楷體" w:hint="eastAsia"/>
          <w:sz w:val="28"/>
          <w:szCs w:val="28"/>
        </w:rPr>
        <w:t>14</w:t>
      </w:r>
      <w:r w:rsidR="00C8097A" w:rsidRPr="00E23AD3">
        <w:rPr>
          <w:rFonts w:eastAsia="標楷體" w:hint="eastAsia"/>
          <w:sz w:val="28"/>
          <w:szCs w:val="28"/>
        </w:rPr>
        <w:t>小時</w:t>
      </w:r>
      <w:r w:rsidRPr="00445360">
        <w:rPr>
          <w:rFonts w:eastAsia="標楷體" w:hint="eastAsia"/>
          <w:sz w:val="28"/>
          <w:szCs w:val="28"/>
        </w:rPr>
        <w:t>的比例，較</w:t>
      </w:r>
      <w:r w:rsidRPr="00445360">
        <w:rPr>
          <w:rFonts w:eastAsia="標楷體"/>
          <w:sz w:val="28"/>
          <w:szCs w:val="28"/>
        </w:rPr>
        <w:t>高於</w:t>
      </w:r>
      <w:r>
        <w:rPr>
          <w:rFonts w:ascii="標楷體" w:eastAsia="標楷體" w:hAnsi="標楷體" w:hint="eastAsia"/>
          <w:sz w:val="28"/>
          <w:szCs w:val="28"/>
        </w:rPr>
        <w:t>女</w:t>
      </w:r>
      <w:r>
        <w:rPr>
          <w:rFonts w:eastAsia="標楷體" w:hint="eastAsia"/>
          <w:sz w:val="28"/>
          <w:szCs w:val="28"/>
        </w:rPr>
        <w:t>性</w:t>
      </w:r>
      <w:r w:rsidRPr="00445360">
        <w:rPr>
          <w:rFonts w:eastAsia="標楷體"/>
          <w:sz w:val="28"/>
          <w:szCs w:val="28"/>
        </w:rPr>
        <w:t>受訪者</w:t>
      </w:r>
      <w:r>
        <w:rPr>
          <w:rFonts w:eastAsia="標楷體" w:hint="eastAsia"/>
          <w:sz w:val="28"/>
          <w:szCs w:val="28"/>
        </w:rPr>
        <w:t>(</w:t>
      </w:r>
      <w:r w:rsidR="00C8097A">
        <w:rPr>
          <w:rFonts w:eastAsia="標楷體" w:hint="eastAsia"/>
          <w:sz w:val="28"/>
          <w:szCs w:val="28"/>
        </w:rPr>
        <w:t>21.0</w:t>
      </w:r>
      <w:r>
        <w:rPr>
          <w:rFonts w:eastAsia="標楷體" w:hint="eastAsia"/>
          <w:sz w:val="28"/>
          <w:szCs w:val="28"/>
        </w:rPr>
        <w:t>%)</w:t>
      </w:r>
      <w:r w:rsidRPr="00445360">
        <w:rPr>
          <w:rFonts w:eastAsia="標楷體"/>
          <w:sz w:val="28"/>
          <w:szCs w:val="28"/>
        </w:rPr>
        <w:t>。</w:t>
      </w:r>
    </w:p>
    <w:p w:rsidR="00914750" w:rsidRPr="00E11BE9" w:rsidRDefault="00914750" w:rsidP="00A7355A">
      <w:pPr>
        <w:pStyle w:val="aff"/>
        <w:numPr>
          <w:ilvl w:val="2"/>
          <w:numId w:val="35"/>
        </w:numPr>
        <w:snapToGrid w:val="0"/>
        <w:spacing w:line="276" w:lineRule="auto"/>
        <w:ind w:leftChars="0" w:left="851" w:hanging="425"/>
        <w:rPr>
          <w:rFonts w:eastAsia="標楷體"/>
          <w:sz w:val="28"/>
          <w:szCs w:val="28"/>
        </w:rPr>
      </w:pPr>
      <w:r w:rsidRPr="00810CC3">
        <w:rPr>
          <w:rFonts w:eastAsia="標楷體" w:hint="eastAsia"/>
          <w:sz w:val="28"/>
          <w:szCs w:val="28"/>
        </w:rPr>
        <w:t>至其他國家工作</w:t>
      </w:r>
      <w:r>
        <w:rPr>
          <w:rFonts w:eastAsia="標楷體" w:hint="eastAsia"/>
          <w:sz w:val="28"/>
          <w:szCs w:val="28"/>
        </w:rPr>
        <w:t>經驗</w:t>
      </w:r>
      <w:r w:rsidRPr="00E11BE9">
        <w:rPr>
          <w:rFonts w:eastAsia="標楷體" w:hAnsi="標楷體"/>
          <w:sz w:val="28"/>
          <w:szCs w:val="28"/>
        </w:rPr>
        <w:t>：</w:t>
      </w:r>
      <w:r>
        <w:rPr>
          <w:rFonts w:eastAsia="標楷體" w:hAnsi="標楷體" w:hint="eastAsia"/>
          <w:sz w:val="28"/>
          <w:szCs w:val="28"/>
        </w:rPr>
        <w:t>沒有</w:t>
      </w:r>
      <w:r w:rsidRPr="00810CC3">
        <w:rPr>
          <w:rFonts w:eastAsia="標楷體" w:hint="eastAsia"/>
          <w:sz w:val="28"/>
          <w:szCs w:val="28"/>
        </w:rPr>
        <w:t>至其他國家工作</w:t>
      </w:r>
      <w:r>
        <w:rPr>
          <w:rFonts w:eastAsia="標楷體" w:hint="eastAsia"/>
          <w:sz w:val="28"/>
          <w:szCs w:val="28"/>
        </w:rPr>
        <w:t>的</w:t>
      </w:r>
      <w:r>
        <w:rPr>
          <w:rFonts w:eastAsia="標楷體" w:hAnsi="標楷體" w:hint="eastAsia"/>
          <w:sz w:val="28"/>
          <w:szCs w:val="28"/>
        </w:rPr>
        <w:t>受訪者</w:t>
      </w:r>
      <w:r w:rsidRPr="00E11BE9">
        <w:rPr>
          <w:rFonts w:eastAsia="標楷體"/>
          <w:sz w:val="28"/>
          <w:szCs w:val="28"/>
        </w:rPr>
        <w:t>(</w:t>
      </w:r>
      <w:r>
        <w:rPr>
          <w:rFonts w:eastAsia="標楷體" w:hint="eastAsia"/>
          <w:sz w:val="28"/>
          <w:szCs w:val="28"/>
        </w:rPr>
        <w:t>3</w:t>
      </w:r>
      <w:r w:rsidR="00C8097A">
        <w:rPr>
          <w:rFonts w:eastAsia="標楷體" w:hint="eastAsia"/>
          <w:sz w:val="28"/>
          <w:szCs w:val="28"/>
        </w:rPr>
        <w:t>5.3</w:t>
      </w:r>
      <w:r w:rsidRPr="00E11BE9">
        <w:rPr>
          <w:rFonts w:eastAsia="標楷體"/>
          <w:sz w:val="28"/>
          <w:szCs w:val="28"/>
        </w:rPr>
        <w:t>%)</w:t>
      </w:r>
      <w:r w:rsidRPr="00810CC3">
        <w:rPr>
          <w:rFonts w:eastAsia="標楷體" w:hint="eastAsia"/>
          <w:sz w:val="28"/>
          <w:szCs w:val="28"/>
        </w:rPr>
        <w:t>每日工作時間</w:t>
      </w:r>
      <w:r w:rsidRPr="00E23AD3">
        <w:rPr>
          <w:rFonts w:eastAsia="標楷體" w:hint="eastAsia"/>
          <w:sz w:val="28"/>
          <w:szCs w:val="28"/>
        </w:rPr>
        <w:t>每日提供休息時間</w:t>
      </w:r>
      <w:r>
        <w:rPr>
          <w:rFonts w:eastAsia="標楷體" w:hint="eastAsia"/>
          <w:sz w:val="28"/>
          <w:szCs w:val="28"/>
        </w:rPr>
        <w:t>為</w:t>
      </w:r>
      <w:r w:rsidR="00C8097A" w:rsidRPr="00E23AD3">
        <w:rPr>
          <w:rFonts w:eastAsia="標楷體" w:hint="eastAsia"/>
          <w:sz w:val="28"/>
          <w:szCs w:val="28"/>
        </w:rPr>
        <w:t>超過</w:t>
      </w:r>
      <w:r w:rsidR="00C8097A" w:rsidRPr="00E23AD3">
        <w:rPr>
          <w:rFonts w:eastAsia="標楷體" w:hint="eastAsia"/>
          <w:sz w:val="28"/>
          <w:szCs w:val="28"/>
        </w:rPr>
        <w:t>14</w:t>
      </w:r>
      <w:r w:rsidR="00C8097A" w:rsidRPr="00E23AD3">
        <w:rPr>
          <w:rFonts w:eastAsia="標楷體" w:hint="eastAsia"/>
          <w:sz w:val="28"/>
          <w:szCs w:val="28"/>
        </w:rPr>
        <w:t>小時</w:t>
      </w:r>
      <w:r w:rsidRPr="00445360">
        <w:rPr>
          <w:rFonts w:eastAsia="標楷體" w:hint="eastAsia"/>
          <w:sz w:val="28"/>
          <w:szCs w:val="28"/>
        </w:rPr>
        <w:t>的比例，較</w:t>
      </w:r>
      <w:r w:rsidRPr="00445360">
        <w:rPr>
          <w:rFonts w:eastAsia="標楷體"/>
          <w:sz w:val="28"/>
          <w:szCs w:val="28"/>
        </w:rPr>
        <w:t>高</w:t>
      </w:r>
      <w:r w:rsidRPr="00E11BE9">
        <w:rPr>
          <w:rFonts w:eastAsia="標楷體" w:hAnsi="標楷體"/>
          <w:sz w:val="28"/>
          <w:szCs w:val="28"/>
        </w:rPr>
        <w:t>於</w:t>
      </w:r>
      <w:r>
        <w:rPr>
          <w:rFonts w:eastAsia="標楷體" w:hAnsi="標楷體" w:hint="eastAsia"/>
          <w:sz w:val="28"/>
          <w:szCs w:val="28"/>
        </w:rPr>
        <w:t>有</w:t>
      </w:r>
      <w:r w:rsidRPr="00810CC3">
        <w:rPr>
          <w:rFonts w:eastAsia="標楷體" w:hint="eastAsia"/>
          <w:sz w:val="28"/>
          <w:szCs w:val="28"/>
        </w:rPr>
        <w:t>至其他國家工作</w:t>
      </w:r>
      <w:r>
        <w:rPr>
          <w:rFonts w:eastAsia="標楷體" w:hint="eastAsia"/>
          <w:sz w:val="28"/>
          <w:szCs w:val="28"/>
        </w:rPr>
        <w:t>的</w:t>
      </w:r>
      <w:r>
        <w:rPr>
          <w:rFonts w:eastAsia="標楷體" w:hAnsi="標楷體" w:hint="eastAsia"/>
          <w:sz w:val="28"/>
          <w:szCs w:val="28"/>
        </w:rPr>
        <w:t>受訪者</w:t>
      </w:r>
      <w:r>
        <w:rPr>
          <w:rFonts w:eastAsia="標楷體" w:hAnsi="標楷體" w:hint="eastAsia"/>
          <w:sz w:val="28"/>
          <w:szCs w:val="28"/>
        </w:rPr>
        <w:t>(</w:t>
      </w:r>
      <w:r w:rsidR="00C8097A">
        <w:rPr>
          <w:rFonts w:eastAsia="標楷體" w:hAnsi="標楷體" w:hint="eastAsia"/>
          <w:sz w:val="28"/>
          <w:szCs w:val="28"/>
        </w:rPr>
        <w:t>18.3</w:t>
      </w:r>
      <w:r>
        <w:rPr>
          <w:rFonts w:eastAsia="標楷體" w:hAnsi="標楷體" w:hint="eastAsia"/>
          <w:sz w:val="28"/>
          <w:szCs w:val="28"/>
        </w:rPr>
        <w:t>%)</w:t>
      </w:r>
      <w:r w:rsidRPr="00E11BE9">
        <w:rPr>
          <w:rFonts w:eastAsia="標楷體" w:hAnsi="標楷體"/>
          <w:sz w:val="28"/>
          <w:szCs w:val="28"/>
        </w:rPr>
        <w:t>。</w:t>
      </w:r>
    </w:p>
    <w:p w:rsidR="00914750" w:rsidRPr="00445360" w:rsidRDefault="00914750" w:rsidP="00A7355A">
      <w:pPr>
        <w:pStyle w:val="aff"/>
        <w:numPr>
          <w:ilvl w:val="2"/>
          <w:numId w:val="35"/>
        </w:numPr>
        <w:snapToGrid w:val="0"/>
        <w:spacing w:line="276" w:lineRule="auto"/>
        <w:ind w:leftChars="0" w:left="851" w:hanging="425"/>
        <w:rPr>
          <w:rFonts w:eastAsia="標楷體"/>
          <w:sz w:val="28"/>
          <w:szCs w:val="28"/>
        </w:rPr>
      </w:pPr>
      <w:r w:rsidRPr="00810CC3">
        <w:rPr>
          <w:rFonts w:eastAsia="標楷體" w:hint="eastAsia"/>
          <w:sz w:val="28"/>
          <w:szCs w:val="28"/>
        </w:rPr>
        <w:t>來台工作次數經驗</w:t>
      </w:r>
      <w:r w:rsidRPr="00445360">
        <w:rPr>
          <w:rFonts w:ascii="標楷體" w:eastAsia="標楷體" w:hAnsi="標楷體" w:hint="eastAsia"/>
          <w:sz w:val="28"/>
          <w:szCs w:val="28"/>
        </w:rPr>
        <w:t>：</w:t>
      </w:r>
      <w:r>
        <w:rPr>
          <w:rFonts w:ascii="標楷體" w:eastAsia="標楷體" w:hAnsi="標楷體" w:hint="eastAsia"/>
          <w:sz w:val="28"/>
          <w:szCs w:val="28"/>
        </w:rPr>
        <w:t>第</w:t>
      </w:r>
      <w:r w:rsidR="00C8097A">
        <w:rPr>
          <w:rFonts w:ascii="標楷體" w:eastAsia="標楷體" w:hAnsi="標楷體" w:hint="eastAsia"/>
          <w:sz w:val="28"/>
          <w:szCs w:val="28"/>
        </w:rPr>
        <w:t>3</w:t>
      </w:r>
      <w:r>
        <w:rPr>
          <w:rFonts w:ascii="標楷體" w:eastAsia="標楷體" w:hAnsi="標楷體" w:hint="eastAsia"/>
          <w:sz w:val="28"/>
          <w:szCs w:val="28"/>
        </w:rPr>
        <w:t>次來台工作的</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3</w:t>
      </w:r>
      <w:r w:rsidR="00C8097A">
        <w:rPr>
          <w:rFonts w:eastAsia="標楷體" w:hint="eastAsia"/>
          <w:sz w:val="28"/>
          <w:szCs w:val="28"/>
        </w:rPr>
        <w:t>7.5</w:t>
      </w:r>
      <w:r w:rsidRPr="00445360">
        <w:rPr>
          <w:rFonts w:eastAsia="標楷體"/>
          <w:sz w:val="28"/>
          <w:szCs w:val="28"/>
        </w:rPr>
        <w:t>%)</w:t>
      </w:r>
      <w:r w:rsidRPr="00E23AD3">
        <w:rPr>
          <w:rFonts w:eastAsia="標楷體" w:hint="eastAsia"/>
          <w:sz w:val="28"/>
          <w:szCs w:val="28"/>
        </w:rPr>
        <w:t>每日提供休息時間</w:t>
      </w:r>
      <w:r>
        <w:rPr>
          <w:rFonts w:eastAsia="標楷體" w:hint="eastAsia"/>
          <w:sz w:val="28"/>
          <w:szCs w:val="28"/>
        </w:rPr>
        <w:t>為</w:t>
      </w:r>
      <w:r w:rsidR="00C8097A" w:rsidRPr="00E23AD3">
        <w:rPr>
          <w:rFonts w:eastAsia="標楷體" w:hint="eastAsia"/>
          <w:sz w:val="28"/>
          <w:szCs w:val="28"/>
        </w:rPr>
        <w:t>超過</w:t>
      </w:r>
      <w:r w:rsidR="00C8097A" w:rsidRPr="00E23AD3">
        <w:rPr>
          <w:rFonts w:eastAsia="標楷體" w:hint="eastAsia"/>
          <w:sz w:val="28"/>
          <w:szCs w:val="28"/>
        </w:rPr>
        <w:t>14</w:t>
      </w:r>
      <w:r w:rsidR="00C8097A" w:rsidRPr="00E23AD3">
        <w:rPr>
          <w:rFonts w:eastAsia="標楷體" w:hint="eastAsia"/>
          <w:sz w:val="28"/>
          <w:szCs w:val="28"/>
        </w:rPr>
        <w:t>小時</w:t>
      </w:r>
      <w:r w:rsidRPr="00445360">
        <w:rPr>
          <w:rFonts w:eastAsia="標楷體" w:hint="eastAsia"/>
          <w:sz w:val="28"/>
          <w:szCs w:val="28"/>
        </w:rPr>
        <w:t>的比例，較</w:t>
      </w:r>
      <w:r w:rsidRPr="00445360">
        <w:rPr>
          <w:rFonts w:eastAsia="標楷體"/>
          <w:sz w:val="28"/>
          <w:szCs w:val="28"/>
        </w:rPr>
        <w:t>高於其他</w:t>
      </w:r>
      <w:r w:rsidRPr="00810CC3">
        <w:rPr>
          <w:rFonts w:eastAsia="標楷體" w:hint="eastAsia"/>
          <w:sz w:val="28"/>
          <w:szCs w:val="28"/>
        </w:rPr>
        <w:t>來台工作次數</w:t>
      </w:r>
      <w:r>
        <w:rPr>
          <w:rFonts w:eastAsia="標楷體" w:hint="eastAsia"/>
          <w:sz w:val="28"/>
          <w:szCs w:val="28"/>
        </w:rPr>
        <w:t>的</w:t>
      </w:r>
      <w:r w:rsidRPr="00445360">
        <w:rPr>
          <w:rFonts w:eastAsia="標楷體"/>
          <w:sz w:val="28"/>
          <w:szCs w:val="28"/>
        </w:rPr>
        <w:t>受訪者。</w:t>
      </w:r>
    </w:p>
    <w:p w:rsidR="00914750" w:rsidRPr="00323DEB" w:rsidRDefault="00323DEB" w:rsidP="00323DEB">
      <w:pPr>
        <w:pStyle w:val="ae"/>
        <w:spacing w:before="180"/>
        <w:rPr>
          <w:b/>
          <w:bCs/>
          <w:sz w:val="24"/>
        </w:rPr>
      </w:pPr>
      <w:bookmarkStart w:id="178" w:name="_Toc382849586"/>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53</w:t>
      </w:r>
      <w:r w:rsidR="000A19DD" w:rsidRPr="007A47FB">
        <w:rPr>
          <w:b/>
          <w:bCs/>
          <w:sz w:val="24"/>
        </w:rPr>
        <w:fldChar w:fldCharType="end"/>
      </w:r>
      <w:r w:rsidRPr="007A47FB">
        <w:rPr>
          <w:rFonts w:hint="eastAsia"/>
          <w:b/>
          <w:bCs/>
          <w:sz w:val="24"/>
        </w:rPr>
        <w:t xml:space="preserve"> </w:t>
      </w:r>
      <w:r w:rsidRPr="00323DEB">
        <w:rPr>
          <w:rFonts w:hint="eastAsia"/>
          <w:b/>
          <w:bCs/>
          <w:sz w:val="24"/>
        </w:rPr>
        <w:t>「離開雇主後，從事工作處每日提供休息時間」</w:t>
      </w:r>
      <w:r>
        <w:rPr>
          <w:rFonts w:hint="eastAsia"/>
          <w:b/>
          <w:bCs/>
          <w:sz w:val="24"/>
        </w:rPr>
        <w:t>有顯著差異之交叉</w:t>
      </w:r>
      <w:r w:rsidRPr="00866A5F">
        <w:rPr>
          <w:rFonts w:hint="eastAsia"/>
          <w:b/>
          <w:bCs/>
          <w:sz w:val="24"/>
        </w:rPr>
        <w:t>統計表</w:t>
      </w:r>
      <w:bookmarkEnd w:id="178"/>
    </w:p>
    <w:tbl>
      <w:tblPr>
        <w:tblW w:w="9705" w:type="dxa"/>
        <w:jc w:val="center"/>
        <w:tblInd w:w="-2098" w:type="dxa"/>
        <w:tblLayout w:type="fixed"/>
        <w:tblCellMar>
          <w:left w:w="28" w:type="dxa"/>
          <w:right w:w="28" w:type="dxa"/>
        </w:tblCellMar>
        <w:tblLook w:val="04A0"/>
      </w:tblPr>
      <w:tblGrid>
        <w:gridCol w:w="1094"/>
        <w:gridCol w:w="1229"/>
        <w:gridCol w:w="1055"/>
        <w:gridCol w:w="1054"/>
        <w:gridCol w:w="1055"/>
        <w:gridCol w:w="1054"/>
        <w:gridCol w:w="1055"/>
        <w:gridCol w:w="1054"/>
        <w:gridCol w:w="1055"/>
      </w:tblGrid>
      <w:tr w:rsidR="006864FD" w:rsidRPr="00B52768" w:rsidTr="00866A5F">
        <w:trPr>
          <w:trHeight w:val="255"/>
          <w:jc w:val="center"/>
        </w:trPr>
        <w:tc>
          <w:tcPr>
            <w:tcW w:w="109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29"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55"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54" w:type="dxa"/>
            <w:tcBorders>
              <w:top w:val="single" w:sz="4" w:space="0" w:color="auto"/>
              <w:left w:val="nil"/>
              <w:bottom w:val="single" w:sz="18" w:space="0" w:color="auto"/>
              <w:right w:val="nil"/>
            </w:tcBorders>
            <w:shd w:val="clear" w:color="auto" w:fill="auto"/>
            <w:noWrap/>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55" w:type="dxa"/>
            <w:tcBorders>
              <w:top w:val="single" w:sz="4" w:space="0" w:color="auto"/>
              <w:left w:val="nil"/>
              <w:bottom w:val="single" w:sz="18" w:space="0" w:color="auto"/>
              <w:right w:val="nil"/>
            </w:tcBorders>
            <w:vAlign w:val="center"/>
          </w:tcPr>
          <w:p w:rsidR="006864FD" w:rsidRPr="00BC6AD9" w:rsidRDefault="006864FD" w:rsidP="00866A5F">
            <w:pPr>
              <w:snapToGrid w:val="0"/>
              <w:jc w:val="center"/>
              <w:rPr>
                <w:rFonts w:ascii="標楷體" w:eastAsia="標楷體" w:hAnsi="標楷體"/>
                <w:color w:val="000000"/>
                <w:sz w:val="20"/>
                <w:szCs w:val="20"/>
              </w:rPr>
            </w:pPr>
            <w:r w:rsidRPr="00BC6AD9">
              <w:rPr>
                <w:rFonts w:ascii="標楷體" w:eastAsia="標楷體" w:hAnsi="標楷體" w:hint="eastAsia"/>
                <w:color w:val="000000"/>
                <w:sz w:val="20"/>
                <w:szCs w:val="20"/>
              </w:rPr>
              <w:t>無</w:t>
            </w:r>
          </w:p>
        </w:tc>
        <w:tc>
          <w:tcPr>
            <w:tcW w:w="1054"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rFonts w:ascii="標楷體" w:eastAsia="標楷體" w:hAnsi="標楷體"/>
                <w:color w:val="000000"/>
                <w:sz w:val="20"/>
                <w:szCs w:val="20"/>
              </w:rPr>
            </w:pPr>
            <w:r>
              <w:rPr>
                <w:color w:val="000000"/>
                <w:sz w:val="20"/>
                <w:szCs w:val="20"/>
              </w:rPr>
              <w:t>2</w:t>
            </w:r>
            <w:r>
              <w:rPr>
                <w:rFonts w:ascii="標楷體" w:eastAsia="標楷體" w:hAnsi="標楷體" w:hint="eastAsia"/>
                <w:color w:val="000000"/>
                <w:sz w:val="20"/>
                <w:szCs w:val="20"/>
              </w:rPr>
              <w:t>小時</w:t>
            </w:r>
          </w:p>
          <w:p w:rsidR="006864FD" w:rsidRDefault="006864FD" w:rsidP="00866A5F">
            <w:pPr>
              <w:snapToGrid w:val="0"/>
              <w:jc w:val="center"/>
              <w:rPr>
                <w:color w:val="000000"/>
                <w:sz w:val="20"/>
                <w:szCs w:val="20"/>
              </w:rPr>
            </w:pPr>
            <w:r>
              <w:rPr>
                <w:rFonts w:ascii="標楷體" w:eastAsia="標楷體" w:hAnsi="標楷體" w:hint="eastAsia"/>
                <w:color w:val="000000"/>
                <w:sz w:val="20"/>
                <w:szCs w:val="20"/>
              </w:rPr>
              <w:t>以下</w:t>
            </w:r>
          </w:p>
        </w:tc>
        <w:tc>
          <w:tcPr>
            <w:tcW w:w="1055" w:type="dxa"/>
            <w:tcBorders>
              <w:top w:val="single" w:sz="4" w:space="0" w:color="auto"/>
              <w:left w:val="nil"/>
              <w:bottom w:val="single" w:sz="18" w:space="0" w:color="auto"/>
              <w:right w:val="nil"/>
            </w:tcBorders>
            <w:vAlign w:val="center"/>
          </w:tcPr>
          <w:p w:rsidR="006864FD" w:rsidRDefault="006864FD" w:rsidP="00866A5F">
            <w:pPr>
              <w:snapToGrid w:val="0"/>
              <w:jc w:val="center"/>
              <w:rPr>
                <w:rFonts w:ascii="標楷體" w:eastAsia="標楷體" w:hAnsi="標楷體"/>
                <w:color w:val="000000"/>
                <w:sz w:val="20"/>
                <w:szCs w:val="20"/>
              </w:rPr>
            </w:pPr>
            <w:r>
              <w:rPr>
                <w:color w:val="000000"/>
                <w:sz w:val="20"/>
                <w:szCs w:val="20"/>
              </w:rPr>
              <w:t>2</w:t>
            </w:r>
            <w:r>
              <w:rPr>
                <w:rFonts w:ascii="標楷體" w:eastAsia="標楷體" w:hAnsi="標楷體" w:hint="eastAsia"/>
                <w:color w:val="000000"/>
                <w:sz w:val="20"/>
                <w:szCs w:val="20"/>
              </w:rPr>
              <w:t>小時至</w:t>
            </w:r>
          </w:p>
          <w:p w:rsidR="006864FD" w:rsidRDefault="006864FD" w:rsidP="00866A5F">
            <w:pPr>
              <w:snapToGrid w:val="0"/>
              <w:jc w:val="center"/>
              <w:rPr>
                <w:color w:val="000000"/>
                <w:sz w:val="20"/>
                <w:szCs w:val="20"/>
              </w:rPr>
            </w:pPr>
            <w:r>
              <w:rPr>
                <w:color w:val="000000"/>
                <w:sz w:val="20"/>
                <w:szCs w:val="20"/>
              </w:rPr>
              <w:t>4</w:t>
            </w:r>
            <w:r>
              <w:rPr>
                <w:rFonts w:ascii="標楷體" w:eastAsia="標楷體" w:hAnsi="標楷體" w:hint="eastAsia"/>
                <w:color w:val="000000"/>
                <w:sz w:val="20"/>
                <w:szCs w:val="20"/>
              </w:rPr>
              <w:t>小時以下</w:t>
            </w:r>
          </w:p>
        </w:tc>
        <w:tc>
          <w:tcPr>
            <w:tcW w:w="1054" w:type="dxa"/>
            <w:tcBorders>
              <w:top w:val="single" w:sz="4" w:space="0" w:color="auto"/>
              <w:left w:val="nil"/>
              <w:bottom w:val="single" w:sz="18" w:space="0" w:color="auto"/>
              <w:right w:val="nil"/>
            </w:tcBorders>
            <w:shd w:val="clear" w:color="auto" w:fill="auto"/>
            <w:noWrap/>
            <w:vAlign w:val="center"/>
            <w:hideMark/>
          </w:tcPr>
          <w:p w:rsidR="006864FD" w:rsidRDefault="006864FD" w:rsidP="00866A5F">
            <w:pPr>
              <w:snapToGrid w:val="0"/>
              <w:jc w:val="center"/>
              <w:rPr>
                <w:rFonts w:ascii="標楷體" w:eastAsia="標楷體" w:hAnsi="標楷體"/>
                <w:color w:val="000000"/>
                <w:sz w:val="20"/>
                <w:szCs w:val="20"/>
              </w:rPr>
            </w:pPr>
            <w:r>
              <w:rPr>
                <w:color w:val="000000"/>
                <w:sz w:val="20"/>
                <w:szCs w:val="20"/>
              </w:rPr>
              <w:t>4</w:t>
            </w:r>
            <w:r>
              <w:rPr>
                <w:rFonts w:ascii="標楷體" w:eastAsia="標楷體" w:hAnsi="標楷體" w:hint="eastAsia"/>
                <w:color w:val="000000"/>
                <w:sz w:val="20"/>
                <w:szCs w:val="20"/>
              </w:rPr>
              <w:t>小時至</w:t>
            </w:r>
          </w:p>
          <w:p w:rsidR="006864FD" w:rsidRDefault="006864FD" w:rsidP="00866A5F">
            <w:pPr>
              <w:snapToGrid w:val="0"/>
              <w:jc w:val="center"/>
              <w:rPr>
                <w:color w:val="000000"/>
                <w:sz w:val="20"/>
                <w:szCs w:val="20"/>
              </w:rPr>
            </w:pPr>
            <w:r>
              <w:rPr>
                <w:color w:val="000000"/>
                <w:sz w:val="20"/>
                <w:szCs w:val="20"/>
              </w:rPr>
              <w:t>6</w:t>
            </w:r>
            <w:r>
              <w:rPr>
                <w:rFonts w:ascii="標楷體" w:eastAsia="標楷體" w:hAnsi="標楷體" w:hint="eastAsia"/>
                <w:color w:val="000000"/>
                <w:sz w:val="20"/>
                <w:szCs w:val="20"/>
              </w:rPr>
              <w:t>小時以下</w:t>
            </w:r>
          </w:p>
        </w:tc>
        <w:tc>
          <w:tcPr>
            <w:tcW w:w="1055" w:type="dxa"/>
            <w:tcBorders>
              <w:top w:val="single" w:sz="4" w:space="0" w:color="auto"/>
              <w:left w:val="nil"/>
              <w:bottom w:val="single" w:sz="18" w:space="0" w:color="auto"/>
              <w:right w:val="nil"/>
            </w:tcBorders>
            <w:vAlign w:val="center"/>
          </w:tcPr>
          <w:p w:rsidR="006864FD" w:rsidRDefault="006864FD" w:rsidP="00866A5F">
            <w:pPr>
              <w:snapToGrid w:val="0"/>
              <w:jc w:val="center"/>
              <w:rPr>
                <w:rFonts w:ascii="標楷體" w:eastAsia="標楷體" w:hAnsi="標楷體"/>
                <w:color w:val="000000"/>
                <w:sz w:val="20"/>
                <w:szCs w:val="20"/>
              </w:rPr>
            </w:pPr>
            <w:r>
              <w:rPr>
                <w:color w:val="000000"/>
                <w:sz w:val="20"/>
                <w:szCs w:val="20"/>
              </w:rPr>
              <w:t>6</w:t>
            </w:r>
            <w:r>
              <w:rPr>
                <w:rFonts w:ascii="標楷體" w:eastAsia="標楷體" w:hAnsi="標楷體" w:hint="eastAsia"/>
                <w:color w:val="000000"/>
                <w:sz w:val="20"/>
                <w:szCs w:val="20"/>
              </w:rPr>
              <w:t>小時至</w:t>
            </w:r>
          </w:p>
          <w:p w:rsidR="006864FD" w:rsidRDefault="006864FD" w:rsidP="00866A5F">
            <w:pPr>
              <w:snapToGrid w:val="0"/>
              <w:jc w:val="center"/>
              <w:rPr>
                <w:color w:val="000000"/>
                <w:sz w:val="20"/>
                <w:szCs w:val="20"/>
              </w:rPr>
            </w:pPr>
            <w:r>
              <w:rPr>
                <w:color w:val="000000"/>
                <w:sz w:val="20"/>
                <w:szCs w:val="20"/>
              </w:rPr>
              <w:t>8</w:t>
            </w:r>
            <w:r>
              <w:rPr>
                <w:rFonts w:ascii="標楷體" w:eastAsia="標楷體" w:hAnsi="標楷體" w:hint="eastAsia"/>
                <w:color w:val="000000"/>
                <w:sz w:val="20"/>
                <w:szCs w:val="20"/>
              </w:rPr>
              <w:t>小時以下</w:t>
            </w:r>
          </w:p>
        </w:tc>
      </w:tr>
      <w:tr w:rsidR="006864FD" w:rsidRPr="00B52768" w:rsidTr="00866A5F">
        <w:trPr>
          <w:trHeight w:val="255"/>
          <w:jc w:val="center"/>
        </w:trPr>
        <w:tc>
          <w:tcPr>
            <w:tcW w:w="1094"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29" w:type="dxa"/>
            <w:tcBorders>
              <w:top w:val="single" w:sz="18" w:space="0" w:color="auto"/>
              <w:left w:val="nil"/>
              <w:bottom w:val="single" w:sz="4" w:space="0" w:color="auto"/>
              <w:right w:val="nil"/>
            </w:tcBorders>
            <w:shd w:val="clear" w:color="auto" w:fill="auto"/>
            <w:noWrap/>
            <w:vAlign w:val="center"/>
            <w:hideMark/>
          </w:tcPr>
          <w:p w:rsidR="006864FD" w:rsidRPr="00B52768" w:rsidRDefault="006864FD"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55"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551</w:t>
            </w:r>
          </w:p>
        </w:tc>
        <w:tc>
          <w:tcPr>
            <w:tcW w:w="10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100.0</w:t>
            </w:r>
          </w:p>
        </w:tc>
        <w:tc>
          <w:tcPr>
            <w:tcW w:w="1055"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0.0</w:t>
            </w:r>
          </w:p>
        </w:tc>
        <w:tc>
          <w:tcPr>
            <w:tcW w:w="10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2.2</w:t>
            </w:r>
          </w:p>
        </w:tc>
        <w:tc>
          <w:tcPr>
            <w:tcW w:w="1055"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2.2</w:t>
            </w:r>
          </w:p>
        </w:tc>
        <w:tc>
          <w:tcPr>
            <w:tcW w:w="1054" w:type="dxa"/>
            <w:tcBorders>
              <w:top w:val="single" w:sz="18" w:space="0" w:color="auto"/>
              <w:left w:val="nil"/>
              <w:bottom w:val="single" w:sz="4" w:space="0" w:color="auto"/>
              <w:right w:val="nil"/>
            </w:tcBorders>
            <w:shd w:val="clear" w:color="auto" w:fill="auto"/>
            <w:noWrap/>
            <w:vAlign w:val="center"/>
            <w:hideMark/>
          </w:tcPr>
          <w:p w:rsidR="006864FD" w:rsidRDefault="006864FD" w:rsidP="00866A5F">
            <w:pPr>
              <w:jc w:val="right"/>
              <w:rPr>
                <w:b/>
                <w:bCs/>
                <w:sz w:val="20"/>
                <w:szCs w:val="20"/>
              </w:rPr>
            </w:pPr>
            <w:r>
              <w:rPr>
                <w:b/>
                <w:bCs/>
                <w:sz w:val="20"/>
                <w:szCs w:val="20"/>
              </w:rPr>
              <w:t>4.4</w:t>
            </w:r>
          </w:p>
        </w:tc>
        <w:tc>
          <w:tcPr>
            <w:tcW w:w="1055" w:type="dxa"/>
            <w:tcBorders>
              <w:top w:val="single" w:sz="18" w:space="0" w:color="auto"/>
              <w:left w:val="nil"/>
              <w:bottom w:val="single" w:sz="4" w:space="0" w:color="auto"/>
              <w:right w:val="nil"/>
            </w:tcBorders>
            <w:vAlign w:val="center"/>
          </w:tcPr>
          <w:p w:rsidR="006864FD" w:rsidRDefault="006864FD" w:rsidP="00866A5F">
            <w:pPr>
              <w:jc w:val="right"/>
              <w:rPr>
                <w:b/>
                <w:bCs/>
                <w:sz w:val="20"/>
                <w:szCs w:val="20"/>
              </w:rPr>
            </w:pPr>
            <w:r>
              <w:rPr>
                <w:b/>
                <w:bCs/>
                <w:sz w:val="20"/>
                <w:szCs w:val="20"/>
              </w:rPr>
              <w:t>5.8</w:t>
            </w:r>
          </w:p>
        </w:tc>
      </w:tr>
      <w:tr w:rsidR="006864FD" w:rsidRPr="00B52768" w:rsidTr="00866A5F">
        <w:trPr>
          <w:trHeight w:val="255"/>
          <w:jc w:val="center"/>
        </w:trPr>
        <w:tc>
          <w:tcPr>
            <w:tcW w:w="1094" w:type="dxa"/>
            <w:vMerge w:val="restart"/>
            <w:tcBorders>
              <w:top w:val="single" w:sz="4" w:space="0" w:color="auto"/>
              <w:left w:val="nil"/>
              <w:right w:val="nil"/>
            </w:tcBorders>
            <w:shd w:val="clear" w:color="auto" w:fill="auto"/>
            <w:noWrap/>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55"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235</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0.9</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1.7</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9.8</w:t>
            </w:r>
          </w:p>
        </w:tc>
      </w:tr>
      <w:tr w:rsidR="006864FD" w:rsidRPr="00B52768" w:rsidTr="00866A5F">
        <w:trPr>
          <w:trHeight w:val="255"/>
          <w:jc w:val="center"/>
        </w:trPr>
        <w:tc>
          <w:tcPr>
            <w:tcW w:w="1094"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55"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259</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3.5</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3.1</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2.7</w:t>
            </w:r>
          </w:p>
        </w:tc>
      </w:tr>
      <w:tr w:rsidR="006864FD" w:rsidRPr="00B52768" w:rsidTr="00866A5F">
        <w:trPr>
          <w:trHeight w:val="255"/>
          <w:jc w:val="center"/>
        </w:trPr>
        <w:tc>
          <w:tcPr>
            <w:tcW w:w="1094"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55"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19</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5.3</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094" w:type="dxa"/>
            <w:vMerge/>
            <w:tcBorders>
              <w:top w:val="nil"/>
              <w:left w:val="nil"/>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55"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15</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6.7</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13.3</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13.3</w:t>
            </w:r>
          </w:p>
        </w:tc>
      </w:tr>
      <w:tr w:rsidR="006864FD" w:rsidRPr="00B52768" w:rsidTr="00866A5F">
        <w:trPr>
          <w:trHeight w:val="255"/>
          <w:jc w:val="center"/>
        </w:trPr>
        <w:tc>
          <w:tcPr>
            <w:tcW w:w="109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55"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23</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r w:rsidR="006864FD" w:rsidRPr="00B52768" w:rsidTr="00866A5F">
        <w:trPr>
          <w:trHeight w:val="255"/>
          <w:jc w:val="center"/>
        </w:trPr>
        <w:tc>
          <w:tcPr>
            <w:tcW w:w="109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55"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281</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2.1</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4.3</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8.2</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8.2</w:t>
            </w:r>
          </w:p>
        </w:tc>
      </w:tr>
      <w:tr w:rsidR="006864FD" w:rsidRPr="00B52768" w:rsidTr="00866A5F">
        <w:trPr>
          <w:trHeight w:val="255"/>
          <w:jc w:val="center"/>
        </w:trPr>
        <w:tc>
          <w:tcPr>
            <w:tcW w:w="109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55"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270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2.2</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0.4</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3.3</w:t>
            </w:r>
          </w:p>
        </w:tc>
      </w:tr>
      <w:tr w:rsidR="006864FD" w:rsidRPr="00B52768" w:rsidTr="00866A5F">
        <w:trPr>
          <w:trHeight w:val="480"/>
          <w:jc w:val="center"/>
        </w:trPr>
        <w:tc>
          <w:tcPr>
            <w:tcW w:w="1094" w:type="dxa"/>
            <w:vMerge w:val="restart"/>
            <w:tcBorders>
              <w:top w:val="single" w:sz="4" w:space="0" w:color="auto"/>
              <w:left w:val="nil"/>
              <w:right w:val="nil"/>
            </w:tcBorders>
            <w:shd w:val="clear" w:color="auto" w:fill="auto"/>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r>
              <w:rPr>
                <w:rFonts w:eastAsia="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055"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447</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2.7</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2.5</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3.6</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6.0</w:t>
            </w:r>
          </w:p>
        </w:tc>
      </w:tr>
      <w:tr w:rsidR="006864FD" w:rsidRPr="00B52768" w:rsidTr="00866A5F">
        <w:trPr>
          <w:trHeight w:val="480"/>
          <w:jc w:val="center"/>
        </w:trPr>
        <w:tc>
          <w:tcPr>
            <w:tcW w:w="109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vAlign w:val="center"/>
            <w:hideMark/>
          </w:tcPr>
          <w:p w:rsidR="006864FD" w:rsidRPr="00B52768" w:rsidRDefault="006864FD"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055"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104</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7.7</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4.8</w:t>
            </w:r>
          </w:p>
        </w:tc>
      </w:tr>
      <w:tr w:rsidR="006864FD" w:rsidRPr="00B52768" w:rsidTr="00866A5F">
        <w:trPr>
          <w:trHeight w:val="255"/>
          <w:jc w:val="center"/>
        </w:trPr>
        <w:tc>
          <w:tcPr>
            <w:tcW w:w="1094" w:type="dxa"/>
            <w:vMerge w:val="restart"/>
            <w:tcBorders>
              <w:top w:val="single" w:sz="4" w:space="0" w:color="auto"/>
              <w:left w:val="nil"/>
              <w:right w:val="nil"/>
            </w:tcBorders>
            <w:shd w:val="clear" w:color="auto" w:fill="auto"/>
            <w:vAlign w:val="center"/>
            <w:hideMark/>
          </w:tcPr>
          <w:p w:rsidR="006864FD" w:rsidRDefault="006864FD"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6864FD" w:rsidRPr="00B52768" w:rsidRDefault="006864FD"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55"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360</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1.7</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1.9</w:t>
            </w:r>
          </w:p>
        </w:tc>
        <w:tc>
          <w:tcPr>
            <w:tcW w:w="1054" w:type="dxa"/>
            <w:tcBorders>
              <w:top w:val="single" w:sz="4" w:space="0" w:color="auto"/>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3.1</w:t>
            </w:r>
          </w:p>
        </w:tc>
        <w:tc>
          <w:tcPr>
            <w:tcW w:w="1055" w:type="dxa"/>
            <w:tcBorders>
              <w:top w:val="single" w:sz="4" w:space="0" w:color="auto"/>
              <w:left w:val="nil"/>
              <w:bottom w:val="nil"/>
              <w:right w:val="nil"/>
            </w:tcBorders>
            <w:vAlign w:val="center"/>
          </w:tcPr>
          <w:p w:rsidR="006864FD" w:rsidRDefault="006864FD" w:rsidP="00866A5F">
            <w:pPr>
              <w:jc w:val="right"/>
              <w:rPr>
                <w:sz w:val="20"/>
                <w:szCs w:val="20"/>
              </w:rPr>
            </w:pPr>
            <w:r>
              <w:rPr>
                <w:sz w:val="20"/>
                <w:szCs w:val="20"/>
              </w:rPr>
              <w:t>5.8</w:t>
            </w:r>
          </w:p>
        </w:tc>
      </w:tr>
      <w:tr w:rsidR="006864FD" w:rsidRPr="00B52768" w:rsidTr="00866A5F">
        <w:trPr>
          <w:trHeight w:val="255"/>
          <w:jc w:val="center"/>
        </w:trPr>
        <w:tc>
          <w:tcPr>
            <w:tcW w:w="1094"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55"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116</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3.4</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3.4</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6.9</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7.8</w:t>
            </w:r>
          </w:p>
        </w:tc>
      </w:tr>
      <w:tr w:rsidR="006864FD" w:rsidRPr="00B52768" w:rsidTr="00866A5F">
        <w:trPr>
          <w:trHeight w:val="255"/>
          <w:jc w:val="center"/>
        </w:trPr>
        <w:tc>
          <w:tcPr>
            <w:tcW w:w="1094" w:type="dxa"/>
            <w:vMerge/>
            <w:tcBorders>
              <w:top w:val="nil"/>
              <w:left w:val="nil"/>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55"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32</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6864FD" w:rsidRDefault="006864FD" w:rsidP="00866A5F">
            <w:pPr>
              <w:jc w:val="right"/>
              <w:rPr>
                <w:sz w:val="20"/>
                <w:szCs w:val="20"/>
              </w:rPr>
            </w:pPr>
            <w:r>
              <w:rPr>
                <w:sz w:val="20"/>
                <w:szCs w:val="20"/>
              </w:rPr>
              <w:t>12.5</w:t>
            </w:r>
          </w:p>
        </w:tc>
        <w:tc>
          <w:tcPr>
            <w:tcW w:w="1055" w:type="dxa"/>
            <w:tcBorders>
              <w:top w:val="nil"/>
              <w:left w:val="nil"/>
              <w:bottom w:val="nil"/>
              <w:right w:val="nil"/>
            </w:tcBorders>
            <w:vAlign w:val="center"/>
          </w:tcPr>
          <w:p w:rsidR="006864FD" w:rsidRDefault="006864FD" w:rsidP="00866A5F">
            <w:pPr>
              <w:jc w:val="right"/>
              <w:rPr>
                <w:sz w:val="20"/>
                <w:szCs w:val="20"/>
              </w:rPr>
            </w:pPr>
            <w:r>
              <w:rPr>
                <w:sz w:val="20"/>
                <w:szCs w:val="20"/>
              </w:rPr>
              <w:t>6.3</w:t>
            </w:r>
          </w:p>
        </w:tc>
      </w:tr>
      <w:tr w:rsidR="006864FD" w:rsidRPr="00B52768" w:rsidTr="00866A5F">
        <w:trPr>
          <w:trHeight w:val="255"/>
          <w:jc w:val="center"/>
        </w:trPr>
        <w:tc>
          <w:tcPr>
            <w:tcW w:w="1094" w:type="dxa"/>
            <w:vMerge/>
            <w:tcBorders>
              <w:top w:val="nil"/>
              <w:left w:val="nil"/>
              <w:bottom w:val="single" w:sz="4" w:space="0" w:color="auto"/>
              <w:right w:val="nil"/>
            </w:tcBorders>
            <w:vAlign w:val="center"/>
            <w:hideMark/>
          </w:tcPr>
          <w:p w:rsidR="006864FD" w:rsidRPr="00B52768" w:rsidRDefault="006864FD" w:rsidP="00866A5F">
            <w:pPr>
              <w:widowControl/>
              <w:snapToGrid w:val="0"/>
              <w:spacing w:line="320" w:lineRule="atLeast"/>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6864FD" w:rsidRPr="00B52768" w:rsidRDefault="006864FD"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55"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6</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33.3</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16.7</w:t>
            </w:r>
          </w:p>
        </w:tc>
        <w:tc>
          <w:tcPr>
            <w:tcW w:w="1054" w:type="dxa"/>
            <w:tcBorders>
              <w:top w:val="nil"/>
              <w:left w:val="nil"/>
              <w:bottom w:val="single" w:sz="4" w:space="0" w:color="auto"/>
              <w:right w:val="nil"/>
            </w:tcBorders>
            <w:shd w:val="clear" w:color="auto" w:fill="auto"/>
            <w:noWrap/>
            <w:vAlign w:val="center"/>
            <w:hideMark/>
          </w:tcPr>
          <w:p w:rsidR="006864FD" w:rsidRDefault="006864FD" w:rsidP="00866A5F">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6864FD" w:rsidRDefault="006864FD" w:rsidP="00866A5F">
            <w:pPr>
              <w:jc w:val="right"/>
              <w:rPr>
                <w:sz w:val="20"/>
                <w:szCs w:val="20"/>
              </w:rPr>
            </w:pPr>
            <w:r>
              <w:rPr>
                <w:sz w:val="20"/>
                <w:szCs w:val="20"/>
              </w:rPr>
              <w:t>0.0</w:t>
            </w:r>
          </w:p>
        </w:tc>
      </w:tr>
    </w:tbl>
    <w:p w:rsidR="00C26215" w:rsidRDefault="00C26215">
      <w:pPr>
        <w:widowControl/>
        <w:rPr>
          <w:b/>
          <w:bCs/>
        </w:rPr>
      </w:pPr>
    </w:p>
    <w:p w:rsidR="00C26215" w:rsidRDefault="00C26215">
      <w:pPr>
        <w:widowControl/>
        <w:rPr>
          <w:b/>
          <w:bCs/>
        </w:rPr>
      </w:pPr>
      <w:r>
        <w:rPr>
          <w:b/>
          <w:bCs/>
        </w:rPr>
        <w:br w:type="page"/>
      </w:r>
    </w:p>
    <w:p w:rsidR="00323DEB" w:rsidRPr="00323DEB" w:rsidRDefault="00323DEB" w:rsidP="00323DEB">
      <w:pPr>
        <w:pStyle w:val="ae"/>
        <w:spacing w:before="180"/>
        <w:rPr>
          <w:b/>
          <w:bCs/>
          <w:sz w:val="24"/>
        </w:rPr>
      </w:pPr>
      <w:bookmarkStart w:id="179" w:name="_Toc382849587"/>
      <w:r w:rsidRPr="007A47FB">
        <w:rPr>
          <w:rFonts w:hint="eastAsia"/>
          <w:b/>
          <w:bCs/>
          <w:sz w:val="24"/>
        </w:rPr>
        <w:lastRenderedPageBreak/>
        <w:t>表</w:t>
      </w:r>
      <w:r w:rsidRPr="007A47FB">
        <w:rPr>
          <w:b/>
          <w:bCs/>
          <w:sz w:val="24"/>
        </w:rPr>
        <w:t>4-</w:t>
      </w:r>
      <w:r w:rsidR="0093488B">
        <w:rPr>
          <w:rFonts w:hint="eastAsia"/>
          <w:b/>
          <w:bCs/>
          <w:sz w:val="24"/>
        </w:rPr>
        <w:t xml:space="preserve">53 </w:t>
      </w:r>
      <w:r w:rsidRPr="00323DEB">
        <w:rPr>
          <w:rFonts w:hint="eastAsia"/>
          <w:b/>
          <w:bCs/>
          <w:sz w:val="24"/>
        </w:rPr>
        <w:t>「離開雇主後，從事工作處每日提供休息時間」</w:t>
      </w:r>
      <w:r>
        <w:rPr>
          <w:rFonts w:hint="eastAsia"/>
          <w:b/>
          <w:bCs/>
          <w:sz w:val="24"/>
        </w:rPr>
        <w:t>有顯著差異之交叉</w:t>
      </w:r>
      <w:r w:rsidRPr="00866A5F">
        <w:rPr>
          <w:rFonts w:hint="eastAsia"/>
          <w:b/>
          <w:bCs/>
          <w:sz w:val="24"/>
        </w:rPr>
        <w:t>統計表</w:t>
      </w:r>
      <w:r w:rsidRPr="00323DEB">
        <w:rPr>
          <w:rFonts w:hint="eastAsia"/>
          <w:b/>
          <w:bCs/>
          <w:sz w:val="24"/>
        </w:rPr>
        <w:t>(</w:t>
      </w:r>
      <w:r w:rsidRPr="00323DEB">
        <w:rPr>
          <w:rFonts w:hint="eastAsia"/>
          <w:b/>
          <w:bCs/>
          <w:sz w:val="24"/>
        </w:rPr>
        <w:t>續</w:t>
      </w:r>
      <w:r w:rsidRPr="00323DEB">
        <w:rPr>
          <w:rFonts w:hint="eastAsia"/>
          <w:b/>
          <w:bCs/>
          <w:sz w:val="24"/>
        </w:rPr>
        <w:t>1)</w:t>
      </w:r>
      <w:bookmarkEnd w:id="179"/>
    </w:p>
    <w:tbl>
      <w:tblPr>
        <w:tblW w:w="9743" w:type="dxa"/>
        <w:jc w:val="center"/>
        <w:tblInd w:w="-2516" w:type="dxa"/>
        <w:tblLayout w:type="fixed"/>
        <w:tblCellMar>
          <w:left w:w="28" w:type="dxa"/>
          <w:right w:w="28" w:type="dxa"/>
        </w:tblCellMar>
        <w:tblLook w:val="04A0"/>
      </w:tblPr>
      <w:tblGrid>
        <w:gridCol w:w="1106"/>
        <w:gridCol w:w="1232"/>
        <w:gridCol w:w="1064"/>
        <w:gridCol w:w="1050"/>
        <w:gridCol w:w="1322"/>
        <w:gridCol w:w="1323"/>
        <w:gridCol w:w="1323"/>
        <w:gridCol w:w="1323"/>
      </w:tblGrid>
      <w:tr w:rsidR="002C79EB" w:rsidRPr="00B52768" w:rsidTr="002C79EB">
        <w:trPr>
          <w:trHeight w:val="255"/>
          <w:jc w:val="center"/>
        </w:trPr>
        <w:tc>
          <w:tcPr>
            <w:tcW w:w="1106"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232"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64"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50"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322" w:type="dxa"/>
            <w:tcBorders>
              <w:top w:val="single" w:sz="4" w:space="0" w:color="auto"/>
              <w:left w:val="nil"/>
              <w:bottom w:val="single" w:sz="18" w:space="0" w:color="auto"/>
              <w:right w:val="nil"/>
            </w:tcBorders>
            <w:shd w:val="clear" w:color="auto" w:fill="auto"/>
            <w:noWrap/>
            <w:vAlign w:val="center"/>
            <w:hideMark/>
          </w:tcPr>
          <w:p w:rsidR="002C79EB" w:rsidRDefault="002C79EB" w:rsidP="00866A5F">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小時至</w:t>
            </w:r>
          </w:p>
          <w:p w:rsidR="002C79EB" w:rsidRDefault="002C79EB" w:rsidP="00866A5F">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小時以下</w:t>
            </w:r>
          </w:p>
        </w:tc>
        <w:tc>
          <w:tcPr>
            <w:tcW w:w="1323" w:type="dxa"/>
            <w:tcBorders>
              <w:top w:val="single" w:sz="4" w:space="0" w:color="auto"/>
              <w:left w:val="nil"/>
              <w:bottom w:val="single" w:sz="18" w:space="0" w:color="auto"/>
              <w:right w:val="nil"/>
            </w:tcBorders>
            <w:vAlign w:val="center"/>
          </w:tcPr>
          <w:p w:rsidR="002C79EB" w:rsidRDefault="002C79EB" w:rsidP="00866A5F">
            <w:pPr>
              <w:snapToGrid w:val="0"/>
              <w:jc w:val="center"/>
              <w:rPr>
                <w:rFonts w:ascii="標楷體" w:eastAsia="標楷體" w:hAnsi="標楷體"/>
                <w:color w:val="000000"/>
                <w:sz w:val="20"/>
                <w:szCs w:val="20"/>
              </w:rPr>
            </w:pPr>
            <w:r>
              <w:rPr>
                <w:color w:val="000000"/>
                <w:sz w:val="20"/>
                <w:szCs w:val="20"/>
              </w:rPr>
              <w:t>10</w:t>
            </w:r>
            <w:r>
              <w:rPr>
                <w:rFonts w:ascii="標楷體" w:eastAsia="標楷體" w:hAnsi="標楷體" w:hint="eastAsia"/>
                <w:color w:val="000000"/>
                <w:sz w:val="20"/>
                <w:szCs w:val="20"/>
              </w:rPr>
              <w:t>小時至</w:t>
            </w:r>
          </w:p>
          <w:p w:rsidR="002C79EB" w:rsidRDefault="002C79EB" w:rsidP="00866A5F">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小時以下</w:t>
            </w:r>
          </w:p>
        </w:tc>
        <w:tc>
          <w:tcPr>
            <w:tcW w:w="1323" w:type="dxa"/>
            <w:tcBorders>
              <w:top w:val="single" w:sz="4" w:space="0" w:color="auto"/>
              <w:left w:val="nil"/>
              <w:bottom w:val="single" w:sz="18" w:space="0" w:color="auto"/>
              <w:right w:val="nil"/>
            </w:tcBorders>
            <w:shd w:val="clear" w:color="auto" w:fill="auto"/>
            <w:noWrap/>
            <w:vAlign w:val="center"/>
            <w:hideMark/>
          </w:tcPr>
          <w:p w:rsidR="002C79EB" w:rsidRDefault="002C79EB" w:rsidP="00866A5F">
            <w:pPr>
              <w:snapToGrid w:val="0"/>
              <w:jc w:val="center"/>
              <w:rPr>
                <w:rFonts w:ascii="標楷體" w:eastAsia="標楷體" w:hAnsi="標楷體"/>
                <w:color w:val="000000"/>
                <w:sz w:val="20"/>
                <w:szCs w:val="20"/>
              </w:rPr>
            </w:pPr>
            <w:r>
              <w:rPr>
                <w:color w:val="000000"/>
                <w:sz w:val="20"/>
                <w:szCs w:val="20"/>
              </w:rPr>
              <w:t>12</w:t>
            </w:r>
            <w:r>
              <w:rPr>
                <w:rFonts w:ascii="標楷體" w:eastAsia="標楷體" w:hAnsi="標楷體" w:hint="eastAsia"/>
                <w:color w:val="000000"/>
                <w:sz w:val="20"/>
                <w:szCs w:val="20"/>
              </w:rPr>
              <w:t>小時至</w:t>
            </w:r>
          </w:p>
          <w:p w:rsidR="002C79EB" w:rsidRDefault="002C79EB" w:rsidP="00866A5F">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小時以下</w:t>
            </w:r>
          </w:p>
        </w:tc>
        <w:tc>
          <w:tcPr>
            <w:tcW w:w="1323" w:type="dxa"/>
            <w:tcBorders>
              <w:top w:val="single" w:sz="4" w:space="0" w:color="auto"/>
              <w:left w:val="nil"/>
              <w:bottom w:val="single" w:sz="18" w:space="0" w:color="auto"/>
              <w:right w:val="nil"/>
            </w:tcBorders>
            <w:vAlign w:val="center"/>
          </w:tcPr>
          <w:p w:rsidR="002C79EB" w:rsidRDefault="002C79EB" w:rsidP="00866A5F">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超過</w:t>
            </w:r>
          </w:p>
          <w:p w:rsidR="002C79EB" w:rsidRDefault="002C79EB" w:rsidP="00866A5F">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w:t>
            </w:r>
          </w:p>
        </w:tc>
      </w:tr>
      <w:tr w:rsidR="002C79EB" w:rsidRPr="00B52768" w:rsidTr="002C79EB">
        <w:trPr>
          <w:trHeight w:val="255"/>
          <w:jc w:val="center"/>
        </w:trPr>
        <w:tc>
          <w:tcPr>
            <w:tcW w:w="1106" w:type="dxa"/>
            <w:tcBorders>
              <w:top w:val="single" w:sz="18" w:space="0" w:color="auto"/>
              <w:left w:val="nil"/>
              <w:bottom w:val="single" w:sz="4" w:space="0" w:color="auto"/>
              <w:right w:val="nil"/>
            </w:tcBorders>
            <w:shd w:val="clear" w:color="auto" w:fill="auto"/>
            <w:noWrap/>
            <w:vAlign w:val="center"/>
            <w:hideMark/>
          </w:tcPr>
          <w:p w:rsidR="002C79EB" w:rsidRPr="00B52768" w:rsidRDefault="002C79EB"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32" w:type="dxa"/>
            <w:tcBorders>
              <w:top w:val="single" w:sz="18" w:space="0" w:color="auto"/>
              <w:left w:val="nil"/>
              <w:bottom w:val="single" w:sz="4" w:space="0" w:color="auto"/>
              <w:right w:val="nil"/>
            </w:tcBorders>
            <w:shd w:val="clear" w:color="auto" w:fill="auto"/>
            <w:noWrap/>
            <w:vAlign w:val="center"/>
            <w:hideMark/>
          </w:tcPr>
          <w:p w:rsidR="002C79EB" w:rsidRPr="00B52768" w:rsidRDefault="002C79EB"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64"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551</w:t>
            </w:r>
          </w:p>
        </w:tc>
        <w:tc>
          <w:tcPr>
            <w:tcW w:w="1050"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100.0</w:t>
            </w:r>
          </w:p>
        </w:tc>
        <w:tc>
          <w:tcPr>
            <w:tcW w:w="1322"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8.5</w:t>
            </w:r>
          </w:p>
        </w:tc>
        <w:tc>
          <w:tcPr>
            <w:tcW w:w="1323" w:type="dxa"/>
            <w:tcBorders>
              <w:top w:val="single" w:sz="18" w:space="0" w:color="auto"/>
              <w:left w:val="nil"/>
              <w:bottom w:val="single" w:sz="4" w:space="0" w:color="auto"/>
              <w:right w:val="nil"/>
            </w:tcBorders>
            <w:vAlign w:val="center"/>
          </w:tcPr>
          <w:p w:rsidR="002C79EB" w:rsidRDefault="002C79EB" w:rsidP="00866A5F">
            <w:pPr>
              <w:jc w:val="right"/>
              <w:rPr>
                <w:b/>
                <w:bCs/>
                <w:sz w:val="20"/>
                <w:szCs w:val="20"/>
              </w:rPr>
            </w:pPr>
            <w:r>
              <w:rPr>
                <w:b/>
                <w:bCs/>
                <w:sz w:val="20"/>
                <w:szCs w:val="20"/>
              </w:rPr>
              <w:t>13.1</w:t>
            </w:r>
          </w:p>
        </w:tc>
        <w:tc>
          <w:tcPr>
            <w:tcW w:w="1323"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31.8</w:t>
            </w:r>
          </w:p>
        </w:tc>
        <w:tc>
          <w:tcPr>
            <w:tcW w:w="1323" w:type="dxa"/>
            <w:tcBorders>
              <w:top w:val="single" w:sz="18" w:space="0" w:color="auto"/>
              <w:left w:val="nil"/>
              <w:bottom w:val="single" w:sz="4" w:space="0" w:color="auto"/>
              <w:right w:val="nil"/>
            </w:tcBorders>
            <w:vAlign w:val="center"/>
          </w:tcPr>
          <w:p w:rsidR="002C79EB" w:rsidRDefault="002C79EB" w:rsidP="00866A5F">
            <w:pPr>
              <w:jc w:val="right"/>
              <w:rPr>
                <w:b/>
                <w:bCs/>
                <w:sz w:val="20"/>
                <w:szCs w:val="20"/>
              </w:rPr>
            </w:pPr>
            <w:r>
              <w:rPr>
                <w:b/>
                <w:bCs/>
                <w:sz w:val="20"/>
                <w:szCs w:val="20"/>
              </w:rPr>
              <w:t>32.1</w:t>
            </w:r>
          </w:p>
        </w:tc>
      </w:tr>
      <w:tr w:rsidR="002C79EB" w:rsidRPr="00B52768" w:rsidTr="002C79EB">
        <w:trPr>
          <w:trHeight w:val="255"/>
          <w:jc w:val="center"/>
        </w:trPr>
        <w:tc>
          <w:tcPr>
            <w:tcW w:w="1106" w:type="dxa"/>
            <w:vMerge w:val="restart"/>
            <w:tcBorders>
              <w:top w:val="single" w:sz="4" w:space="0" w:color="auto"/>
              <w:left w:val="nil"/>
              <w:right w:val="nil"/>
            </w:tcBorders>
            <w:shd w:val="clear" w:color="auto" w:fill="auto"/>
            <w:noWrap/>
            <w:vAlign w:val="center"/>
            <w:hideMark/>
          </w:tcPr>
          <w:p w:rsidR="002C79EB" w:rsidRDefault="002C79EB"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2C79EB" w:rsidRPr="00B52768" w:rsidRDefault="002C79EB"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32"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64"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235</w:t>
            </w:r>
          </w:p>
        </w:tc>
        <w:tc>
          <w:tcPr>
            <w:tcW w:w="1050"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13.2</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13.2</w:t>
            </w:r>
          </w:p>
        </w:tc>
        <w:tc>
          <w:tcPr>
            <w:tcW w:w="1323"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31.1</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22.6</w:t>
            </w:r>
          </w:p>
        </w:tc>
      </w:tr>
      <w:tr w:rsidR="002C79EB" w:rsidRPr="00B52768" w:rsidTr="002C79EB">
        <w:trPr>
          <w:trHeight w:val="255"/>
          <w:jc w:val="center"/>
        </w:trPr>
        <w:tc>
          <w:tcPr>
            <w:tcW w:w="1106" w:type="dxa"/>
            <w:vMerge/>
            <w:tcBorders>
              <w:top w:val="nil"/>
              <w:left w:val="nil"/>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232"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64"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259</w:t>
            </w:r>
          </w:p>
        </w:tc>
        <w:tc>
          <w:tcPr>
            <w:tcW w:w="105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5.0</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11.6</w:t>
            </w:r>
          </w:p>
        </w:tc>
        <w:tc>
          <w:tcPr>
            <w:tcW w:w="1323"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35.1</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37.8</w:t>
            </w:r>
          </w:p>
        </w:tc>
      </w:tr>
      <w:tr w:rsidR="002C79EB" w:rsidRPr="00B52768" w:rsidTr="002C79EB">
        <w:trPr>
          <w:trHeight w:val="255"/>
          <w:jc w:val="center"/>
        </w:trPr>
        <w:tc>
          <w:tcPr>
            <w:tcW w:w="1106" w:type="dxa"/>
            <w:vMerge/>
            <w:tcBorders>
              <w:top w:val="nil"/>
              <w:left w:val="nil"/>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232"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64"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19</w:t>
            </w:r>
          </w:p>
        </w:tc>
        <w:tc>
          <w:tcPr>
            <w:tcW w:w="105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5.3</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0.0</w:t>
            </w:r>
          </w:p>
        </w:tc>
        <w:tc>
          <w:tcPr>
            <w:tcW w:w="1323"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21.1</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68.4</w:t>
            </w:r>
          </w:p>
        </w:tc>
      </w:tr>
      <w:tr w:rsidR="002C79EB" w:rsidRPr="00B52768" w:rsidTr="002C79EB">
        <w:trPr>
          <w:trHeight w:val="255"/>
          <w:jc w:val="center"/>
        </w:trPr>
        <w:tc>
          <w:tcPr>
            <w:tcW w:w="1106" w:type="dxa"/>
            <w:vMerge/>
            <w:tcBorders>
              <w:top w:val="nil"/>
              <w:left w:val="nil"/>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232"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64"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15</w:t>
            </w:r>
          </w:p>
        </w:tc>
        <w:tc>
          <w:tcPr>
            <w:tcW w:w="105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0.0</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6.7</w:t>
            </w:r>
          </w:p>
        </w:tc>
        <w:tc>
          <w:tcPr>
            <w:tcW w:w="1323"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20.0</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40.0</w:t>
            </w:r>
          </w:p>
        </w:tc>
      </w:tr>
      <w:tr w:rsidR="002C79EB" w:rsidRPr="00B52768" w:rsidTr="002C79EB">
        <w:trPr>
          <w:trHeight w:val="255"/>
          <w:jc w:val="center"/>
        </w:trPr>
        <w:tc>
          <w:tcPr>
            <w:tcW w:w="1106"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232"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64"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23</w:t>
            </w:r>
          </w:p>
        </w:tc>
        <w:tc>
          <w:tcPr>
            <w:tcW w:w="1050"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8.7</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43.5</w:t>
            </w:r>
          </w:p>
        </w:tc>
        <w:tc>
          <w:tcPr>
            <w:tcW w:w="1323"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17.4</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30.4</w:t>
            </w:r>
          </w:p>
        </w:tc>
      </w:tr>
      <w:tr w:rsidR="002C79EB" w:rsidRPr="00B52768" w:rsidTr="002C79EB">
        <w:trPr>
          <w:trHeight w:val="255"/>
          <w:jc w:val="center"/>
        </w:trPr>
        <w:tc>
          <w:tcPr>
            <w:tcW w:w="1106"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2C79EB" w:rsidRPr="00B52768" w:rsidRDefault="002C79EB"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32"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64"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281</w:t>
            </w:r>
          </w:p>
        </w:tc>
        <w:tc>
          <w:tcPr>
            <w:tcW w:w="1050"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12.1</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16.0</w:t>
            </w:r>
          </w:p>
        </w:tc>
        <w:tc>
          <w:tcPr>
            <w:tcW w:w="1323"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28.1</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21.0</w:t>
            </w:r>
          </w:p>
        </w:tc>
      </w:tr>
      <w:tr w:rsidR="002C79EB" w:rsidRPr="00B52768" w:rsidTr="002C79EB">
        <w:trPr>
          <w:trHeight w:val="255"/>
          <w:jc w:val="center"/>
        </w:trPr>
        <w:tc>
          <w:tcPr>
            <w:tcW w:w="1106"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232"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64"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270</w:t>
            </w:r>
          </w:p>
        </w:tc>
        <w:tc>
          <w:tcPr>
            <w:tcW w:w="1050"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4.8</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10.0</w:t>
            </w:r>
          </w:p>
        </w:tc>
        <w:tc>
          <w:tcPr>
            <w:tcW w:w="1323"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35.6</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43.7</w:t>
            </w:r>
          </w:p>
        </w:tc>
      </w:tr>
      <w:tr w:rsidR="002C79EB" w:rsidRPr="00B52768" w:rsidTr="002C79EB">
        <w:trPr>
          <w:trHeight w:val="480"/>
          <w:jc w:val="center"/>
        </w:trPr>
        <w:tc>
          <w:tcPr>
            <w:tcW w:w="1106" w:type="dxa"/>
            <w:vMerge w:val="restart"/>
            <w:tcBorders>
              <w:top w:val="single" w:sz="4" w:space="0" w:color="auto"/>
              <w:left w:val="nil"/>
              <w:right w:val="nil"/>
            </w:tcBorders>
            <w:shd w:val="clear" w:color="auto" w:fill="auto"/>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r>
              <w:rPr>
                <w:rFonts w:eastAsia="標楷體" w:hint="eastAsia"/>
                <w:color w:val="000000"/>
                <w:kern w:val="0"/>
                <w:sz w:val="20"/>
                <w:szCs w:val="20"/>
              </w:rPr>
              <w:t>***</w:t>
            </w:r>
          </w:p>
        </w:tc>
        <w:tc>
          <w:tcPr>
            <w:tcW w:w="1232" w:type="dxa"/>
            <w:tcBorders>
              <w:top w:val="single" w:sz="4" w:space="0" w:color="auto"/>
              <w:left w:val="nil"/>
              <w:bottom w:val="nil"/>
              <w:right w:val="nil"/>
            </w:tcBorders>
            <w:shd w:val="clear" w:color="auto" w:fill="auto"/>
            <w:noWrap/>
            <w:vAlign w:val="center"/>
            <w:hideMark/>
          </w:tcPr>
          <w:p w:rsidR="002C79EB" w:rsidRPr="00B52768" w:rsidRDefault="002C79EB"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064"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447</w:t>
            </w:r>
          </w:p>
        </w:tc>
        <w:tc>
          <w:tcPr>
            <w:tcW w:w="1050"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6.3</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11.9</w:t>
            </w:r>
          </w:p>
        </w:tc>
        <w:tc>
          <w:tcPr>
            <w:tcW w:w="1323"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31.8</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35.3</w:t>
            </w:r>
          </w:p>
        </w:tc>
      </w:tr>
      <w:tr w:rsidR="002C79EB" w:rsidRPr="00B52768" w:rsidTr="002C79EB">
        <w:trPr>
          <w:trHeight w:val="480"/>
          <w:jc w:val="center"/>
        </w:trPr>
        <w:tc>
          <w:tcPr>
            <w:tcW w:w="1106"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232" w:type="dxa"/>
            <w:tcBorders>
              <w:top w:val="nil"/>
              <w:left w:val="nil"/>
              <w:bottom w:val="single" w:sz="4" w:space="0" w:color="auto"/>
              <w:right w:val="nil"/>
            </w:tcBorders>
            <w:shd w:val="clear" w:color="auto" w:fill="auto"/>
            <w:noWrap/>
            <w:vAlign w:val="center"/>
            <w:hideMark/>
          </w:tcPr>
          <w:p w:rsidR="002C79EB" w:rsidRPr="00B52768" w:rsidRDefault="002C79EB" w:rsidP="00866A5F">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064"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104</w:t>
            </w:r>
          </w:p>
        </w:tc>
        <w:tc>
          <w:tcPr>
            <w:tcW w:w="1050"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18.3</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18.3</w:t>
            </w:r>
          </w:p>
        </w:tc>
        <w:tc>
          <w:tcPr>
            <w:tcW w:w="1323"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31.7</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18.3</w:t>
            </w:r>
          </w:p>
        </w:tc>
      </w:tr>
      <w:tr w:rsidR="002C79EB" w:rsidRPr="00B52768" w:rsidTr="002C79EB">
        <w:trPr>
          <w:trHeight w:val="255"/>
          <w:jc w:val="center"/>
        </w:trPr>
        <w:tc>
          <w:tcPr>
            <w:tcW w:w="1106"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2C79EB" w:rsidRPr="00B52768" w:rsidRDefault="002C79EB"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32"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64"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360</w:t>
            </w:r>
          </w:p>
        </w:tc>
        <w:tc>
          <w:tcPr>
            <w:tcW w:w="1050"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7.2</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12.2</w:t>
            </w:r>
          </w:p>
        </w:tc>
        <w:tc>
          <w:tcPr>
            <w:tcW w:w="1323"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35.8</w:t>
            </w:r>
          </w:p>
        </w:tc>
        <w:tc>
          <w:tcPr>
            <w:tcW w:w="1323" w:type="dxa"/>
            <w:tcBorders>
              <w:top w:val="single" w:sz="4" w:space="0" w:color="auto"/>
              <w:left w:val="nil"/>
              <w:bottom w:val="nil"/>
              <w:right w:val="nil"/>
            </w:tcBorders>
            <w:vAlign w:val="center"/>
          </w:tcPr>
          <w:p w:rsidR="002C79EB" w:rsidRDefault="002C79EB" w:rsidP="00866A5F">
            <w:pPr>
              <w:jc w:val="right"/>
              <w:rPr>
                <w:sz w:val="20"/>
                <w:szCs w:val="20"/>
              </w:rPr>
            </w:pPr>
            <w:r>
              <w:rPr>
                <w:sz w:val="20"/>
                <w:szCs w:val="20"/>
              </w:rPr>
              <w:t>32.2</w:t>
            </w:r>
          </w:p>
        </w:tc>
      </w:tr>
      <w:tr w:rsidR="002C79EB" w:rsidRPr="00B52768" w:rsidTr="002C79EB">
        <w:trPr>
          <w:trHeight w:val="255"/>
          <w:jc w:val="center"/>
        </w:trPr>
        <w:tc>
          <w:tcPr>
            <w:tcW w:w="1106" w:type="dxa"/>
            <w:vMerge/>
            <w:tcBorders>
              <w:top w:val="nil"/>
              <w:left w:val="nil"/>
              <w:right w:val="nil"/>
            </w:tcBorders>
            <w:vAlign w:val="center"/>
            <w:hideMark/>
          </w:tcPr>
          <w:p w:rsidR="002C79EB" w:rsidRPr="00B52768" w:rsidRDefault="002C79EB" w:rsidP="00866A5F">
            <w:pPr>
              <w:widowControl/>
              <w:snapToGrid w:val="0"/>
              <w:spacing w:line="320" w:lineRule="atLeast"/>
              <w:rPr>
                <w:rFonts w:eastAsia="標楷體"/>
                <w:color w:val="000000"/>
                <w:kern w:val="0"/>
                <w:sz w:val="20"/>
                <w:szCs w:val="20"/>
              </w:rPr>
            </w:pPr>
          </w:p>
        </w:tc>
        <w:tc>
          <w:tcPr>
            <w:tcW w:w="1232"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64"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116</w:t>
            </w:r>
          </w:p>
        </w:tc>
        <w:tc>
          <w:tcPr>
            <w:tcW w:w="105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12.9</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13.8</w:t>
            </w:r>
          </w:p>
        </w:tc>
        <w:tc>
          <w:tcPr>
            <w:tcW w:w="1323"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21.6</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30.2</w:t>
            </w:r>
          </w:p>
        </w:tc>
      </w:tr>
      <w:tr w:rsidR="002C79EB" w:rsidRPr="00B52768" w:rsidTr="002C79EB">
        <w:trPr>
          <w:trHeight w:val="255"/>
          <w:jc w:val="center"/>
        </w:trPr>
        <w:tc>
          <w:tcPr>
            <w:tcW w:w="1106" w:type="dxa"/>
            <w:vMerge/>
            <w:tcBorders>
              <w:top w:val="nil"/>
              <w:left w:val="nil"/>
              <w:right w:val="nil"/>
            </w:tcBorders>
            <w:vAlign w:val="center"/>
            <w:hideMark/>
          </w:tcPr>
          <w:p w:rsidR="002C79EB" w:rsidRPr="00B52768" w:rsidRDefault="002C79EB" w:rsidP="00866A5F">
            <w:pPr>
              <w:widowControl/>
              <w:snapToGrid w:val="0"/>
              <w:spacing w:line="320" w:lineRule="atLeast"/>
              <w:rPr>
                <w:rFonts w:eastAsia="標楷體"/>
                <w:color w:val="000000"/>
                <w:kern w:val="0"/>
                <w:sz w:val="20"/>
                <w:szCs w:val="20"/>
              </w:rPr>
            </w:pPr>
          </w:p>
        </w:tc>
        <w:tc>
          <w:tcPr>
            <w:tcW w:w="1232"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64"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32</w:t>
            </w:r>
          </w:p>
        </w:tc>
        <w:tc>
          <w:tcPr>
            <w:tcW w:w="105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9.4</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6.3</w:t>
            </w:r>
          </w:p>
        </w:tc>
        <w:tc>
          <w:tcPr>
            <w:tcW w:w="1323"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28.1</w:t>
            </w:r>
          </w:p>
        </w:tc>
        <w:tc>
          <w:tcPr>
            <w:tcW w:w="1323" w:type="dxa"/>
            <w:tcBorders>
              <w:top w:val="nil"/>
              <w:left w:val="nil"/>
              <w:bottom w:val="nil"/>
              <w:right w:val="nil"/>
            </w:tcBorders>
            <w:vAlign w:val="center"/>
          </w:tcPr>
          <w:p w:rsidR="002C79EB" w:rsidRDefault="002C79EB" w:rsidP="00866A5F">
            <w:pPr>
              <w:jc w:val="right"/>
              <w:rPr>
                <w:sz w:val="20"/>
                <w:szCs w:val="20"/>
              </w:rPr>
            </w:pPr>
            <w:r>
              <w:rPr>
                <w:sz w:val="20"/>
                <w:szCs w:val="20"/>
              </w:rPr>
              <w:t>37.5</w:t>
            </w:r>
          </w:p>
        </w:tc>
      </w:tr>
      <w:tr w:rsidR="002C79EB" w:rsidRPr="00B52768" w:rsidTr="002C79EB">
        <w:trPr>
          <w:trHeight w:val="255"/>
          <w:jc w:val="center"/>
        </w:trPr>
        <w:tc>
          <w:tcPr>
            <w:tcW w:w="1106"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20" w:lineRule="atLeast"/>
              <w:rPr>
                <w:rFonts w:eastAsia="標楷體"/>
                <w:color w:val="000000"/>
                <w:kern w:val="0"/>
                <w:sz w:val="20"/>
                <w:szCs w:val="20"/>
              </w:rPr>
            </w:pPr>
          </w:p>
        </w:tc>
        <w:tc>
          <w:tcPr>
            <w:tcW w:w="1232"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64"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6</w:t>
            </w:r>
          </w:p>
        </w:tc>
        <w:tc>
          <w:tcPr>
            <w:tcW w:w="1050"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322"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0.0</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0.0</w:t>
            </w:r>
          </w:p>
        </w:tc>
        <w:tc>
          <w:tcPr>
            <w:tcW w:w="1323"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16.7</w:t>
            </w:r>
          </w:p>
        </w:tc>
        <w:tc>
          <w:tcPr>
            <w:tcW w:w="1323" w:type="dxa"/>
            <w:tcBorders>
              <w:top w:val="nil"/>
              <w:left w:val="nil"/>
              <w:bottom w:val="single" w:sz="4" w:space="0" w:color="auto"/>
              <w:right w:val="nil"/>
            </w:tcBorders>
            <w:vAlign w:val="center"/>
          </w:tcPr>
          <w:p w:rsidR="002C79EB" w:rsidRDefault="002C79EB" w:rsidP="00866A5F">
            <w:pPr>
              <w:jc w:val="right"/>
              <w:rPr>
                <w:sz w:val="20"/>
                <w:szCs w:val="20"/>
              </w:rPr>
            </w:pPr>
            <w:r>
              <w:rPr>
                <w:sz w:val="20"/>
                <w:szCs w:val="20"/>
              </w:rPr>
              <w:t>33.3</w:t>
            </w:r>
          </w:p>
        </w:tc>
      </w:tr>
    </w:tbl>
    <w:p w:rsidR="002C79EB" w:rsidRPr="00914750" w:rsidRDefault="002C79EB" w:rsidP="00914750">
      <w:pPr>
        <w:widowControl/>
        <w:rPr>
          <w:rFonts w:eastAsia="標楷體" w:cs="Arial"/>
          <w:b/>
          <w:color w:val="000000"/>
          <w:sz w:val="36"/>
          <w:szCs w:val="36"/>
        </w:rPr>
      </w:pPr>
    </w:p>
    <w:p w:rsidR="006F097A" w:rsidRPr="00914750" w:rsidRDefault="006F097A" w:rsidP="006F097A">
      <w:pPr>
        <w:widowControl/>
        <w:rPr>
          <w:color w:val="000000"/>
        </w:rPr>
      </w:pPr>
      <w:r w:rsidRPr="00914750">
        <w:rPr>
          <w:color w:val="000000"/>
        </w:rPr>
        <w:br w:type="page"/>
      </w:r>
    </w:p>
    <w:p w:rsidR="006F097A" w:rsidRPr="00526776" w:rsidRDefault="006F097A" w:rsidP="006F097A">
      <w:pPr>
        <w:spacing w:line="500" w:lineRule="exact"/>
        <w:ind w:leftChars="59" w:left="993" w:hanging="851"/>
        <w:rPr>
          <w:rFonts w:eastAsia="標楷體"/>
          <w:b/>
          <w:sz w:val="28"/>
        </w:rPr>
      </w:pPr>
      <w:r w:rsidRPr="00526776">
        <w:rPr>
          <w:rFonts w:eastAsia="標楷體" w:hint="eastAsia"/>
          <w:b/>
          <w:sz w:val="28"/>
        </w:rPr>
        <w:lastRenderedPageBreak/>
        <w:t xml:space="preserve">  6. </w:t>
      </w:r>
      <w:r w:rsidRPr="00526776">
        <w:rPr>
          <w:rFonts w:eastAsia="標楷體" w:hint="eastAsia"/>
          <w:b/>
          <w:sz w:val="28"/>
        </w:rPr>
        <w:t>離開雇主後從事工作處休假情形</w:t>
      </w:r>
    </w:p>
    <w:p w:rsidR="006F097A" w:rsidRPr="00526776" w:rsidRDefault="006F097A" w:rsidP="00D81F94">
      <w:pPr>
        <w:spacing w:beforeLines="50" w:line="500" w:lineRule="exact"/>
        <w:ind w:leftChars="177" w:left="425" w:firstLine="567"/>
        <w:jc w:val="both"/>
        <w:rPr>
          <w:rFonts w:eastAsia="標楷體"/>
          <w:sz w:val="28"/>
          <w:szCs w:val="28"/>
        </w:rPr>
      </w:pPr>
      <w:r w:rsidRPr="00526776">
        <w:rPr>
          <w:rFonts w:eastAsia="標楷體" w:hint="eastAsia"/>
          <w:sz w:val="28"/>
          <w:szCs w:val="28"/>
        </w:rPr>
        <w:t>進一步追問表示在離開雇主後曾從事其他工作的</w:t>
      </w:r>
      <w:r w:rsidR="00E23AD3" w:rsidRPr="00526776">
        <w:rPr>
          <w:rFonts w:eastAsia="標楷體" w:hint="eastAsia"/>
          <w:sz w:val="28"/>
          <w:szCs w:val="28"/>
        </w:rPr>
        <w:t>551</w:t>
      </w:r>
      <w:r w:rsidRPr="00526776">
        <w:rPr>
          <w:rFonts w:eastAsia="標楷體" w:hint="eastAsia"/>
          <w:sz w:val="28"/>
          <w:szCs w:val="28"/>
        </w:rPr>
        <w:t>位受訪者，休假情形以「每週休一天」者居多，占</w:t>
      </w:r>
      <w:r w:rsidRPr="00526776">
        <w:rPr>
          <w:rFonts w:eastAsia="標楷體" w:hint="eastAsia"/>
          <w:sz w:val="28"/>
          <w:szCs w:val="28"/>
        </w:rPr>
        <w:t>3</w:t>
      </w:r>
      <w:r w:rsidR="00526776" w:rsidRPr="00526776">
        <w:rPr>
          <w:rFonts w:eastAsia="標楷體" w:hint="eastAsia"/>
          <w:sz w:val="28"/>
          <w:szCs w:val="28"/>
        </w:rPr>
        <w:t>2.5</w:t>
      </w:r>
      <w:r w:rsidRPr="00526776">
        <w:rPr>
          <w:rFonts w:eastAsia="標楷體"/>
          <w:sz w:val="28"/>
          <w:szCs w:val="28"/>
        </w:rPr>
        <w:t>%</w:t>
      </w:r>
      <w:r w:rsidRPr="00526776">
        <w:rPr>
          <w:rFonts w:eastAsia="標楷體" w:hint="eastAsia"/>
          <w:sz w:val="28"/>
          <w:szCs w:val="28"/>
        </w:rPr>
        <w:t>，其次依序為「不曾休假</w:t>
      </w:r>
      <w:r w:rsidRPr="00526776">
        <w:rPr>
          <w:rFonts w:eastAsia="標楷體" w:hint="eastAsia"/>
          <w:sz w:val="28"/>
          <w:szCs w:val="28"/>
        </w:rPr>
        <w:t>(</w:t>
      </w:r>
      <w:r w:rsidRPr="00526776">
        <w:rPr>
          <w:rFonts w:eastAsia="標楷體" w:hint="eastAsia"/>
          <w:sz w:val="28"/>
          <w:szCs w:val="28"/>
        </w:rPr>
        <w:t>週一至週日都需工作</w:t>
      </w:r>
      <w:r w:rsidRPr="00526776">
        <w:rPr>
          <w:rFonts w:eastAsia="標楷體" w:hint="eastAsia"/>
          <w:sz w:val="28"/>
          <w:szCs w:val="28"/>
        </w:rPr>
        <w:t>)</w:t>
      </w:r>
      <w:r w:rsidRPr="00526776">
        <w:rPr>
          <w:rFonts w:eastAsia="標楷體" w:hint="eastAsia"/>
          <w:sz w:val="28"/>
          <w:szCs w:val="28"/>
        </w:rPr>
        <w:t>」者占</w:t>
      </w:r>
      <w:r w:rsidR="00526776" w:rsidRPr="00526776">
        <w:rPr>
          <w:rFonts w:eastAsia="標楷體" w:hint="eastAsia"/>
          <w:sz w:val="28"/>
          <w:szCs w:val="28"/>
        </w:rPr>
        <w:t>14.7</w:t>
      </w:r>
      <w:r w:rsidRPr="00526776">
        <w:rPr>
          <w:rFonts w:eastAsia="標楷體"/>
          <w:sz w:val="28"/>
          <w:szCs w:val="28"/>
        </w:rPr>
        <w:t>%</w:t>
      </w:r>
      <w:r w:rsidRPr="00526776">
        <w:rPr>
          <w:rFonts w:eastAsia="標楷體" w:hint="eastAsia"/>
          <w:sz w:val="28"/>
          <w:szCs w:val="28"/>
        </w:rPr>
        <w:t>，「每月休一天</w:t>
      </w:r>
      <w:r w:rsidR="00526776" w:rsidRPr="00526776">
        <w:rPr>
          <w:rFonts w:eastAsia="標楷體" w:hint="eastAsia"/>
          <w:sz w:val="28"/>
          <w:szCs w:val="28"/>
        </w:rPr>
        <w:t>」者占</w:t>
      </w:r>
      <w:r w:rsidR="00526776" w:rsidRPr="00526776">
        <w:rPr>
          <w:rFonts w:eastAsia="標楷體" w:hint="eastAsia"/>
          <w:sz w:val="28"/>
          <w:szCs w:val="28"/>
        </w:rPr>
        <w:t>13.4</w:t>
      </w:r>
      <w:r w:rsidR="00526776" w:rsidRPr="00526776">
        <w:rPr>
          <w:rFonts w:eastAsia="標楷體"/>
          <w:sz w:val="28"/>
          <w:szCs w:val="28"/>
        </w:rPr>
        <w:t>%</w:t>
      </w:r>
      <w:r w:rsidR="00526776" w:rsidRPr="00526776">
        <w:rPr>
          <w:rFonts w:eastAsia="標楷體" w:hint="eastAsia"/>
          <w:sz w:val="28"/>
          <w:szCs w:val="28"/>
        </w:rPr>
        <w:t>，</w:t>
      </w:r>
      <w:r w:rsidRPr="00526776">
        <w:rPr>
          <w:rFonts w:eastAsia="標楷體" w:hint="eastAsia"/>
          <w:sz w:val="28"/>
          <w:szCs w:val="28"/>
        </w:rPr>
        <w:t>「週一至週五工作，週六、日不需工作」者占</w:t>
      </w:r>
      <w:r w:rsidR="00526776" w:rsidRPr="00526776">
        <w:rPr>
          <w:rFonts w:eastAsia="標楷體" w:hint="eastAsia"/>
          <w:sz w:val="28"/>
          <w:szCs w:val="28"/>
        </w:rPr>
        <w:t>6.0</w:t>
      </w:r>
      <w:r w:rsidRPr="00526776">
        <w:rPr>
          <w:rFonts w:eastAsia="標楷體"/>
          <w:sz w:val="28"/>
          <w:szCs w:val="28"/>
        </w:rPr>
        <w:t>%</w:t>
      </w:r>
      <w:r w:rsidRPr="00526776">
        <w:rPr>
          <w:rFonts w:eastAsia="標楷體" w:hint="eastAsia"/>
          <w:sz w:val="28"/>
          <w:szCs w:val="28"/>
        </w:rPr>
        <w:t>；另有</w:t>
      </w:r>
      <w:r w:rsidRPr="00526776">
        <w:rPr>
          <w:rFonts w:eastAsia="標楷體" w:hint="eastAsia"/>
          <w:sz w:val="28"/>
          <w:szCs w:val="28"/>
        </w:rPr>
        <w:t>33.</w:t>
      </w:r>
      <w:r w:rsidR="00526776" w:rsidRPr="00526776">
        <w:rPr>
          <w:rFonts w:eastAsia="標楷體" w:hint="eastAsia"/>
          <w:sz w:val="28"/>
          <w:szCs w:val="28"/>
        </w:rPr>
        <w:t>4</w:t>
      </w:r>
      <w:r w:rsidRPr="00526776">
        <w:rPr>
          <w:rFonts w:eastAsia="標楷體"/>
          <w:sz w:val="28"/>
          <w:szCs w:val="28"/>
        </w:rPr>
        <w:t>%</w:t>
      </w:r>
      <w:r w:rsidRPr="00526776">
        <w:rPr>
          <w:rFonts w:eastAsia="標楷體" w:hint="eastAsia"/>
          <w:sz w:val="28"/>
          <w:szCs w:val="28"/>
        </w:rPr>
        <w:t>的受訪者表示「其他」。</w:t>
      </w:r>
    </w:p>
    <w:p w:rsidR="006F097A" w:rsidRPr="00E23AD3" w:rsidRDefault="006F097A" w:rsidP="006F097A">
      <w:pPr>
        <w:pStyle w:val="ae"/>
        <w:spacing w:before="180"/>
        <w:rPr>
          <w:b/>
          <w:bCs/>
          <w:color w:val="000000"/>
          <w:sz w:val="24"/>
        </w:rPr>
      </w:pPr>
      <w:bookmarkStart w:id="180" w:name="_Toc382849588"/>
      <w:r w:rsidRPr="00E23AD3">
        <w:rPr>
          <w:rFonts w:hint="eastAsia"/>
          <w:b/>
          <w:bCs/>
          <w:color w:val="000000"/>
          <w:sz w:val="24"/>
        </w:rPr>
        <w:t>表</w:t>
      </w:r>
      <w:r w:rsidRPr="00E23AD3">
        <w:rPr>
          <w:b/>
          <w:bCs/>
          <w:color w:val="000000"/>
          <w:sz w:val="24"/>
        </w:rPr>
        <w:t>4-</w:t>
      </w:r>
      <w:r w:rsidR="000A19DD" w:rsidRPr="00E23AD3">
        <w:rPr>
          <w:b/>
          <w:bCs/>
          <w:color w:val="000000"/>
          <w:sz w:val="24"/>
        </w:rPr>
        <w:fldChar w:fldCharType="begin"/>
      </w:r>
      <w:r w:rsidRPr="00E23AD3">
        <w:rPr>
          <w:b/>
          <w:bCs/>
          <w:color w:val="000000"/>
          <w:sz w:val="24"/>
        </w:rPr>
        <w:instrText xml:space="preserve"> SEQ </w:instrText>
      </w:r>
      <w:r w:rsidRPr="00E23AD3">
        <w:rPr>
          <w:rFonts w:hint="eastAsia"/>
          <w:b/>
          <w:bCs/>
          <w:color w:val="000000"/>
          <w:sz w:val="24"/>
        </w:rPr>
        <w:instrText>表</w:instrText>
      </w:r>
      <w:r w:rsidRPr="00E23AD3">
        <w:rPr>
          <w:b/>
          <w:bCs/>
          <w:color w:val="000000"/>
          <w:sz w:val="24"/>
        </w:rPr>
        <w:instrText xml:space="preserve">4-1- \* ARABIC </w:instrText>
      </w:r>
      <w:r w:rsidR="000A19DD" w:rsidRPr="00E23AD3">
        <w:rPr>
          <w:b/>
          <w:bCs/>
          <w:color w:val="000000"/>
          <w:sz w:val="24"/>
        </w:rPr>
        <w:fldChar w:fldCharType="separate"/>
      </w:r>
      <w:r w:rsidR="0016566A">
        <w:rPr>
          <w:b/>
          <w:bCs/>
          <w:noProof/>
          <w:color w:val="000000"/>
          <w:sz w:val="24"/>
        </w:rPr>
        <w:t>54</w:t>
      </w:r>
      <w:r w:rsidR="000A19DD" w:rsidRPr="00E23AD3">
        <w:rPr>
          <w:b/>
          <w:bCs/>
          <w:color w:val="000000"/>
          <w:sz w:val="24"/>
        </w:rPr>
        <w:fldChar w:fldCharType="end"/>
      </w:r>
      <w:r w:rsidRPr="00E23AD3">
        <w:rPr>
          <w:rFonts w:hint="eastAsia"/>
          <w:b/>
          <w:bCs/>
          <w:color w:val="000000"/>
          <w:sz w:val="24"/>
        </w:rPr>
        <w:t xml:space="preserve"> </w:t>
      </w:r>
      <w:r w:rsidRPr="00E23AD3">
        <w:rPr>
          <w:rFonts w:hint="eastAsia"/>
          <w:b/>
          <w:bCs/>
          <w:color w:val="000000"/>
          <w:sz w:val="24"/>
        </w:rPr>
        <w:t>離開雇主後從事工作處休假情形統計表</w:t>
      </w:r>
      <w:bookmarkEnd w:id="180"/>
    </w:p>
    <w:tbl>
      <w:tblPr>
        <w:tblW w:w="0" w:type="auto"/>
        <w:jc w:val="center"/>
        <w:tblCellSpacing w:w="1440" w:type="nil"/>
        <w:tblInd w:w="520"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943"/>
        <w:gridCol w:w="1824"/>
        <w:gridCol w:w="1941"/>
      </w:tblGrid>
      <w:tr w:rsidR="006F097A" w:rsidRPr="00E23AD3" w:rsidTr="00A95351">
        <w:trPr>
          <w:trHeight w:val="340"/>
          <w:tblCellSpacing w:w="1440" w:type="nil"/>
          <w:jc w:val="center"/>
        </w:trPr>
        <w:tc>
          <w:tcPr>
            <w:tcW w:w="3943"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項目</w:t>
            </w:r>
          </w:p>
        </w:tc>
        <w:tc>
          <w:tcPr>
            <w:tcW w:w="1824"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E23AD3" w:rsidRDefault="006F097A" w:rsidP="006F097A">
            <w:pPr>
              <w:widowControl/>
              <w:jc w:val="center"/>
              <w:rPr>
                <w:rFonts w:eastAsia="標楷體"/>
                <w:b/>
                <w:kern w:val="0"/>
              </w:rPr>
            </w:pPr>
            <w:r w:rsidRPr="00E23AD3">
              <w:rPr>
                <w:rFonts w:eastAsia="標楷體" w:hint="eastAsia"/>
                <w:b/>
                <w:kern w:val="0"/>
              </w:rPr>
              <w:t>百分比（</w:t>
            </w:r>
            <w:r w:rsidRPr="00E23AD3">
              <w:rPr>
                <w:rFonts w:eastAsia="標楷體"/>
                <w:b/>
                <w:kern w:val="0"/>
              </w:rPr>
              <w:t>%</w:t>
            </w:r>
            <w:r w:rsidRPr="00E23AD3">
              <w:rPr>
                <w:rFonts w:eastAsia="標楷體" w:hint="eastAsia"/>
                <w:b/>
                <w:kern w:val="0"/>
              </w:rPr>
              <w:t>）</w:t>
            </w:r>
          </w:p>
        </w:tc>
      </w:tr>
      <w:tr w:rsidR="00E23AD3" w:rsidRPr="00E23AD3" w:rsidTr="00A95351">
        <w:trPr>
          <w:trHeight w:val="340"/>
          <w:tblCellSpacing w:w="1440" w:type="nil"/>
          <w:jc w:val="center"/>
        </w:trPr>
        <w:tc>
          <w:tcPr>
            <w:tcW w:w="3943" w:type="dxa"/>
            <w:noWrap/>
          </w:tcPr>
          <w:p w:rsidR="00E23AD3" w:rsidRPr="00E23AD3" w:rsidRDefault="00E23AD3" w:rsidP="00A95351">
            <w:pPr>
              <w:ind w:leftChars="48" w:left="115"/>
              <w:jc w:val="both"/>
              <w:rPr>
                <w:rFonts w:eastAsia="標楷體"/>
              </w:rPr>
            </w:pPr>
            <w:r w:rsidRPr="00E23AD3">
              <w:rPr>
                <w:rFonts w:eastAsia="標楷體" w:hint="eastAsia"/>
              </w:rPr>
              <w:t>週一至週五工作，週六、日不需工作</w:t>
            </w:r>
          </w:p>
        </w:tc>
        <w:tc>
          <w:tcPr>
            <w:tcW w:w="1824" w:type="dxa"/>
            <w:noWrap/>
          </w:tcPr>
          <w:p w:rsidR="00E23AD3" w:rsidRPr="00E23AD3" w:rsidRDefault="00E23AD3" w:rsidP="00E23AD3">
            <w:pPr>
              <w:ind w:rightChars="324" w:right="778"/>
              <w:jc w:val="right"/>
              <w:rPr>
                <w:rFonts w:eastAsia="標楷體"/>
              </w:rPr>
            </w:pPr>
            <w:r w:rsidRPr="00E23AD3">
              <w:rPr>
                <w:rFonts w:eastAsia="標楷體"/>
              </w:rPr>
              <w:t>33</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6.0</w:t>
            </w:r>
          </w:p>
        </w:tc>
      </w:tr>
      <w:tr w:rsidR="00E23AD3" w:rsidRPr="00E23AD3" w:rsidTr="00A95351">
        <w:trPr>
          <w:trHeight w:val="340"/>
          <w:tblCellSpacing w:w="1440" w:type="nil"/>
          <w:jc w:val="center"/>
        </w:trPr>
        <w:tc>
          <w:tcPr>
            <w:tcW w:w="3943" w:type="dxa"/>
            <w:noWrap/>
          </w:tcPr>
          <w:p w:rsidR="00E23AD3" w:rsidRPr="00E23AD3" w:rsidRDefault="00E23AD3" w:rsidP="00A95351">
            <w:pPr>
              <w:ind w:leftChars="48" w:left="115"/>
              <w:jc w:val="both"/>
              <w:rPr>
                <w:rFonts w:eastAsia="標楷體"/>
              </w:rPr>
            </w:pPr>
            <w:r w:rsidRPr="00E23AD3">
              <w:rPr>
                <w:rFonts w:eastAsia="標楷體" w:hint="eastAsia"/>
              </w:rPr>
              <w:t>每週休一天</w:t>
            </w:r>
          </w:p>
        </w:tc>
        <w:tc>
          <w:tcPr>
            <w:tcW w:w="1824" w:type="dxa"/>
            <w:noWrap/>
          </w:tcPr>
          <w:p w:rsidR="00E23AD3" w:rsidRPr="00E23AD3" w:rsidRDefault="00E23AD3" w:rsidP="00E23AD3">
            <w:pPr>
              <w:ind w:rightChars="324" w:right="778"/>
              <w:jc w:val="right"/>
              <w:rPr>
                <w:rFonts w:eastAsia="標楷體"/>
              </w:rPr>
            </w:pPr>
            <w:r w:rsidRPr="00E23AD3">
              <w:rPr>
                <w:rFonts w:eastAsia="標楷體"/>
              </w:rPr>
              <w:t>179</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32.5</w:t>
            </w:r>
          </w:p>
        </w:tc>
      </w:tr>
      <w:tr w:rsidR="00E23AD3" w:rsidRPr="00E23AD3" w:rsidTr="00A95351">
        <w:trPr>
          <w:trHeight w:val="340"/>
          <w:tblCellSpacing w:w="1440" w:type="nil"/>
          <w:jc w:val="center"/>
        </w:trPr>
        <w:tc>
          <w:tcPr>
            <w:tcW w:w="3943" w:type="dxa"/>
            <w:noWrap/>
          </w:tcPr>
          <w:p w:rsidR="00E23AD3" w:rsidRPr="00E23AD3" w:rsidRDefault="00E23AD3" w:rsidP="00A95351">
            <w:pPr>
              <w:ind w:leftChars="48" w:left="115"/>
              <w:jc w:val="both"/>
              <w:rPr>
                <w:rFonts w:eastAsia="標楷體"/>
              </w:rPr>
            </w:pPr>
            <w:r w:rsidRPr="00E23AD3">
              <w:rPr>
                <w:rFonts w:eastAsia="標楷體" w:hint="eastAsia"/>
              </w:rPr>
              <w:t>每月休一天</w:t>
            </w:r>
          </w:p>
        </w:tc>
        <w:tc>
          <w:tcPr>
            <w:tcW w:w="1824" w:type="dxa"/>
            <w:noWrap/>
          </w:tcPr>
          <w:p w:rsidR="00E23AD3" w:rsidRPr="00E23AD3" w:rsidRDefault="00E23AD3" w:rsidP="00E23AD3">
            <w:pPr>
              <w:ind w:rightChars="324" w:right="778"/>
              <w:jc w:val="right"/>
              <w:rPr>
                <w:rFonts w:eastAsia="標楷體"/>
              </w:rPr>
            </w:pPr>
            <w:r w:rsidRPr="00E23AD3">
              <w:rPr>
                <w:rFonts w:eastAsia="標楷體"/>
              </w:rPr>
              <w:t>74</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13.4</w:t>
            </w:r>
          </w:p>
        </w:tc>
      </w:tr>
      <w:tr w:rsidR="00E23AD3" w:rsidRPr="00E23AD3" w:rsidTr="00A95351">
        <w:trPr>
          <w:trHeight w:val="340"/>
          <w:tblCellSpacing w:w="1440" w:type="nil"/>
          <w:jc w:val="center"/>
        </w:trPr>
        <w:tc>
          <w:tcPr>
            <w:tcW w:w="3943" w:type="dxa"/>
            <w:noWrap/>
          </w:tcPr>
          <w:p w:rsidR="00E23AD3" w:rsidRPr="00E23AD3" w:rsidRDefault="00E23AD3" w:rsidP="00A95351">
            <w:pPr>
              <w:ind w:leftChars="48" w:left="115"/>
              <w:jc w:val="both"/>
              <w:rPr>
                <w:rFonts w:eastAsia="標楷體"/>
              </w:rPr>
            </w:pPr>
            <w:r w:rsidRPr="00E23AD3">
              <w:rPr>
                <w:rFonts w:eastAsia="標楷體" w:hint="eastAsia"/>
              </w:rPr>
              <w:t>不曾休假</w:t>
            </w:r>
            <w:r w:rsidRPr="00E23AD3">
              <w:rPr>
                <w:rFonts w:eastAsia="標楷體"/>
              </w:rPr>
              <w:t>(</w:t>
            </w:r>
            <w:r w:rsidRPr="00E23AD3">
              <w:rPr>
                <w:rFonts w:eastAsia="標楷體" w:hint="eastAsia"/>
              </w:rPr>
              <w:t>週一至週日都需工作</w:t>
            </w:r>
            <w:r w:rsidRPr="00E23AD3">
              <w:rPr>
                <w:rFonts w:eastAsia="標楷體"/>
              </w:rPr>
              <w:t>)</w:t>
            </w:r>
          </w:p>
        </w:tc>
        <w:tc>
          <w:tcPr>
            <w:tcW w:w="1824" w:type="dxa"/>
            <w:noWrap/>
          </w:tcPr>
          <w:p w:rsidR="00E23AD3" w:rsidRPr="00E23AD3" w:rsidRDefault="00E23AD3" w:rsidP="00E23AD3">
            <w:pPr>
              <w:ind w:rightChars="324" w:right="778"/>
              <w:jc w:val="right"/>
              <w:rPr>
                <w:rFonts w:eastAsia="標楷體"/>
              </w:rPr>
            </w:pPr>
            <w:r w:rsidRPr="00E23AD3">
              <w:rPr>
                <w:rFonts w:eastAsia="標楷體"/>
              </w:rPr>
              <w:t>81</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14.7</w:t>
            </w:r>
          </w:p>
        </w:tc>
      </w:tr>
      <w:tr w:rsidR="00E23AD3" w:rsidRPr="00E23AD3" w:rsidTr="00A95351">
        <w:trPr>
          <w:trHeight w:val="340"/>
          <w:tblCellSpacing w:w="1440" w:type="nil"/>
          <w:jc w:val="center"/>
        </w:trPr>
        <w:tc>
          <w:tcPr>
            <w:tcW w:w="3943" w:type="dxa"/>
            <w:noWrap/>
          </w:tcPr>
          <w:p w:rsidR="00E23AD3" w:rsidRPr="00E23AD3" w:rsidRDefault="00E23AD3" w:rsidP="00A95351">
            <w:pPr>
              <w:ind w:leftChars="48" w:left="115"/>
              <w:jc w:val="both"/>
              <w:rPr>
                <w:rFonts w:eastAsia="標楷體"/>
              </w:rPr>
            </w:pPr>
            <w:r w:rsidRPr="00E23AD3">
              <w:rPr>
                <w:rFonts w:eastAsia="標楷體" w:hint="eastAsia"/>
              </w:rPr>
              <w:t>其他</w:t>
            </w:r>
          </w:p>
        </w:tc>
        <w:tc>
          <w:tcPr>
            <w:tcW w:w="1824" w:type="dxa"/>
            <w:noWrap/>
          </w:tcPr>
          <w:p w:rsidR="00E23AD3" w:rsidRPr="00E23AD3" w:rsidRDefault="00E23AD3" w:rsidP="00E23AD3">
            <w:pPr>
              <w:ind w:rightChars="324" w:right="778"/>
              <w:jc w:val="right"/>
              <w:rPr>
                <w:rFonts w:eastAsia="標楷體"/>
              </w:rPr>
            </w:pPr>
            <w:r w:rsidRPr="00E23AD3">
              <w:rPr>
                <w:rFonts w:eastAsia="標楷體"/>
              </w:rPr>
              <w:t>184</w:t>
            </w:r>
          </w:p>
        </w:tc>
        <w:tc>
          <w:tcPr>
            <w:tcW w:w="1941" w:type="dxa"/>
            <w:noWrap/>
          </w:tcPr>
          <w:p w:rsidR="00E23AD3" w:rsidRPr="00E23AD3" w:rsidRDefault="00E23AD3" w:rsidP="00E23AD3">
            <w:pPr>
              <w:ind w:rightChars="324" w:right="778"/>
              <w:jc w:val="right"/>
              <w:rPr>
                <w:rFonts w:eastAsia="標楷體"/>
              </w:rPr>
            </w:pPr>
            <w:r w:rsidRPr="00E23AD3">
              <w:rPr>
                <w:rFonts w:eastAsia="標楷體"/>
              </w:rPr>
              <w:t>33.4</w:t>
            </w:r>
          </w:p>
        </w:tc>
      </w:tr>
      <w:tr w:rsidR="006F097A" w:rsidRPr="00E23AD3" w:rsidTr="00A95351">
        <w:trPr>
          <w:trHeight w:val="340"/>
          <w:tblCellSpacing w:w="1440" w:type="nil"/>
          <w:jc w:val="center"/>
        </w:trPr>
        <w:tc>
          <w:tcPr>
            <w:tcW w:w="3943" w:type="dxa"/>
            <w:tcBorders>
              <w:bottom w:val="thickThinSmallGap" w:sz="18" w:space="0" w:color="auto"/>
            </w:tcBorders>
            <w:noWrap/>
            <w:vAlign w:val="center"/>
          </w:tcPr>
          <w:p w:rsidR="006F097A" w:rsidRPr="00E23AD3" w:rsidRDefault="006F097A" w:rsidP="006F097A">
            <w:pPr>
              <w:ind w:leftChars="49" w:left="229" w:hangingChars="46" w:hanging="111"/>
              <w:jc w:val="both"/>
              <w:rPr>
                <w:rFonts w:eastAsia="標楷體"/>
                <w:b/>
              </w:rPr>
            </w:pPr>
            <w:r w:rsidRPr="00E23AD3">
              <w:rPr>
                <w:rFonts w:eastAsia="標楷體" w:hint="eastAsia"/>
                <w:b/>
              </w:rPr>
              <w:t>總計</w:t>
            </w:r>
          </w:p>
        </w:tc>
        <w:tc>
          <w:tcPr>
            <w:tcW w:w="1824" w:type="dxa"/>
            <w:tcBorders>
              <w:bottom w:val="thickThinSmallGap" w:sz="18" w:space="0" w:color="auto"/>
            </w:tcBorders>
            <w:noWrap/>
            <w:vAlign w:val="center"/>
          </w:tcPr>
          <w:p w:rsidR="006F097A" w:rsidRPr="00E23AD3" w:rsidRDefault="00E23AD3" w:rsidP="00E23AD3">
            <w:pPr>
              <w:ind w:rightChars="324" w:right="778"/>
              <w:jc w:val="right"/>
              <w:rPr>
                <w:rFonts w:eastAsia="標楷體"/>
                <w:b/>
              </w:rPr>
            </w:pPr>
            <w:r w:rsidRPr="00E23AD3">
              <w:rPr>
                <w:rFonts w:eastAsia="標楷體" w:hint="eastAsia"/>
                <w:b/>
              </w:rPr>
              <w:t>551</w:t>
            </w:r>
          </w:p>
        </w:tc>
        <w:tc>
          <w:tcPr>
            <w:tcW w:w="1941" w:type="dxa"/>
            <w:tcBorders>
              <w:bottom w:val="thickThinSmallGap" w:sz="18" w:space="0" w:color="auto"/>
            </w:tcBorders>
            <w:noWrap/>
            <w:vAlign w:val="center"/>
          </w:tcPr>
          <w:p w:rsidR="006F097A" w:rsidRPr="00E23AD3" w:rsidRDefault="006F097A" w:rsidP="00E23AD3">
            <w:pPr>
              <w:ind w:rightChars="324" w:right="778"/>
              <w:jc w:val="right"/>
              <w:rPr>
                <w:rFonts w:eastAsia="標楷體"/>
                <w:b/>
              </w:rPr>
            </w:pPr>
            <w:r w:rsidRPr="00E23AD3">
              <w:rPr>
                <w:rFonts w:eastAsia="標楷體"/>
                <w:b/>
              </w:rPr>
              <w:t>100.0</w:t>
            </w:r>
          </w:p>
        </w:tc>
      </w:tr>
    </w:tbl>
    <w:p w:rsidR="006F097A" w:rsidRPr="00E23AD3" w:rsidRDefault="006F097A" w:rsidP="00E23AD3">
      <w:pPr>
        <w:ind w:leftChars="295" w:left="708" w:rightChars="50" w:right="120"/>
        <w:rPr>
          <w:rFonts w:eastAsia="標楷體"/>
          <w:sz w:val="20"/>
        </w:rPr>
      </w:pPr>
      <w:r w:rsidRPr="00E23AD3">
        <w:rPr>
          <w:rFonts w:eastAsia="標楷體" w:hint="eastAsia"/>
          <w:sz w:val="20"/>
        </w:rPr>
        <w:t>註：各項目百分比因四捨五入進位之關係造成總計百分比有±</w:t>
      </w:r>
      <w:r w:rsidRPr="00E23AD3">
        <w:rPr>
          <w:rFonts w:eastAsia="標楷體" w:hint="eastAsia"/>
          <w:sz w:val="20"/>
        </w:rPr>
        <w:t>0.1</w:t>
      </w:r>
      <w:r w:rsidRPr="00E23AD3">
        <w:rPr>
          <w:rFonts w:eastAsia="標楷體" w:hint="eastAsia"/>
          <w:sz w:val="20"/>
        </w:rPr>
        <w:t>之誤差。</w:t>
      </w:r>
    </w:p>
    <w:p w:rsidR="006F097A" w:rsidRPr="00526776" w:rsidRDefault="00526776" w:rsidP="00526776">
      <w:pPr>
        <w:widowControl/>
        <w:jc w:val="center"/>
        <w:rPr>
          <w:rFonts w:eastAsia="標楷體"/>
          <w:sz w:val="20"/>
        </w:rPr>
      </w:pPr>
      <w:r w:rsidRPr="00526776">
        <w:rPr>
          <w:noProof/>
        </w:rPr>
        <w:drawing>
          <wp:inline distT="0" distB="0" distL="0" distR="0">
            <wp:extent cx="4831826" cy="2734811"/>
            <wp:effectExtent l="19050" t="0" r="6874" b="0"/>
            <wp:docPr id="191"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srcRect/>
                    <a:stretch>
                      <a:fillRect/>
                    </a:stretch>
                  </pic:blipFill>
                  <pic:spPr bwMode="auto">
                    <a:xfrm>
                      <a:off x="0" y="0"/>
                      <a:ext cx="4832350" cy="2735108"/>
                    </a:xfrm>
                    <a:prstGeom prst="rect">
                      <a:avLst/>
                    </a:prstGeom>
                    <a:noFill/>
                    <a:ln w="9525">
                      <a:noFill/>
                      <a:miter lim="800000"/>
                      <a:headEnd/>
                      <a:tailEnd/>
                    </a:ln>
                  </pic:spPr>
                </pic:pic>
              </a:graphicData>
            </a:graphic>
          </wp:inline>
        </w:drawing>
      </w:r>
    </w:p>
    <w:p w:rsidR="006F097A" w:rsidRPr="00526776" w:rsidRDefault="006F097A" w:rsidP="006F097A">
      <w:pPr>
        <w:pStyle w:val="ac"/>
        <w:spacing w:after="72"/>
        <w:rPr>
          <w:b/>
        </w:rPr>
      </w:pPr>
      <w:bookmarkStart w:id="181" w:name="_Toc382849643"/>
      <w:r w:rsidRPr="00526776">
        <w:rPr>
          <w:rFonts w:hint="eastAsia"/>
          <w:b/>
        </w:rPr>
        <w:t>圖</w:t>
      </w:r>
      <w:r w:rsidRPr="00526776">
        <w:rPr>
          <w:b/>
        </w:rPr>
        <w:t>4-</w:t>
      </w:r>
      <w:r w:rsidR="000A19DD" w:rsidRPr="00526776">
        <w:rPr>
          <w:b/>
        </w:rPr>
        <w:fldChar w:fldCharType="begin"/>
      </w:r>
      <w:r w:rsidRPr="00526776">
        <w:rPr>
          <w:b/>
        </w:rPr>
        <w:instrText xml:space="preserve"> SEQ </w:instrText>
      </w:r>
      <w:r w:rsidRPr="00526776">
        <w:rPr>
          <w:rFonts w:hint="eastAsia"/>
          <w:b/>
        </w:rPr>
        <w:instrText>圖</w:instrText>
      </w:r>
      <w:r w:rsidRPr="00526776">
        <w:rPr>
          <w:b/>
        </w:rPr>
        <w:instrText xml:space="preserve">4-1- \* ARABIC </w:instrText>
      </w:r>
      <w:r w:rsidR="000A19DD" w:rsidRPr="00526776">
        <w:rPr>
          <w:b/>
        </w:rPr>
        <w:fldChar w:fldCharType="separate"/>
      </w:r>
      <w:r w:rsidR="0016566A">
        <w:rPr>
          <w:b/>
          <w:noProof/>
        </w:rPr>
        <w:t>37</w:t>
      </w:r>
      <w:r w:rsidR="000A19DD" w:rsidRPr="00526776">
        <w:rPr>
          <w:b/>
        </w:rPr>
        <w:fldChar w:fldCharType="end"/>
      </w:r>
      <w:r w:rsidRPr="00526776">
        <w:rPr>
          <w:rFonts w:hint="eastAsia"/>
          <w:b/>
        </w:rPr>
        <w:t xml:space="preserve"> </w:t>
      </w:r>
      <w:r w:rsidRPr="00526776">
        <w:rPr>
          <w:rFonts w:hint="eastAsia"/>
          <w:b/>
          <w:bCs/>
        </w:rPr>
        <w:t>離開雇主後從事工作處休假情形</w:t>
      </w:r>
      <w:r w:rsidRPr="00526776">
        <w:rPr>
          <w:rFonts w:hint="eastAsia"/>
          <w:b/>
        </w:rPr>
        <w:t>統計圖</w:t>
      </w:r>
      <w:bookmarkEnd w:id="181"/>
    </w:p>
    <w:p w:rsidR="00D12D70" w:rsidRDefault="00D12D70" w:rsidP="00D81F94">
      <w:pPr>
        <w:snapToGrid w:val="0"/>
        <w:spacing w:beforeLines="50" w:line="276" w:lineRule="auto"/>
        <w:ind w:leftChars="177" w:left="425" w:firstLine="567"/>
        <w:jc w:val="both"/>
        <w:rPr>
          <w:rFonts w:eastAsia="標楷體"/>
          <w:sz w:val="28"/>
          <w:szCs w:val="28"/>
        </w:rPr>
      </w:pPr>
    </w:p>
    <w:p w:rsidR="00914750" w:rsidRPr="00445360" w:rsidRDefault="00914750" w:rsidP="00D81F94">
      <w:pPr>
        <w:snapToGrid w:val="0"/>
        <w:spacing w:beforeLines="50" w:line="276" w:lineRule="auto"/>
        <w:ind w:leftChars="177" w:left="425" w:firstLine="567"/>
        <w:jc w:val="both"/>
        <w:rPr>
          <w:rFonts w:eastAsia="標楷體"/>
          <w:sz w:val="28"/>
          <w:szCs w:val="28"/>
        </w:rPr>
      </w:pPr>
      <w:r w:rsidRPr="00810CC3">
        <w:rPr>
          <w:rFonts w:eastAsia="標楷體" w:hint="eastAsia"/>
          <w:sz w:val="28"/>
          <w:szCs w:val="28"/>
        </w:rPr>
        <w:t>經卡方檢定發現，國籍、性別</w:t>
      </w:r>
      <w:r>
        <w:rPr>
          <w:rFonts w:eastAsia="標楷體" w:hint="eastAsia"/>
          <w:sz w:val="28"/>
          <w:szCs w:val="28"/>
        </w:rPr>
        <w:t>、</w:t>
      </w:r>
      <w:r w:rsidR="007F7330" w:rsidRPr="00810CC3">
        <w:rPr>
          <w:rFonts w:eastAsia="標楷體" w:hint="eastAsia"/>
          <w:sz w:val="28"/>
          <w:szCs w:val="28"/>
        </w:rPr>
        <w:t>年齡</w:t>
      </w:r>
      <w:r w:rsidR="007F7330">
        <w:rPr>
          <w:rFonts w:eastAsia="標楷體" w:hint="eastAsia"/>
          <w:sz w:val="28"/>
          <w:szCs w:val="28"/>
        </w:rPr>
        <w:t>、</w:t>
      </w:r>
      <w:r w:rsidR="007F7330" w:rsidRPr="00810CC3">
        <w:rPr>
          <w:rFonts w:eastAsia="標楷體" w:hint="eastAsia"/>
          <w:sz w:val="28"/>
          <w:szCs w:val="28"/>
        </w:rPr>
        <w:t>教育程度</w:t>
      </w:r>
      <w:r w:rsidR="007F7330">
        <w:rPr>
          <w:rFonts w:eastAsia="標楷體" w:hint="eastAsia"/>
          <w:sz w:val="28"/>
          <w:szCs w:val="28"/>
        </w:rPr>
        <w:t>、</w:t>
      </w:r>
      <w:r w:rsidR="007F7330" w:rsidRPr="00810CC3">
        <w:rPr>
          <w:rFonts w:eastAsia="標楷體" w:hint="eastAsia"/>
          <w:sz w:val="28"/>
          <w:szCs w:val="28"/>
        </w:rPr>
        <w:t>婚姻狀況</w:t>
      </w:r>
      <w:r w:rsidR="007F7330">
        <w:rPr>
          <w:rFonts w:eastAsia="標楷體" w:hint="eastAsia"/>
          <w:sz w:val="28"/>
          <w:szCs w:val="28"/>
        </w:rPr>
        <w:t>、</w:t>
      </w:r>
      <w:r w:rsidR="007F7330" w:rsidRPr="00810CC3">
        <w:rPr>
          <w:rFonts w:eastAsia="標楷體" w:hint="eastAsia"/>
          <w:sz w:val="28"/>
          <w:szCs w:val="28"/>
        </w:rPr>
        <w:t>至其他國家工作</w:t>
      </w:r>
      <w:r w:rsidR="007F7330">
        <w:rPr>
          <w:rFonts w:eastAsia="標楷體" w:hint="eastAsia"/>
          <w:sz w:val="28"/>
          <w:szCs w:val="28"/>
        </w:rPr>
        <w:t>經驗</w:t>
      </w:r>
      <w:r w:rsidR="007F7330" w:rsidRPr="00810CC3">
        <w:rPr>
          <w:rFonts w:eastAsia="標楷體" w:hint="eastAsia"/>
          <w:sz w:val="28"/>
          <w:szCs w:val="28"/>
        </w:rPr>
        <w:t>及申請來台工作項目</w:t>
      </w:r>
      <w:r w:rsidRPr="00810CC3">
        <w:rPr>
          <w:rFonts w:eastAsia="標楷體" w:hint="eastAsia"/>
          <w:sz w:val="28"/>
          <w:szCs w:val="28"/>
        </w:rPr>
        <w:t>對「離開雇主後從事工作處每日工作時間」有顯著差異；而</w:t>
      </w:r>
      <w:r w:rsidR="007F7330" w:rsidRPr="00810CC3">
        <w:rPr>
          <w:rFonts w:eastAsia="標楷體" w:hint="eastAsia"/>
          <w:sz w:val="28"/>
          <w:szCs w:val="28"/>
        </w:rPr>
        <w:t>來台工作次數經驗</w:t>
      </w:r>
      <w:r w:rsidRPr="00810CC3">
        <w:rPr>
          <w:rFonts w:eastAsia="標楷體" w:hint="eastAsia"/>
          <w:sz w:val="28"/>
          <w:szCs w:val="28"/>
        </w:rPr>
        <w:t>不適合卡方檢定</w:t>
      </w:r>
      <w:r w:rsidRPr="00810CC3">
        <w:rPr>
          <w:rFonts w:eastAsia="標楷體"/>
          <w:sz w:val="28"/>
          <w:szCs w:val="28"/>
        </w:rPr>
        <w:t>(</w:t>
      </w:r>
      <w:r w:rsidRPr="00810CC3">
        <w:rPr>
          <w:rFonts w:eastAsia="標楷體" w:hint="eastAsia"/>
          <w:sz w:val="28"/>
          <w:szCs w:val="28"/>
        </w:rPr>
        <w:t>期望值低於</w:t>
      </w:r>
      <w:r w:rsidRPr="00810CC3">
        <w:rPr>
          <w:rFonts w:eastAsia="標楷體"/>
          <w:sz w:val="28"/>
          <w:szCs w:val="28"/>
        </w:rPr>
        <w:t>5</w:t>
      </w:r>
      <w:r w:rsidRPr="00810CC3">
        <w:rPr>
          <w:rFonts w:eastAsia="標楷體" w:hint="eastAsia"/>
          <w:sz w:val="28"/>
          <w:szCs w:val="28"/>
        </w:rPr>
        <w:t>之比率不得大於</w:t>
      </w:r>
      <w:r w:rsidRPr="00810CC3">
        <w:rPr>
          <w:rFonts w:eastAsia="標楷體"/>
          <w:sz w:val="28"/>
          <w:szCs w:val="28"/>
        </w:rPr>
        <w:t>25%)</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Pr="00810CC3">
        <w:rPr>
          <w:rFonts w:eastAsia="標楷體" w:hint="eastAsia"/>
          <w:sz w:val="28"/>
          <w:szCs w:val="28"/>
        </w:rPr>
        <w:t>2</w:t>
      </w:r>
      <w:r w:rsidR="00C20684">
        <w:rPr>
          <w:rFonts w:eastAsia="標楷體" w:hint="eastAsia"/>
          <w:sz w:val="28"/>
          <w:szCs w:val="28"/>
        </w:rPr>
        <w:t>7</w:t>
      </w:r>
      <w:r w:rsidRPr="00810CC3">
        <w:rPr>
          <w:rFonts w:eastAsia="標楷體"/>
          <w:sz w:val="28"/>
          <w:szCs w:val="28"/>
        </w:rPr>
        <w:t>)</w:t>
      </w:r>
    </w:p>
    <w:p w:rsidR="00914750" w:rsidRPr="00445360" w:rsidRDefault="00914750" w:rsidP="00914750">
      <w:pPr>
        <w:pStyle w:val="aff"/>
        <w:snapToGrid w:val="0"/>
        <w:spacing w:line="276" w:lineRule="auto"/>
        <w:ind w:leftChars="0" w:left="851"/>
        <w:rPr>
          <w:rFonts w:eastAsia="標楷體"/>
          <w:sz w:val="28"/>
          <w:szCs w:val="28"/>
        </w:rPr>
      </w:pPr>
    </w:p>
    <w:p w:rsidR="00914750" w:rsidRPr="00445360" w:rsidRDefault="00914750" w:rsidP="00A7355A">
      <w:pPr>
        <w:pStyle w:val="aff"/>
        <w:numPr>
          <w:ilvl w:val="2"/>
          <w:numId w:val="35"/>
        </w:numPr>
        <w:snapToGrid w:val="0"/>
        <w:spacing w:line="276" w:lineRule="auto"/>
        <w:ind w:leftChars="0" w:left="851" w:hanging="425"/>
        <w:rPr>
          <w:rFonts w:eastAsia="標楷體"/>
          <w:sz w:val="28"/>
          <w:szCs w:val="28"/>
        </w:rPr>
      </w:pPr>
      <w:r w:rsidRPr="00445360">
        <w:rPr>
          <w:rFonts w:ascii="標楷體" w:eastAsia="標楷體" w:hAnsi="標楷體" w:hint="eastAsia"/>
          <w:sz w:val="28"/>
          <w:szCs w:val="28"/>
        </w:rPr>
        <w:t>國籍：</w:t>
      </w:r>
      <w:r>
        <w:rPr>
          <w:rFonts w:ascii="標楷體" w:eastAsia="標楷體" w:hAnsi="標楷體" w:hint="eastAsia"/>
          <w:sz w:val="28"/>
          <w:szCs w:val="28"/>
        </w:rPr>
        <w:t>越南</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3</w:t>
      </w:r>
      <w:r w:rsidR="007F7330">
        <w:rPr>
          <w:rFonts w:eastAsia="標楷體" w:hint="eastAsia"/>
          <w:sz w:val="28"/>
          <w:szCs w:val="28"/>
        </w:rPr>
        <w:t>8.2</w:t>
      </w:r>
      <w:r w:rsidRPr="00445360">
        <w:rPr>
          <w:rFonts w:eastAsia="標楷體"/>
          <w:sz w:val="28"/>
          <w:szCs w:val="28"/>
        </w:rPr>
        <w:t>%)</w:t>
      </w:r>
      <w:r w:rsidR="00DA02F0" w:rsidRPr="00DA02F0">
        <w:rPr>
          <w:rFonts w:eastAsia="標楷體" w:hAnsi="標楷體" w:hint="eastAsia"/>
          <w:sz w:val="28"/>
          <w:szCs w:val="28"/>
        </w:rPr>
        <w:t>離開雇主後從事工作處休假情形</w:t>
      </w:r>
      <w:r w:rsidRPr="00DA02F0">
        <w:rPr>
          <w:rFonts w:eastAsia="標楷體" w:hAnsi="標楷體" w:hint="eastAsia"/>
          <w:sz w:val="28"/>
          <w:szCs w:val="28"/>
        </w:rPr>
        <w:t>為</w:t>
      </w:r>
      <w:r w:rsidR="00DA02F0" w:rsidRPr="00DA02F0">
        <w:rPr>
          <w:rFonts w:eastAsia="標楷體" w:hAnsi="標楷體" w:hint="eastAsia"/>
          <w:sz w:val="28"/>
          <w:szCs w:val="28"/>
        </w:rPr>
        <w:t>每週一天</w:t>
      </w:r>
      <w:r w:rsidRPr="00DA02F0">
        <w:rPr>
          <w:rFonts w:eastAsia="標楷體" w:hAnsi="標楷體" w:hint="eastAsia"/>
          <w:sz w:val="28"/>
          <w:szCs w:val="28"/>
        </w:rPr>
        <w:t>的比例，較</w:t>
      </w:r>
      <w:r w:rsidRPr="00DA02F0">
        <w:rPr>
          <w:rFonts w:eastAsia="標楷體" w:hAnsi="標楷體"/>
          <w:sz w:val="28"/>
          <w:szCs w:val="28"/>
        </w:rPr>
        <w:t>高於其他國籍受訪者。</w:t>
      </w:r>
    </w:p>
    <w:p w:rsidR="00914750" w:rsidRPr="00DA02F0" w:rsidRDefault="00914750" w:rsidP="00A7355A">
      <w:pPr>
        <w:pStyle w:val="aff"/>
        <w:numPr>
          <w:ilvl w:val="2"/>
          <w:numId w:val="35"/>
        </w:numPr>
        <w:snapToGrid w:val="0"/>
        <w:spacing w:line="276" w:lineRule="auto"/>
        <w:ind w:leftChars="0" w:left="851" w:hanging="425"/>
        <w:rPr>
          <w:rFonts w:eastAsia="標楷體"/>
          <w:sz w:val="28"/>
          <w:szCs w:val="28"/>
        </w:rPr>
      </w:pPr>
      <w:r>
        <w:rPr>
          <w:rFonts w:ascii="標楷體" w:eastAsia="標楷體" w:hAnsi="標楷體" w:hint="eastAsia"/>
          <w:sz w:val="28"/>
          <w:szCs w:val="28"/>
        </w:rPr>
        <w:t>性別</w:t>
      </w:r>
      <w:r w:rsidRPr="00445360">
        <w:rPr>
          <w:rFonts w:ascii="標楷體" w:eastAsia="標楷體" w:hAnsi="標楷體" w:hint="eastAsia"/>
          <w:sz w:val="28"/>
          <w:szCs w:val="28"/>
        </w:rPr>
        <w:t>：</w:t>
      </w:r>
      <w:r>
        <w:rPr>
          <w:rFonts w:eastAsia="標楷體" w:hint="eastAsia"/>
          <w:sz w:val="28"/>
          <w:szCs w:val="28"/>
        </w:rPr>
        <w:t>男</w:t>
      </w:r>
      <w:r>
        <w:rPr>
          <w:rFonts w:ascii="標楷體" w:eastAsia="標楷體" w:hAnsi="標楷體" w:hint="eastAsia"/>
          <w:sz w:val="28"/>
          <w:szCs w:val="28"/>
        </w:rPr>
        <w:t>性</w:t>
      </w:r>
      <w:r w:rsidRPr="00445360">
        <w:rPr>
          <w:rFonts w:eastAsia="標楷體" w:hAnsi="標楷體"/>
          <w:sz w:val="28"/>
          <w:szCs w:val="28"/>
        </w:rPr>
        <w:t>受訪者</w:t>
      </w:r>
      <w:r w:rsidRPr="00445360">
        <w:rPr>
          <w:rFonts w:eastAsia="標楷體"/>
          <w:sz w:val="28"/>
          <w:szCs w:val="28"/>
        </w:rPr>
        <w:t>(</w:t>
      </w:r>
      <w:r w:rsidR="00DA02F0">
        <w:rPr>
          <w:rFonts w:eastAsia="標楷體" w:hint="eastAsia"/>
          <w:sz w:val="28"/>
          <w:szCs w:val="28"/>
        </w:rPr>
        <w:t>41.5</w:t>
      </w:r>
      <w:r w:rsidRPr="00445360">
        <w:rPr>
          <w:rFonts w:eastAsia="標楷體"/>
          <w:sz w:val="28"/>
          <w:szCs w:val="28"/>
        </w:rPr>
        <w:t>%)</w:t>
      </w:r>
      <w:r w:rsidR="00DA02F0" w:rsidRPr="00DA02F0">
        <w:rPr>
          <w:rFonts w:eastAsia="標楷體" w:hAnsi="標楷體" w:hint="eastAsia"/>
          <w:sz w:val="28"/>
          <w:szCs w:val="28"/>
        </w:rPr>
        <w:t>離開雇主後從事工作處休假情形為每週一天的</w:t>
      </w:r>
      <w:r w:rsidR="00DA02F0" w:rsidRPr="00DA02F0">
        <w:rPr>
          <w:rFonts w:eastAsia="標楷體"/>
          <w:sz w:val="28"/>
          <w:szCs w:val="28"/>
        </w:rPr>
        <w:t>比例，較高於</w:t>
      </w:r>
      <w:r w:rsidRPr="00DA02F0">
        <w:rPr>
          <w:rFonts w:eastAsia="標楷體" w:hAnsi="標楷體"/>
          <w:sz w:val="28"/>
          <w:szCs w:val="28"/>
        </w:rPr>
        <w:t>女</w:t>
      </w:r>
      <w:r w:rsidRPr="00DA02F0">
        <w:rPr>
          <w:rFonts w:eastAsia="標楷體"/>
          <w:sz w:val="28"/>
          <w:szCs w:val="28"/>
        </w:rPr>
        <w:t>性受訪者</w:t>
      </w:r>
      <w:r w:rsidRPr="00DA02F0">
        <w:rPr>
          <w:rFonts w:eastAsia="標楷體"/>
          <w:sz w:val="28"/>
          <w:szCs w:val="28"/>
        </w:rPr>
        <w:t>(2</w:t>
      </w:r>
      <w:r w:rsidR="00DA02F0" w:rsidRPr="00DA02F0">
        <w:rPr>
          <w:rFonts w:eastAsia="標楷體"/>
          <w:sz w:val="28"/>
          <w:szCs w:val="28"/>
        </w:rPr>
        <w:t>3.8</w:t>
      </w:r>
      <w:r w:rsidRPr="00DA02F0">
        <w:rPr>
          <w:rFonts w:eastAsia="標楷體"/>
          <w:sz w:val="28"/>
          <w:szCs w:val="28"/>
        </w:rPr>
        <w:t>%)</w:t>
      </w:r>
      <w:r w:rsidRPr="00DA02F0">
        <w:rPr>
          <w:rFonts w:eastAsia="標楷體"/>
          <w:sz w:val="28"/>
          <w:szCs w:val="28"/>
        </w:rPr>
        <w:t>。</w:t>
      </w:r>
    </w:p>
    <w:p w:rsidR="00DA02F0" w:rsidRPr="00445360" w:rsidRDefault="00DA02F0" w:rsidP="00A7355A">
      <w:pPr>
        <w:pStyle w:val="aff"/>
        <w:numPr>
          <w:ilvl w:val="2"/>
          <w:numId w:val="35"/>
        </w:numPr>
        <w:snapToGrid w:val="0"/>
        <w:spacing w:line="276" w:lineRule="auto"/>
        <w:ind w:leftChars="0" w:left="851" w:hanging="425"/>
        <w:rPr>
          <w:rFonts w:eastAsia="標楷體"/>
          <w:sz w:val="28"/>
          <w:szCs w:val="28"/>
        </w:rPr>
      </w:pPr>
      <w:r w:rsidRPr="00DA02F0">
        <w:rPr>
          <w:rFonts w:eastAsia="標楷體" w:hAnsi="標楷體"/>
          <w:sz w:val="28"/>
          <w:szCs w:val="28"/>
        </w:rPr>
        <w:t>年齡：</w:t>
      </w:r>
      <w:r w:rsidRPr="00DA02F0">
        <w:rPr>
          <w:rFonts w:eastAsia="標楷體"/>
          <w:sz w:val="28"/>
          <w:szCs w:val="28"/>
        </w:rPr>
        <w:t>24</w:t>
      </w:r>
      <w:r w:rsidRPr="00DA02F0">
        <w:rPr>
          <w:rFonts w:eastAsia="標楷體" w:hAnsi="標楷體"/>
          <w:sz w:val="28"/>
          <w:szCs w:val="28"/>
        </w:rPr>
        <w:t>歲以下</w:t>
      </w:r>
      <w:r w:rsidRPr="00DA02F0">
        <w:rPr>
          <w:rFonts w:eastAsia="標楷體"/>
          <w:sz w:val="28"/>
          <w:szCs w:val="28"/>
        </w:rPr>
        <w:t>受訪者</w:t>
      </w:r>
      <w:r w:rsidRPr="00DA02F0">
        <w:rPr>
          <w:rFonts w:eastAsia="標楷體"/>
          <w:sz w:val="28"/>
          <w:szCs w:val="28"/>
        </w:rPr>
        <w:t>(</w:t>
      </w:r>
      <w:r>
        <w:rPr>
          <w:rFonts w:eastAsia="標楷體" w:hint="eastAsia"/>
          <w:sz w:val="28"/>
          <w:szCs w:val="28"/>
        </w:rPr>
        <w:t>40.3</w:t>
      </w:r>
      <w:r w:rsidRPr="00DA02F0">
        <w:rPr>
          <w:rFonts w:eastAsia="標楷體"/>
          <w:sz w:val="28"/>
          <w:szCs w:val="28"/>
        </w:rPr>
        <w:t>%)</w:t>
      </w:r>
      <w:r w:rsidRPr="00DA02F0">
        <w:rPr>
          <w:rFonts w:eastAsia="標楷體"/>
          <w:sz w:val="28"/>
          <w:szCs w:val="28"/>
        </w:rPr>
        <w:t>離開雇主後從事工作處休假情形為每週一天的比例，</w:t>
      </w:r>
      <w:r w:rsidRPr="00DA02F0">
        <w:rPr>
          <w:rFonts w:eastAsia="標楷體" w:hAnsi="標楷體" w:hint="eastAsia"/>
          <w:sz w:val="28"/>
          <w:szCs w:val="28"/>
        </w:rPr>
        <w:t>較</w:t>
      </w:r>
      <w:r w:rsidRPr="00DA02F0">
        <w:rPr>
          <w:rFonts w:eastAsia="標楷體" w:hAnsi="標楷體"/>
          <w:sz w:val="28"/>
          <w:szCs w:val="28"/>
        </w:rPr>
        <w:t>高於其他</w:t>
      </w:r>
      <w:r>
        <w:rPr>
          <w:rFonts w:ascii="標楷體" w:eastAsia="標楷體" w:hAnsi="標楷體" w:hint="eastAsia"/>
          <w:sz w:val="28"/>
          <w:szCs w:val="28"/>
        </w:rPr>
        <w:t>年齡層</w:t>
      </w:r>
      <w:r w:rsidRPr="00DA02F0">
        <w:rPr>
          <w:rFonts w:eastAsia="標楷體" w:hAnsi="標楷體"/>
          <w:sz w:val="28"/>
          <w:szCs w:val="28"/>
        </w:rPr>
        <w:t>受訪者。</w:t>
      </w:r>
    </w:p>
    <w:p w:rsidR="00DA02F0" w:rsidRPr="00445360" w:rsidRDefault="00DA02F0" w:rsidP="00A7355A">
      <w:pPr>
        <w:pStyle w:val="aff"/>
        <w:numPr>
          <w:ilvl w:val="2"/>
          <w:numId w:val="35"/>
        </w:numPr>
        <w:snapToGrid w:val="0"/>
        <w:spacing w:line="276" w:lineRule="auto"/>
        <w:ind w:leftChars="0" w:left="851" w:hanging="425"/>
        <w:rPr>
          <w:rFonts w:eastAsia="標楷體"/>
          <w:sz w:val="28"/>
          <w:szCs w:val="28"/>
        </w:rPr>
      </w:pPr>
      <w:r>
        <w:rPr>
          <w:rFonts w:eastAsia="標楷體" w:hAnsi="標楷體" w:hint="eastAsia"/>
          <w:sz w:val="28"/>
          <w:szCs w:val="28"/>
        </w:rPr>
        <w:t>教育程度</w:t>
      </w:r>
      <w:r w:rsidRPr="00DA02F0">
        <w:rPr>
          <w:rFonts w:eastAsia="標楷體" w:hAnsi="標楷體"/>
          <w:sz w:val="28"/>
          <w:szCs w:val="28"/>
        </w:rPr>
        <w:t>：</w:t>
      </w:r>
      <w:r>
        <w:rPr>
          <w:rFonts w:eastAsia="標楷體" w:hAnsi="標楷體" w:hint="eastAsia"/>
          <w:sz w:val="28"/>
          <w:szCs w:val="28"/>
        </w:rPr>
        <w:t>高中職畢業</w:t>
      </w:r>
      <w:r w:rsidRPr="00DA02F0">
        <w:rPr>
          <w:rFonts w:eastAsia="標楷體"/>
          <w:sz w:val="28"/>
          <w:szCs w:val="28"/>
        </w:rPr>
        <w:t>受訪者</w:t>
      </w:r>
      <w:r w:rsidRPr="00DA02F0">
        <w:rPr>
          <w:rFonts w:eastAsia="標楷體"/>
          <w:sz w:val="28"/>
          <w:szCs w:val="28"/>
        </w:rPr>
        <w:t>(</w:t>
      </w:r>
      <w:r>
        <w:rPr>
          <w:rFonts w:eastAsia="標楷體" w:hint="eastAsia"/>
          <w:sz w:val="28"/>
          <w:szCs w:val="28"/>
        </w:rPr>
        <w:t>42.1</w:t>
      </w:r>
      <w:r w:rsidRPr="00DA02F0">
        <w:rPr>
          <w:rFonts w:eastAsia="標楷體"/>
          <w:sz w:val="28"/>
          <w:szCs w:val="28"/>
        </w:rPr>
        <w:t>%)</w:t>
      </w:r>
      <w:r w:rsidRPr="00DA02F0">
        <w:rPr>
          <w:rFonts w:eastAsia="標楷體"/>
          <w:sz w:val="28"/>
          <w:szCs w:val="28"/>
        </w:rPr>
        <w:t>離開雇主後從事工作處休假情形為每週一天的比例，</w:t>
      </w:r>
      <w:r w:rsidRPr="00DA02F0">
        <w:rPr>
          <w:rFonts w:eastAsia="標楷體" w:hAnsi="標楷體" w:hint="eastAsia"/>
          <w:sz w:val="28"/>
          <w:szCs w:val="28"/>
        </w:rPr>
        <w:t>較</w:t>
      </w:r>
      <w:r w:rsidRPr="00DA02F0">
        <w:rPr>
          <w:rFonts w:eastAsia="標楷體" w:hAnsi="標楷體"/>
          <w:sz w:val="28"/>
          <w:szCs w:val="28"/>
        </w:rPr>
        <w:t>高於其他</w:t>
      </w:r>
      <w:r>
        <w:rPr>
          <w:rFonts w:eastAsia="標楷體" w:hAnsi="標楷體" w:hint="eastAsia"/>
          <w:sz w:val="28"/>
          <w:szCs w:val="28"/>
        </w:rPr>
        <w:t>教育程度</w:t>
      </w:r>
      <w:r w:rsidRPr="00DA02F0">
        <w:rPr>
          <w:rFonts w:eastAsia="標楷體" w:hAnsi="標楷體"/>
          <w:sz w:val="28"/>
          <w:szCs w:val="28"/>
        </w:rPr>
        <w:t>受訪者。</w:t>
      </w:r>
    </w:p>
    <w:p w:rsidR="00DA02F0" w:rsidRPr="00445360" w:rsidRDefault="00DA02F0" w:rsidP="00A7355A">
      <w:pPr>
        <w:pStyle w:val="aff"/>
        <w:numPr>
          <w:ilvl w:val="2"/>
          <w:numId w:val="35"/>
        </w:numPr>
        <w:snapToGrid w:val="0"/>
        <w:spacing w:line="276" w:lineRule="auto"/>
        <w:ind w:leftChars="0" w:left="851" w:hanging="425"/>
        <w:rPr>
          <w:rFonts w:eastAsia="標楷體"/>
          <w:sz w:val="28"/>
          <w:szCs w:val="28"/>
        </w:rPr>
      </w:pPr>
      <w:r>
        <w:rPr>
          <w:rFonts w:eastAsia="標楷體" w:hAnsi="標楷體" w:hint="eastAsia"/>
          <w:sz w:val="28"/>
          <w:szCs w:val="28"/>
        </w:rPr>
        <w:t>婚姻狀況</w:t>
      </w:r>
      <w:r w:rsidRPr="00DA02F0">
        <w:rPr>
          <w:rFonts w:eastAsia="標楷體" w:hAnsi="標楷體"/>
          <w:sz w:val="28"/>
          <w:szCs w:val="28"/>
        </w:rPr>
        <w:t>：</w:t>
      </w:r>
      <w:r>
        <w:rPr>
          <w:rFonts w:eastAsia="標楷體" w:hAnsi="標楷體" w:hint="eastAsia"/>
          <w:sz w:val="28"/>
          <w:szCs w:val="28"/>
        </w:rPr>
        <w:t>未婚</w:t>
      </w:r>
      <w:r w:rsidRPr="00DA02F0">
        <w:rPr>
          <w:rFonts w:eastAsia="標楷體"/>
          <w:sz w:val="28"/>
          <w:szCs w:val="28"/>
        </w:rPr>
        <w:t>受訪者</w:t>
      </w:r>
      <w:r w:rsidRPr="00DA02F0">
        <w:rPr>
          <w:rFonts w:eastAsia="標楷體"/>
          <w:sz w:val="28"/>
          <w:szCs w:val="28"/>
        </w:rPr>
        <w:t>(</w:t>
      </w:r>
      <w:r>
        <w:rPr>
          <w:rFonts w:eastAsia="標楷體" w:hint="eastAsia"/>
          <w:sz w:val="28"/>
          <w:szCs w:val="28"/>
        </w:rPr>
        <w:t>40.2</w:t>
      </w:r>
      <w:r w:rsidRPr="00DA02F0">
        <w:rPr>
          <w:rFonts w:eastAsia="標楷體"/>
          <w:sz w:val="28"/>
          <w:szCs w:val="28"/>
        </w:rPr>
        <w:t>%)</w:t>
      </w:r>
      <w:r w:rsidRPr="00DA02F0">
        <w:rPr>
          <w:rFonts w:eastAsia="標楷體"/>
          <w:sz w:val="28"/>
          <w:szCs w:val="28"/>
        </w:rPr>
        <w:t>離開雇主後從事工作處休假情形為每週一天的比例，</w:t>
      </w:r>
      <w:r w:rsidRPr="00DA02F0">
        <w:rPr>
          <w:rFonts w:eastAsia="標楷體" w:hAnsi="標楷體" w:hint="eastAsia"/>
          <w:sz w:val="28"/>
          <w:szCs w:val="28"/>
        </w:rPr>
        <w:t>較</w:t>
      </w:r>
      <w:r w:rsidRPr="00DA02F0">
        <w:rPr>
          <w:rFonts w:eastAsia="標楷體" w:hAnsi="標楷體"/>
          <w:sz w:val="28"/>
          <w:szCs w:val="28"/>
        </w:rPr>
        <w:t>高於其他</w:t>
      </w:r>
      <w:r>
        <w:rPr>
          <w:rFonts w:eastAsia="標楷體" w:hAnsi="標楷體" w:hint="eastAsia"/>
          <w:sz w:val="28"/>
          <w:szCs w:val="28"/>
        </w:rPr>
        <w:t>婚姻狀況</w:t>
      </w:r>
      <w:r w:rsidRPr="00DA02F0">
        <w:rPr>
          <w:rFonts w:eastAsia="標楷體" w:hAnsi="標楷體"/>
          <w:sz w:val="28"/>
          <w:szCs w:val="28"/>
        </w:rPr>
        <w:t>受訪者。</w:t>
      </w:r>
    </w:p>
    <w:p w:rsidR="00914750" w:rsidRPr="00E11BE9" w:rsidRDefault="00914750" w:rsidP="00A7355A">
      <w:pPr>
        <w:pStyle w:val="aff"/>
        <w:numPr>
          <w:ilvl w:val="2"/>
          <w:numId w:val="35"/>
        </w:numPr>
        <w:snapToGrid w:val="0"/>
        <w:spacing w:line="276" w:lineRule="auto"/>
        <w:ind w:leftChars="0" w:left="851" w:hanging="425"/>
        <w:rPr>
          <w:rFonts w:eastAsia="標楷體"/>
          <w:sz w:val="28"/>
          <w:szCs w:val="28"/>
        </w:rPr>
      </w:pPr>
      <w:r w:rsidRPr="00810CC3">
        <w:rPr>
          <w:rFonts w:eastAsia="標楷體" w:hint="eastAsia"/>
          <w:sz w:val="28"/>
          <w:szCs w:val="28"/>
        </w:rPr>
        <w:t>至其他國家工作</w:t>
      </w:r>
      <w:r>
        <w:rPr>
          <w:rFonts w:eastAsia="標楷體" w:hint="eastAsia"/>
          <w:sz w:val="28"/>
          <w:szCs w:val="28"/>
        </w:rPr>
        <w:t>經驗</w:t>
      </w:r>
      <w:r w:rsidRPr="00E11BE9">
        <w:rPr>
          <w:rFonts w:eastAsia="標楷體" w:hAnsi="標楷體"/>
          <w:sz w:val="28"/>
          <w:szCs w:val="28"/>
        </w:rPr>
        <w:t>：</w:t>
      </w:r>
      <w:r>
        <w:rPr>
          <w:rFonts w:eastAsia="標楷體" w:hAnsi="標楷體" w:hint="eastAsia"/>
          <w:sz w:val="28"/>
          <w:szCs w:val="28"/>
        </w:rPr>
        <w:t>沒有</w:t>
      </w:r>
      <w:r w:rsidRPr="00810CC3">
        <w:rPr>
          <w:rFonts w:eastAsia="標楷體" w:hint="eastAsia"/>
          <w:sz w:val="28"/>
          <w:szCs w:val="28"/>
        </w:rPr>
        <w:t>至其他國家工作</w:t>
      </w:r>
      <w:r>
        <w:rPr>
          <w:rFonts w:eastAsia="標楷體" w:hint="eastAsia"/>
          <w:sz w:val="28"/>
          <w:szCs w:val="28"/>
        </w:rPr>
        <w:t>的</w:t>
      </w:r>
      <w:r>
        <w:rPr>
          <w:rFonts w:eastAsia="標楷體" w:hAnsi="標楷體" w:hint="eastAsia"/>
          <w:sz w:val="28"/>
          <w:szCs w:val="28"/>
        </w:rPr>
        <w:t>受訪者</w:t>
      </w:r>
      <w:r w:rsidRPr="00E11BE9">
        <w:rPr>
          <w:rFonts w:eastAsia="標楷體"/>
          <w:sz w:val="28"/>
          <w:szCs w:val="28"/>
        </w:rPr>
        <w:t>(</w:t>
      </w:r>
      <w:r>
        <w:rPr>
          <w:rFonts w:eastAsia="標楷體" w:hint="eastAsia"/>
          <w:sz w:val="28"/>
          <w:szCs w:val="28"/>
        </w:rPr>
        <w:t>3</w:t>
      </w:r>
      <w:r w:rsidR="00DA02F0">
        <w:rPr>
          <w:rFonts w:eastAsia="標楷體" w:hint="eastAsia"/>
          <w:sz w:val="28"/>
          <w:szCs w:val="28"/>
        </w:rPr>
        <w:t>3.1</w:t>
      </w:r>
      <w:r w:rsidRPr="00E11BE9">
        <w:rPr>
          <w:rFonts w:eastAsia="標楷體"/>
          <w:sz w:val="28"/>
          <w:szCs w:val="28"/>
        </w:rPr>
        <w:t>%)</w:t>
      </w:r>
      <w:r w:rsidR="00DA02F0" w:rsidRPr="00DA02F0">
        <w:rPr>
          <w:rFonts w:eastAsia="標楷體" w:hAnsi="標楷體" w:hint="eastAsia"/>
          <w:sz w:val="28"/>
          <w:szCs w:val="28"/>
        </w:rPr>
        <w:t>離開雇主後從事工作處休假情形為每週一天的比例，較</w:t>
      </w:r>
      <w:r w:rsidR="00DA02F0" w:rsidRPr="00DA02F0">
        <w:rPr>
          <w:rFonts w:eastAsia="標楷體" w:hAnsi="標楷體"/>
          <w:sz w:val="28"/>
          <w:szCs w:val="28"/>
        </w:rPr>
        <w:t>高於</w:t>
      </w:r>
      <w:r>
        <w:rPr>
          <w:rFonts w:eastAsia="標楷體" w:hAnsi="標楷體" w:hint="eastAsia"/>
          <w:sz w:val="28"/>
          <w:szCs w:val="28"/>
        </w:rPr>
        <w:t>有</w:t>
      </w:r>
      <w:r w:rsidRPr="00810CC3">
        <w:rPr>
          <w:rFonts w:eastAsia="標楷體" w:hint="eastAsia"/>
          <w:sz w:val="28"/>
          <w:szCs w:val="28"/>
        </w:rPr>
        <w:t>至其他國家工作</w:t>
      </w:r>
      <w:r>
        <w:rPr>
          <w:rFonts w:eastAsia="標楷體" w:hint="eastAsia"/>
          <w:sz w:val="28"/>
          <w:szCs w:val="28"/>
        </w:rPr>
        <w:t>的</w:t>
      </w:r>
      <w:r>
        <w:rPr>
          <w:rFonts w:eastAsia="標楷體" w:hAnsi="標楷體" w:hint="eastAsia"/>
          <w:sz w:val="28"/>
          <w:szCs w:val="28"/>
        </w:rPr>
        <w:t>受訪者</w:t>
      </w:r>
      <w:r>
        <w:rPr>
          <w:rFonts w:eastAsia="標楷體" w:hAnsi="標楷體" w:hint="eastAsia"/>
          <w:sz w:val="28"/>
          <w:szCs w:val="28"/>
        </w:rPr>
        <w:t>(</w:t>
      </w:r>
      <w:r w:rsidR="00DA02F0">
        <w:rPr>
          <w:rFonts w:eastAsia="標楷體" w:hAnsi="標楷體" w:hint="eastAsia"/>
          <w:sz w:val="28"/>
          <w:szCs w:val="28"/>
        </w:rPr>
        <w:t>29.8</w:t>
      </w:r>
      <w:r>
        <w:rPr>
          <w:rFonts w:eastAsia="標楷體" w:hAnsi="標楷體" w:hint="eastAsia"/>
          <w:sz w:val="28"/>
          <w:szCs w:val="28"/>
        </w:rPr>
        <w:t>%)</w:t>
      </w:r>
      <w:r w:rsidRPr="00E11BE9">
        <w:rPr>
          <w:rFonts w:eastAsia="標楷體" w:hAnsi="標楷體"/>
          <w:sz w:val="28"/>
          <w:szCs w:val="28"/>
        </w:rPr>
        <w:t>。</w:t>
      </w:r>
    </w:p>
    <w:p w:rsidR="00DA02F0" w:rsidRPr="002C79EB" w:rsidRDefault="00DA02F0" w:rsidP="00A7355A">
      <w:pPr>
        <w:pStyle w:val="aff"/>
        <w:numPr>
          <w:ilvl w:val="2"/>
          <w:numId w:val="35"/>
        </w:numPr>
        <w:snapToGrid w:val="0"/>
        <w:spacing w:line="276" w:lineRule="auto"/>
        <w:ind w:leftChars="0" w:left="851" w:hanging="425"/>
        <w:rPr>
          <w:rFonts w:eastAsia="標楷體"/>
          <w:sz w:val="28"/>
          <w:szCs w:val="28"/>
        </w:rPr>
      </w:pPr>
      <w:r w:rsidRPr="00810CC3">
        <w:rPr>
          <w:rFonts w:eastAsia="標楷體" w:hint="eastAsia"/>
          <w:sz w:val="28"/>
          <w:szCs w:val="28"/>
        </w:rPr>
        <w:t>申請來台工作項目</w:t>
      </w:r>
      <w:r w:rsidRPr="00DA02F0">
        <w:rPr>
          <w:rFonts w:eastAsia="標楷體" w:hAnsi="標楷體"/>
          <w:sz w:val="28"/>
          <w:szCs w:val="28"/>
        </w:rPr>
        <w:t>：</w:t>
      </w:r>
      <w:r w:rsidRPr="00810CC3">
        <w:rPr>
          <w:rFonts w:eastAsia="標楷體" w:hint="eastAsia"/>
          <w:sz w:val="28"/>
          <w:szCs w:val="28"/>
        </w:rPr>
        <w:t>申請來台工作項目</w:t>
      </w:r>
      <w:r>
        <w:rPr>
          <w:rFonts w:eastAsia="標楷體" w:hint="eastAsia"/>
          <w:sz w:val="28"/>
          <w:szCs w:val="28"/>
        </w:rPr>
        <w:t>為工廠工</w:t>
      </w:r>
      <w:r w:rsidRPr="00DA02F0">
        <w:rPr>
          <w:rFonts w:eastAsia="標楷體"/>
          <w:sz w:val="28"/>
          <w:szCs w:val="28"/>
        </w:rPr>
        <w:t>(</w:t>
      </w:r>
      <w:r>
        <w:rPr>
          <w:rFonts w:eastAsia="標楷體" w:hint="eastAsia"/>
          <w:sz w:val="28"/>
          <w:szCs w:val="28"/>
        </w:rPr>
        <w:t>45.4</w:t>
      </w:r>
      <w:r w:rsidRPr="00DA02F0">
        <w:rPr>
          <w:rFonts w:eastAsia="標楷體"/>
          <w:sz w:val="28"/>
          <w:szCs w:val="28"/>
        </w:rPr>
        <w:t>%)</w:t>
      </w:r>
      <w:r w:rsidRPr="00DA02F0">
        <w:rPr>
          <w:rFonts w:eastAsia="標楷體"/>
          <w:sz w:val="28"/>
          <w:szCs w:val="28"/>
        </w:rPr>
        <w:t>離開雇主後從事工作處休假情形為每週一天的比例，</w:t>
      </w:r>
      <w:r w:rsidRPr="00DA02F0">
        <w:rPr>
          <w:rFonts w:eastAsia="標楷體" w:hAnsi="標楷體" w:hint="eastAsia"/>
          <w:sz w:val="28"/>
          <w:szCs w:val="28"/>
        </w:rPr>
        <w:t>較</w:t>
      </w:r>
      <w:r w:rsidRPr="00DA02F0">
        <w:rPr>
          <w:rFonts w:eastAsia="標楷體" w:hAnsi="標楷體"/>
          <w:sz w:val="28"/>
          <w:szCs w:val="28"/>
        </w:rPr>
        <w:t>高於其他</w:t>
      </w:r>
      <w:r w:rsidRPr="00810CC3">
        <w:rPr>
          <w:rFonts w:eastAsia="標楷體" w:hint="eastAsia"/>
          <w:sz w:val="28"/>
          <w:szCs w:val="28"/>
        </w:rPr>
        <w:t>申請來台工作項目</w:t>
      </w:r>
      <w:r w:rsidRPr="00DA02F0">
        <w:rPr>
          <w:rFonts w:eastAsia="標楷體" w:hAnsi="標楷體"/>
          <w:sz w:val="28"/>
          <w:szCs w:val="28"/>
        </w:rPr>
        <w:t>受訪者。</w:t>
      </w:r>
    </w:p>
    <w:p w:rsidR="002C79EB" w:rsidRDefault="002C79EB">
      <w:pPr>
        <w:widowControl/>
        <w:rPr>
          <w:rFonts w:eastAsia="標楷體"/>
          <w:sz w:val="28"/>
          <w:szCs w:val="28"/>
        </w:rPr>
      </w:pPr>
      <w:r>
        <w:rPr>
          <w:rFonts w:eastAsia="標楷體"/>
          <w:sz w:val="28"/>
          <w:szCs w:val="28"/>
        </w:rPr>
        <w:br w:type="page"/>
      </w:r>
    </w:p>
    <w:p w:rsidR="002C79EB" w:rsidRPr="00323DEB" w:rsidRDefault="00323DEB" w:rsidP="00323DEB">
      <w:pPr>
        <w:pStyle w:val="ae"/>
        <w:spacing w:before="180"/>
        <w:rPr>
          <w:b/>
          <w:bCs/>
          <w:sz w:val="24"/>
        </w:rPr>
      </w:pPr>
      <w:bookmarkStart w:id="182" w:name="_Toc382849589"/>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55</w:t>
      </w:r>
      <w:r w:rsidR="000A19DD" w:rsidRPr="007A47FB">
        <w:rPr>
          <w:b/>
          <w:bCs/>
          <w:sz w:val="24"/>
        </w:rPr>
        <w:fldChar w:fldCharType="end"/>
      </w:r>
      <w:r w:rsidRPr="007A47FB">
        <w:rPr>
          <w:rFonts w:hint="eastAsia"/>
          <w:b/>
          <w:bCs/>
          <w:sz w:val="24"/>
        </w:rPr>
        <w:t xml:space="preserve"> </w:t>
      </w:r>
      <w:r w:rsidRPr="00323DEB">
        <w:rPr>
          <w:rFonts w:hint="eastAsia"/>
          <w:b/>
          <w:bCs/>
          <w:sz w:val="24"/>
        </w:rPr>
        <w:t>「離開雇主後從事工作處每日工作時間」</w:t>
      </w:r>
      <w:r>
        <w:rPr>
          <w:rFonts w:hint="eastAsia"/>
          <w:b/>
          <w:bCs/>
          <w:sz w:val="24"/>
        </w:rPr>
        <w:t>有顯著差異之交叉</w:t>
      </w:r>
      <w:r w:rsidRPr="00866A5F">
        <w:rPr>
          <w:rFonts w:hint="eastAsia"/>
          <w:b/>
          <w:bCs/>
          <w:sz w:val="24"/>
        </w:rPr>
        <w:t>統計表</w:t>
      </w:r>
      <w:bookmarkEnd w:id="182"/>
    </w:p>
    <w:tbl>
      <w:tblPr>
        <w:tblW w:w="9338" w:type="dxa"/>
        <w:jc w:val="center"/>
        <w:tblInd w:w="-2098" w:type="dxa"/>
        <w:tblLayout w:type="fixed"/>
        <w:tblCellMar>
          <w:left w:w="28" w:type="dxa"/>
          <w:right w:w="28" w:type="dxa"/>
        </w:tblCellMar>
        <w:tblLook w:val="04A0"/>
      </w:tblPr>
      <w:tblGrid>
        <w:gridCol w:w="1143"/>
        <w:gridCol w:w="1184"/>
        <w:gridCol w:w="1002"/>
        <w:gridCol w:w="1001"/>
        <w:gridCol w:w="1002"/>
        <w:gridCol w:w="1001"/>
        <w:gridCol w:w="1002"/>
        <w:gridCol w:w="1001"/>
        <w:gridCol w:w="1002"/>
      </w:tblGrid>
      <w:tr w:rsidR="002C79EB" w:rsidRPr="00B52768" w:rsidTr="00866A5F">
        <w:trPr>
          <w:trHeight w:val="255"/>
          <w:jc w:val="center"/>
        </w:trPr>
        <w:tc>
          <w:tcPr>
            <w:tcW w:w="1143"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184"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02"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2C79EB" w:rsidRDefault="002C79EB" w:rsidP="00866A5F">
            <w:pPr>
              <w:snapToGrid w:val="0"/>
              <w:jc w:val="center"/>
              <w:rPr>
                <w:color w:val="000000"/>
                <w:sz w:val="20"/>
                <w:szCs w:val="20"/>
              </w:rPr>
            </w:pPr>
            <w:r>
              <w:rPr>
                <w:rFonts w:ascii="標楷體" w:eastAsia="標楷體" w:hAnsi="標楷體" w:hint="eastAsia"/>
                <w:color w:val="000000"/>
                <w:sz w:val="20"/>
                <w:szCs w:val="20"/>
              </w:rPr>
              <w:t>週一至週五工作，週六、日不需工作</w:t>
            </w:r>
          </w:p>
        </w:tc>
        <w:tc>
          <w:tcPr>
            <w:tcW w:w="1001" w:type="dxa"/>
            <w:tcBorders>
              <w:top w:val="single" w:sz="4" w:space="0" w:color="auto"/>
              <w:left w:val="nil"/>
              <w:bottom w:val="single" w:sz="18" w:space="0" w:color="auto"/>
              <w:right w:val="nil"/>
            </w:tcBorders>
            <w:vAlign w:val="center"/>
          </w:tcPr>
          <w:p w:rsidR="002C79EB" w:rsidRDefault="002C79EB" w:rsidP="00866A5F">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每週</w:t>
            </w:r>
          </w:p>
          <w:p w:rsidR="002C79EB" w:rsidRDefault="002C79EB" w:rsidP="00866A5F">
            <w:pPr>
              <w:snapToGrid w:val="0"/>
              <w:jc w:val="center"/>
              <w:rPr>
                <w:color w:val="000000"/>
                <w:sz w:val="20"/>
                <w:szCs w:val="20"/>
              </w:rPr>
            </w:pPr>
            <w:r>
              <w:rPr>
                <w:rFonts w:ascii="標楷體" w:eastAsia="標楷體" w:hAnsi="標楷體" w:hint="eastAsia"/>
                <w:color w:val="000000"/>
                <w:sz w:val="20"/>
                <w:szCs w:val="20"/>
              </w:rPr>
              <w:t>休一天</w:t>
            </w:r>
          </w:p>
        </w:tc>
        <w:tc>
          <w:tcPr>
            <w:tcW w:w="1002" w:type="dxa"/>
            <w:tcBorders>
              <w:top w:val="single" w:sz="4" w:space="0" w:color="auto"/>
              <w:left w:val="nil"/>
              <w:bottom w:val="single" w:sz="18" w:space="0" w:color="auto"/>
              <w:right w:val="nil"/>
            </w:tcBorders>
            <w:shd w:val="clear" w:color="auto" w:fill="auto"/>
            <w:noWrap/>
            <w:vAlign w:val="center"/>
            <w:hideMark/>
          </w:tcPr>
          <w:p w:rsidR="002C79EB" w:rsidRDefault="002C79EB" w:rsidP="00866A5F">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每月</w:t>
            </w:r>
          </w:p>
          <w:p w:rsidR="002C79EB" w:rsidRDefault="002C79EB" w:rsidP="00866A5F">
            <w:pPr>
              <w:snapToGrid w:val="0"/>
              <w:jc w:val="center"/>
              <w:rPr>
                <w:color w:val="000000"/>
                <w:sz w:val="20"/>
                <w:szCs w:val="20"/>
              </w:rPr>
            </w:pPr>
            <w:r>
              <w:rPr>
                <w:rFonts w:ascii="標楷體" w:eastAsia="標楷體" w:hAnsi="標楷體" w:hint="eastAsia"/>
                <w:color w:val="000000"/>
                <w:sz w:val="20"/>
                <w:szCs w:val="20"/>
              </w:rPr>
              <w:t>休一天</w:t>
            </w:r>
          </w:p>
        </w:tc>
        <w:tc>
          <w:tcPr>
            <w:tcW w:w="1001" w:type="dxa"/>
            <w:tcBorders>
              <w:top w:val="single" w:sz="4" w:space="0" w:color="auto"/>
              <w:left w:val="nil"/>
              <w:bottom w:val="single" w:sz="18" w:space="0" w:color="auto"/>
              <w:right w:val="nil"/>
            </w:tcBorders>
            <w:vAlign w:val="center"/>
          </w:tcPr>
          <w:p w:rsidR="002C79EB" w:rsidRDefault="002C79EB" w:rsidP="00866A5F">
            <w:pPr>
              <w:snapToGrid w:val="0"/>
              <w:jc w:val="center"/>
              <w:rPr>
                <w:color w:val="000000"/>
                <w:sz w:val="20"/>
                <w:szCs w:val="20"/>
              </w:rPr>
            </w:pPr>
            <w:r>
              <w:rPr>
                <w:rFonts w:ascii="標楷體" w:eastAsia="標楷體" w:hAnsi="標楷體" w:hint="eastAsia"/>
                <w:color w:val="000000"/>
                <w:sz w:val="20"/>
                <w:szCs w:val="20"/>
              </w:rPr>
              <w:t>不曾休假</w:t>
            </w:r>
            <w:r>
              <w:rPr>
                <w:color w:val="000000"/>
                <w:sz w:val="20"/>
                <w:szCs w:val="20"/>
              </w:rPr>
              <w:t>(</w:t>
            </w:r>
            <w:r>
              <w:rPr>
                <w:rFonts w:ascii="標楷體" w:eastAsia="標楷體" w:hAnsi="標楷體" w:hint="eastAsia"/>
                <w:color w:val="000000"/>
                <w:sz w:val="20"/>
                <w:szCs w:val="20"/>
              </w:rPr>
              <w:t>週一至週日都需工作</w:t>
            </w:r>
            <w:r>
              <w:rPr>
                <w:color w:val="000000"/>
                <w:sz w:val="20"/>
                <w:szCs w:val="20"/>
              </w:rPr>
              <w:t>)</w:t>
            </w:r>
          </w:p>
        </w:tc>
        <w:tc>
          <w:tcPr>
            <w:tcW w:w="1002" w:type="dxa"/>
            <w:tcBorders>
              <w:top w:val="single" w:sz="4" w:space="0" w:color="auto"/>
              <w:left w:val="nil"/>
              <w:bottom w:val="single" w:sz="18" w:space="0" w:color="auto"/>
              <w:right w:val="nil"/>
            </w:tcBorders>
            <w:vAlign w:val="center"/>
          </w:tcPr>
          <w:p w:rsidR="002C79EB" w:rsidRDefault="002C79EB" w:rsidP="00866A5F">
            <w:pPr>
              <w:snapToGrid w:val="0"/>
              <w:jc w:val="center"/>
              <w:rPr>
                <w:color w:val="000000"/>
                <w:sz w:val="20"/>
                <w:szCs w:val="20"/>
              </w:rPr>
            </w:pPr>
            <w:r>
              <w:rPr>
                <w:rFonts w:ascii="標楷體" w:eastAsia="標楷體" w:hAnsi="標楷體" w:hint="eastAsia"/>
                <w:color w:val="000000"/>
                <w:sz w:val="20"/>
                <w:szCs w:val="20"/>
              </w:rPr>
              <w:t>其他</w:t>
            </w:r>
          </w:p>
        </w:tc>
      </w:tr>
      <w:tr w:rsidR="002C79EB" w:rsidRPr="00B52768" w:rsidTr="00866A5F">
        <w:trPr>
          <w:trHeight w:val="255"/>
          <w:jc w:val="center"/>
        </w:trPr>
        <w:tc>
          <w:tcPr>
            <w:tcW w:w="1143" w:type="dxa"/>
            <w:tcBorders>
              <w:top w:val="single" w:sz="18" w:space="0" w:color="auto"/>
              <w:left w:val="nil"/>
              <w:bottom w:val="single" w:sz="4" w:space="0" w:color="auto"/>
              <w:right w:val="nil"/>
            </w:tcBorders>
            <w:shd w:val="clear" w:color="auto" w:fill="auto"/>
            <w:noWrap/>
            <w:vAlign w:val="center"/>
            <w:hideMark/>
          </w:tcPr>
          <w:p w:rsidR="002C79EB" w:rsidRPr="00B52768" w:rsidRDefault="002C79EB" w:rsidP="00866A5F">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2C79EB" w:rsidRPr="00B52768" w:rsidRDefault="002C79EB" w:rsidP="00866A5F">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spacing w:line="340" w:lineRule="exact"/>
              <w:jc w:val="right"/>
              <w:rPr>
                <w:b/>
                <w:bCs/>
                <w:sz w:val="20"/>
                <w:szCs w:val="20"/>
              </w:rPr>
            </w:pPr>
            <w:r>
              <w:rPr>
                <w:b/>
                <w:bCs/>
                <w:sz w:val="20"/>
                <w:szCs w:val="20"/>
              </w:rPr>
              <w:t>551</w:t>
            </w:r>
          </w:p>
        </w:tc>
        <w:tc>
          <w:tcPr>
            <w:tcW w:w="1001"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spacing w:line="340" w:lineRule="exact"/>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spacing w:line="340" w:lineRule="exact"/>
              <w:jc w:val="right"/>
              <w:rPr>
                <w:b/>
                <w:bCs/>
                <w:sz w:val="20"/>
                <w:szCs w:val="20"/>
              </w:rPr>
            </w:pPr>
            <w:r>
              <w:rPr>
                <w:b/>
                <w:bCs/>
                <w:sz w:val="20"/>
                <w:szCs w:val="20"/>
              </w:rPr>
              <w:t>6.0</w:t>
            </w:r>
          </w:p>
        </w:tc>
        <w:tc>
          <w:tcPr>
            <w:tcW w:w="1001" w:type="dxa"/>
            <w:tcBorders>
              <w:top w:val="single" w:sz="18" w:space="0" w:color="auto"/>
              <w:left w:val="nil"/>
              <w:bottom w:val="single" w:sz="4" w:space="0" w:color="auto"/>
              <w:right w:val="nil"/>
            </w:tcBorders>
            <w:vAlign w:val="center"/>
          </w:tcPr>
          <w:p w:rsidR="002C79EB" w:rsidRDefault="002C79EB" w:rsidP="00866A5F">
            <w:pPr>
              <w:spacing w:line="340" w:lineRule="exact"/>
              <w:jc w:val="right"/>
              <w:rPr>
                <w:b/>
                <w:bCs/>
                <w:sz w:val="20"/>
                <w:szCs w:val="20"/>
              </w:rPr>
            </w:pPr>
            <w:r>
              <w:rPr>
                <w:b/>
                <w:bCs/>
                <w:sz w:val="20"/>
                <w:szCs w:val="20"/>
              </w:rPr>
              <w:t>32.5</w:t>
            </w:r>
          </w:p>
        </w:tc>
        <w:tc>
          <w:tcPr>
            <w:tcW w:w="1002"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spacing w:line="340" w:lineRule="exact"/>
              <w:jc w:val="right"/>
              <w:rPr>
                <w:b/>
                <w:bCs/>
                <w:sz w:val="20"/>
                <w:szCs w:val="20"/>
              </w:rPr>
            </w:pPr>
            <w:r>
              <w:rPr>
                <w:b/>
                <w:bCs/>
                <w:sz w:val="20"/>
                <w:szCs w:val="20"/>
              </w:rPr>
              <w:t>13.4</w:t>
            </w:r>
          </w:p>
        </w:tc>
        <w:tc>
          <w:tcPr>
            <w:tcW w:w="1001" w:type="dxa"/>
            <w:tcBorders>
              <w:top w:val="single" w:sz="18" w:space="0" w:color="auto"/>
              <w:left w:val="nil"/>
              <w:bottom w:val="single" w:sz="4" w:space="0" w:color="auto"/>
              <w:right w:val="nil"/>
            </w:tcBorders>
            <w:vAlign w:val="center"/>
          </w:tcPr>
          <w:p w:rsidR="002C79EB" w:rsidRDefault="002C79EB" w:rsidP="00866A5F">
            <w:pPr>
              <w:spacing w:line="340" w:lineRule="exact"/>
              <w:jc w:val="right"/>
              <w:rPr>
                <w:b/>
                <w:bCs/>
                <w:sz w:val="20"/>
                <w:szCs w:val="20"/>
              </w:rPr>
            </w:pPr>
            <w:r>
              <w:rPr>
                <w:b/>
                <w:bCs/>
                <w:sz w:val="20"/>
                <w:szCs w:val="20"/>
              </w:rPr>
              <w:t>14.7</w:t>
            </w:r>
          </w:p>
        </w:tc>
        <w:tc>
          <w:tcPr>
            <w:tcW w:w="1002" w:type="dxa"/>
            <w:tcBorders>
              <w:top w:val="single" w:sz="18" w:space="0" w:color="auto"/>
              <w:left w:val="nil"/>
              <w:bottom w:val="single" w:sz="4" w:space="0" w:color="auto"/>
              <w:right w:val="nil"/>
            </w:tcBorders>
            <w:vAlign w:val="center"/>
          </w:tcPr>
          <w:p w:rsidR="002C79EB" w:rsidRDefault="002C79EB" w:rsidP="00866A5F">
            <w:pPr>
              <w:spacing w:line="340" w:lineRule="exact"/>
              <w:jc w:val="right"/>
              <w:rPr>
                <w:b/>
                <w:bCs/>
                <w:sz w:val="20"/>
                <w:szCs w:val="20"/>
              </w:rPr>
            </w:pPr>
            <w:r>
              <w:rPr>
                <w:b/>
                <w:bCs/>
                <w:sz w:val="20"/>
                <w:szCs w:val="20"/>
              </w:rPr>
              <w:t>33.4</w:t>
            </w:r>
          </w:p>
        </w:tc>
      </w:tr>
      <w:tr w:rsidR="002C79EB" w:rsidRPr="00B52768" w:rsidTr="00866A5F">
        <w:trPr>
          <w:trHeight w:val="255"/>
          <w:jc w:val="center"/>
        </w:trPr>
        <w:tc>
          <w:tcPr>
            <w:tcW w:w="1143" w:type="dxa"/>
            <w:vMerge w:val="restart"/>
            <w:tcBorders>
              <w:top w:val="single" w:sz="4" w:space="0" w:color="auto"/>
              <w:left w:val="nil"/>
              <w:right w:val="nil"/>
            </w:tcBorders>
            <w:shd w:val="clear" w:color="auto" w:fill="auto"/>
            <w:noWrap/>
            <w:vAlign w:val="center"/>
            <w:hideMark/>
          </w:tcPr>
          <w:p w:rsidR="002C79EB" w:rsidRDefault="002C79EB"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2C79EB" w:rsidRPr="00B52768" w:rsidRDefault="002C79EB"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235</w:t>
            </w:r>
          </w:p>
        </w:tc>
        <w:tc>
          <w:tcPr>
            <w:tcW w:w="1001"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2.6</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25.1</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26.4</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18.3</w:t>
            </w:r>
          </w:p>
        </w:tc>
        <w:tc>
          <w:tcPr>
            <w:tcW w:w="1002"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27.7</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259</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8.1</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38.2</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3.9</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11.2</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38.6</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19</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5.3</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52.6</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5.3</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0.0</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36.8</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15</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26.7</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33.3</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6.7</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13.3</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20.0</w:t>
            </w:r>
          </w:p>
        </w:tc>
      </w:tr>
      <w:tr w:rsidR="002C79EB" w:rsidRPr="00B52768" w:rsidTr="00866A5F">
        <w:trPr>
          <w:trHeight w:val="255"/>
          <w:jc w:val="center"/>
        </w:trPr>
        <w:tc>
          <w:tcPr>
            <w:tcW w:w="1143"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23</w:t>
            </w:r>
          </w:p>
        </w:tc>
        <w:tc>
          <w:tcPr>
            <w:tcW w:w="1001"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4.3</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26.1</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30.4</w:t>
            </w:r>
          </w:p>
        </w:tc>
        <w:tc>
          <w:tcPr>
            <w:tcW w:w="1002"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39.1</w:t>
            </w:r>
          </w:p>
        </w:tc>
      </w:tr>
      <w:tr w:rsidR="002C79EB"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2C79EB" w:rsidRPr="00B52768" w:rsidRDefault="002C79EB"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281</w:t>
            </w:r>
          </w:p>
        </w:tc>
        <w:tc>
          <w:tcPr>
            <w:tcW w:w="1001"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4.3</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23.8</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19.2</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17.4</w:t>
            </w:r>
          </w:p>
        </w:tc>
        <w:tc>
          <w:tcPr>
            <w:tcW w:w="1002"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35.2</w:t>
            </w:r>
          </w:p>
        </w:tc>
      </w:tr>
      <w:tr w:rsidR="002C79EB" w:rsidRPr="00B52768" w:rsidTr="00866A5F">
        <w:trPr>
          <w:trHeight w:val="255"/>
          <w:jc w:val="center"/>
        </w:trPr>
        <w:tc>
          <w:tcPr>
            <w:tcW w:w="1143"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270</w:t>
            </w:r>
          </w:p>
        </w:tc>
        <w:tc>
          <w:tcPr>
            <w:tcW w:w="1001"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7.8</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41.5</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7.4</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11.9</w:t>
            </w:r>
          </w:p>
        </w:tc>
        <w:tc>
          <w:tcPr>
            <w:tcW w:w="1002"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31.5</w:t>
            </w:r>
          </w:p>
        </w:tc>
      </w:tr>
      <w:tr w:rsidR="002C79EB"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2C79EB" w:rsidRPr="00B52768" w:rsidRDefault="002C79EB" w:rsidP="00866A5F">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72</w:t>
            </w:r>
          </w:p>
        </w:tc>
        <w:tc>
          <w:tcPr>
            <w:tcW w:w="1001"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9.7</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40.3</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4.2</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9.7</w:t>
            </w:r>
          </w:p>
        </w:tc>
        <w:tc>
          <w:tcPr>
            <w:tcW w:w="1002"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36.1</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139</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4.3</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30.9</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13.7</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13.7</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37.4</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138</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5.1</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38.4</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21.7</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12.3</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22.5</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93</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8.6</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35.5</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8.6</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12.9</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34.4</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96</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4.2</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16.7</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14.6</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20.8</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43.8</w:t>
            </w:r>
          </w:p>
        </w:tc>
      </w:tr>
      <w:tr w:rsidR="002C79EB" w:rsidRPr="00B52768" w:rsidTr="00866A5F">
        <w:trPr>
          <w:trHeight w:val="255"/>
          <w:jc w:val="center"/>
        </w:trPr>
        <w:tc>
          <w:tcPr>
            <w:tcW w:w="1143"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13</w:t>
            </w:r>
          </w:p>
        </w:tc>
        <w:tc>
          <w:tcPr>
            <w:tcW w:w="1001"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7.7</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38.5</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46.2</w:t>
            </w:r>
          </w:p>
        </w:tc>
        <w:tc>
          <w:tcPr>
            <w:tcW w:w="1002"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7.7</w:t>
            </w:r>
          </w:p>
        </w:tc>
      </w:tr>
      <w:tr w:rsidR="002C79EB"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2C79EB" w:rsidRPr="00B52768" w:rsidRDefault="002C79EB"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17</w:t>
            </w:r>
          </w:p>
        </w:tc>
        <w:tc>
          <w:tcPr>
            <w:tcW w:w="1001"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5.9</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5.9</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11.8</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35.3</w:t>
            </w:r>
          </w:p>
        </w:tc>
        <w:tc>
          <w:tcPr>
            <w:tcW w:w="1002"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41.2</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90</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4.4</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28.9</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18.9</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14.4</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33.3</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210</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5.7</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26.2</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17.1</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15.7</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35.2</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221</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5.9</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42.1</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8.6</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12.2</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31.2</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18.2</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36.4</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9.1</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36.4</w:t>
            </w:r>
          </w:p>
        </w:tc>
      </w:tr>
      <w:tr w:rsidR="002C79EB" w:rsidRPr="00B52768" w:rsidTr="00866A5F">
        <w:trPr>
          <w:trHeight w:val="255"/>
          <w:jc w:val="center"/>
        </w:trPr>
        <w:tc>
          <w:tcPr>
            <w:tcW w:w="1143"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w:t>
            </w:r>
          </w:p>
        </w:tc>
        <w:tc>
          <w:tcPr>
            <w:tcW w:w="1001"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50.0</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50.0</w:t>
            </w:r>
          </w:p>
        </w:tc>
        <w:tc>
          <w:tcPr>
            <w:tcW w:w="1002"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0.0</w:t>
            </w:r>
          </w:p>
        </w:tc>
      </w:tr>
      <w:tr w:rsidR="002C79EB"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2C79EB" w:rsidRPr="00B52768" w:rsidRDefault="002C79EB"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283</w:t>
            </w:r>
          </w:p>
        </w:tc>
        <w:tc>
          <w:tcPr>
            <w:tcW w:w="1001"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7.4</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27.9</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13.4</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17.0</w:t>
            </w:r>
          </w:p>
        </w:tc>
        <w:tc>
          <w:tcPr>
            <w:tcW w:w="1002"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34.3</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224</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4.9</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40.2</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9.4</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12.5</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33.0</w:t>
            </w:r>
          </w:p>
        </w:tc>
      </w:tr>
      <w:tr w:rsidR="002C79EB" w:rsidRPr="00B52768" w:rsidTr="00866A5F">
        <w:trPr>
          <w:trHeight w:val="255"/>
          <w:jc w:val="center"/>
        </w:trPr>
        <w:tc>
          <w:tcPr>
            <w:tcW w:w="1143"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44</w:t>
            </w:r>
          </w:p>
        </w:tc>
        <w:tc>
          <w:tcPr>
            <w:tcW w:w="1001"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2.3</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22.7</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34.1</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11.4</w:t>
            </w:r>
          </w:p>
        </w:tc>
        <w:tc>
          <w:tcPr>
            <w:tcW w:w="1002"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29.5</w:t>
            </w:r>
          </w:p>
        </w:tc>
      </w:tr>
      <w:tr w:rsidR="002C79EB" w:rsidRPr="00B52768" w:rsidTr="00866A5F">
        <w:trPr>
          <w:trHeight w:val="510"/>
          <w:jc w:val="center"/>
        </w:trPr>
        <w:tc>
          <w:tcPr>
            <w:tcW w:w="1143"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2C79EB" w:rsidRPr="00B52768" w:rsidRDefault="002C79EB"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vAlign w:val="center"/>
            <w:hideMark/>
          </w:tcPr>
          <w:p w:rsidR="002C79EB" w:rsidRPr="00B52768" w:rsidRDefault="002C79EB" w:rsidP="00866A5F">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447</w:t>
            </w:r>
          </w:p>
        </w:tc>
        <w:tc>
          <w:tcPr>
            <w:tcW w:w="1001"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6.5</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33.1</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11.2</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14.1</w:t>
            </w:r>
          </w:p>
        </w:tc>
        <w:tc>
          <w:tcPr>
            <w:tcW w:w="1002"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35.1</w:t>
            </w:r>
          </w:p>
        </w:tc>
      </w:tr>
      <w:tr w:rsidR="002C79EB" w:rsidRPr="00B52768" w:rsidTr="00C26215">
        <w:trPr>
          <w:trHeight w:val="510"/>
          <w:jc w:val="center"/>
        </w:trPr>
        <w:tc>
          <w:tcPr>
            <w:tcW w:w="1143"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vAlign w:val="center"/>
            <w:hideMark/>
          </w:tcPr>
          <w:p w:rsidR="002C79EB" w:rsidRPr="00B52768" w:rsidRDefault="002C79EB" w:rsidP="00866A5F">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104</w:t>
            </w:r>
          </w:p>
        </w:tc>
        <w:tc>
          <w:tcPr>
            <w:tcW w:w="1001"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3.8</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29.8</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23.1</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17.3</w:t>
            </w:r>
          </w:p>
        </w:tc>
        <w:tc>
          <w:tcPr>
            <w:tcW w:w="1002"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26.0</w:t>
            </w:r>
          </w:p>
        </w:tc>
      </w:tr>
      <w:tr w:rsidR="002C79EB" w:rsidRPr="00B52768" w:rsidTr="00866A5F">
        <w:trPr>
          <w:trHeight w:val="255"/>
          <w:jc w:val="center"/>
        </w:trPr>
        <w:tc>
          <w:tcPr>
            <w:tcW w:w="1143"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2C79EB" w:rsidRPr="00B52768" w:rsidRDefault="002C79EB" w:rsidP="00866A5F">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203</w:t>
            </w:r>
          </w:p>
        </w:tc>
        <w:tc>
          <w:tcPr>
            <w:tcW w:w="1001"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3.9</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23.2</w:t>
            </w:r>
          </w:p>
        </w:tc>
        <w:tc>
          <w:tcPr>
            <w:tcW w:w="1002" w:type="dxa"/>
            <w:tcBorders>
              <w:top w:val="single" w:sz="4" w:space="0" w:color="auto"/>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23.6</w:t>
            </w:r>
          </w:p>
        </w:tc>
        <w:tc>
          <w:tcPr>
            <w:tcW w:w="1001"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18.2</w:t>
            </w:r>
          </w:p>
        </w:tc>
        <w:tc>
          <w:tcPr>
            <w:tcW w:w="1002" w:type="dxa"/>
            <w:tcBorders>
              <w:top w:val="single" w:sz="4" w:space="0" w:color="auto"/>
              <w:left w:val="nil"/>
              <w:bottom w:val="nil"/>
              <w:right w:val="nil"/>
            </w:tcBorders>
            <w:vAlign w:val="center"/>
          </w:tcPr>
          <w:p w:rsidR="002C79EB" w:rsidRDefault="002C79EB" w:rsidP="00866A5F">
            <w:pPr>
              <w:spacing w:line="340" w:lineRule="exact"/>
              <w:jc w:val="right"/>
              <w:rPr>
                <w:sz w:val="20"/>
                <w:szCs w:val="20"/>
              </w:rPr>
            </w:pPr>
            <w:r>
              <w:rPr>
                <w:sz w:val="20"/>
                <w:szCs w:val="20"/>
              </w:rPr>
              <w:t>31.0</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20.0</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70.0</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216</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8.3</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45.4</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1.9</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8.3</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36.1</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45</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8.9</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22.2</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33.3</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17.8</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17.8</w:t>
            </w:r>
          </w:p>
        </w:tc>
      </w:tr>
      <w:tr w:rsidR="002C79EB" w:rsidRPr="00B52768" w:rsidTr="00866A5F">
        <w:trPr>
          <w:trHeight w:val="255"/>
          <w:jc w:val="center"/>
        </w:trPr>
        <w:tc>
          <w:tcPr>
            <w:tcW w:w="1143" w:type="dxa"/>
            <w:vMerge/>
            <w:tcBorders>
              <w:top w:val="nil"/>
              <w:left w:val="nil"/>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28</w:t>
            </w:r>
          </w:p>
        </w:tc>
        <w:tc>
          <w:tcPr>
            <w:tcW w:w="1001"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17.9</w:t>
            </w:r>
          </w:p>
        </w:tc>
        <w:tc>
          <w:tcPr>
            <w:tcW w:w="1002" w:type="dxa"/>
            <w:tcBorders>
              <w:top w:val="nil"/>
              <w:left w:val="nil"/>
              <w:bottom w:val="nil"/>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17.9</w:t>
            </w:r>
          </w:p>
        </w:tc>
        <w:tc>
          <w:tcPr>
            <w:tcW w:w="1001"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32.1</w:t>
            </w:r>
          </w:p>
        </w:tc>
        <w:tc>
          <w:tcPr>
            <w:tcW w:w="1002" w:type="dxa"/>
            <w:tcBorders>
              <w:top w:val="nil"/>
              <w:left w:val="nil"/>
              <w:bottom w:val="nil"/>
              <w:right w:val="nil"/>
            </w:tcBorders>
            <w:vAlign w:val="center"/>
          </w:tcPr>
          <w:p w:rsidR="002C79EB" w:rsidRDefault="002C79EB" w:rsidP="00866A5F">
            <w:pPr>
              <w:spacing w:line="340" w:lineRule="exact"/>
              <w:jc w:val="right"/>
              <w:rPr>
                <w:sz w:val="20"/>
                <w:szCs w:val="20"/>
              </w:rPr>
            </w:pPr>
            <w:r>
              <w:rPr>
                <w:sz w:val="20"/>
                <w:szCs w:val="20"/>
              </w:rPr>
              <w:t>32.1</w:t>
            </w:r>
          </w:p>
        </w:tc>
      </w:tr>
      <w:tr w:rsidR="002C79EB" w:rsidRPr="00B52768" w:rsidTr="00C26215">
        <w:trPr>
          <w:trHeight w:val="255"/>
          <w:jc w:val="center"/>
        </w:trPr>
        <w:tc>
          <w:tcPr>
            <w:tcW w:w="1143"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12</w:t>
            </w:r>
          </w:p>
        </w:tc>
        <w:tc>
          <w:tcPr>
            <w:tcW w:w="1001"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41.7</w:t>
            </w:r>
          </w:p>
        </w:tc>
        <w:tc>
          <w:tcPr>
            <w:tcW w:w="1002" w:type="dxa"/>
            <w:tcBorders>
              <w:top w:val="nil"/>
              <w:left w:val="nil"/>
              <w:bottom w:val="single" w:sz="4" w:space="0" w:color="auto"/>
              <w:right w:val="nil"/>
            </w:tcBorders>
            <w:shd w:val="clear" w:color="auto" w:fill="auto"/>
            <w:noWrap/>
            <w:vAlign w:val="center"/>
            <w:hideMark/>
          </w:tcPr>
          <w:p w:rsidR="002C79EB" w:rsidRDefault="002C79EB" w:rsidP="00866A5F">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2C79EB" w:rsidRDefault="002C79EB" w:rsidP="00866A5F">
            <w:pPr>
              <w:spacing w:line="340" w:lineRule="exact"/>
              <w:jc w:val="right"/>
              <w:rPr>
                <w:sz w:val="20"/>
                <w:szCs w:val="20"/>
              </w:rPr>
            </w:pPr>
            <w:r>
              <w:rPr>
                <w:sz w:val="20"/>
                <w:szCs w:val="20"/>
              </w:rPr>
              <w:t>41.7</w:t>
            </w:r>
          </w:p>
        </w:tc>
      </w:tr>
    </w:tbl>
    <w:p w:rsidR="002C79EB" w:rsidRPr="002C79EB" w:rsidRDefault="002C79EB" w:rsidP="002C79EB">
      <w:pPr>
        <w:snapToGrid w:val="0"/>
        <w:spacing w:line="276" w:lineRule="auto"/>
        <w:rPr>
          <w:rFonts w:eastAsia="標楷體"/>
          <w:sz w:val="28"/>
          <w:szCs w:val="28"/>
        </w:rPr>
      </w:pPr>
    </w:p>
    <w:p w:rsidR="002C79EB" w:rsidRDefault="002C79EB">
      <w:pPr>
        <w:widowControl/>
        <w:rPr>
          <w:rFonts w:eastAsia="標楷體"/>
          <w:sz w:val="28"/>
          <w:szCs w:val="28"/>
        </w:rPr>
      </w:pPr>
      <w:r>
        <w:rPr>
          <w:rFonts w:eastAsia="標楷體"/>
          <w:sz w:val="28"/>
          <w:szCs w:val="28"/>
        </w:rPr>
        <w:br w:type="page"/>
      </w:r>
    </w:p>
    <w:p w:rsidR="006F097A" w:rsidRPr="00526776" w:rsidRDefault="006F097A" w:rsidP="00D81F94">
      <w:pPr>
        <w:spacing w:beforeLines="50" w:line="500" w:lineRule="exact"/>
        <w:ind w:leftChars="177" w:left="425" w:firstLine="567"/>
        <w:jc w:val="both"/>
        <w:rPr>
          <w:rFonts w:eastAsia="標楷體"/>
          <w:sz w:val="28"/>
          <w:szCs w:val="28"/>
        </w:rPr>
      </w:pPr>
      <w:r w:rsidRPr="00526776">
        <w:rPr>
          <w:rFonts w:eastAsia="標楷體" w:hint="eastAsia"/>
          <w:sz w:val="28"/>
          <w:szCs w:val="28"/>
        </w:rPr>
        <w:lastRenderedPageBreak/>
        <w:t>其他休假情形以「無固定休假時間」人數最多</w:t>
      </w:r>
      <w:r w:rsidRPr="00526776">
        <w:rPr>
          <w:rFonts w:eastAsia="標楷體" w:hint="eastAsia"/>
          <w:sz w:val="28"/>
          <w:szCs w:val="28"/>
        </w:rPr>
        <w:t>(</w:t>
      </w:r>
      <w:r w:rsidR="00526776" w:rsidRPr="00526776">
        <w:rPr>
          <w:rFonts w:eastAsia="標楷體" w:hint="eastAsia"/>
          <w:sz w:val="28"/>
          <w:szCs w:val="28"/>
        </w:rPr>
        <w:t>10</w:t>
      </w:r>
      <w:r w:rsidRPr="00526776">
        <w:rPr>
          <w:rFonts w:eastAsia="標楷體" w:hint="eastAsia"/>
          <w:sz w:val="28"/>
          <w:szCs w:val="28"/>
        </w:rPr>
        <w:t>9</w:t>
      </w:r>
      <w:r w:rsidRPr="00526776">
        <w:rPr>
          <w:rFonts w:eastAsia="標楷體" w:hint="eastAsia"/>
          <w:sz w:val="28"/>
          <w:szCs w:val="28"/>
        </w:rPr>
        <w:t>人</w:t>
      </w:r>
      <w:r w:rsidRPr="00526776">
        <w:rPr>
          <w:rFonts w:eastAsia="標楷體" w:hint="eastAsia"/>
          <w:sz w:val="28"/>
          <w:szCs w:val="28"/>
        </w:rPr>
        <w:t>)</w:t>
      </w:r>
      <w:r w:rsidRPr="00526776">
        <w:rPr>
          <w:rFonts w:eastAsia="標楷體" w:hint="eastAsia"/>
          <w:sz w:val="28"/>
          <w:szCs w:val="28"/>
        </w:rPr>
        <w:t>，其次為「月休</w:t>
      </w:r>
      <w:r w:rsidRPr="00526776">
        <w:rPr>
          <w:rFonts w:eastAsia="標楷體" w:hint="eastAsia"/>
          <w:sz w:val="28"/>
          <w:szCs w:val="28"/>
        </w:rPr>
        <w:t>2</w:t>
      </w:r>
      <w:r w:rsidRPr="00526776">
        <w:rPr>
          <w:rFonts w:eastAsia="標楷體" w:hint="eastAsia"/>
          <w:sz w:val="28"/>
          <w:szCs w:val="28"/>
        </w:rPr>
        <w:t>天」</w:t>
      </w:r>
      <w:r w:rsidRPr="00526776">
        <w:rPr>
          <w:rFonts w:eastAsia="標楷體" w:hint="eastAsia"/>
          <w:sz w:val="28"/>
          <w:szCs w:val="28"/>
        </w:rPr>
        <w:t>(</w:t>
      </w:r>
      <w:r w:rsidR="00526776" w:rsidRPr="00526776">
        <w:rPr>
          <w:rFonts w:eastAsia="標楷體" w:hint="eastAsia"/>
          <w:sz w:val="28"/>
          <w:szCs w:val="28"/>
        </w:rPr>
        <w:t>36</w:t>
      </w:r>
      <w:r w:rsidRPr="00526776">
        <w:rPr>
          <w:rFonts w:eastAsia="標楷體" w:hint="eastAsia"/>
          <w:sz w:val="28"/>
          <w:szCs w:val="28"/>
        </w:rPr>
        <w:t>人</w:t>
      </w:r>
      <w:r w:rsidRPr="00526776">
        <w:rPr>
          <w:rFonts w:eastAsia="標楷體" w:hint="eastAsia"/>
          <w:sz w:val="28"/>
          <w:szCs w:val="28"/>
        </w:rPr>
        <w:t>)</w:t>
      </w:r>
      <w:r w:rsidRPr="00526776">
        <w:rPr>
          <w:rFonts w:eastAsia="標楷體" w:hint="eastAsia"/>
          <w:sz w:val="28"/>
          <w:szCs w:val="28"/>
        </w:rPr>
        <w:t>，其餘</w:t>
      </w:r>
      <w:r w:rsidR="00526776" w:rsidRPr="00526776">
        <w:rPr>
          <w:rFonts w:eastAsia="標楷體" w:hint="eastAsia"/>
          <w:sz w:val="28"/>
          <w:szCs w:val="28"/>
        </w:rPr>
        <w:t>項目</w:t>
      </w:r>
      <w:r w:rsidRPr="00526776">
        <w:rPr>
          <w:rFonts w:eastAsia="標楷體" w:hint="eastAsia"/>
          <w:sz w:val="28"/>
          <w:szCs w:val="28"/>
        </w:rPr>
        <w:t>請參考下表。</w:t>
      </w:r>
    </w:p>
    <w:p w:rsidR="006F097A" w:rsidRPr="00526776" w:rsidRDefault="006F097A" w:rsidP="006F097A">
      <w:pPr>
        <w:pStyle w:val="ae"/>
        <w:spacing w:before="180"/>
        <w:rPr>
          <w:b/>
          <w:color w:val="000000"/>
          <w:sz w:val="24"/>
        </w:rPr>
      </w:pPr>
      <w:bookmarkStart w:id="183" w:name="_Toc382849590"/>
      <w:r w:rsidRPr="00526776">
        <w:rPr>
          <w:rFonts w:hint="eastAsia"/>
          <w:b/>
          <w:bCs/>
          <w:color w:val="000000"/>
          <w:sz w:val="24"/>
        </w:rPr>
        <w:t>表</w:t>
      </w:r>
      <w:r w:rsidRPr="00526776">
        <w:rPr>
          <w:b/>
          <w:bCs/>
          <w:color w:val="000000"/>
          <w:sz w:val="24"/>
        </w:rPr>
        <w:t>4-</w:t>
      </w:r>
      <w:r w:rsidR="000A19DD" w:rsidRPr="00526776">
        <w:rPr>
          <w:b/>
          <w:bCs/>
          <w:color w:val="000000"/>
          <w:sz w:val="24"/>
        </w:rPr>
        <w:fldChar w:fldCharType="begin"/>
      </w:r>
      <w:r w:rsidRPr="00526776">
        <w:rPr>
          <w:b/>
          <w:bCs/>
          <w:color w:val="000000"/>
          <w:sz w:val="24"/>
        </w:rPr>
        <w:instrText xml:space="preserve"> SEQ </w:instrText>
      </w:r>
      <w:r w:rsidRPr="00526776">
        <w:rPr>
          <w:rFonts w:hint="eastAsia"/>
          <w:b/>
          <w:bCs/>
          <w:color w:val="000000"/>
          <w:sz w:val="24"/>
        </w:rPr>
        <w:instrText>表</w:instrText>
      </w:r>
      <w:r w:rsidRPr="00526776">
        <w:rPr>
          <w:b/>
          <w:bCs/>
          <w:color w:val="000000"/>
          <w:sz w:val="24"/>
        </w:rPr>
        <w:instrText xml:space="preserve">4-1- \* ARABIC </w:instrText>
      </w:r>
      <w:r w:rsidR="000A19DD" w:rsidRPr="00526776">
        <w:rPr>
          <w:b/>
          <w:bCs/>
          <w:color w:val="000000"/>
          <w:sz w:val="24"/>
        </w:rPr>
        <w:fldChar w:fldCharType="separate"/>
      </w:r>
      <w:r w:rsidR="0016566A">
        <w:rPr>
          <w:b/>
          <w:bCs/>
          <w:noProof/>
          <w:color w:val="000000"/>
          <w:sz w:val="24"/>
        </w:rPr>
        <w:t>56</w:t>
      </w:r>
      <w:r w:rsidR="000A19DD" w:rsidRPr="00526776">
        <w:rPr>
          <w:b/>
          <w:bCs/>
          <w:color w:val="000000"/>
          <w:sz w:val="24"/>
        </w:rPr>
        <w:fldChar w:fldCharType="end"/>
      </w:r>
      <w:r w:rsidRPr="00526776">
        <w:rPr>
          <w:rFonts w:hint="eastAsia"/>
          <w:b/>
          <w:bCs/>
          <w:color w:val="000000"/>
          <w:sz w:val="24"/>
        </w:rPr>
        <w:t xml:space="preserve"> </w:t>
      </w:r>
      <w:r w:rsidR="00526776" w:rsidRPr="00E23AD3">
        <w:rPr>
          <w:rFonts w:hint="eastAsia"/>
          <w:b/>
          <w:bCs/>
          <w:color w:val="000000"/>
          <w:sz w:val="24"/>
        </w:rPr>
        <w:t>離開雇主後從事工作處</w:t>
      </w:r>
      <w:r w:rsidRPr="00526776">
        <w:rPr>
          <w:rFonts w:hint="eastAsia"/>
          <w:b/>
          <w:bCs/>
          <w:color w:val="000000"/>
          <w:sz w:val="24"/>
        </w:rPr>
        <w:t>其他</w:t>
      </w:r>
      <w:r w:rsidRPr="00526776">
        <w:rPr>
          <w:rFonts w:hint="eastAsia"/>
          <w:b/>
          <w:color w:val="000000"/>
          <w:sz w:val="24"/>
        </w:rPr>
        <w:t>休假情形統計表</w:t>
      </w:r>
      <w:bookmarkEnd w:id="183"/>
    </w:p>
    <w:tbl>
      <w:tblPr>
        <w:tblpPr w:leftFromText="180" w:rightFromText="180" w:vertAnchor="text" w:tblpXSpec="center" w:tblpY="1"/>
        <w:tblOverlap w:val="never"/>
        <w:tblW w:w="7001" w:type="dxa"/>
        <w:tblCellSpacing w:w="1440" w:type="nil"/>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183"/>
        <w:gridCol w:w="1606"/>
        <w:gridCol w:w="1606"/>
        <w:gridCol w:w="1606"/>
      </w:tblGrid>
      <w:tr w:rsidR="00DA02F0" w:rsidRPr="00526776" w:rsidTr="00D12D70">
        <w:trPr>
          <w:trHeight w:val="340"/>
          <w:tblCellSpacing w:w="1440" w:type="nil"/>
        </w:trPr>
        <w:tc>
          <w:tcPr>
            <w:tcW w:w="2183" w:type="dxa"/>
            <w:tcBorders>
              <w:top w:val="thinThickSmallGap" w:sz="18" w:space="0" w:color="auto"/>
            </w:tcBorders>
            <w:shd w:val="clear" w:color="auto" w:fill="E0E0E0"/>
            <w:noWrap/>
            <w:vAlign w:val="center"/>
          </w:tcPr>
          <w:p w:rsidR="00DA02F0" w:rsidRPr="00526776" w:rsidRDefault="00DA02F0" w:rsidP="00DA02F0">
            <w:pPr>
              <w:widowControl/>
              <w:jc w:val="center"/>
              <w:rPr>
                <w:rFonts w:eastAsia="標楷體"/>
                <w:b/>
                <w:kern w:val="0"/>
              </w:rPr>
            </w:pPr>
            <w:r w:rsidRPr="00526776">
              <w:rPr>
                <w:rFonts w:eastAsia="標楷體" w:hint="eastAsia"/>
                <w:b/>
                <w:kern w:val="0"/>
              </w:rPr>
              <w:t>項目</w:t>
            </w:r>
          </w:p>
        </w:tc>
        <w:tc>
          <w:tcPr>
            <w:tcW w:w="1606" w:type="dxa"/>
            <w:tcBorders>
              <w:top w:val="thinThickSmallGap" w:sz="18" w:space="0" w:color="auto"/>
            </w:tcBorders>
            <w:shd w:val="clear" w:color="auto" w:fill="D9D9D9" w:themeFill="background1" w:themeFillShade="D9"/>
            <w:noWrap/>
            <w:vAlign w:val="center"/>
          </w:tcPr>
          <w:p w:rsidR="00DA02F0" w:rsidRPr="00526776" w:rsidRDefault="00DA02F0" w:rsidP="00DA02F0">
            <w:pPr>
              <w:widowControl/>
              <w:jc w:val="center"/>
              <w:rPr>
                <w:rFonts w:eastAsia="標楷體"/>
                <w:b/>
                <w:kern w:val="0"/>
              </w:rPr>
            </w:pPr>
            <w:r w:rsidRPr="00526776">
              <w:rPr>
                <w:rFonts w:eastAsia="標楷體" w:hint="eastAsia"/>
                <w:b/>
                <w:kern w:val="0"/>
              </w:rPr>
              <w:t>人數</w:t>
            </w:r>
          </w:p>
        </w:tc>
        <w:tc>
          <w:tcPr>
            <w:tcW w:w="1606" w:type="dxa"/>
            <w:tcBorders>
              <w:top w:val="thinThickSmallGap" w:sz="18" w:space="0" w:color="auto"/>
            </w:tcBorders>
            <w:shd w:val="clear" w:color="auto" w:fill="D9D9D9" w:themeFill="background1" w:themeFillShade="D9"/>
            <w:vAlign w:val="center"/>
          </w:tcPr>
          <w:p w:rsidR="00DA02F0" w:rsidRPr="00526776" w:rsidRDefault="00DA02F0" w:rsidP="00DA02F0">
            <w:pPr>
              <w:widowControl/>
              <w:jc w:val="center"/>
              <w:rPr>
                <w:rFonts w:eastAsia="標楷體"/>
                <w:b/>
                <w:kern w:val="0"/>
              </w:rPr>
            </w:pPr>
            <w:r w:rsidRPr="00526776">
              <w:rPr>
                <w:rFonts w:eastAsia="標楷體" w:hint="eastAsia"/>
                <w:b/>
                <w:kern w:val="0"/>
              </w:rPr>
              <w:t>項目</w:t>
            </w:r>
          </w:p>
        </w:tc>
        <w:tc>
          <w:tcPr>
            <w:tcW w:w="1606" w:type="dxa"/>
            <w:tcBorders>
              <w:top w:val="thinThickSmallGap" w:sz="18" w:space="0" w:color="auto"/>
            </w:tcBorders>
            <w:shd w:val="clear" w:color="auto" w:fill="D9D9D9" w:themeFill="background1" w:themeFillShade="D9"/>
            <w:vAlign w:val="center"/>
          </w:tcPr>
          <w:p w:rsidR="00DA02F0" w:rsidRPr="00526776" w:rsidRDefault="00DA02F0" w:rsidP="00DA02F0">
            <w:pPr>
              <w:widowControl/>
              <w:jc w:val="center"/>
              <w:rPr>
                <w:rFonts w:eastAsia="標楷體"/>
                <w:b/>
                <w:kern w:val="0"/>
              </w:rPr>
            </w:pPr>
            <w:r w:rsidRPr="00526776">
              <w:rPr>
                <w:rFonts w:eastAsia="標楷體" w:hint="eastAsia"/>
                <w:b/>
                <w:kern w:val="0"/>
              </w:rPr>
              <w:t>人數</w:t>
            </w:r>
          </w:p>
        </w:tc>
      </w:tr>
      <w:tr w:rsidR="00DA02F0" w:rsidRPr="00526776" w:rsidTr="00DA02F0">
        <w:trPr>
          <w:trHeight w:val="340"/>
          <w:tblCellSpacing w:w="1440" w:type="nil"/>
        </w:trPr>
        <w:tc>
          <w:tcPr>
            <w:tcW w:w="2183" w:type="dxa"/>
            <w:noWrap/>
          </w:tcPr>
          <w:p w:rsidR="00DA02F0" w:rsidRPr="00526776" w:rsidRDefault="00DA02F0" w:rsidP="00DA02F0">
            <w:pPr>
              <w:ind w:leftChars="48" w:left="115"/>
              <w:jc w:val="both"/>
              <w:rPr>
                <w:rFonts w:eastAsia="標楷體"/>
              </w:rPr>
            </w:pPr>
            <w:r w:rsidRPr="00526776">
              <w:rPr>
                <w:rFonts w:eastAsia="標楷體" w:hint="eastAsia"/>
              </w:rPr>
              <w:t>無固定休假時間</w:t>
            </w:r>
          </w:p>
        </w:tc>
        <w:tc>
          <w:tcPr>
            <w:tcW w:w="1606" w:type="dxa"/>
            <w:noWrap/>
          </w:tcPr>
          <w:p w:rsidR="00DA02F0" w:rsidRPr="00526776" w:rsidRDefault="00DA02F0" w:rsidP="00DA02F0">
            <w:pPr>
              <w:ind w:rightChars="268" w:right="643"/>
              <w:jc w:val="right"/>
              <w:rPr>
                <w:rFonts w:eastAsia="標楷體"/>
              </w:rPr>
            </w:pPr>
            <w:r w:rsidRPr="00526776">
              <w:rPr>
                <w:rFonts w:eastAsia="標楷體" w:hint="eastAsia"/>
              </w:rPr>
              <w:t>109</w:t>
            </w:r>
          </w:p>
        </w:tc>
        <w:tc>
          <w:tcPr>
            <w:tcW w:w="1606" w:type="dxa"/>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5-6</w:t>
            </w:r>
            <w:r w:rsidRPr="00526776">
              <w:rPr>
                <w:rFonts w:eastAsia="標楷體" w:hint="eastAsia"/>
              </w:rPr>
              <w:t>天</w:t>
            </w:r>
          </w:p>
        </w:tc>
        <w:tc>
          <w:tcPr>
            <w:tcW w:w="1606" w:type="dxa"/>
          </w:tcPr>
          <w:p w:rsidR="00DA02F0" w:rsidRPr="00526776" w:rsidRDefault="00DA02F0" w:rsidP="00DA02F0">
            <w:pPr>
              <w:ind w:rightChars="268" w:right="643"/>
              <w:jc w:val="right"/>
              <w:rPr>
                <w:rFonts w:eastAsia="標楷體"/>
              </w:rPr>
            </w:pPr>
            <w:r w:rsidRPr="00526776">
              <w:rPr>
                <w:rFonts w:eastAsia="標楷體" w:hint="eastAsia"/>
              </w:rPr>
              <w:t>2</w:t>
            </w:r>
          </w:p>
        </w:tc>
      </w:tr>
      <w:tr w:rsidR="00DA02F0" w:rsidRPr="00526776" w:rsidTr="00DA02F0">
        <w:trPr>
          <w:trHeight w:val="340"/>
          <w:tblCellSpacing w:w="1440" w:type="nil"/>
        </w:trPr>
        <w:tc>
          <w:tcPr>
            <w:tcW w:w="2183" w:type="dxa"/>
            <w:noWrap/>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2</w:t>
            </w:r>
            <w:r w:rsidRPr="00526776">
              <w:rPr>
                <w:rFonts w:eastAsia="標楷體" w:hint="eastAsia"/>
              </w:rPr>
              <w:t>天</w:t>
            </w:r>
          </w:p>
        </w:tc>
        <w:tc>
          <w:tcPr>
            <w:tcW w:w="1606" w:type="dxa"/>
            <w:noWrap/>
          </w:tcPr>
          <w:p w:rsidR="00DA02F0" w:rsidRPr="00526776" w:rsidRDefault="00DA02F0" w:rsidP="00DA02F0">
            <w:pPr>
              <w:ind w:rightChars="268" w:right="643"/>
              <w:jc w:val="right"/>
              <w:rPr>
                <w:rFonts w:eastAsia="標楷體"/>
              </w:rPr>
            </w:pPr>
            <w:r w:rsidRPr="00526776">
              <w:rPr>
                <w:rFonts w:eastAsia="標楷體" w:hint="eastAsia"/>
              </w:rPr>
              <w:t>36</w:t>
            </w:r>
          </w:p>
        </w:tc>
        <w:tc>
          <w:tcPr>
            <w:tcW w:w="1606" w:type="dxa"/>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5</w:t>
            </w:r>
            <w:r w:rsidRPr="00526776">
              <w:rPr>
                <w:rFonts w:eastAsia="標楷體" w:hint="eastAsia"/>
              </w:rPr>
              <w:t>天</w:t>
            </w:r>
          </w:p>
        </w:tc>
        <w:tc>
          <w:tcPr>
            <w:tcW w:w="1606" w:type="dxa"/>
          </w:tcPr>
          <w:p w:rsidR="00DA02F0" w:rsidRPr="00526776" w:rsidRDefault="00DA02F0" w:rsidP="00DA02F0">
            <w:pPr>
              <w:ind w:rightChars="268" w:right="643"/>
              <w:jc w:val="right"/>
              <w:rPr>
                <w:rFonts w:eastAsia="標楷體"/>
              </w:rPr>
            </w:pPr>
            <w:r w:rsidRPr="00526776">
              <w:rPr>
                <w:rFonts w:eastAsia="標楷體" w:hint="eastAsia"/>
              </w:rPr>
              <w:t>2</w:t>
            </w:r>
          </w:p>
        </w:tc>
      </w:tr>
      <w:tr w:rsidR="00DA02F0" w:rsidRPr="00526776" w:rsidTr="00DA02F0">
        <w:trPr>
          <w:trHeight w:val="340"/>
          <w:tblCellSpacing w:w="1440" w:type="nil"/>
        </w:trPr>
        <w:tc>
          <w:tcPr>
            <w:tcW w:w="2183" w:type="dxa"/>
            <w:noWrap/>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6</w:t>
            </w:r>
            <w:r w:rsidRPr="00526776">
              <w:rPr>
                <w:rFonts w:eastAsia="標楷體" w:hint="eastAsia"/>
              </w:rPr>
              <w:t>天</w:t>
            </w:r>
          </w:p>
        </w:tc>
        <w:tc>
          <w:tcPr>
            <w:tcW w:w="1606" w:type="dxa"/>
            <w:noWrap/>
          </w:tcPr>
          <w:p w:rsidR="00DA02F0" w:rsidRPr="00526776" w:rsidRDefault="00DA02F0" w:rsidP="00DA02F0">
            <w:pPr>
              <w:ind w:rightChars="268" w:right="643"/>
              <w:jc w:val="right"/>
              <w:rPr>
                <w:rFonts w:eastAsia="標楷體"/>
              </w:rPr>
            </w:pPr>
            <w:r w:rsidRPr="00526776">
              <w:rPr>
                <w:rFonts w:eastAsia="標楷體" w:hint="eastAsia"/>
              </w:rPr>
              <w:t>9</w:t>
            </w:r>
          </w:p>
        </w:tc>
        <w:tc>
          <w:tcPr>
            <w:tcW w:w="1606" w:type="dxa"/>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8</w:t>
            </w:r>
            <w:r w:rsidRPr="00526776">
              <w:rPr>
                <w:rFonts w:eastAsia="標楷體" w:hint="eastAsia"/>
              </w:rPr>
              <w:t>天</w:t>
            </w:r>
          </w:p>
        </w:tc>
        <w:tc>
          <w:tcPr>
            <w:tcW w:w="1606" w:type="dxa"/>
          </w:tcPr>
          <w:p w:rsidR="00DA02F0" w:rsidRPr="00526776" w:rsidRDefault="00DA02F0" w:rsidP="00DA02F0">
            <w:pPr>
              <w:ind w:rightChars="268" w:right="643"/>
              <w:jc w:val="right"/>
              <w:rPr>
                <w:rFonts w:eastAsia="標楷體"/>
              </w:rPr>
            </w:pPr>
            <w:r w:rsidRPr="00526776">
              <w:rPr>
                <w:rFonts w:eastAsia="標楷體" w:hint="eastAsia"/>
              </w:rPr>
              <w:t>2</w:t>
            </w:r>
          </w:p>
        </w:tc>
      </w:tr>
      <w:tr w:rsidR="00DA02F0" w:rsidRPr="00526776" w:rsidTr="00DA02F0">
        <w:trPr>
          <w:trHeight w:val="340"/>
          <w:tblCellSpacing w:w="1440" w:type="nil"/>
        </w:trPr>
        <w:tc>
          <w:tcPr>
            <w:tcW w:w="2183" w:type="dxa"/>
            <w:noWrap/>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3</w:t>
            </w:r>
            <w:r w:rsidRPr="00526776">
              <w:rPr>
                <w:rFonts w:eastAsia="標楷體" w:hint="eastAsia"/>
              </w:rPr>
              <w:t>天</w:t>
            </w:r>
          </w:p>
        </w:tc>
        <w:tc>
          <w:tcPr>
            <w:tcW w:w="1606" w:type="dxa"/>
            <w:noWrap/>
          </w:tcPr>
          <w:p w:rsidR="00DA02F0" w:rsidRPr="00526776" w:rsidRDefault="00DA02F0" w:rsidP="00DA02F0">
            <w:pPr>
              <w:ind w:rightChars="268" w:right="643"/>
              <w:jc w:val="right"/>
              <w:rPr>
                <w:rFonts w:eastAsia="標楷體"/>
              </w:rPr>
            </w:pPr>
            <w:r w:rsidRPr="00526776">
              <w:rPr>
                <w:rFonts w:eastAsia="標楷體" w:hint="eastAsia"/>
              </w:rPr>
              <w:t>7</w:t>
            </w:r>
          </w:p>
        </w:tc>
        <w:tc>
          <w:tcPr>
            <w:tcW w:w="1606" w:type="dxa"/>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1-2</w:t>
            </w:r>
            <w:r w:rsidRPr="00526776">
              <w:rPr>
                <w:rFonts w:eastAsia="標楷體" w:hint="eastAsia"/>
              </w:rPr>
              <w:t>天</w:t>
            </w:r>
          </w:p>
        </w:tc>
        <w:tc>
          <w:tcPr>
            <w:tcW w:w="1606" w:type="dxa"/>
          </w:tcPr>
          <w:p w:rsidR="00DA02F0" w:rsidRPr="00526776" w:rsidRDefault="00DA02F0" w:rsidP="00DA02F0">
            <w:pPr>
              <w:ind w:rightChars="268" w:right="643"/>
              <w:jc w:val="right"/>
              <w:rPr>
                <w:rFonts w:eastAsia="標楷體"/>
              </w:rPr>
            </w:pPr>
            <w:r w:rsidRPr="00526776">
              <w:rPr>
                <w:rFonts w:eastAsia="標楷體" w:hint="eastAsia"/>
              </w:rPr>
              <w:t>1</w:t>
            </w:r>
          </w:p>
        </w:tc>
      </w:tr>
      <w:tr w:rsidR="00DA02F0" w:rsidRPr="00526776" w:rsidTr="00DA02F0">
        <w:trPr>
          <w:trHeight w:val="340"/>
          <w:tblCellSpacing w:w="1440" w:type="nil"/>
        </w:trPr>
        <w:tc>
          <w:tcPr>
            <w:tcW w:w="2183" w:type="dxa"/>
            <w:noWrap/>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4</w:t>
            </w:r>
            <w:r w:rsidRPr="00526776">
              <w:rPr>
                <w:rFonts w:eastAsia="標楷體" w:hint="eastAsia"/>
              </w:rPr>
              <w:t>天</w:t>
            </w:r>
          </w:p>
        </w:tc>
        <w:tc>
          <w:tcPr>
            <w:tcW w:w="1606" w:type="dxa"/>
            <w:noWrap/>
          </w:tcPr>
          <w:p w:rsidR="00DA02F0" w:rsidRPr="00526776" w:rsidRDefault="00DA02F0" w:rsidP="00DA02F0">
            <w:pPr>
              <w:ind w:rightChars="268" w:right="643"/>
              <w:jc w:val="right"/>
              <w:rPr>
                <w:rFonts w:eastAsia="標楷體"/>
              </w:rPr>
            </w:pPr>
            <w:r w:rsidRPr="00526776">
              <w:rPr>
                <w:rFonts w:eastAsia="標楷體" w:hint="eastAsia"/>
              </w:rPr>
              <w:t>7</w:t>
            </w:r>
          </w:p>
        </w:tc>
        <w:tc>
          <w:tcPr>
            <w:tcW w:w="1606" w:type="dxa"/>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4-5</w:t>
            </w:r>
            <w:r w:rsidRPr="00526776">
              <w:rPr>
                <w:rFonts w:eastAsia="標楷體" w:hint="eastAsia"/>
              </w:rPr>
              <w:t>天</w:t>
            </w:r>
          </w:p>
        </w:tc>
        <w:tc>
          <w:tcPr>
            <w:tcW w:w="1606" w:type="dxa"/>
          </w:tcPr>
          <w:p w:rsidR="00DA02F0" w:rsidRPr="00526776" w:rsidRDefault="00DA02F0" w:rsidP="00DA02F0">
            <w:pPr>
              <w:ind w:rightChars="268" w:right="643"/>
              <w:jc w:val="right"/>
              <w:rPr>
                <w:rFonts w:eastAsia="標楷體"/>
              </w:rPr>
            </w:pPr>
            <w:r w:rsidRPr="00526776">
              <w:rPr>
                <w:rFonts w:eastAsia="標楷體" w:hint="eastAsia"/>
              </w:rPr>
              <w:t>1</w:t>
            </w:r>
          </w:p>
        </w:tc>
      </w:tr>
      <w:tr w:rsidR="00DA02F0" w:rsidRPr="00526776" w:rsidTr="00DA02F0">
        <w:trPr>
          <w:trHeight w:val="340"/>
          <w:tblCellSpacing w:w="1440" w:type="nil"/>
        </w:trPr>
        <w:tc>
          <w:tcPr>
            <w:tcW w:w="2183" w:type="dxa"/>
            <w:noWrap/>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10</w:t>
            </w:r>
            <w:r w:rsidRPr="00526776">
              <w:rPr>
                <w:rFonts w:eastAsia="標楷體" w:hint="eastAsia"/>
              </w:rPr>
              <w:t>天</w:t>
            </w:r>
          </w:p>
        </w:tc>
        <w:tc>
          <w:tcPr>
            <w:tcW w:w="1606" w:type="dxa"/>
            <w:noWrap/>
          </w:tcPr>
          <w:p w:rsidR="00DA02F0" w:rsidRPr="00526776" w:rsidRDefault="00DA02F0" w:rsidP="00DA02F0">
            <w:pPr>
              <w:ind w:rightChars="268" w:right="643"/>
              <w:jc w:val="right"/>
              <w:rPr>
                <w:rFonts w:eastAsia="標楷體"/>
              </w:rPr>
            </w:pPr>
            <w:r w:rsidRPr="00526776">
              <w:rPr>
                <w:rFonts w:eastAsia="標楷體" w:hint="eastAsia"/>
              </w:rPr>
              <w:t>3</w:t>
            </w:r>
          </w:p>
        </w:tc>
        <w:tc>
          <w:tcPr>
            <w:tcW w:w="1606" w:type="dxa"/>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4-6</w:t>
            </w:r>
            <w:r w:rsidRPr="00526776">
              <w:rPr>
                <w:rFonts w:eastAsia="標楷體" w:hint="eastAsia"/>
              </w:rPr>
              <w:t>天</w:t>
            </w:r>
          </w:p>
        </w:tc>
        <w:tc>
          <w:tcPr>
            <w:tcW w:w="1606" w:type="dxa"/>
          </w:tcPr>
          <w:p w:rsidR="00DA02F0" w:rsidRPr="00526776" w:rsidRDefault="00DA02F0" w:rsidP="00DA02F0">
            <w:pPr>
              <w:ind w:rightChars="268" w:right="643"/>
              <w:jc w:val="right"/>
              <w:rPr>
                <w:rFonts w:eastAsia="標楷體"/>
              </w:rPr>
            </w:pPr>
            <w:r w:rsidRPr="00526776">
              <w:rPr>
                <w:rFonts w:eastAsia="標楷體" w:hint="eastAsia"/>
              </w:rPr>
              <w:t>1</w:t>
            </w:r>
          </w:p>
        </w:tc>
      </w:tr>
      <w:tr w:rsidR="00D12D70" w:rsidRPr="00526776" w:rsidTr="00D12D70">
        <w:trPr>
          <w:trHeight w:val="340"/>
          <w:tblCellSpacing w:w="1440" w:type="nil"/>
        </w:trPr>
        <w:tc>
          <w:tcPr>
            <w:tcW w:w="2183" w:type="dxa"/>
            <w:noWrap/>
          </w:tcPr>
          <w:p w:rsidR="00D12D70" w:rsidRPr="00526776" w:rsidRDefault="00D12D70" w:rsidP="00DA02F0">
            <w:pPr>
              <w:ind w:leftChars="48" w:left="115"/>
              <w:jc w:val="both"/>
              <w:rPr>
                <w:rFonts w:eastAsia="標楷體"/>
              </w:rPr>
            </w:pPr>
            <w:r w:rsidRPr="00526776">
              <w:rPr>
                <w:rFonts w:eastAsia="標楷體" w:hint="eastAsia"/>
              </w:rPr>
              <w:t>月休</w:t>
            </w:r>
            <w:r w:rsidRPr="00526776">
              <w:rPr>
                <w:rFonts w:eastAsia="標楷體" w:hint="eastAsia"/>
              </w:rPr>
              <w:t>1</w:t>
            </w:r>
            <w:r w:rsidRPr="00526776">
              <w:rPr>
                <w:rFonts w:eastAsia="標楷體" w:hint="eastAsia"/>
              </w:rPr>
              <w:t>天</w:t>
            </w:r>
          </w:p>
        </w:tc>
        <w:tc>
          <w:tcPr>
            <w:tcW w:w="1606" w:type="dxa"/>
            <w:noWrap/>
          </w:tcPr>
          <w:p w:rsidR="00D12D70" w:rsidRPr="00526776" w:rsidRDefault="00D12D70" w:rsidP="00DA02F0">
            <w:pPr>
              <w:ind w:rightChars="268" w:right="643"/>
              <w:jc w:val="right"/>
              <w:rPr>
                <w:rFonts w:eastAsia="標楷體"/>
              </w:rPr>
            </w:pPr>
            <w:r w:rsidRPr="00526776">
              <w:rPr>
                <w:rFonts w:eastAsia="標楷體" w:hint="eastAsia"/>
              </w:rPr>
              <w:t>2</w:t>
            </w:r>
          </w:p>
        </w:tc>
        <w:tc>
          <w:tcPr>
            <w:tcW w:w="3212" w:type="dxa"/>
            <w:gridSpan w:val="2"/>
          </w:tcPr>
          <w:p w:rsidR="00D12D70" w:rsidRPr="00526776" w:rsidRDefault="00D12D70" w:rsidP="00DA02F0">
            <w:pPr>
              <w:ind w:rightChars="268" w:right="643"/>
              <w:jc w:val="right"/>
              <w:rPr>
                <w:rFonts w:eastAsia="標楷體"/>
                <w:b/>
              </w:rPr>
            </w:pPr>
          </w:p>
        </w:tc>
      </w:tr>
      <w:tr w:rsidR="00DA02F0" w:rsidRPr="00230CDE" w:rsidTr="00DA02F0">
        <w:trPr>
          <w:trHeight w:val="340"/>
          <w:tblCellSpacing w:w="1440" w:type="nil"/>
        </w:trPr>
        <w:tc>
          <w:tcPr>
            <w:tcW w:w="2183" w:type="dxa"/>
            <w:noWrap/>
          </w:tcPr>
          <w:p w:rsidR="00DA02F0" w:rsidRPr="00526776" w:rsidRDefault="00DA02F0" w:rsidP="00DA02F0">
            <w:pPr>
              <w:ind w:leftChars="48" w:left="115"/>
              <w:jc w:val="both"/>
              <w:rPr>
                <w:rFonts w:eastAsia="標楷體"/>
              </w:rPr>
            </w:pPr>
            <w:r w:rsidRPr="00526776">
              <w:rPr>
                <w:rFonts w:eastAsia="標楷體" w:hint="eastAsia"/>
              </w:rPr>
              <w:t>月休</w:t>
            </w:r>
            <w:r w:rsidRPr="00526776">
              <w:rPr>
                <w:rFonts w:eastAsia="標楷體" w:hint="eastAsia"/>
              </w:rPr>
              <w:t>2-3</w:t>
            </w:r>
            <w:r w:rsidRPr="00526776">
              <w:rPr>
                <w:rFonts w:eastAsia="標楷體" w:hint="eastAsia"/>
              </w:rPr>
              <w:t>天</w:t>
            </w:r>
          </w:p>
        </w:tc>
        <w:tc>
          <w:tcPr>
            <w:tcW w:w="1606" w:type="dxa"/>
            <w:noWrap/>
          </w:tcPr>
          <w:p w:rsidR="00DA02F0" w:rsidRPr="00526776" w:rsidRDefault="00DA02F0" w:rsidP="00DA02F0">
            <w:pPr>
              <w:ind w:rightChars="268" w:right="643"/>
              <w:jc w:val="right"/>
              <w:rPr>
                <w:rFonts w:eastAsia="標楷體"/>
              </w:rPr>
            </w:pPr>
            <w:r w:rsidRPr="00526776">
              <w:rPr>
                <w:rFonts w:eastAsia="標楷體" w:hint="eastAsia"/>
              </w:rPr>
              <w:t>2</w:t>
            </w:r>
          </w:p>
        </w:tc>
        <w:tc>
          <w:tcPr>
            <w:tcW w:w="1606" w:type="dxa"/>
          </w:tcPr>
          <w:p w:rsidR="00DA02F0" w:rsidRPr="00526776" w:rsidRDefault="00D12D70" w:rsidP="00DA02F0">
            <w:pPr>
              <w:ind w:leftChars="48" w:left="115"/>
              <w:jc w:val="both"/>
              <w:rPr>
                <w:rFonts w:eastAsia="標楷體"/>
              </w:rPr>
            </w:pPr>
            <w:r w:rsidRPr="00526776">
              <w:rPr>
                <w:rFonts w:eastAsia="標楷體" w:hint="eastAsia"/>
                <w:b/>
              </w:rPr>
              <w:t>總計</w:t>
            </w:r>
          </w:p>
        </w:tc>
        <w:tc>
          <w:tcPr>
            <w:tcW w:w="1606" w:type="dxa"/>
          </w:tcPr>
          <w:p w:rsidR="00DA02F0" w:rsidRPr="00526776" w:rsidRDefault="00D12D70" w:rsidP="00DA02F0">
            <w:pPr>
              <w:ind w:rightChars="268" w:right="643"/>
              <w:jc w:val="right"/>
              <w:rPr>
                <w:rFonts w:eastAsia="標楷體"/>
              </w:rPr>
            </w:pPr>
            <w:r>
              <w:rPr>
                <w:rFonts w:eastAsia="標楷體" w:hint="eastAsia"/>
                <w:b/>
              </w:rPr>
              <w:t>184</w:t>
            </w:r>
          </w:p>
        </w:tc>
      </w:tr>
    </w:tbl>
    <w:p w:rsidR="006F097A" w:rsidRPr="00526776" w:rsidRDefault="00DA02F0" w:rsidP="006F097A">
      <w:pPr>
        <w:pStyle w:val="a4"/>
        <w:rPr>
          <w:color w:val="000000"/>
        </w:rPr>
      </w:pPr>
      <w:r>
        <w:rPr>
          <w:color w:val="000000"/>
        </w:rPr>
        <w:br w:type="textWrapping" w:clear="all"/>
      </w:r>
    </w:p>
    <w:p w:rsidR="006F097A" w:rsidRPr="00526776" w:rsidRDefault="006F097A" w:rsidP="006F097A">
      <w:pPr>
        <w:widowControl/>
        <w:rPr>
          <w:color w:val="000000"/>
        </w:rPr>
      </w:pPr>
      <w:r w:rsidRPr="00526776">
        <w:rPr>
          <w:color w:val="000000"/>
        </w:rPr>
        <w:br w:type="page"/>
      </w:r>
    </w:p>
    <w:p w:rsidR="006F097A" w:rsidRPr="00526776" w:rsidRDefault="006F097A" w:rsidP="006F097A">
      <w:pPr>
        <w:spacing w:line="500" w:lineRule="exact"/>
        <w:ind w:leftChars="59" w:left="993" w:hanging="851"/>
        <w:rPr>
          <w:rFonts w:eastAsia="標楷體"/>
          <w:b/>
          <w:sz w:val="28"/>
        </w:rPr>
      </w:pPr>
      <w:r w:rsidRPr="00526776">
        <w:rPr>
          <w:rFonts w:eastAsia="標楷體" w:hint="eastAsia"/>
          <w:b/>
          <w:sz w:val="28"/>
        </w:rPr>
        <w:lastRenderedPageBreak/>
        <w:t xml:space="preserve">  7. </w:t>
      </w:r>
      <w:r w:rsidRPr="00526776">
        <w:rPr>
          <w:rFonts w:eastAsia="標楷體" w:hint="eastAsia"/>
          <w:b/>
          <w:sz w:val="28"/>
        </w:rPr>
        <w:t>被查獲或自首</w:t>
      </w:r>
    </w:p>
    <w:p w:rsidR="006F097A" w:rsidRPr="00526776" w:rsidRDefault="006F097A" w:rsidP="00D81F94">
      <w:pPr>
        <w:spacing w:beforeLines="50" w:line="500" w:lineRule="exact"/>
        <w:ind w:leftChars="177" w:left="425" w:firstLine="567"/>
        <w:jc w:val="both"/>
        <w:rPr>
          <w:rFonts w:eastAsia="標楷體"/>
          <w:sz w:val="28"/>
          <w:szCs w:val="28"/>
        </w:rPr>
      </w:pPr>
      <w:r w:rsidRPr="00526776">
        <w:rPr>
          <w:rFonts w:eastAsia="標楷體" w:hint="eastAsia"/>
          <w:sz w:val="28"/>
          <w:szCs w:val="28"/>
        </w:rPr>
        <w:t>本次調查受訪者中，</w:t>
      </w:r>
      <w:r w:rsidR="008932E1">
        <w:rPr>
          <w:rFonts w:eastAsia="標楷體" w:hint="eastAsia"/>
          <w:sz w:val="28"/>
          <w:szCs w:val="28"/>
        </w:rPr>
        <w:t>進</w:t>
      </w:r>
      <w:r w:rsidR="00D12D70">
        <w:rPr>
          <w:rFonts w:eastAsia="標楷體" w:hint="eastAsia"/>
          <w:sz w:val="28"/>
          <w:szCs w:val="28"/>
        </w:rPr>
        <w:t>收容所方式</w:t>
      </w:r>
      <w:r w:rsidR="008932E1">
        <w:rPr>
          <w:rFonts w:eastAsia="標楷體" w:hint="eastAsia"/>
          <w:sz w:val="28"/>
          <w:szCs w:val="28"/>
        </w:rPr>
        <w:t>中，</w:t>
      </w:r>
      <w:r w:rsidRPr="00526776">
        <w:rPr>
          <w:rFonts w:eastAsia="標楷體" w:hint="eastAsia"/>
          <w:sz w:val="28"/>
          <w:szCs w:val="28"/>
        </w:rPr>
        <w:t>有</w:t>
      </w:r>
      <w:r w:rsidRPr="00526776">
        <w:rPr>
          <w:rFonts w:eastAsia="標楷體" w:hint="eastAsia"/>
          <w:sz w:val="28"/>
          <w:szCs w:val="28"/>
        </w:rPr>
        <w:t>9</w:t>
      </w:r>
      <w:r w:rsidR="00526776" w:rsidRPr="00526776">
        <w:rPr>
          <w:rFonts w:eastAsia="標楷體" w:hint="eastAsia"/>
          <w:sz w:val="28"/>
          <w:szCs w:val="28"/>
        </w:rPr>
        <w:t>1.6</w:t>
      </w:r>
      <w:r w:rsidRPr="00526776">
        <w:rPr>
          <w:rFonts w:eastAsia="標楷體"/>
          <w:sz w:val="28"/>
          <w:szCs w:val="28"/>
        </w:rPr>
        <w:t>%</w:t>
      </w:r>
      <w:r w:rsidRPr="00526776">
        <w:rPr>
          <w:rFonts w:eastAsia="標楷體" w:hint="eastAsia"/>
          <w:sz w:val="28"/>
          <w:szCs w:val="28"/>
        </w:rPr>
        <w:t>的受訪者表示被查獲，</w:t>
      </w:r>
      <w:r w:rsidR="00526776" w:rsidRPr="00526776">
        <w:rPr>
          <w:rFonts w:eastAsia="標楷體" w:hint="eastAsia"/>
          <w:sz w:val="28"/>
          <w:szCs w:val="28"/>
        </w:rPr>
        <w:t>8</w:t>
      </w:r>
      <w:r w:rsidRPr="00526776">
        <w:rPr>
          <w:rFonts w:eastAsia="標楷體" w:hint="eastAsia"/>
          <w:sz w:val="28"/>
          <w:szCs w:val="28"/>
        </w:rPr>
        <w:t>.</w:t>
      </w:r>
      <w:r w:rsidR="00526776" w:rsidRPr="00526776">
        <w:rPr>
          <w:rFonts w:eastAsia="標楷體" w:hint="eastAsia"/>
          <w:sz w:val="28"/>
          <w:szCs w:val="28"/>
        </w:rPr>
        <w:t>4</w:t>
      </w:r>
      <w:r w:rsidRPr="00526776">
        <w:rPr>
          <w:rFonts w:eastAsia="標楷體" w:hint="eastAsia"/>
          <w:sz w:val="28"/>
          <w:szCs w:val="28"/>
        </w:rPr>
        <w:t>%</w:t>
      </w:r>
      <w:r w:rsidRPr="00526776">
        <w:rPr>
          <w:rFonts w:eastAsia="標楷體" w:hint="eastAsia"/>
          <w:sz w:val="28"/>
          <w:szCs w:val="28"/>
        </w:rPr>
        <w:t>的受訪者表示為自首。</w:t>
      </w:r>
    </w:p>
    <w:p w:rsidR="006F097A" w:rsidRPr="00526776" w:rsidRDefault="006F097A" w:rsidP="006F097A">
      <w:pPr>
        <w:pStyle w:val="ae"/>
        <w:spacing w:before="180"/>
        <w:rPr>
          <w:b/>
          <w:bCs/>
          <w:color w:val="000000"/>
          <w:sz w:val="24"/>
        </w:rPr>
      </w:pPr>
      <w:bookmarkStart w:id="184" w:name="_Toc382849591"/>
      <w:r w:rsidRPr="00526776">
        <w:rPr>
          <w:rFonts w:hint="eastAsia"/>
          <w:b/>
          <w:bCs/>
          <w:color w:val="000000"/>
          <w:sz w:val="24"/>
        </w:rPr>
        <w:t>表</w:t>
      </w:r>
      <w:r w:rsidRPr="00526776">
        <w:rPr>
          <w:b/>
          <w:bCs/>
          <w:color w:val="000000"/>
          <w:sz w:val="24"/>
        </w:rPr>
        <w:t>4-</w:t>
      </w:r>
      <w:r w:rsidR="000A19DD" w:rsidRPr="00526776">
        <w:rPr>
          <w:b/>
          <w:bCs/>
          <w:color w:val="000000"/>
          <w:sz w:val="24"/>
        </w:rPr>
        <w:fldChar w:fldCharType="begin"/>
      </w:r>
      <w:r w:rsidRPr="00526776">
        <w:rPr>
          <w:b/>
          <w:bCs/>
          <w:color w:val="000000"/>
          <w:sz w:val="24"/>
        </w:rPr>
        <w:instrText xml:space="preserve"> SEQ </w:instrText>
      </w:r>
      <w:r w:rsidRPr="00526776">
        <w:rPr>
          <w:rFonts w:hint="eastAsia"/>
          <w:b/>
          <w:bCs/>
          <w:color w:val="000000"/>
          <w:sz w:val="24"/>
        </w:rPr>
        <w:instrText>表</w:instrText>
      </w:r>
      <w:r w:rsidRPr="00526776">
        <w:rPr>
          <w:b/>
          <w:bCs/>
          <w:color w:val="000000"/>
          <w:sz w:val="24"/>
        </w:rPr>
        <w:instrText xml:space="preserve">4-1- \* ARABIC </w:instrText>
      </w:r>
      <w:r w:rsidR="000A19DD" w:rsidRPr="00526776">
        <w:rPr>
          <w:b/>
          <w:bCs/>
          <w:color w:val="000000"/>
          <w:sz w:val="24"/>
        </w:rPr>
        <w:fldChar w:fldCharType="separate"/>
      </w:r>
      <w:r w:rsidR="0016566A">
        <w:rPr>
          <w:b/>
          <w:bCs/>
          <w:noProof/>
          <w:color w:val="000000"/>
          <w:sz w:val="24"/>
        </w:rPr>
        <w:t>57</w:t>
      </w:r>
      <w:r w:rsidR="000A19DD" w:rsidRPr="00526776">
        <w:rPr>
          <w:b/>
          <w:bCs/>
          <w:color w:val="000000"/>
          <w:sz w:val="24"/>
        </w:rPr>
        <w:fldChar w:fldCharType="end"/>
      </w:r>
      <w:r w:rsidRPr="00526776">
        <w:rPr>
          <w:rFonts w:hint="eastAsia"/>
          <w:b/>
          <w:bCs/>
          <w:color w:val="000000"/>
          <w:sz w:val="24"/>
        </w:rPr>
        <w:t xml:space="preserve"> </w:t>
      </w:r>
      <w:r w:rsidR="008932E1">
        <w:rPr>
          <w:rFonts w:hint="eastAsia"/>
          <w:b/>
          <w:bCs/>
          <w:color w:val="000000"/>
          <w:sz w:val="24"/>
        </w:rPr>
        <w:t>進收容所方式為</w:t>
      </w:r>
      <w:r w:rsidRPr="00526776">
        <w:rPr>
          <w:rFonts w:hint="eastAsia"/>
          <w:b/>
          <w:bCs/>
          <w:color w:val="000000"/>
          <w:sz w:val="24"/>
        </w:rPr>
        <w:t>查獲</w:t>
      </w:r>
      <w:r w:rsidR="008932E1">
        <w:rPr>
          <w:rFonts w:hint="eastAsia"/>
          <w:b/>
          <w:bCs/>
          <w:color w:val="000000"/>
          <w:sz w:val="24"/>
        </w:rPr>
        <w:t>/</w:t>
      </w:r>
      <w:r w:rsidRPr="00526776">
        <w:rPr>
          <w:rFonts w:hint="eastAsia"/>
          <w:b/>
          <w:bCs/>
          <w:color w:val="000000"/>
          <w:sz w:val="24"/>
        </w:rPr>
        <w:t>自首統計表</w:t>
      </w:r>
      <w:bookmarkEnd w:id="184"/>
    </w:p>
    <w:tbl>
      <w:tblPr>
        <w:tblW w:w="0" w:type="auto"/>
        <w:jc w:val="center"/>
        <w:tblCellSpacing w:w="1440" w:type="nil"/>
        <w:tblInd w:w="520"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827"/>
        <w:gridCol w:w="1940"/>
        <w:gridCol w:w="1941"/>
      </w:tblGrid>
      <w:tr w:rsidR="006F097A" w:rsidRPr="00526776" w:rsidTr="006F097A">
        <w:trPr>
          <w:trHeight w:val="340"/>
          <w:tblCellSpacing w:w="1440" w:type="nil"/>
          <w:jc w:val="center"/>
        </w:trPr>
        <w:tc>
          <w:tcPr>
            <w:tcW w:w="3827" w:type="dxa"/>
            <w:tcBorders>
              <w:top w:val="thinThickSmallGap" w:sz="18" w:space="0" w:color="auto"/>
            </w:tcBorders>
            <w:shd w:val="clear" w:color="auto" w:fill="E0E0E0"/>
            <w:noWrap/>
            <w:vAlign w:val="center"/>
          </w:tcPr>
          <w:p w:rsidR="006F097A" w:rsidRPr="00526776" w:rsidRDefault="006F097A" w:rsidP="006F097A">
            <w:pPr>
              <w:widowControl/>
              <w:jc w:val="center"/>
              <w:rPr>
                <w:rFonts w:eastAsia="標楷體"/>
                <w:b/>
                <w:kern w:val="0"/>
              </w:rPr>
            </w:pPr>
            <w:r w:rsidRPr="00526776">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526776" w:rsidRDefault="006F097A" w:rsidP="006F097A">
            <w:pPr>
              <w:widowControl/>
              <w:jc w:val="center"/>
              <w:rPr>
                <w:rFonts w:eastAsia="標楷體"/>
                <w:b/>
                <w:kern w:val="0"/>
              </w:rPr>
            </w:pPr>
            <w:r w:rsidRPr="00526776">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526776" w:rsidRDefault="006F097A" w:rsidP="006F097A">
            <w:pPr>
              <w:widowControl/>
              <w:jc w:val="center"/>
              <w:rPr>
                <w:rFonts w:eastAsia="標楷體"/>
                <w:b/>
                <w:kern w:val="0"/>
              </w:rPr>
            </w:pPr>
            <w:r w:rsidRPr="00526776">
              <w:rPr>
                <w:rFonts w:eastAsia="標楷體" w:hint="eastAsia"/>
                <w:b/>
                <w:kern w:val="0"/>
              </w:rPr>
              <w:t>百分比（</w:t>
            </w:r>
            <w:r w:rsidRPr="00526776">
              <w:rPr>
                <w:rFonts w:eastAsia="標楷體"/>
                <w:b/>
                <w:kern w:val="0"/>
              </w:rPr>
              <w:t>%</w:t>
            </w:r>
            <w:r w:rsidRPr="00526776">
              <w:rPr>
                <w:rFonts w:eastAsia="標楷體" w:hint="eastAsia"/>
                <w:b/>
                <w:kern w:val="0"/>
              </w:rPr>
              <w:t>）</w:t>
            </w:r>
          </w:p>
        </w:tc>
      </w:tr>
      <w:tr w:rsidR="006F097A" w:rsidRPr="00526776" w:rsidTr="006F097A">
        <w:trPr>
          <w:trHeight w:val="340"/>
          <w:tblCellSpacing w:w="1440" w:type="nil"/>
          <w:jc w:val="center"/>
        </w:trPr>
        <w:tc>
          <w:tcPr>
            <w:tcW w:w="3827" w:type="dxa"/>
            <w:noWrap/>
          </w:tcPr>
          <w:p w:rsidR="006F097A" w:rsidRPr="00526776" w:rsidRDefault="006F097A" w:rsidP="00A95351">
            <w:pPr>
              <w:ind w:leftChars="48" w:left="115"/>
              <w:jc w:val="both"/>
              <w:rPr>
                <w:rFonts w:eastAsia="標楷體"/>
              </w:rPr>
            </w:pPr>
            <w:r w:rsidRPr="00526776">
              <w:rPr>
                <w:rFonts w:eastAsia="標楷體" w:hint="eastAsia"/>
              </w:rPr>
              <w:t>查獲</w:t>
            </w:r>
          </w:p>
        </w:tc>
        <w:tc>
          <w:tcPr>
            <w:tcW w:w="1940" w:type="dxa"/>
            <w:noWrap/>
          </w:tcPr>
          <w:p w:rsidR="006F097A" w:rsidRPr="00526776" w:rsidRDefault="00526776" w:rsidP="00526776">
            <w:pPr>
              <w:ind w:rightChars="324" w:right="778"/>
              <w:jc w:val="right"/>
              <w:rPr>
                <w:rFonts w:eastAsia="標楷體"/>
              </w:rPr>
            </w:pPr>
            <w:r w:rsidRPr="00526776">
              <w:rPr>
                <w:rFonts w:eastAsia="標楷體" w:hint="eastAsia"/>
              </w:rPr>
              <w:t>598</w:t>
            </w:r>
          </w:p>
        </w:tc>
        <w:tc>
          <w:tcPr>
            <w:tcW w:w="1941" w:type="dxa"/>
            <w:noWrap/>
          </w:tcPr>
          <w:p w:rsidR="006F097A" w:rsidRPr="00526776" w:rsidRDefault="00526776" w:rsidP="00526776">
            <w:pPr>
              <w:ind w:rightChars="324" w:right="778"/>
              <w:jc w:val="right"/>
              <w:rPr>
                <w:rFonts w:eastAsia="標楷體"/>
              </w:rPr>
            </w:pPr>
            <w:r w:rsidRPr="00526776">
              <w:rPr>
                <w:rFonts w:eastAsia="標楷體" w:hint="eastAsia"/>
              </w:rPr>
              <w:t>91.6</w:t>
            </w:r>
          </w:p>
        </w:tc>
      </w:tr>
      <w:tr w:rsidR="006F097A" w:rsidRPr="00526776" w:rsidTr="006F097A">
        <w:trPr>
          <w:trHeight w:val="340"/>
          <w:tblCellSpacing w:w="1440" w:type="nil"/>
          <w:jc w:val="center"/>
        </w:trPr>
        <w:tc>
          <w:tcPr>
            <w:tcW w:w="3827" w:type="dxa"/>
            <w:noWrap/>
          </w:tcPr>
          <w:p w:rsidR="006F097A" w:rsidRPr="00526776" w:rsidRDefault="006F097A" w:rsidP="00A95351">
            <w:pPr>
              <w:ind w:leftChars="48" w:left="115"/>
              <w:jc w:val="both"/>
              <w:rPr>
                <w:rFonts w:eastAsia="標楷體"/>
              </w:rPr>
            </w:pPr>
            <w:r w:rsidRPr="00526776">
              <w:rPr>
                <w:rFonts w:eastAsia="標楷體" w:hint="eastAsia"/>
              </w:rPr>
              <w:t>自首</w:t>
            </w:r>
          </w:p>
        </w:tc>
        <w:tc>
          <w:tcPr>
            <w:tcW w:w="1940" w:type="dxa"/>
            <w:noWrap/>
          </w:tcPr>
          <w:p w:rsidR="006F097A" w:rsidRPr="00526776" w:rsidRDefault="00526776" w:rsidP="00526776">
            <w:pPr>
              <w:ind w:rightChars="324" w:right="778"/>
              <w:jc w:val="right"/>
              <w:rPr>
                <w:rFonts w:eastAsia="標楷體"/>
              </w:rPr>
            </w:pPr>
            <w:r w:rsidRPr="00526776">
              <w:rPr>
                <w:rFonts w:eastAsia="標楷體" w:hint="eastAsia"/>
              </w:rPr>
              <w:t>55</w:t>
            </w:r>
          </w:p>
        </w:tc>
        <w:tc>
          <w:tcPr>
            <w:tcW w:w="1941" w:type="dxa"/>
            <w:noWrap/>
          </w:tcPr>
          <w:p w:rsidR="006F097A" w:rsidRPr="00526776" w:rsidRDefault="00526776" w:rsidP="00526776">
            <w:pPr>
              <w:ind w:rightChars="324" w:right="778"/>
              <w:jc w:val="right"/>
              <w:rPr>
                <w:rFonts w:eastAsia="標楷體"/>
              </w:rPr>
            </w:pPr>
            <w:r w:rsidRPr="00526776">
              <w:rPr>
                <w:rFonts w:eastAsia="標楷體" w:hint="eastAsia"/>
              </w:rPr>
              <w:t>8.4</w:t>
            </w:r>
          </w:p>
        </w:tc>
      </w:tr>
      <w:tr w:rsidR="006F097A" w:rsidRPr="00526776" w:rsidTr="006F097A">
        <w:trPr>
          <w:trHeight w:val="340"/>
          <w:tblCellSpacing w:w="1440" w:type="nil"/>
          <w:jc w:val="center"/>
        </w:trPr>
        <w:tc>
          <w:tcPr>
            <w:tcW w:w="3827" w:type="dxa"/>
            <w:tcBorders>
              <w:bottom w:val="thickThinSmallGap" w:sz="18" w:space="0" w:color="auto"/>
            </w:tcBorders>
            <w:noWrap/>
            <w:vAlign w:val="center"/>
          </w:tcPr>
          <w:p w:rsidR="006F097A" w:rsidRPr="00526776" w:rsidRDefault="006F097A" w:rsidP="006F097A">
            <w:pPr>
              <w:ind w:leftChars="49" w:left="229" w:hangingChars="46" w:hanging="111"/>
              <w:jc w:val="both"/>
              <w:rPr>
                <w:rFonts w:eastAsia="標楷體"/>
                <w:b/>
              </w:rPr>
            </w:pPr>
            <w:r w:rsidRPr="00526776">
              <w:rPr>
                <w:rFonts w:eastAsia="標楷體" w:hint="eastAsia"/>
                <w:b/>
              </w:rPr>
              <w:t>總計</w:t>
            </w:r>
          </w:p>
        </w:tc>
        <w:tc>
          <w:tcPr>
            <w:tcW w:w="1940" w:type="dxa"/>
            <w:tcBorders>
              <w:bottom w:val="thickThinSmallGap" w:sz="18" w:space="0" w:color="auto"/>
            </w:tcBorders>
            <w:noWrap/>
            <w:vAlign w:val="center"/>
          </w:tcPr>
          <w:p w:rsidR="006F097A" w:rsidRPr="00526776" w:rsidRDefault="00C51F50" w:rsidP="006F097A">
            <w:pPr>
              <w:ind w:rightChars="324" w:right="778"/>
              <w:jc w:val="right"/>
              <w:rPr>
                <w:rFonts w:eastAsia="標楷體"/>
                <w:b/>
              </w:rPr>
            </w:pPr>
            <w:r w:rsidRPr="00526776">
              <w:rPr>
                <w:rFonts w:eastAsia="標楷體" w:hint="eastAsia"/>
                <w:b/>
              </w:rPr>
              <w:t>653</w:t>
            </w:r>
          </w:p>
        </w:tc>
        <w:tc>
          <w:tcPr>
            <w:tcW w:w="1941" w:type="dxa"/>
            <w:tcBorders>
              <w:bottom w:val="thickThinSmallGap" w:sz="18" w:space="0" w:color="auto"/>
            </w:tcBorders>
            <w:noWrap/>
            <w:vAlign w:val="center"/>
          </w:tcPr>
          <w:p w:rsidR="006F097A" w:rsidRPr="00526776" w:rsidRDefault="006F097A" w:rsidP="00526776">
            <w:pPr>
              <w:ind w:rightChars="324" w:right="778"/>
              <w:jc w:val="right"/>
              <w:rPr>
                <w:rFonts w:eastAsia="標楷體"/>
                <w:b/>
              </w:rPr>
            </w:pPr>
            <w:r w:rsidRPr="00526776">
              <w:rPr>
                <w:rFonts w:eastAsia="標楷體"/>
                <w:b/>
              </w:rPr>
              <w:t>100.0</w:t>
            </w:r>
          </w:p>
        </w:tc>
      </w:tr>
    </w:tbl>
    <w:p w:rsidR="006F097A" w:rsidRPr="00526776" w:rsidRDefault="006F097A" w:rsidP="00526776">
      <w:pPr>
        <w:ind w:leftChars="295" w:left="708" w:rightChars="50" w:right="120"/>
        <w:rPr>
          <w:rFonts w:eastAsia="標楷體"/>
          <w:sz w:val="20"/>
        </w:rPr>
      </w:pPr>
      <w:r w:rsidRPr="00526776">
        <w:rPr>
          <w:rFonts w:eastAsia="標楷體" w:hint="eastAsia"/>
          <w:sz w:val="20"/>
        </w:rPr>
        <w:t>註：各項目百分比因四捨五入進位之關係造成總計百分比有±</w:t>
      </w:r>
      <w:r w:rsidRPr="00526776">
        <w:rPr>
          <w:rFonts w:eastAsia="標楷體" w:hint="eastAsia"/>
          <w:sz w:val="20"/>
        </w:rPr>
        <w:t>0.1</w:t>
      </w:r>
      <w:r w:rsidRPr="00526776">
        <w:rPr>
          <w:rFonts w:eastAsia="標楷體" w:hint="eastAsia"/>
          <w:sz w:val="20"/>
        </w:rPr>
        <w:t>之誤差。</w:t>
      </w:r>
    </w:p>
    <w:p w:rsidR="006F097A" w:rsidRPr="00526776" w:rsidRDefault="00526776" w:rsidP="006F097A">
      <w:pPr>
        <w:widowControl/>
        <w:jc w:val="center"/>
        <w:rPr>
          <w:rFonts w:eastAsia="標楷體"/>
          <w:sz w:val="20"/>
        </w:rPr>
      </w:pPr>
      <w:r w:rsidRPr="00526776">
        <w:rPr>
          <w:noProof/>
        </w:rPr>
        <w:drawing>
          <wp:inline distT="0" distB="0" distL="0" distR="0">
            <wp:extent cx="3783330" cy="2886075"/>
            <wp:effectExtent l="19050" t="0" r="7620" b="0"/>
            <wp:docPr id="192"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6F097A" w:rsidRPr="00526776" w:rsidRDefault="006F097A" w:rsidP="006F097A">
      <w:pPr>
        <w:pStyle w:val="ac"/>
        <w:spacing w:after="72"/>
        <w:rPr>
          <w:b/>
        </w:rPr>
      </w:pPr>
      <w:bookmarkStart w:id="185" w:name="_Toc382849644"/>
      <w:r w:rsidRPr="00526776">
        <w:rPr>
          <w:rFonts w:hint="eastAsia"/>
          <w:b/>
        </w:rPr>
        <w:t>圖</w:t>
      </w:r>
      <w:r w:rsidRPr="00526776">
        <w:rPr>
          <w:b/>
        </w:rPr>
        <w:t>4-</w:t>
      </w:r>
      <w:r w:rsidR="000A19DD" w:rsidRPr="00526776">
        <w:rPr>
          <w:b/>
        </w:rPr>
        <w:fldChar w:fldCharType="begin"/>
      </w:r>
      <w:r w:rsidRPr="00526776">
        <w:rPr>
          <w:b/>
        </w:rPr>
        <w:instrText xml:space="preserve"> SEQ </w:instrText>
      </w:r>
      <w:r w:rsidRPr="00526776">
        <w:rPr>
          <w:rFonts w:hint="eastAsia"/>
          <w:b/>
        </w:rPr>
        <w:instrText>圖</w:instrText>
      </w:r>
      <w:r w:rsidRPr="00526776">
        <w:rPr>
          <w:b/>
        </w:rPr>
        <w:instrText xml:space="preserve">4-1- \* ARABIC </w:instrText>
      </w:r>
      <w:r w:rsidR="000A19DD" w:rsidRPr="00526776">
        <w:rPr>
          <w:b/>
        </w:rPr>
        <w:fldChar w:fldCharType="separate"/>
      </w:r>
      <w:r w:rsidR="0016566A">
        <w:rPr>
          <w:b/>
          <w:noProof/>
        </w:rPr>
        <w:t>38</w:t>
      </w:r>
      <w:r w:rsidR="000A19DD" w:rsidRPr="00526776">
        <w:rPr>
          <w:b/>
        </w:rPr>
        <w:fldChar w:fldCharType="end"/>
      </w:r>
      <w:r w:rsidRPr="00526776">
        <w:rPr>
          <w:rFonts w:hint="eastAsia"/>
          <w:b/>
        </w:rPr>
        <w:t xml:space="preserve"> </w:t>
      </w:r>
      <w:r w:rsidR="008932E1">
        <w:rPr>
          <w:rFonts w:hint="eastAsia"/>
          <w:b/>
          <w:bCs/>
          <w:color w:val="000000"/>
        </w:rPr>
        <w:t>進收容所方式為</w:t>
      </w:r>
      <w:r w:rsidR="008932E1" w:rsidRPr="00526776">
        <w:rPr>
          <w:rFonts w:hint="eastAsia"/>
          <w:b/>
          <w:bCs/>
          <w:color w:val="000000"/>
        </w:rPr>
        <w:t>查獲</w:t>
      </w:r>
      <w:r w:rsidR="008932E1">
        <w:rPr>
          <w:rFonts w:hint="eastAsia"/>
          <w:b/>
          <w:bCs/>
          <w:color w:val="000000"/>
        </w:rPr>
        <w:t>/</w:t>
      </w:r>
      <w:r w:rsidR="008932E1" w:rsidRPr="00526776">
        <w:rPr>
          <w:rFonts w:hint="eastAsia"/>
          <w:b/>
          <w:bCs/>
          <w:color w:val="000000"/>
        </w:rPr>
        <w:t>自首</w:t>
      </w:r>
      <w:r w:rsidRPr="00526776">
        <w:rPr>
          <w:rFonts w:hint="eastAsia"/>
          <w:b/>
        </w:rPr>
        <w:t>統計圖</w:t>
      </w:r>
      <w:bookmarkEnd w:id="185"/>
    </w:p>
    <w:p w:rsidR="00D12D70" w:rsidRDefault="00D12D70" w:rsidP="00D81F94">
      <w:pPr>
        <w:snapToGrid w:val="0"/>
        <w:spacing w:beforeLines="50" w:line="276" w:lineRule="auto"/>
        <w:ind w:leftChars="177" w:left="425" w:firstLine="567"/>
        <w:jc w:val="both"/>
        <w:rPr>
          <w:rFonts w:eastAsia="標楷體"/>
          <w:sz w:val="28"/>
          <w:szCs w:val="28"/>
        </w:rPr>
      </w:pPr>
    </w:p>
    <w:p w:rsidR="00D12D70" w:rsidRPr="00445360" w:rsidRDefault="00D12D70" w:rsidP="00D81F94">
      <w:pPr>
        <w:snapToGrid w:val="0"/>
        <w:spacing w:beforeLines="50" w:line="276" w:lineRule="auto"/>
        <w:ind w:leftChars="177" w:left="425" w:firstLine="567"/>
        <w:jc w:val="both"/>
        <w:rPr>
          <w:rFonts w:eastAsia="標楷體"/>
          <w:sz w:val="28"/>
          <w:szCs w:val="28"/>
        </w:rPr>
      </w:pPr>
      <w:r w:rsidRPr="00810CC3">
        <w:rPr>
          <w:rFonts w:eastAsia="標楷體" w:hint="eastAsia"/>
          <w:sz w:val="28"/>
          <w:szCs w:val="28"/>
        </w:rPr>
        <w:t>經卡方檢定發現，性別</w:t>
      </w:r>
      <w:r w:rsidR="008932E1" w:rsidRPr="00810CC3">
        <w:rPr>
          <w:rFonts w:eastAsia="標楷體" w:hint="eastAsia"/>
          <w:sz w:val="28"/>
          <w:szCs w:val="28"/>
        </w:rPr>
        <w:t>及</w:t>
      </w:r>
      <w:r w:rsidRPr="00810CC3">
        <w:rPr>
          <w:rFonts w:eastAsia="標楷體" w:hint="eastAsia"/>
          <w:sz w:val="28"/>
          <w:szCs w:val="28"/>
        </w:rPr>
        <w:t>年齡對「</w:t>
      </w:r>
      <w:r w:rsidR="008932E1" w:rsidRPr="008932E1">
        <w:rPr>
          <w:rFonts w:eastAsia="標楷體" w:hint="eastAsia"/>
          <w:sz w:val="28"/>
          <w:szCs w:val="28"/>
        </w:rPr>
        <w:t>進收容所方式為查獲</w:t>
      </w:r>
      <w:r w:rsidR="008932E1" w:rsidRPr="008932E1">
        <w:rPr>
          <w:rFonts w:eastAsia="標楷體" w:hint="eastAsia"/>
          <w:sz w:val="28"/>
          <w:szCs w:val="28"/>
        </w:rPr>
        <w:t>/</w:t>
      </w:r>
      <w:r w:rsidR="008932E1" w:rsidRPr="008932E1">
        <w:rPr>
          <w:rFonts w:eastAsia="標楷體" w:hint="eastAsia"/>
          <w:sz w:val="28"/>
          <w:szCs w:val="28"/>
        </w:rPr>
        <w:t>自首</w:t>
      </w:r>
      <w:r w:rsidRPr="00810CC3">
        <w:rPr>
          <w:rFonts w:eastAsia="標楷體" w:hint="eastAsia"/>
          <w:sz w:val="28"/>
          <w:szCs w:val="28"/>
        </w:rPr>
        <w:t>」有顯著差異</w:t>
      </w:r>
      <w:r w:rsidR="008932E1">
        <w:rPr>
          <w:rFonts w:eastAsia="標楷體" w:hint="eastAsia"/>
          <w:sz w:val="28"/>
          <w:szCs w:val="28"/>
        </w:rPr>
        <w:t>，</w:t>
      </w:r>
      <w:r w:rsidR="008932E1" w:rsidRPr="00810CC3">
        <w:rPr>
          <w:rFonts w:eastAsia="標楷體" w:hint="eastAsia"/>
          <w:sz w:val="28"/>
          <w:szCs w:val="28"/>
        </w:rPr>
        <w:t>國籍</w:t>
      </w:r>
      <w:r w:rsidR="008932E1">
        <w:rPr>
          <w:rFonts w:eastAsia="標楷體" w:hint="eastAsia"/>
          <w:sz w:val="28"/>
          <w:szCs w:val="28"/>
        </w:rPr>
        <w:t>、</w:t>
      </w:r>
      <w:r w:rsidR="008932E1" w:rsidRPr="00810CC3">
        <w:rPr>
          <w:rFonts w:eastAsia="標楷體" w:hint="eastAsia"/>
          <w:sz w:val="28"/>
          <w:szCs w:val="28"/>
        </w:rPr>
        <w:t>教育程度</w:t>
      </w:r>
      <w:r w:rsidR="008932E1">
        <w:rPr>
          <w:rFonts w:eastAsia="標楷體" w:hint="eastAsia"/>
          <w:sz w:val="28"/>
          <w:szCs w:val="28"/>
        </w:rPr>
        <w:t>、</w:t>
      </w:r>
      <w:r w:rsidR="008932E1" w:rsidRPr="00810CC3">
        <w:rPr>
          <w:rFonts w:eastAsia="標楷體" w:hint="eastAsia"/>
          <w:sz w:val="28"/>
          <w:szCs w:val="28"/>
        </w:rPr>
        <w:t>婚姻狀況</w:t>
      </w:r>
      <w:r w:rsidR="008932E1">
        <w:rPr>
          <w:rFonts w:eastAsia="標楷體" w:hint="eastAsia"/>
          <w:sz w:val="28"/>
          <w:szCs w:val="28"/>
        </w:rPr>
        <w:t>、</w:t>
      </w:r>
      <w:r w:rsidR="008932E1" w:rsidRPr="00810CC3">
        <w:rPr>
          <w:rFonts w:eastAsia="標楷體" w:hint="eastAsia"/>
          <w:sz w:val="28"/>
          <w:szCs w:val="28"/>
        </w:rPr>
        <w:t>至其他國家工作</w:t>
      </w:r>
      <w:r w:rsidR="008932E1">
        <w:rPr>
          <w:rFonts w:eastAsia="標楷體" w:hint="eastAsia"/>
          <w:sz w:val="28"/>
          <w:szCs w:val="28"/>
        </w:rPr>
        <w:t>經驗</w:t>
      </w:r>
      <w:r w:rsidR="008932E1" w:rsidRPr="00810CC3">
        <w:rPr>
          <w:rFonts w:eastAsia="標楷體" w:hint="eastAsia"/>
          <w:sz w:val="28"/>
          <w:szCs w:val="28"/>
        </w:rPr>
        <w:t>及來台工作次數經驗</w:t>
      </w:r>
      <w:r w:rsidRPr="00810CC3">
        <w:rPr>
          <w:rFonts w:eastAsia="標楷體" w:hint="eastAsia"/>
          <w:sz w:val="28"/>
          <w:szCs w:val="28"/>
        </w:rPr>
        <w:t>；而</w:t>
      </w:r>
      <w:r w:rsidR="008932E1" w:rsidRPr="00810CC3">
        <w:rPr>
          <w:rFonts w:eastAsia="標楷體" w:hint="eastAsia"/>
          <w:sz w:val="28"/>
          <w:szCs w:val="28"/>
        </w:rPr>
        <w:t>申請來台工作項目</w:t>
      </w:r>
      <w:r w:rsidRPr="00810CC3">
        <w:rPr>
          <w:rFonts w:eastAsia="標楷體" w:hint="eastAsia"/>
          <w:sz w:val="28"/>
          <w:szCs w:val="28"/>
        </w:rPr>
        <w:t>不適合卡方檢定</w:t>
      </w:r>
      <w:r w:rsidRPr="00810CC3">
        <w:rPr>
          <w:rFonts w:eastAsia="標楷體"/>
          <w:sz w:val="28"/>
          <w:szCs w:val="28"/>
        </w:rPr>
        <w:t>(</w:t>
      </w:r>
      <w:r w:rsidRPr="00810CC3">
        <w:rPr>
          <w:rFonts w:eastAsia="標楷體" w:hint="eastAsia"/>
          <w:sz w:val="28"/>
          <w:szCs w:val="28"/>
        </w:rPr>
        <w:t>期望值低於</w:t>
      </w:r>
      <w:r w:rsidRPr="00810CC3">
        <w:rPr>
          <w:rFonts w:eastAsia="標楷體"/>
          <w:sz w:val="28"/>
          <w:szCs w:val="28"/>
        </w:rPr>
        <w:t>5</w:t>
      </w:r>
      <w:r w:rsidRPr="00810CC3">
        <w:rPr>
          <w:rFonts w:eastAsia="標楷體" w:hint="eastAsia"/>
          <w:sz w:val="28"/>
          <w:szCs w:val="28"/>
        </w:rPr>
        <w:t>之比率不得大於</w:t>
      </w:r>
      <w:r w:rsidRPr="00810CC3">
        <w:rPr>
          <w:rFonts w:eastAsia="標楷體"/>
          <w:sz w:val="28"/>
          <w:szCs w:val="28"/>
        </w:rPr>
        <w:t>25%)</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Pr="00810CC3">
        <w:rPr>
          <w:rFonts w:eastAsia="標楷體" w:hint="eastAsia"/>
          <w:sz w:val="28"/>
          <w:szCs w:val="28"/>
        </w:rPr>
        <w:t>2</w:t>
      </w:r>
      <w:r w:rsidR="00C20684">
        <w:rPr>
          <w:rFonts w:eastAsia="標楷體" w:hint="eastAsia"/>
          <w:sz w:val="28"/>
          <w:szCs w:val="28"/>
        </w:rPr>
        <w:t>8</w:t>
      </w:r>
      <w:r w:rsidRPr="00810CC3">
        <w:rPr>
          <w:rFonts w:eastAsia="標楷體"/>
          <w:sz w:val="28"/>
          <w:szCs w:val="28"/>
        </w:rPr>
        <w:t>)</w:t>
      </w:r>
    </w:p>
    <w:p w:rsidR="00D12D70" w:rsidRPr="00445360" w:rsidRDefault="00D12D70" w:rsidP="00D12D70">
      <w:pPr>
        <w:pStyle w:val="aff"/>
        <w:snapToGrid w:val="0"/>
        <w:spacing w:line="276" w:lineRule="auto"/>
        <w:ind w:leftChars="0" w:left="851"/>
        <w:rPr>
          <w:rFonts w:eastAsia="標楷體"/>
          <w:sz w:val="28"/>
          <w:szCs w:val="28"/>
        </w:rPr>
      </w:pPr>
    </w:p>
    <w:p w:rsidR="00D12D70" w:rsidRPr="00DA02F0" w:rsidRDefault="00D12D70" w:rsidP="00A7355A">
      <w:pPr>
        <w:pStyle w:val="aff"/>
        <w:numPr>
          <w:ilvl w:val="2"/>
          <w:numId w:val="35"/>
        </w:numPr>
        <w:snapToGrid w:val="0"/>
        <w:spacing w:line="276" w:lineRule="auto"/>
        <w:ind w:leftChars="0" w:left="851" w:hanging="425"/>
        <w:rPr>
          <w:rFonts w:eastAsia="標楷體"/>
          <w:sz w:val="28"/>
          <w:szCs w:val="28"/>
        </w:rPr>
      </w:pPr>
      <w:r>
        <w:rPr>
          <w:rFonts w:ascii="標楷體" w:eastAsia="標楷體" w:hAnsi="標楷體" w:hint="eastAsia"/>
          <w:sz w:val="28"/>
          <w:szCs w:val="28"/>
        </w:rPr>
        <w:t>性別</w:t>
      </w:r>
      <w:r w:rsidRPr="00445360">
        <w:rPr>
          <w:rFonts w:ascii="標楷體" w:eastAsia="標楷體" w:hAnsi="標楷體" w:hint="eastAsia"/>
          <w:sz w:val="28"/>
          <w:szCs w:val="28"/>
        </w:rPr>
        <w:t>：</w:t>
      </w:r>
      <w:r>
        <w:rPr>
          <w:rFonts w:eastAsia="標楷體" w:hint="eastAsia"/>
          <w:sz w:val="28"/>
          <w:szCs w:val="28"/>
        </w:rPr>
        <w:t>男</w:t>
      </w:r>
      <w:r>
        <w:rPr>
          <w:rFonts w:ascii="標楷體" w:eastAsia="標楷體" w:hAnsi="標楷體" w:hint="eastAsia"/>
          <w:sz w:val="28"/>
          <w:szCs w:val="28"/>
        </w:rPr>
        <w:t>性</w:t>
      </w:r>
      <w:r w:rsidRPr="00445360">
        <w:rPr>
          <w:rFonts w:eastAsia="標楷體" w:hAnsi="標楷體"/>
          <w:sz w:val="28"/>
          <w:szCs w:val="28"/>
        </w:rPr>
        <w:t>受訪者</w:t>
      </w:r>
      <w:r w:rsidRPr="00445360">
        <w:rPr>
          <w:rFonts w:eastAsia="標楷體"/>
          <w:sz w:val="28"/>
          <w:szCs w:val="28"/>
        </w:rPr>
        <w:t>(</w:t>
      </w:r>
      <w:r w:rsidR="008932E1">
        <w:rPr>
          <w:rFonts w:eastAsia="標楷體" w:hint="eastAsia"/>
          <w:sz w:val="28"/>
          <w:szCs w:val="28"/>
        </w:rPr>
        <w:t>95.6</w:t>
      </w:r>
      <w:r w:rsidRPr="00445360">
        <w:rPr>
          <w:rFonts w:eastAsia="標楷體"/>
          <w:sz w:val="28"/>
          <w:szCs w:val="28"/>
        </w:rPr>
        <w:t>%)</w:t>
      </w:r>
      <w:r w:rsidR="008932E1" w:rsidRPr="008932E1">
        <w:rPr>
          <w:rFonts w:eastAsia="標楷體" w:hint="eastAsia"/>
          <w:sz w:val="28"/>
          <w:szCs w:val="28"/>
        </w:rPr>
        <w:t>進收容所方式為查獲</w:t>
      </w:r>
      <w:r w:rsidRPr="00DA02F0">
        <w:rPr>
          <w:rFonts w:eastAsia="標楷體" w:hAnsi="標楷體" w:hint="eastAsia"/>
          <w:sz w:val="28"/>
          <w:szCs w:val="28"/>
        </w:rPr>
        <w:t>的</w:t>
      </w:r>
      <w:r w:rsidRPr="00DA02F0">
        <w:rPr>
          <w:rFonts w:eastAsia="標楷體"/>
          <w:sz w:val="28"/>
          <w:szCs w:val="28"/>
        </w:rPr>
        <w:t>比例，較高於</w:t>
      </w:r>
      <w:r w:rsidRPr="00DA02F0">
        <w:rPr>
          <w:rFonts w:eastAsia="標楷體" w:hAnsi="標楷體"/>
          <w:sz w:val="28"/>
          <w:szCs w:val="28"/>
        </w:rPr>
        <w:t>女</w:t>
      </w:r>
      <w:r w:rsidRPr="00DA02F0">
        <w:rPr>
          <w:rFonts w:eastAsia="標楷體"/>
          <w:sz w:val="28"/>
          <w:szCs w:val="28"/>
        </w:rPr>
        <w:t>性受訪者</w:t>
      </w:r>
      <w:r w:rsidRPr="00DA02F0">
        <w:rPr>
          <w:rFonts w:eastAsia="標楷體"/>
          <w:sz w:val="28"/>
          <w:szCs w:val="28"/>
        </w:rPr>
        <w:t>(</w:t>
      </w:r>
      <w:r w:rsidR="008932E1">
        <w:rPr>
          <w:rFonts w:eastAsia="標楷體" w:hint="eastAsia"/>
          <w:sz w:val="28"/>
          <w:szCs w:val="28"/>
        </w:rPr>
        <w:t>87</w:t>
      </w:r>
      <w:r w:rsidRPr="00DA02F0">
        <w:rPr>
          <w:rFonts w:eastAsia="標楷體"/>
          <w:sz w:val="28"/>
          <w:szCs w:val="28"/>
        </w:rPr>
        <w:t>.</w:t>
      </w:r>
      <w:r w:rsidR="008932E1">
        <w:rPr>
          <w:rFonts w:eastAsia="標楷體" w:hint="eastAsia"/>
          <w:sz w:val="28"/>
          <w:szCs w:val="28"/>
        </w:rPr>
        <w:t>7</w:t>
      </w:r>
      <w:r w:rsidRPr="00DA02F0">
        <w:rPr>
          <w:rFonts w:eastAsia="標楷體"/>
          <w:sz w:val="28"/>
          <w:szCs w:val="28"/>
        </w:rPr>
        <w:t>%)</w:t>
      </w:r>
      <w:r w:rsidRPr="00DA02F0">
        <w:rPr>
          <w:rFonts w:eastAsia="標楷體"/>
          <w:sz w:val="28"/>
          <w:szCs w:val="28"/>
        </w:rPr>
        <w:t>。</w:t>
      </w:r>
    </w:p>
    <w:p w:rsidR="00D12D70" w:rsidRPr="002C79EB" w:rsidRDefault="00D12D70" w:rsidP="00A7355A">
      <w:pPr>
        <w:pStyle w:val="aff"/>
        <w:numPr>
          <w:ilvl w:val="2"/>
          <w:numId w:val="35"/>
        </w:numPr>
        <w:snapToGrid w:val="0"/>
        <w:spacing w:line="276" w:lineRule="auto"/>
        <w:ind w:leftChars="0" w:left="851" w:hanging="425"/>
        <w:rPr>
          <w:rFonts w:eastAsia="標楷體"/>
          <w:sz w:val="28"/>
          <w:szCs w:val="28"/>
        </w:rPr>
      </w:pPr>
      <w:r w:rsidRPr="00DA02F0">
        <w:rPr>
          <w:rFonts w:eastAsia="標楷體" w:hAnsi="標楷體"/>
          <w:sz w:val="28"/>
          <w:szCs w:val="28"/>
        </w:rPr>
        <w:t>年齡：</w:t>
      </w:r>
      <w:r w:rsidRPr="00DA02F0">
        <w:rPr>
          <w:rFonts w:eastAsia="標楷體"/>
          <w:sz w:val="28"/>
          <w:szCs w:val="28"/>
        </w:rPr>
        <w:t>2</w:t>
      </w:r>
      <w:r w:rsidR="008932E1">
        <w:rPr>
          <w:rFonts w:eastAsia="標楷體" w:hint="eastAsia"/>
          <w:sz w:val="28"/>
          <w:szCs w:val="28"/>
        </w:rPr>
        <w:t>5-29</w:t>
      </w:r>
      <w:r w:rsidRPr="00DA02F0">
        <w:rPr>
          <w:rFonts w:eastAsia="標楷體" w:hAnsi="標楷體"/>
          <w:sz w:val="28"/>
          <w:szCs w:val="28"/>
        </w:rPr>
        <w:t>歲</w:t>
      </w:r>
      <w:r w:rsidRPr="00DA02F0">
        <w:rPr>
          <w:rFonts w:eastAsia="標楷體"/>
          <w:sz w:val="28"/>
          <w:szCs w:val="28"/>
        </w:rPr>
        <w:t>受訪者</w:t>
      </w:r>
      <w:r w:rsidRPr="00DA02F0">
        <w:rPr>
          <w:rFonts w:eastAsia="標楷體"/>
          <w:sz w:val="28"/>
          <w:szCs w:val="28"/>
        </w:rPr>
        <w:t>(</w:t>
      </w:r>
      <w:r w:rsidR="008932E1">
        <w:rPr>
          <w:rFonts w:eastAsia="標楷體" w:hint="eastAsia"/>
          <w:sz w:val="28"/>
          <w:szCs w:val="28"/>
        </w:rPr>
        <w:t>96</w:t>
      </w:r>
      <w:r>
        <w:rPr>
          <w:rFonts w:eastAsia="標楷體" w:hint="eastAsia"/>
          <w:sz w:val="28"/>
          <w:szCs w:val="28"/>
        </w:rPr>
        <w:t>.</w:t>
      </w:r>
      <w:r w:rsidR="008932E1">
        <w:rPr>
          <w:rFonts w:eastAsia="標楷體" w:hint="eastAsia"/>
          <w:sz w:val="28"/>
          <w:szCs w:val="28"/>
        </w:rPr>
        <w:t>5</w:t>
      </w:r>
      <w:r w:rsidRPr="00DA02F0">
        <w:rPr>
          <w:rFonts w:eastAsia="標楷體"/>
          <w:sz w:val="28"/>
          <w:szCs w:val="28"/>
        </w:rPr>
        <w:t>%)</w:t>
      </w:r>
      <w:r w:rsidR="008932E1" w:rsidRPr="008932E1">
        <w:rPr>
          <w:rFonts w:eastAsia="標楷體" w:hint="eastAsia"/>
          <w:sz w:val="28"/>
          <w:szCs w:val="28"/>
        </w:rPr>
        <w:t>進收容所方式為查獲</w:t>
      </w:r>
      <w:r w:rsidRPr="00DA02F0">
        <w:rPr>
          <w:rFonts w:eastAsia="標楷體"/>
          <w:sz w:val="28"/>
          <w:szCs w:val="28"/>
        </w:rPr>
        <w:t>的比例，</w:t>
      </w:r>
      <w:r w:rsidRPr="00DA02F0">
        <w:rPr>
          <w:rFonts w:eastAsia="標楷體" w:hAnsi="標楷體" w:hint="eastAsia"/>
          <w:sz w:val="28"/>
          <w:szCs w:val="28"/>
        </w:rPr>
        <w:t>較</w:t>
      </w:r>
      <w:r w:rsidRPr="00DA02F0">
        <w:rPr>
          <w:rFonts w:eastAsia="標楷體" w:hAnsi="標楷體"/>
          <w:sz w:val="28"/>
          <w:szCs w:val="28"/>
        </w:rPr>
        <w:t>高於其他</w:t>
      </w:r>
      <w:r>
        <w:rPr>
          <w:rFonts w:ascii="標楷體" w:eastAsia="標楷體" w:hAnsi="標楷體" w:hint="eastAsia"/>
          <w:sz w:val="28"/>
          <w:szCs w:val="28"/>
        </w:rPr>
        <w:t>年齡層</w:t>
      </w:r>
      <w:r w:rsidRPr="00DA02F0">
        <w:rPr>
          <w:rFonts w:eastAsia="標楷體" w:hAnsi="標楷體"/>
          <w:sz w:val="28"/>
          <w:szCs w:val="28"/>
        </w:rPr>
        <w:t>受訪者。</w:t>
      </w:r>
    </w:p>
    <w:p w:rsidR="002C79EB" w:rsidRDefault="002C79EB" w:rsidP="002C79EB">
      <w:pPr>
        <w:snapToGrid w:val="0"/>
        <w:spacing w:line="276" w:lineRule="auto"/>
        <w:rPr>
          <w:rFonts w:eastAsia="標楷體"/>
          <w:sz w:val="28"/>
          <w:szCs w:val="28"/>
        </w:rPr>
      </w:pPr>
    </w:p>
    <w:p w:rsidR="00323DEB" w:rsidRPr="00323DEB" w:rsidRDefault="00323DEB" w:rsidP="00323DEB">
      <w:pPr>
        <w:pStyle w:val="ae"/>
        <w:spacing w:before="180"/>
        <w:rPr>
          <w:b/>
          <w:bCs/>
          <w:sz w:val="24"/>
        </w:rPr>
      </w:pPr>
      <w:bookmarkStart w:id="186" w:name="_Toc382849592"/>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58</w:t>
      </w:r>
      <w:r w:rsidR="000A19DD" w:rsidRPr="007A47FB">
        <w:rPr>
          <w:b/>
          <w:bCs/>
          <w:sz w:val="24"/>
        </w:rPr>
        <w:fldChar w:fldCharType="end"/>
      </w:r>
      <w:r w:rsidRPr="007A47FB">
        <w:rPr>
          <w:rFonts w:hint="eastAsia"/>
          <w:b/>
          <w:bCs/>
          <w:sz w:val="24"/>
        </w:rPr>
        <w:t xml:space="preserve"> </w:t>
      </w:r>
      <w:r w:rsidRPr="00323DEB">
        <w:rPr>
          <w:rFonts w:hint="eastAsia"/>
          <w:b/>
          <w:bCs/>
          <w:sz w:val="24"/>
        </w:rPr>
        <w:t>「進收容所方式為查獲</w:t>
      </w:r>
      <w:r w:rsidRPr="00323DEB">
        <w:rPr>
          <w:rFonts w:hint="eastAsia"/>
          <w:b/>
          <w:bCs/>
          <w:sz w:val="24"/>
        </w:rPr>
        <w:t>/</w:t>
      </w:r>
      <w:r w:rsidRPr="00323DEB">
        <w:rPr>
          <w:rFonts w:hint="eastAsia"/>
          <w:b/>
          <w:bCs/>
          <w:sz w:val="24"/>
        </w:rPr>
        <w:t>自首」</w:t>
      </w:r>
      <w:r>
        <w:rPr>
          <w:rFonts w:hint="eastAsia"/>
          <w:b/>
          <w:bCs/>
          <w:sz w:val="24"/>
        </w:rPr>
        <w:t>有顯著差異之交叉</w:t>
      </w:r>
      <w:r w:rsidRPr="00866A5F">
        <w:rPr>
          <w:rFonts w:hint="eastAsia"/>
          <w:b/>
          <w:bCs/>
          <w:sz w:val="24"/>
        </w:rPr>
        <w:t>統計表</w:t>
      </w:r>
      <w:bookmarkEnd w:id="186"/>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2C79EB" w:rsidRPr="00B52768" w:rsidTr="00866A5F">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2C79EB" w:rsidRPr="00B52768" w:rsidRDefault="002C79EB"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center"/>
            <w:hideMark/>
          </w:tcPr>
          <w:p w:rsidR="002C79EB" w:rsidRPr="00D4592A" w:rsidRDefault="002C79EB" w:rsidP="00866A5F">
            <w:pPr>
              <w:widowControl/>
              <w:snapToGrid w:val="0"/>
              <w:spacing w:line="320" w:lineRule="atLeast"/>
              <w:jc w:val="right"/>
              <w:rPr>
                <w:rFonts w:eastAsia="標楷體" w:hAnsi="標楷體"/>
                <w:color w:val="000000"/>
                <w:kern w:val="0"/>
                <w:sz w:val="20"/>
                <w:szCs w:val="20"/>
              </w:rPr>
            </w:pPr>
            <w:r w:rsidRPr="00D4592A">
              <w:rPr>
                <w:rFonts w:eastAsia="標楷體" w:hAnsi="標楷體" w:hint="eastAsia"/>
                <w:color w:val="000000"/>
                <w:kern w:val="0"/>
                <w:sz w:val="20"/>
                <w:szCs w:val="20"/>
              </w:rPr>
              <w:t>查獲</w:t>
            </w:r>
          </w:p>
        </w:tc>
        <w:tc>
          <w:tcPr>
            <w:tcW w:w="1600" w:type="dxa"/>
            <w:tcBorders>
              <w:top w:val="single" w:sz="4" w:space="0" w:color="auto"/>
              <w:left w:val="nil"/>
              <w:bottom w:val="single" w:sz="18" w:space="0" w:color="auto"/>
              <w:right w:val="nil"/>
            </w:tcBorders>
            <w:shd w:val="clear" w:color="auto" w:fill="auto"/>
            <w:noWrap/>
            <w:vAlign w:val="center"/>
            <w:hideMark/>
          </w:tcPr>
          <w:p w:rsidR="002C79EB" w:rsidRPr="00D4592A" w:rsidRDefault="002C79EB" w:rsidP="00866A5F">
            <w:pPr>
              <w:widowControl/>
              <w:snapToGrid w:val="0"/>
              <w:spacing w:line="320" w:lineRule="atLeast"/>
              <w:jc w:val="right"/>
              <w:rPr>
                <w:rFonts w:eastAsia="標楷體" w:hAnsi="標楷體"/>
                <w:color w:val="000000"/>
                <w:kern w:val="0"/>
                <w:sz w:val="20"/>
                <w:szCs w:val="20"/>
              </w:rPr>
            </w:pPr>
            <w:r w:rsidRPr="00D4592A">
              <w:rPr>
                <w:rFonts w:eastAsia="標楷體" w:hAnsi="標楷體" w:hint="eastAsia"/>
                <w:color w:val="000000"/>
                <w:kern w:val="0"/>
                <w:sz w:val="20"/>
                <w:szCs w:val="20"/>
              </w:rPr>
              <w:t>自首</w:t>
            </w:r>
          </w:p>
        </w:tc>
      </w:tr>
      <w:tr w:rsidR="002C79EB" w:rsidRPr="00B52768" w:rsidTr="00866A5F">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2C79EB" w:rsidRPr="00B52768" w:rsidRDefault="002C79EB"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2C79EB" w:rsidRPr="00B52768" w:rsidRDefault="002C79EB"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91.6</w:t>
            </w:r>
          </w:p>
        </w:tc>
        <w:tc>
          <w:tcPr>
            <w:tcW w:w="1600" w:type="dxa"/>
            <w:tcBorders>
              <w:top w:val="single" w:sz="18" w:space="0" w:color="auto"/>
              <w:left w:val="nil"/>
              <w:bottom w:val="single" w:sz="4" w:space="0" w:color="auto"/>
              <w:right w:val="nil"/>
            </w:tcBorders>
            <w:shd w:val="clear" w:color="auto" w:fill="auto"/>
            <w:noWrap/>
            <w:vAlign w:val="center"/>
            <w:hideMark/>
          </w:tcPr>
          <w:p w:rsidR="002C79EB" w:rsidRDefault="002C79EB" w:rsidP="00866A5F">
            <w:pPr>
              <w:jc w:val="right"/>
              <w:rPr>
                <w:b/>
                <w:bCs/>
                <w:sz w:val="20"/>
                <w:szCs w:val="20"/>
              </w:rPr>
            </w:pPr>
            <w:r>
              <w:rPr>
                <w:b/>
                <w:bCs/>
                <w:sz w:val="20"/>
                <w:szCs w:val="20"/>
              </w:rPr>
              <w:t>8.4</w:t>
            </w:r>
          </w:p>
        </w:tc>
      </w:tr>
      <w:tr w:rsidR="002C79EB" w:rsidRPr="00B52768" w:rsidTr="00866A5F">
        <w:trPr>
          <w:trHeight w:val="255"/>
          <w:jc w:val="center"/>
        </w:trPr>
        <w:tc>
          <w:tcPr>
            <w:tcW w:w="1107"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2C79EB" w:rsidRPr="00B52768" w:rsidRDefault="002C79EB"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333</w:t>
            </w:r>
          </w:p>
        </w:tc>
        <w:tc>
          <w:tcPr>
            <w:tcW w:w="1599"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87.7</w:t>
            </w:r>
          </w:p>
        </w:tc>
        <w:tc>
          <w:tcPr>
            <w:tcW w:w="1600"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12.3</w:t>
            </w:r>
          </w:p>
        </w:tc>
      </w:tr>
      <w:tr w:rsidR="002C79EB" w:rsidRPr="00B52768" w:rsidTr="00866A5F">
        <w:trPr>
          <w:trHeight w:val="255"/>
          <w:jc w:val="center"/>
        </w:trPr>
        <w:tc>
          <w:tcPr>
            <w:tcW w:w="1107"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320</w:t>
            </w:r>
          </w:p>
        </w:tc>
        <w:tc>
          <w:tcPr>
            <w:tcW w:w="1599"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95.6</w:t>
            </w:r>
          </w:p>
        </w:tc>
        <w:tc>
          <w:tcPr>
            <w:tcW w:w="1600"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4.4</w:t>
            </w:r>
          </w:p>
        </w:tc>
      </w:tr>
      <w:tr w:rsidR="002C79EB" w:rsidRPr="00B52768" w:rsidTr="00866A5F">
        <w:trPr>
          <w:trHeight w:val="255"/>
          <w:jc w:val="center"/>
        </w:trPr>
        <w:tc>
          <w:tcPr>
            <w:tcW w:w="1107" w:type="dxa"/>
            <w:vMerge w:val="restart"/>
            <w:tcBorders>
              <w:top w:val="single" w:sz="4" w:space="0" w:color="auto"/>
              <w:left w:val="nil"/>
              <w:right w:val="nil"/>
            </w:tcBorders>
            <w:shd w:val="clear" w:color="auto" w:fill="auto"/>
            <w:vAlign w:val="center"/>
            <w:hideMark/>
          </w:tcPr>
          <w:p w:rsidR="002C79EB" w:rsidRDefault="002C79EB" w:rsidP="00866A5F">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2C79EB" w:rsidRPr="00B52768" w:rsidRDefault="002C79EB" w:rsidP="00866A5F">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88</w:t>
            </w:r>
          </w:p>
        </w:tc>
        <w:tc>
          <w:tcPr>
            <w:tcW w:w="1599"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93.2</w:t>
            </w:r>
          </w:p>
        </w:tc>
        <w:tc>
          <w:tcPr>
            <w:tcW w:w="1600" w:type="dxa"/>
            <w:tcBorders>
              <w:top w:val="single" w:sz="4" w:space="0" w:color="auto"/>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6.8</w:t>
            </w:r>
          </w:p>
        </w:tc>
      </w:tr>
      <w:tr w:rsidR="002C79EB" w:rsidRPr="00B52768" w:rsidTr="00866A5F">
        <w:trPr>
          <w:trHeight w:val="255"/>
          <w:jc w:val="center"/>
        </w:trPr>
        <w:tc>
          <w:tcPr>
            <w:tcW w:w="1107" w:type="dxa"/>
            <w:vMerge/>
            <w:tcBorders>
              <w:top w:val="nil"/>
              <w:left w:val="nil"/>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173</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96.5</w:t>
            </w:r>
          </w:p>
        </w:tc>
        <w:tc>
          <w:tcPr>
            <w:tcW w:w="160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3.5</w:t>
            </w:r>
          </w:p>
        </w:tc>
      </w:tr>
      <w:tr w:rsidR="002C79EB" w:rsidRPr="00B52768" w:rsidTr="00866A5F">
        <w:trPr>
          <w:trHeight w:val="255"/>
          <w:jc w:val="center"/>
        </w:trPr>
        <w:tc>
          <w:tcPr>
            <w:tcW w:w="1107" w:type="dxa"/>
            <w:vMerge/>
            <w:tcBorders>
              <w:top w:val="nil"/>
              <w:left w:val="nil"/>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153</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92.2</w:t>
            </w:r>
          </w:p>
        </w:tc>
        <w:tc>
          <w:tcPr>
            <w:tcW w:w="160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7.8</w:t>
            </w:r>
          </w:p>
        </w:tc>
      </w:tr>
      <w:tr w:rsidR="002C79EB" w:rsidRPr="00B52768" w:rsidTr="00866A5F">
        <w:trPr>
          <w:trHeight w:val="255"/>
          <w:jc w:val="center"/>
        </w:trPr>
        <w:tc>
          <w:tcPr>
            <w:tcW w:w="1107" w:type="dxa"/>
            <w:vMerge/>
            <w:tcBorders>
              <w:top w:val="nil"/>
              <w:left w:val="nil"/>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104</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95.2</w:t>
            </w:r>
          </w:p>
        </w:tc>
        <w:tc>
          <w:tcPr>
            <w:tcW w:w="160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4.8</w:t>
            </w:r>
          </w:p>
        </w:tc>
      </w:tr>
      <w:tr w:rsidR="002C79EB" w:rsidRPr="00B52768" w:rsidTr="00866A5F">
        <w:trPr>
          <w:trHeight w:val="255"/>
          <w:jc w:val="center"/>
        </w:trPr>
        <w:tc>
          <w:tcPr>
            <w:tcW w:w="1107" w:type="dxa"/>
            <w:vMerge/>
            <w:tcBorders>
              <w:top w:val="nil"/>
              <w:left w:val="nil"/>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115</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81.7</w:t>
            </w:r>
          </w:p>
        </w:tc>
        <w:tc>
          <w:tcPr>
            <w:tcW w:w="1600" w:type="dxa"/>
            <w:tcBorders>
              <w:top w:val="nil"/>
              <w:left w:val="nil"/>
              <w:bottom w:val="nil"/>
              <w:right w:val="nil"/>
            </w:tcBorders>
            <w:shd w:val="clear" w:color="auto" w:fill="auto"/>
            <w:noWrap/>
            <w:vAlign w:val="center"/>
            <w:hideMark/>
          </w:tcPr>
          <w:p w:rsidR="002C79EB" w:rsidRDefault="002C79EB" w:rsidP="00866A5F">
            <w:pPr>
              <w:jc w:val="right"/>
              <w:rPr>
                <w:sz w:val="20"/>
                <w:szCs w:val="20"/>
              </w:rPr>
            </w:pPr>
            <w:r>
              <w:rPr>
                <w:sz w:val="20"/>
                <w:szCs w:val="20"/>
              </w:rPr>
              <w:t>18.3</w:t>
            </w:r>
          </w:p>
        </w:tc>
      </w:tr>
      <w:tr w:rsidR="002C79EB" w:rsidRPr="00B52768" w:rsidTr="00866A5F">
        <w:trPr>
          <w:trHeight w:val="255"/>
          <w:jc w:val="center"/>
        </w:trPr>
        <w:tc>
          <w:tcPr>
            <w:tcW w:w="1107" w:type="dxa"/>
            <w:vMerge/>
            <w:tcBorders>
              <w:top w:val="nil"/>
              <w:left w:val="nil"/>
              <w:bottom w:val="single" w:sz="4" w:space="0" w:color="auto"/>
              <w:right w:val="nil"/>
            </w:tcBorders>
            <w:vAlign w:val="center"/>
            <w:hideMark/>
          </w:tcPr>
          <w:p w:rsidR="002C79EB" w:rsidRPr="00B52768" w:rsidRDefault="002C79EB"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2C79EB" w:rsidRPr="00B52768" w:rsidRDefault="002C79EB" w:rsidP="00866A5F">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20</w:t>
            </w:r>
          </w:p>
        </w:tc>
        <w:tc>
          <w:tcPr>
            <w:tcW w:w="1599"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75.0</w:t>
            </w:r>
          </w:p>
        </w:tc>
        <w:tc>
          <w:tcPr>
            <w:tcW w:w="1600" w:type="dxa"/>
            <w:tcBorders>
              <w:top w:val="nil"/>
              <w:left w:val="nil"/>
              <w:bottom w:val="single" w:sz="4" w:space="0" w:color="auto"/>
              <w:right w:val="nil"/>
            </w:tcBorders>
            <w:shd w:val="clear" w:color="auto" w:fill="auto"/>
            <w:noWrap/>
            <w:vAlign w:val="center"/>
            <w:hideMark/>
          </w:tcPr>
          <w:p w:rsidR="002C79EB" w:rsidRDefault="002C79EB" w:rsidP="00866A5F">
            <w:pPr>
              <w:jc w:val="right"/>
              <w:rPr>
                <w:sz w:val="20"/>
                <w:szCs w:val="20"/>
              </w:rPr>
            </w:pPr>
            <w:r>
              <w:rPr>
                <w:sz w:val="20"/>
                <w:szCs w:val="20"/>
              </w:rPr>
              <w:t>25.0</w:t>
            </w:r>
          </w:p>
        </w:tc>
      </w:tr>
    </w:tbl>
    <w:p w:rsidR="002C79EB" w:rsidRPr="002C79EB" w:rsidRDefault="002C79EB" w:rsidP="002C79EB">
      <w:pPr>
        <w:snapToGrid w:val="0"/>
        <w:spacing w:line="276" w:lineRule="auto"/>
        <w:rPr>
          <w:rFonts w:eastAsia="標楷體"/>
          <w:sz w:val="28"/>
          <w:szCs w:val="28"/>
        </w:rPr>
      </w:pPr>
    </w:p>
    <w:p w:rsidR="006F097A" w:rsidRPr="00866688" w:rsidRDefault="006F097A" w:rsidP="006F097A">
      <w:pPr>
        <w:spacing w:line="500" w:lineRule="exact"/>
        <w:ind w:leftChars="59" w:left="993" w:hanging="851"/>
        <w:rPr>
          <w:rFonts w:eastAsia="標楷體"/>
          <w:b/>
          <w:sz w:val="28"/>
        </w:rPr>
      </w:pPr>
      <w:r w:rsidRPr="00866688">
        <w:rPr>
          <w:rFonts w:eastAsia="標楷體" w:hint="eastAsia"/>
          <w:b/>
          <w:sz w:val="28"/>
        </w:rPr>
        <w:t xml:space="preserve">  8. </w:t>
      </w:r>
      <w:r w:rsidRPr="00866688">
        <w:rPr>
          <w:rFonts w:eastAsia="標楷體" w:hint="eastAsia"/>
          <w:b/>
          <w:sz w:val="28"/>
        </w:rPr>
        <w:t>自首原因</w:t>
      </w:r>
    </w:p>
    <w:p w:rsidR="006F097A" w:rsidRPr="00866688" w:rsidRDefault="006F097A" w:rsidP="00D81F94">
      <w:pPr>
        <w:spacing w:beforeLines="50" w:line="500" w:lineRule="exact"/>
        <w:ind w:leftChars="177" w:left="425" w:firstLine="567"/>
        <w:jc w:val="both"/>
        <w:rPr>
          <w:rFonts w:eastAsia="標楷體"/>
          <w:sz w:val="28"/>
          <w:szCs w:val="28"/>
        </w:rPr>
      </w:pPr>
      <w:r w:rsidRPr="00866688">
        <w:rPr>
          <w:rFonts w:eastAsia="標楷體" w:hint="eastAsia"/>
          <w:sz w:val="28"/>
          <w:szCs w:val="28"/>
        </w:rPr>
        <w:t>進一步追問表示為自首的</w:t>
      </w:r>
      <w:r w:rsidRPr="00866688">
        <w:rPr>
          <w:rFonts w:eastAsia="標楷體" w:hint="eastAsia"/>
          <w:sz w:val="28"/>
          <w:szCs w:val="28"/>
        </w:rPr>
        <w:t>28</w:t>
      </w:r>
      <w:r w:rsidRPr="00866688">
        <w:rPr>
          <w:rFonts w:eastAsia="標楷體" w:hint="eastAsia"/>
          <w:sz w:val="28"/>
          <w:szCs w:val="28"/>
        </w:rPr>
        <w:t>位受訪者，自首原因以「家庭原因」者居多，占</w:t>
      </w:r>
      <w:r w:rsidR="00866688" w:rsidRPr="00866688">
        <w:rPr>
          <w:rFonts w:eastAsia="標楷體" w:hint="eastAsia"/>
          <w:sz w:val="28"/>
          <w:szCs w:val="28"/>
        </w:rPr>
        <w:t>76.4</w:t>
      </w:r>
      <w:r w:rsidRPr="00866688">
        <w:rPr>
          <w:rFonts w:eastAsia="標楷體"/>
          <w:sz w:val="28"/>
          <w:szCs w:val="28"/>
        </w:rPr>
        <w:t>%</w:t>
      </w:r>
      <w:r w:rsidRPr="00866688">
        <w:rPr>
          <w:rFonts w:eastAsia="標楷體" w:hint="eastAsia"/>
          <w:sz w:val="28"/>
          <w:szCs w:val="28"/>
        </w:rPr>
        <w:t>，其次依序為「想脫離行蹤不明非法工作生活」者占</w:t>
      </w:r>
      <w:r w:rsidR="00866688" w:rsidRPr="00866688">
        <w:rPr>
          <w:rFonts w:eastAsia="標楷體" w:hint="eastAsia"/>
          <w:sz w:val="28"/>
          <w:szCs w:val="28"/>
        </w:rPr>
        <w:t>18.2</w:t>
      </w:r>
      <w:r w:rsidRPr="00866688">
        <w:rPr>
          <w:rFonts w:eastAsia="標楷體"/>
          <w:sz w:val="28"/>
          <w:szCs w:val="28"/>
        </w:rPr>
        <w:t>%</w:t>
      </w:r>
      <w:r w:rsidRPr="00866688">
        <w:rPr>
          <w:rFonts w:eastAsia="標楷體" w:hint="eastAsia"/>
          <w:sz w:val="28"/>
          <w:szCs w:val="28"/>
        </w:rPr>
        <w:t>，「個人健康因素」者占</w:t>
      </w:r>
      <w:r w:rsidR="00866688" w:rsidRPr="00866688">
        <w:rPr>
          <w:rFonts w:eastAsia="標楷體" w:hint="eastAsia"/>
          <w:sz w:val="28"/>
          <w:szCs w:val="28"/>
        </w:rPr>
        <w:t>3</w:t>
      </w:r>
      <w:r w:rsidRPr="00866688">
        <w:rPr>
          <w:rFonts w:eastAsia="標楷體" w:hint="eastAsia"/>
          <w:sz w:val="28"/>
          <w:szCs w:val="28"/>
        </w:rPr>
        <w:t>.</w:t>
      </w:r>
      <w:r w:rsidR="00866688" w:rsidRPr="00866688">
        <w:rPr>
          <w:rFonts w:eastAsia="標楷體" w:hint="eastAsia"/>
          <w:sz w:val="28"/>
          <w:szCs w:val="28"/>
        </w:rPr>
        <w:t>6</w:t>
      </w:r>
      <w:r w:rsidRPr="00866688">
        <w:rPr>
          <w:rFonts w:eastAsia="標楷體"/>
          <w:sz w:val="28"/>
          <w:szCs w:val="28"/>
        </w:rPr>
        <w:t>%</w:t>
      </w:r>
      <w:r w:rsidR="00866688" w:rsidRPr="00866688">
        <w:rPr>
          <w:rFonts w:eastAsia="標楷體" w:hint="eastAsia"/>
          <w:sz w:val="28"/>
          <w:szCs w:val="28"/>
        </w:rPr>
        <w:t>，</w:t>
      </w:r>
      <w:r w:rsidRPr="00866688">
        <w:rPr>
          <w:rFonts w:eastAsia="標楷體" w:hint="eastAsia"/>
          <w:sz w:val="28"/>
          <w:szCs w:val="28"/>
        </w:rPr>
        <w:t>另有</w:t>
      </w:r>
      <w:r w:rsidR="00866688" w:rsidRPr="00866688">
        <w:rPr>
          <w:rFonts w:eastAsia="標楷體" w:hint="eastAsia"/>
          <w:sz w:val="28"/>
          <w:szCs w:val="28"/>
        </w:rPr>
        <w:t>1</w:t>
      </w:r>
      <w:r w:rsidRPr="00866688">
        <w:rPr>
          <w:rFonts w:eastAsia="標楷體" w:hint="eastAsia"/>
          <w:sz w:val="28"/>
          <w:szCs w:val="28"/>
        </w:rPr>
        <w:t>.</w:t>
      </w:r>
      <w:r w:rsidR="00866688" w:rsidRPr="00866688">
        <w:rPr>
          <w:rFonts w:eastAsia="標楷體" w:hint="eastAsia"/>
          <w:sz w:val="28"/>
          <w:szCs w:val="28"/>
        </w:rPr>
        <w:t>8</w:t>
      </w:r>
      <w:r w:rsidRPr="00866688">
        <w:rPr>
          <w:rFonts w:eastAsia="標楷體"/>
          <w:sz w:val="28"/>
          <w:szCs w:val="28"/>
        </w:rPr>
        <w:t>%</w:t>
      </w:r>
      <w:r w:rsidRPr="00866688">
        <w:rPr>
          <w:rFonts w:eastAsia="標楷體" w:hint="eastAsia"/>
          <w:sz w:val="28"/>
          <w:szCs w:val="28"/>
        </w:rPr>
        <w:t>的受訪者表示「其他」。</w:t>
      </w:r>
    </w:p>
    <w:p w:rsidR="006F097A" w:rsidRPr="00866688" w:rsidRDefault="006F097A" w:rsidP="006F097A">
      <w:pPr>
        <w:pStyle w:val="ae"/>
        <w:spacing w:before="180"/>
        <w:rPr>
          <w:b/>
          <w:bCs/>
          <w:color w:val="000000"/>
          <w:sz w:val="24"/>
        </w:rPr>
      </w:pPr>
      <w:bookmarkStart w:id="187" w:name="_Toc382849593"/>
      <w:r w:rsidRPr="00866688">
        <w:rPr>
          <w:rFonts w:hint="eastAsia"/>
          <w:b/>
          <w:bCs/>
          <w:color w:val="000000"/>
          <w:sz w:val="24"/>
        </w:rPr>
        <w:t>表</w:t>
      </w:r>
      <w:r w:rsidRPr="00866688">
        <w:rPr>
          <w:b/>
          <w:bCs/>
          <w:color w:val="000000"/>
          <w:sz w:val="24"/>
        </w:rPr>
        <w:t>4-</w:t>
      </w:r>
      <w:r w:rsidR="000A19DD" w:rsidRPr="00866688">
        <w:rPr>
          <w:b/>
          <w:bCs/>
          <w:color w:val="000000"/>
          <w:sz w:val="24"/>
        </w:rPr>
        <w:fldChar w:fldCharType="begin"/>
      </w:r>
      <w:r w:rsidRPr="00866688">
        <w:rPr>
          <w:b/>
          <w:bCs/>
          <w:color w:val="000000"/>
          <w:sz w:val="24"/>
        </w:rPr>
        <w:instrText xml:space="preserve"> SEQ </w:instrText>
      </w:r>
      <w:r w:rsidRPr="00866688">
        <w:rPr>
          <w:rFonts w:hint="eastAsia"/>
          <w:b/>
          <w:bCs/>
          <w:color w:val="000000"/>
          <w:sz w:val="24"/>
        </w:rPr>
        <w:instrText>表</w:instrText>
      </w:r>
      <w:r w:rsidRPr="00866688">
        <w:rPr>
          <w:b/>
          <w:bCs/>
          <w:color w:val="000000"/>
          <w:sz w:val="24"/>
        </w:rPr>
        <w:instrText xml:space="preserve">4-1- \* ARABIC </w:instrText>
      </w:r>
      <w:r w:rsidR="000A19DD" w:rsidRPr="00866688">
        <w:rPr>
          <w:b/>
          <w:bCs/>
          <w:color w:val="000000"/>
          <w:sz w:val="24"/>
        </w:rPr>
        <w:fldChar w:fldCharType="separate"/>
      </w:r>
      <w:r w:rsidR="0016566A">
        <w:rPr>
          <w:b/>
          <w:bCs/>
          <w:noProof/>
          <w:color w:val="000000"/>
          <w:sz w:val="24"/>
        </w:rPr>
        <w:t>59</w:t>
      </w:r>
      <w:r w:rsidR="000A19DD" w:rsidRPr="00866688">
        <w:rPr>
          <w:b/>
          <w:bCs/>
          <w:color w:val="000000"/>
          <w:sz w:val="24"/>
        </w:rPr>
        <w:fldChar w:fldCharType="end"/>
      </w:r>
      <w:r w:rsidRPr="00866688">
        <w:rPr>
          <w:rFonts w:hint="eastAsia"/>
          <w:b/>
          <w:bCs/>
          <w:color w:val="000000"/>
          <w:sz w:val="24"/>
        </w:rPr>
        <w:t xml:space="preserve"> </w:t>
      </w:r>
      <w:r w:rsidRPr="00866688">
        <w:rPr>
          <w:rFonts w:hint="eastAsia"/>
          <w:b/>
          <w:bCs/>
          <w:color w:val="000000"/>
          <w:sz w:val="24"/>
        </w:rPr>
        <w:t>自首原因統計表</w:t>
      </w:r>
      <w:bookmarkEnd w:id="187"/>
    </w:p>
    <w:tbl>
      <w:tblPr>
        <w:tblW w:w="0" w:type="auto"/>
        <w:jc w:val="center"/>
        <w:tblCellSpacing w:w="1440" w:type="nil"/>
        <w:tblInd w:w="520"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827"/>
        <w:gridCol w:w="1940"/>
        <w:gridCol w:w="1941"/>
      </w:tblGrid>
      <w:tr w:rsidR="006F097A" w:rsidRPr="00866688" w:rsidTr="006F097A">
        <w:trPr>
          <w:trHeight w:val="340"/>
          <w:tblCellSpacing w:w="1440" w:type="nil"/>
          <w:jc w:val="center"/>
        </w:trPr>
        <w:tc>
          <w:tcPr>
            <w:tcW w:w="3827" w:type="dxa"/>
            <w:tcBorders>
              <w:top w:val="thinThickSmallGap" w:sz="18" w:space="0" w:color="auto"/>
            </w:tcBorders>
            <w:shd w:val="clear" w:color="auto" w:fill="E0E0E0"/>
            <w:noWrap/>
            <w:vAlign w:val="center"/>
          </w:tcPr>
          <w:p w:rsidR="006F097A" w:rsidRPr="00866688" w:rsidRDefault="006F097A" w:rsidP="006F097A">
            <w:pPr>
              <w:widowControl/>
              <w:jc w:val="center"/>
              <w:rPr>
                <w:rFonts w:eastAsia="標楷體"/>
                <w:b/>
                <w:kern w:val="0"/>
              </w:rPr>
            </w:pPr>
            <w:r w:rsidRPr="00866688">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866688" w:rsidRDefault="006F097A" w:rsidP="006F097A">
            <w:pPr>
              <w:widowControl/>
              <w:jc w:val="center"/>
              <w:rPr>
                <w:rFonts w:eastAsia="標楷體"/>
                <w:b/>
                <w:kern w:val="0"/>
              </w:rPr>
            </w:pPr>
            <w:r w:rsidRPr="00866688">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866688" w:rsidRDefault="006F097A" w:rsidP="006F097A">
            <w:pPr>
              <w:widowControl/>
              <w:jc w:val="center"/>
              <w:rPr>
                <w:rFonts w:eastAsia="標楷體"/>
                <w:b/>
                <w:kern w:val="0"/>
              </w:rPr>
            </w:pPr>
            <w:r w:rsidRPr="00866688">
              <w:rPr>
                <w:rFonts w:eastAsia="標楷體" w:hint="eastAsia"/>
                <w:b/>
                <w:kern w:val="0"/>
              </w:rPr>
              <w:t>百分比（</w:t>
            </w:r>
            <w:r w:rsidRPr="00866688">
              <w:rPr>
                <w:rFonts w:eastAsia="標楷體"/>
                <w:b/>
                <w:kern w:val="0"/>
              </w:rPr>
              <w:t>%</w:t>
            </w:r>
            <w:r w:rsidRPr="00866688">
              <w:rPr>
                <w:rFonts w:eastAsia="標楷體" w:hint="eastAsia"/>
                <w:b/>
                <w:kern w:val="0"/>
              </w:rPr>
              <w:t>）</w:t>
            </w:r>
          </w:p>
        </w:tc>
      </w:tr>
      <w:tr w:rsidR="006F097A" w:rsidRPr="00866688" w:rsidTr="006F097A">
        <w:trPr>
          <w:trHeight w:val="340"/>
          <w:tblCellSpacing w:w="1440" w:type="nil"/>
          <w:jc w:val="center"/>
        </w:trPr>
        <w:tc>
          <w:tcPr>
            <w:tcW w:w="3827" w:type="dxa"/>
            <w:noWrap/>
          </w:tcPr>
          <w:p w:rsidR="006F097A" w:rsidRPr="00866688" w:rsidRDefault="006F097A" w:rsidP="00A95351">
            <w:pPr>
              <w:ind w:leftChars="48" w:left="115"/>
              <w:jc w:val="both"/>
              <w:rPr>
                <w:rFonts w:eastAsia="標楷體"/>
              </w:rPr>
            </w:pPr>
            <w:r w:rsidRPr="00866688">
              <w:rPr>
                <w:rFonts w:eastAsia="標楷體" w:hint="eastAsia"/>
              </w:rPr>
              <w:t>家庭原因</w:t>
            </w:r>
          </w:p>
        </w:tc>
        <w:tc>
          <w:tcPr>
            <w:tcW w:w="1940" w:type="dxa"/>
            <w:noWrap/>
          </w:tcPr>
          <w:p w:rsidR="006F097A" w:rsidRPr="00866688" w:rsidRDefault="00526776" w:rsidP="00526776">
            <w:pPr>
              <w:ind w:rightChars="324" w:right="778"/>
              <w:jc w:val="right"/>
              <w:rPr>
                <w:rFonts w:eastAsia="標楷體"/>
              </w:rPr>
            </w:pPr>
            <w:r w:rsidRPr="00866688">
              <w:rPr>
                <w:rFonts w:eastAsia="標楷體" w:hint="eastAsia"/>
              </w:rPr>
              <w:t>42</w:t>
            </w:r>
          </w:p>
        </w:tc>
        <w:tc>
          <w:tcPr>
            <w:tcW w:w="1941" w:type="dxa"/>
            <w:noWrap/>
          </w:tcPr>
          <w:p w:rsidR="006F097A" w:rsidRPr="00866688" w:rsidRDefault="00526776" w:rsidP="00526776">
            <w:pPr>
              <w:ind w:rightChars="324" w:right="778"/>
              <w:jc w:val="right"/>
              <w:rPr>
                <w:rFonts w:eastAsia="標楷體"/>
              </w:rPr>
            </w:pPr>
            <w:r w:rsidRPr="00866688">
              <w:rPr>
                <w:rFonts w:eastAsia="標楷體" w:hint="eastAsia"/>
              </w:rPr>
              <w:t>76.4</w:t>
            </w:r>
          </w:p>
        </w:tc>
      </w:tr>
      <w:tr w:rsidR="006F097A" w:rsidRPr="00526776" w:rsidTr="006F097A">
        <w:trPr>
          <w:trHeight w:val="340"/>
          <w:tblCellSpacing w:w="1440" w:type="nil"/>
          <w:jc w:val="center"/>
        </w:trPr>
        <w:tc>
          <w:tcPr>
            <w:tcW w:w="3827" w:type="dxa"/>
            <w:noWrap/>
          </w:tcPr>
          <w:p w:rsidR="006F097A" w:rsidRPr="00866688" w:rsidRDefault="006F097A" w:rsidP="00A95351">
            <w:pPr>
              <w:ind w:leftChars="48" w:left="115"/>
              <w:jc w:val="both"/>
              <w:rPr>
                <w:rFonts w:eastAsia="標楷體"/>
              </w:rPr>
            </w:pPr>
            <w:r w:rsidRPr="00866688">
              <w:rPr>
                <w:rFonts w:eastAsia="標楷體" w:hint="eastAsia"/>
              </w:rPr>
              <w:t>個人健康因素</w:t>
            </w:r>
          </w:p>
        </w:tc>
        <w:tc>
          <w:tcPr>
            <w:tcW w:w="1940" w:type="dxa"/>
            <w:noWrap/>
          </w:tcPr>
          <w:p w:rsidR="006F097A" w:rsidRPr="00866688" w:rsidRDefault="00526776" w:rsidP="00526776">
            <w:pPr>
              <w:ind w:rightChars="324" w:right="778"/>
              <w:jc w:val="right"/>
              <w:rPr>
                <w:rFonts w:eastAsia="標楷體"/>
              </w:rPr>
            </w:pPr>
            <w:r w:rsidRPr="00866688">
              <w:rPr>
                <w:rFonts w:eastAsia="標楷體" w:hint="eastAsia"/>
              </w:rPr>
              <w:t>2</w:t>
            </w:r>
          </w:p>
        </w:tc>
        <w:tc>
          <w:tcPr>
            <w:tcW w:w="1941" w:type="dxa"/>
            <w:noWrap/>
          </w:tcPr>
          <w:p w:rsidR="006F097A" w:rsidRPr="00526776" w:rsidRDefault="00526776" w:rsidP="00526776">
            <w:pPr>
              <w:ind w:rightChars="324" w:right="778"/>
              <w:jc w:val="right"/>
              <w:rPr>
                <w:rFonts w:eastAsia="標楷體"/>
              </w:rPr>
            </w:pPr>
            <w:r w:rsidRPr="00866688">
              <w:rPr>
                <w:rFonts w:eastAsia="標楷體" w:hint="eastAsia"/>
              </w:rPr>
              <w:t>3.6</w:t>
            </w:r>
          </w:p>
        </w:tc>
      </w:tr>
      <w:tr w:rsidR="006F097A" w:rsidRPr="00526776" w:rsidTr="006F097A">
        <w:trPr>
          <w:trHeight w:val="340"/>
          <w:tblCellSpacing w:w="1440" w:type="nil"/>
          <w:jc w:val="center"/>
        </w:trPr>
        <w:tc>
          <w:tcPr>
            <w:tcW w:w="3827" w:type="dxa"/>
            <w:noWrap/>
          </w:tcPr>
          <w:p w:rsidR="006F097A" w:rsidRPr="00526776" w:rsidRDefault="006F097A" w:rsidP="00A95351">
            <w:pPr>
              <w:ind w:leftChars="48" w:left="115"/>
              <w:jc w:val="both"/>
              <w:rPr>
                <w:rFonts w:eastAsia="標楷體"/>
              </w:rPr>
            </w:pPr>
            <w:r w:rsidRPr="00526776">
              <w:rPr>
                <w:rFonts w:eastAsia="標楷體" w:hint="eastAsia"/>
              </w:rPr>
              <w:t>想脫離行蹤不明非法工作生活</w:t>
            </w:r>
          </w:p>
        </w:tc>
        <w:tc>
          <w:tcPr>
            <w:tcW w:w="1940" w:type="dxa"/>
            <w:noWrap/>
          </w:tcPr>
          <w:p w:rsidR="006F097A" w:rsidRPr="00526776" w:rsidRDefault="00526776" w:rsidP="00526776">
            <w:pPr>
              <w:ind w:rightChars="324" w:right="778"/>
              <w:jc w:val="right"/>
              <w:rPr>
                <w:rFonts w:eastAsia="標楷體"/>
              </w:rPr>
            </w:pPr>
            <w:r w:rsidRPr="00526776">
              <w:rPr>
                <w:rFonts w:eastAsia="標楷體" w:hint="eastAsia"/>
              </w:rPr>
              <w:t>10</w:t>
            </w:r>
          </w:p>
        </w:tc>
        <w:tc>
          <w:tcPr>
            <w:tcW w:w="1941" w:type="dxa"/>
            <w:noWrap/>
          </w:tcPr>
          <w:p w:rsidR="006F097A" w:rsidRPr="00526776" w:rsidRDefault="00526776" w:rsidP="00526776">
            <w:pPr>
              <w:ind w:rightChars="324" w:right="778"/>
              <w:jc w:val="right"/>
              <w:rPr>
                <w:rFonts w:eastAsia="標楷體"/>
              </w:rPr>
            </w:pPr>
            <w:r w:rsidRPr="00526776">
              <w:rPr>
                <w:rFonts w:eastAsia="標楷體" w:hint="eastAsia"/>
              </w:rPr>
              <w:t>18.2</w:t>
            </w:r>
          </w:p>
        </w:tc>
      </w:tr>
      <w:tr w:rsidR="006F097A" w:rsidRPr="00526776" w:rsidTr="006F097A">
        <w:trPr>
          <w:trHeight w:val="340"/>
          <w:tblCellSpacing w:w="1440" w:type="nil"/>
          <w:jc w:val="center"/>
        </w:trPr>
        <w:tc>
          <w:tcPr>
            <w:tcW w:w="3827" w:type="dxa"/>
            <w:noWrap/>
          </w:tcPr>
          <w:p w:rsidR="006F097A" w:rsidRPr="00526776" w:rsidRDefault="00526776" w:rsidP="00A95351">
            <w:pPr>
              <w:ind w:leftChars="48" w:left="115"/>
              <w:jc w:val="both"/>
              <w:rPr>
                <w:rFonts w:eastAsia="標楷體"/>
              </w:rPr>
            </w:pPr>
            <w:r w:rsidRPr="00526776">
              <w:rPr>
                <w:rFonts w:ascii="標楷體" w:eastAsia="標楷體" w:hAnsi="標楷體" w:hint="eastAsia"/>
                <w:color w:val="000000"/>
              </w:rPr>
              <w:t>拒答</w:t>
            </w:r>
          </w:p>
        </w:tc>
        <w:tc>
          <w:tcPr>
            <w:tcW w:w="1940" w:type="dxa"/>
            <w:noWrap/>
          </w:tcPr>
          <w:p w:rsidR="006F097A" w:rsidRPr="00526776" w:rsidRDefault="00526776" w:rsidP="00526776">
            <w:pPr>
              <w:ind w:rightChars="324" w:right="778"/>
              <w:jc w:val="right"/>
              <w:rPr>
                <w:rFonts w:eastAsia="標楷體"/>
              </w:rPr>
            </w:pPr>
            <w:r w:rsidRPr="00526776">
              <w:rPr>
                <w:rFonts w:eastAsia="標楷體" w:hint="eastAsia"/>
              </w:rPr>
              <w:t>1</w:t>
            </w:r>
          </w:p>
        </w:tc>
        <w:tc>
          <w:tcPr>
            <w:tcW w:w="1941" w:type="dxa"/>
            <w:noWrap/>
          </w:tcPr>
          <w:p w:rsidR="006F097A" w:rsidRPr="00526776" w:rsidRDefault="00526776" w:rsidP="00526776">
            <w:pPr>
              <w:ind w:rightChars="324" w:right="778"/>
              <w:jc w:val="right"/>
              <w:rPr>
                <w:rFonts w:eastAsia="標楷體"/>
              </w:rPr>
            </w:pPr>
            <w:r w:rsidRPr="00526776">
              <w:rPr>
                <w:rFonts w:eastAsia="標楷體" w:hint="eastAsia"/>
              </w:rPr>
              <w:t>1.8</w:t>
            </w:r>
          </w:p>
        </w:tc>
      </w:tr>
      <w:tr w:rsidR="006F097A" w:rsidRPr="00526776" w:rsidTr="006F097A">
        <w:trPr>
          <w:trHeight w:val="340"/>
          <w:tblCellSpacing w:w="1440" w:type="nil"/>
          <w:jc w:val="center"/>
        </w:trPr>
        <w:tc>
          <w:tcPr>
            <w:tcW w:w="3827" w:type="dxa"/>
            <w:tcBorders>
              <w:bottom w:val="thickThinSmallGap" w:sz="18" w:space="0" w:color="auto"/>
            </w:tcBorders>
            <w:noWrap/>
            <w:vAlign w:val="center"/>
          </w:tcPr>
          <w:p w:rsidR="006F097A" w:rsidRPr="00526776" w:rsidRDefault="006F097A" w:rsidP="006F097A">
            <w:pPr>
              <w:ind w:leftChars="49" w:left="229" w:hangingChars="46" w:hanging="111"/>
              <w:jc w:val="both"/>
              <w:rPr>
                <w:rFonts w:eastAsia="標楷體"/>
                <w:b/>
              </w:rPr>
            </w:pPr>
            <w:r w:rsidRPr="00526776">
              <w:rPr>
                <w:rFonts w:eastAsia="標楷體" w:hint="eastAsia"/>
                <w:b/>
              </w:rPr>
              <w:t>總計</w:t>
            </w:r>
          </w:p>
        </w:tc>
        <w:tc>
          <w:tcPr>
            <w:tcW w:w="1940" w:type="dxa"/>
            <w:tcBorders>
              <w:bottom w:val="thickThinSmallGap" w:sz="18" w:space="0" w:color="auto"/>
            </w:tcBorders>
            <w:noWrap/>
            <w:vAlign w:val="center"/>
          </w:tcPr>
          <w:p w:rsidR="006F097A" w:rsidRPr="00526776" w:rsidRDefault="00526776" w:rsidP="006F097A">
            <w:pPr>
              <w:ind w:rightChars="324" w:right="778"/>
              <w:jc w:val="right"/>
              <w:rPr>
                <w:rFonts w:eastAsia="標楷體"/>
                <w:b/>
              </w:rPr>
            </w:pPr>
            <w:r w:rsidRPr="00526776">
              <w:rPr>
                <w:rFonts w:eastAsia="標楷體" w:hint="eastAsia"/>
                <w:b/>
              </w:rPr>
              <w:t>55</w:t>
            </w:r>
          </w:p>
        </w:tc>
        <w:tc>
          <w:tcPr>
            <w:tcW w:w="1941" w:type="dxa"/>
            <w:tcBorders>
              <w:bottom w:val="thickThinSmallGap" w:sz="18" w:space="0" w:color="auto"/>
            </w:tcBorders>
            <w:noWrap/>
            <w:vAlign w:val="center"/>
          </w:tcPr>
          <w:p w:rsidR="006F097A" w:rsidRPr="00526776" w:rsidRDefault="006F097A" w:rsidP="006F097A">
            <w:pPr>
              <w:ind w:rightChars="306" w:right="734"/>
              <w:jc w:val="right"/>
              <w:rPr>
                <w:rFonts w:eastAsia="標楷體"/>
                <w:b/>
              </w:rPr>
            </w:pPr>
            <w:r w:rsidRPr="00526776">
              <w:rPr>
                <w:rFonts w:eastAsia="標楷體"/>
                <w:b/>
              </w:rPr>
              <w:t>100.0</w:t>
            </w:r>
          </w:p>
        </w:tc>
      </w:tr>
    </w:tbl>
    <w:p w:rsidR="006F097A" w:rsidRPr="00526776" w:rsidRDefault="006F097A" w:rsidP="00526776">
      <w:pPr>
        <w:ind w:leftChars="295" w:left="708" w:rightChars="50" w:right="120"/>
        <w:rPr>
          <w:rFonts w:eastAsia="標楷體"/>
          <w:sz w:val="20"/>
        </w:rPr>
      </w:pPr>
      <w:r w:rsidRPr="00526776">
        <w:rPr>
          <w:rFonts w:eastAsia="標楷體" w:hint="eastAsia"/>
          <w:sz w:val="20"/>
        </w:rPr>
        <w:t>註：各項目百分比因四捨五入進位之關係造成總計百分比有±</w:t>
      </w:r>
      <w:r w:rsidRPr="00526776">
        <w:rPr>
          <w:rFonts w:eastAsia="標楷體" w:hint="eastAsia"/>
          <w:sz w:val="20"/>
        </w:rPr>
        <w:t>0.1</w:t>
      </w:r>
      <w:r w:rsidRPr="00526776">
        <w:rPr>
          <w:rFonts w:eastAsia="標楷體" w:hint="eastAsia"/>
          <w:sz w:val="20"/>
        </w:rPr>
        <w:t>之誤差。</w:t>
      </w:r>
    </w:p>
    <w:p w:rsidR="006F097A" w:rsidRPr="00526776" w:rsidRDefault="00526776" w:rsidP="006F097A">
      <w:pPr>
        <w:widowControl/>
        <w:jc w:val="center"/>
        <w:rPr>
          <w:rFonts w:eastAsia="標楷體"/>
          <w:sz w:val="20"/>
        </w:rPr>
      </w:pPr>
      <w:r w:rsidRPr="00526776">
        <w:rPr>
          <w:rFonts w:hint="eastAsia"/>
          <w:noProof/>
        </w:rPr>
        <w:lastRenderedPageBreak/>
        <w:drawing>
          <wp:inline distT="0" distB="0" distL="0" distR="0">
            <wp:extent cx="3884295" cy="2886075"/>
            <wp:effectExtent l="19050" t="0" r="0" b="0"/>
            <wp:docPr id="193"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srcRect/>
                    <a:stretch>
                      <a:fillRect/>
                    </a:stretch>
                  </pic:blipFill>
                  <pic:spPr bwMode="auto">
                    <a:xfrm>
                      <a:off x="0" y="0"/>
                      <a:ext cx="3884295" cy="2886075"/>
                    </a:xfrm>
                    <a:prstGeom prst="rect">
                      <a:avLst/>
                    </a:prstGeom>
                    <a:noFill/>
                    <a:ln w="9525">
                      <a:noFill/>
                      <a:miter lim="800000"/>
                      <a:headEnd/>
                      <a:tailEnd/>
                    </a:ln>
                  </pic:spPr>
                </pic:pic>
              </a:graphicData>
            </a:graphic>
          </wp:inline>
        </w:drawing>
      </w:r>
    </w:p>
    <w:p w:rsidR="006F097A" w:rsidRPr="00526776" w:rsidRDefault="006F097A" w:rsidP="006F097A">
      <w:pPr>
        <w:pStyle w:val="ac"/>
        <w:spacing w:after="72"/>
        <w:rPr>
          <w:b/>
        </w:rPr>
      </w:pPr>
      <w:bookmarkStart w:id="188" w:name="_Toc382849645"/>
      <w:r w:rsidRPr="00526776">
        <w:rPr>
          <w:rFonts w:hint="eastAsia"/>
          <w:b/>
        </w:rPr>
        <w:t>圖</w:t>
      </w:r>
      <w:r w:rsidRPr="00526776">
        <w:rPr>
          <w:b/>
        </w:rPr>
        <w:t>4-</w:t>
      </w:r>
      <w:r w:rsidR="000A19DD" w:rsidRPr="00526776">
        <w:rPr>
          <w:b/>
        </w:rPr>
        <w:fldChar w:fldCharType="begin"/>
      </w:r>
      <w:r w:rsidRPr="00526776">
        <w:rPr>
          <w:b/>
        </w:rPr>
        <w:instrText xml:space="preserve"> SEQ </w:instrText>
      </w:r>
      <w:r w:rsidRPr="00526776">
        <w:rPr>
          <w:rFonts w:hint="eastAsia"/>
          <w:b/>
        </w:rPr>
        <w:instrText>圖</w:instrText>
      </w:r>
      <w:r w:rsidRPr="00526776">
        <w:rPr>
          <w:b/>
        </w:rPr>
        <w:instrText xml:space="preserve">4-1- \* ARABIC </w:instrText>
      </w:r>
      <w:r w:rsidR="000A19DD" w:rsidRPr="00526776">
        <w:rPr>
          <w:b/>
        </w:rPr>
        <w:fldChar w:fldCharType="separate"/>
      </w:r>
      <w:r w:rsidR="0016566A">
        <w:rPr>
          <w:b/>
          <w:noProof/>
        </w:rPr>
        <w:t>39</w:t>
      </w:r>
      <w:r w:rsidR="000A19DD" w:rsidRPr="00526776">
        <w:rPr>
          <w:b/>
        </w:rPr>
        <w:fldChar w:fldCharType="end"/>
      </w:r>
      <w:r w:rsidRPr="00526776">
        <w:rPr>
          <w:rFonts w:hint="eastAsia"/>
          <w:b/>
          <w:bCs/>
          <w:color w:val="000000"/>
        </w:rPr>
        <w:t xml:space="preserve"> </w:t>
      </w:r>
      <w:r w:rsidRPr="00526776">
        <w:rPr>
          <w:rFonts w:hint="eastAsia"/>
          <w:b/>
          <w:bCs/>
          <w:color w:val="000000"/>
        </w:rPr>
        <w:t>自首原因</w:t>
      </w:r>
      <w:r w:rsidRPr="00526776">
        <w:rPr>
          <w:rFonts w:hint="eastAsia"/>
          <w:b/>
        </w:rPr>
        <w:t>統計圖</w:t>
      </w:r>
      <w:bookmarkEnd w:id="188"/>
    </w:p>
    <w:p w:rsidR="006F097A" w:rsidRPr="008932E1" w:rsidRDefault="006F097A" w:rsidP="00D81F94">
      <w:pPr>
        <w:spacing w:beforeLines="50" w:line="500" w:lineRule="exact"/>
        <w:ind w:leftChars="177" w:left="425" w:firstLine="567"/>
        <w:jc w:val="both"/>
        <w:rPr>
          <w:rFonts w:eastAsia="標楷體"/>
          <w:sz w:val="28"/>
          <w:szCs w:val="28"/>
        </w:rPr>
      </w:pPr>
    </w:p>
    <w:p w:rsidR="006F097A" w:rsidRPr="008932E1" w:rsidRDefault="006F097A" w:rsidP="00D81F94">
      <w:pPr>
        <w:spacing w:beforeLines="50" w:line="500" w:lineRule="exact"/>
        <w:ind w:leftChars="177" w:left="425" w:firstLine="567"/>
        <w:jc w:val="both"/>
        <w:rPr>
          <w:rFonts w:eastAsia="標楷體"/>
          <w:sz w:val="28"/>
          <w:szCs w:val="28"/>
        </w:rPr>
      </w:pPr>
      <w:r w:rsidRPr="008932E1">
        <w:rPr>
          <w:rFonts w:eastAsia="標楷體" w:hint="eastAsia"/>
          <w:sz w:val="28"/>
          <w:szCs w:val="28"/>
        </w:rPr>
        <w:t>經卡方檢定發現，國籍、性別、年齡、教育程度、婚姻狀況、至其他國家工作經驗、申請來台工作項目及來台工作次數對「自首原因」均不適合卡方檢定</w:t>
      </w:r>
      <w:r w:rsidRPr="008932E1">
        <w:rPr>
          <w:rFonts w:eastAsia="標楷體"/>
          <w:sz w:val="28"/>
          <w:szCs w:val="28"/>
        </w:rPr>
        <w:t>(</w:t>
      </w:r>
      <w:r w:rsidRPr="008932E1">
        <w:rPr>
          <w:rFonts w:eastAsia="標楷體" w:hint="eastAsia"/>
          <w:sz w:val="28"/>
          <w:szCs w:val="28"/>
        </w:rPr>
        <w:t>期望值低於</w:t>
      </w:r>
      <w:r w:rsidRPr="008932E1">
        <w:rPr>
          <w:rFonts w:eastAsia="標楷體"/>
          <w:sz w:val="28"/>
          <w:szCs w:val="28"/>
        </w:rPr>
        <w:t>5</w:t>
      </w:r>
      <w:r w:rsidRPr="008932E1">
        <w:rPr>
          <w:rFonts w:eastAsia="標楷體" w:hint="eastAsia"/>
          <w:sz w:val="28"/>
          <w:szCs w:val="28"/>
        </w:rPr>
        <w:t>之比率不得大於</w:t>
      </w:r>
      <w:r w:rsidRPr="008932E1">
        <w:rPr>
          <w:rFonts w:eastAsia="標楷體"/>
          <w:sz w:val="28"/>
          <w:szCs w:val="28"/>
        </w:rPr>
        <w:t>25%)</w:t>
      </w:r>
      <w:r w:rsidRPr="008932E1">
        <w:rPr>
          <w:rFonts w:eastAsia="標楷體" w:hint="eastAsia"/>
          <w:sz w:val="28"/>
          <w:szCs w:val="28"/>
        </w:rPr>
        <w:t>。</w:t>
      </w:r>
      <w:r w:rsidRPr="008932E1">
        <w:rPr>
          <w:rFonts w:eastAsia="標楷體"/>
          <w:sz w:val="28"/>
          <w:szCs w:val="28"/>
        </w:rPr>
        <w:t>(</w:t>
      </w:r>
      <w:r w:rsidRPr="008932E1">
        <w:rPr>
          <w:rFonts w:eastAsia="標楷體" w:hint="eastAsia"/>
          <w:sz w:val="28"/>
          <w:szCs w:val="28"/>
        </w:rPr>
        <w:t>請參閱附表</w:t>
      </w:r>
      <w:r w:rsidRPr="008932E1">
        <w:rPr>
          <w:rFonts w:eastAsia="標楷體" w:hint="eastAsia"/>
          <w:sz w:val="28"/>
          <w:szCs w:val="28"/>
        </w:rPr>
        <w:t>2</w:t>
      </w:r>
      <w:r w:rsidR="00C20684">
        <w:rPr>
          <w:rFonts w:eastAsia="標楷體" w:hint="eastAsia"/>
          <w:sz w:val="28"/>
          <w:szCs w:val="28"/>
        </w:rPr>
        <w:t>9</w:t>
      </w:r>
      <w:r w:rsidRPr="008932E1">
        <w:rPr>
          <w:rFonts w:eastAsia="標楷體"/>
          <w:sz w:val="28"/>
          <w:szCs w:val="28"/>
        </w:rPr>
        <w:t>)</w:t>
      </w:r>
    </w:p>
    <w:p w:rsidR="006F097A" w:rsidRPr="008932E1" w:rsidRDefault="006F097A" w:rsidP="006F097A">
      <w:pPr>
        <w:widowControl/>
        <w:rPr>
          <w:rFonts w:eastAsia="標楷體" w:cs="Arial"/>
          <w:b/>
          <w:color w:val="000000"/>
          <w:sz w:val="36"/>
          <w:szCs w:val="36"/>
        </w:rPr>
      </w:pPr>
      <w:r w:rsidRPr="008932E1">
        <w:rPr>
          <w:rFonts w:eastAsia="標楷體" w:cs="Arial"/>
          <w:b/>
          <w:color w:val="000000"/>
          <w:sz w:val="36"/>
          <w:szCs w:val="36"/>
        </w:rPr>
        <w:br w:type="page"/>
      </w:r>
    </w:p>
    <w:p w:rsidR="006F097A" w:rsidRPr="00866688" w:rsidRDefault="006F097A" w:rsidP="006F097A">
      <w:pPr>
        <w:spacing w:line="500" w:lineRule="exact"/>
        <w:ind w:leftChars="59" w:left="993" w:hanging="851"/>
        <w:rPr>
          <w:rFonts w:eastAsia="標楷體"/>
          <w:b/>
          <w:sz w:val="28"/>
        </w:rPr>
      </w:pPr>
      <w:r w:rsidRPr="00866688">
        <w:rPr>
          <w:rFonts w:eastAsia="標楷體" w:hint="eastAsia"/>
          <w:b/>
          <w:sz w:val="28"/>
        </w:rPr>
        <w:lastRenderedPageBreak/>
        <w:t xml:space="preserve">  9. </w:t>
      </w:r>
      <w:r w:rsidRPr="00866688">
        <w:rPr>
          <w:rFonts w:eastAsia="標楷體" w:hint="eastAsia"/>
          <w:b/>
          <w:sz w:val="28"/>
        </w:rPr>
        <w:t>若能重新選擇，是否會選擇再次離開合法雇主</w:t>
      </w:r>
    </w:p>
    <w:p w:rsidR="006F097A" w:rsidRPr="00866688" w:rsidRDefault="006F097A" w:rsidP="00D81F94">
      <w:pPr>
        <w:spacing w:beforeLines="50" w:line="500" w:lineRule="exact"/>
        <w:ind w:leftChars="177" w:left="425" w:firstLine="567"/>
        <w:jc w:val="both"/>
        <w:rPr>
          <w:rFonts w:eastAsia="標楷體"/>
          <w:sz w:val="28"/>
          <w:szCs w:val="28"/>
        </w:rPr>
      </w:pPr>
      <w:r w:rsidRPr="00866688">
        <w:rPr>
          <w:rFonts w:eastAsia="標楷體" w:hint="eastAsia"/>
          <w:sz w:val="28"/>
          <w:szCs w:val="28"/>
        </w:rPr>
        <w:t>本次調查受訪者中，有</w:t>
      </w:r>
      <w:r w:rsidRPr="00866688">
        <w:rPr>
          <w:rFonts w:eastAsia="標楷體" w:hint="eastAsia"/>
          <w:sz w:val="28"/>
          <w:szCs w:val="28"/>
        </w:rPr>
        <w:t>1</w:t>
      </w:r>
      <w:r w:rsidR="00866688" w:rsidRPr="00866688">
        <w:rPr>
          <w:rFonts w:eastAsia="標楷體" w:hint="eastAsia"/>
          <w:sz w:val="28"/>
          <w:szCs w:val="28"/>
        </w:rPr>
        <w:t>4.9</w:t>
      </w:r>
      <w:r w:rsidRPr="00866688">
        <w:rPr>
          <w:rFonts w:eastAsia="標楷體"/>
          <w:sz w:val="28"/>
          <w:szCs w:val="28"/>
        </w:rPr>
        <w:t>%</w:t>
      </w:r>
      <w:r w:rsidRPr="00866688">
        <w:rPr>
          <w:rFonts w:eastAsia="標楷體" w:hint="eastAsia"/>
          <w:sz w:val="28"/>
          <w:szCs w:val="28"/>
        </w:rPr>
        <w:t>的受訪者表示會再次選擇離開合法雇主，</w:t>
      </w:r>
      <w:r w:rsidRPr="00866688">
        <w:rPr>
          <w:rFonts w:eastAsia="標楷體" w:hint="eastAsia"/>
          <w:sz w:val="28"/>
          <w:szCs w:val="28"/>
        </w:rPr>
        <w:t>8</w:t>
      </w:r>
      <w:r w:rsidR="00866688" w:rsidRPr="00866688">
        <w:rPr>
          <w:rFonts w:eastAsia="標楷體" w:hint="eastAsia"/>
          <w:sz w:val="28"/>
          <w:szCs w:val="28"/>
        </w:rPr>
        <w:t>5</w:t>
      </w:r>
      <w:r w:rsidRPr="00866688">
        <w:rPr>
          <w:rFonts w:eastAsia="標楷體" w:hint="eastAsia"/>
          <w:sz w:val="28"/>
          <w:szCs w:val="28"/>
        </w:rPr>
        <w:t>.</w:t>
      </w:r>
      <w:r w:rsidR="00866688" w:rsidRPr="00866688">
        <w:rPr>
          <w:rFonts w:eastAsia="標楷體" w:hint="eastAsia"/>
          <w:sz w:val="28"/>
          <w:szCs w:val="28"/>
        </w:rPr>
        <w:t>1</w:t>
      </w:r>
      <w:r w:rsidRPr="00866688">
        <w:rPr>
          <w:rFonts w:eastAsia="標楷體" w:hint="eastAsia"/>
          <w:sz w:val="28"/>
          <w:szCs w:val="28"/>
        </w:rPr>
        <w:t>%</w:t>
      </w:r>
      <w:r w:rsidRPr="00866688">
        <w:rPr>
          <w:rFonts w:eastAsia="標楷體" w:hint="eastAsia"/>
          <w:sz w:val="28"/>
          <w:szCs w:val="28"/>
        </w:rPr>
        <w:t>的受訪者表示不會。</w:t>
      </w:r>
    </w:p>
    <w:p w:rsidR="006F097A" w:rsidRPr="00866688" w:rsidRDefault="006F097A" w:rsidP="006F097A">
      <w:pPr>
        <w:pStyle w:val="ae"/>
        <w:spacing w:before="180"/>
        <w:rPr>
          <w:b/>
          <w:bCs/>
          <w:color w:val="000000"/>
          <w:sz w:val="24"/>
        </w:rPr>
      </w:pPr>
      <w:bookmarkStart w:id="189" w:name="_Toc382849594"/>
      <w:r w:rsidRPr="00866688">
        <w:rPr>
          <w:rFonts w:hint="eastAsia"/>
          <w:b/>
          <w:bCs/>
          <w:color w:val="000000"/>
          <w:sz w:val="24"/>
        </w:rPr>
        <w:t>表</w:t>
      </w:r>
      <w:r w:rsidRPr="00866688">
        <w:rPr>
          <w:b/>
          <w:bCs/>
          <w:color w:val="000000"/>
          <w:sz w:val="24"/>
        </w:rPr>
        <w:t>4-</w:t>
      </w:r>
      <w:r w:rsidR="000A19DD" w:rsidRPr="00866688">
        <w:rPr>
          <w:b/>
          <w:bCs/>
          <w:color w:val="000000"/>
          <w:sz w:val="24"/>
        </w:rPr>
        <w:fldChar w:fldCharType="begin"/>
      </w:r>
      <w:r w:rsidRPr="00866688">
        <w:rPr>
          <w:b/>
          <w:bCs/>
          <w:color w:val="000000"/>
          <w:sz w:val="24"/>
        </w:rPr>
        <w:instrText xml:space="preserve"> SEQ </w:instrText>
      </w:r>
      <w:r w:rsidRPr="00866688">
        <w:rPr>
          <w:rFonts w:hint="eastAsia"/>
          <w:b/>
          <w:bCs/>
          <w:color w:val="000000"/>
          <w:sz w:val="24"/>
        </w:rPr>
        <w:instrText>表</w:instrText>
      </w:r>
      <w:r w:rsidRPr="00866688">
        <w:rPr>
          <w:b/>
          <w:bCs/>
          <w:color w:val="000000"/>
          <w:sz w:val="24"/>
        </w:rPr>
        <w:instrText xml:space="preserve">4-1- \* ARABIC </w:instrText>
      </w:r>
      <w:r w:rsidR="000A19DD" w:rsidRPr="00866688">
        <w:rPr>
          <w:b/>
          <w:bCs/>
          <w:color w:val="000000"/>
          <w:sz w:val="24"/>
        </w:rPr>
        <w:fldChar w:fldCharType="separate"/>
      </w:r>
      <w:r w:rsidR="0016566A">
        <w:rPr>
          <w:b/>
          <w:bCs/>
          <w:noProof/>
          <w:color w:val="000000"/>
          <w:sz w:val="24"/>
        </w:rPr>
        <w:t>60</w:t>
      </w:r>
      <w:r w:rsidR="000A19DD" w:rsidRPr="00866688">
        <w:rPr>
          <w:b/>
          <w:bCs/>
          <w:color w:val="000000"/>
          <w:sz w:val="24"/>
        </w:rPr>
        <w:fldChar w:fldCharType="end"/>
      </w:r>
      <w:r w:rsidRPr="00866688">
        <w:rPr>
          <w:rFonts w:hint="eastAsia"/>
          <w:b/>
          <w:bCs/>
          <w:color w:val="000000"/>
          <w:sz w:val="24"/>
        </w:rPr>
        <w:t xml:space="preserve"> </w:t>
      </w:r>
      <w:r w:rsidR="00A95351" w:rsidRPr="00866688">
        <w:rPr>
          <w:rFonts w:hint="eastAsia"/>
          <w:b/>
          <w:bCs/>
          <w:color w:val="000000"/>
          <w:sz w:val="24"/>
        </w:rPr>
        <w:t>選擇再次離開合法雇主</w:t>
      </w:r>
      <w:r w:rsidRPr="00866688">
        <w:rPr>
          <w:rFonts w:hint="eastAsia"/>
          <w:b/>
          <w:bCs/>
          <w:color w:val="000000"/>
          <w:sz w:val="24"/>
        </w:rPr>
        <w:t>統計表</w:t>
      </w:r>
      <w:bookmarkEnd w:id="189"/>
    </w:p>
    <w:tbl>
      <w:tblPr>
        <w:tblW w:w="0" w:type="auto"/>
        <w:jc w:val="center"/>
        <w:tblCellSpacing w:w="1440" w:type="nil"/>
        <w:tblInd w:w="1061"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3286"/>
        <w:gridCol w:w="1940"/>
        <w:gridCol w:w="1941"/>
      </w:tblGrid>
      <w:tr w:rsidR="006F097A" w:rsidRPr="00866688" w:rsidTr="006F097A">
        <w:trPr>
          <w:trHeight w:val="340"/>
          <w:tblCellSpacing w:w="1440" w:type="nil"/>
          <w:jc w:val="center"/>
        </w:trPr>
        <w:tc>
          <w:tcPr>
            <w:tcW w:w="3286" w:type="dxa"/>
            <w:tcBorders>
              <w:top w:val="thinThickSmallGap" w:sz="18" w:space="0" w:color="auto"/>
            </w:tcBorders>
            <w:shd w:val="clear" w:color="auto" w:fill="E0E0E0"/>
            <w:noWrap/>
            <w:vAlign w:val="center"/>
          </w:tcPr>
          <w:p w:rsidR="006F097A" w:rsidRPr="00866688" w:rsidRDefault="006F097A" w:rsidP="006F097A">
            <w:pPr>
              <w:widowControl/>
              <w:jc w:val="center"/>
              <w:rPr>
                <w:rFonts w:eastAsia="標楷體"/>
                <w:b/>
                <w:kern w:val="0"/>
              </w:rPr>
            </w:pPr>
            <w:r w:rsidRPr="00866688">
              <w:rPr>
                <w:rFonts w:eastAsia="標楷體" w:hint="eastAsia"/>
                <w:b/>
                <w:kern w:val="0"/>
              </w:rPr>
              <w:t>項目</w:t>
            </w:r>
          </w:p>
        </w:tc>
        <w:tc>
          <w:tcPr>
            <w:tcW w:w="1940" w:type="dxa"/>
            <w:tcBorders>
              <w:top w:val="thinThickSmallGap" w:sz="18" w:space="0" w:color="auto"/>
            </w:tcBorders>
            <w:shd w:val="clear" w:color="auto" w:fill="E0E0E0"/>
            <w:noWrap/>
            <w:vAlign w:val="center"/>
          </w:tcPr>
          <w:p w:rsidR="006F097A" w:rsidRPr="00866688" w:rsidRDefault="006F097A" w:rsidP="006F097A">
            <w:pPr>
              <w:widowControl/>
              <w:jc w:val="center"/>
              <w:rPr>
                <w:rFonts w:eastAsia="標楷體"/>
                <w:b/>
                <w:kern w:val="0"/>
              </w:rPr>
            </w:pPr>
            <w:r w:rsidRPr="00866688">
              <w:rPr>
                <w:rFonts w:eastAsia="標楷體" w:hint="eastAsia"/>
                <w:b/>
                <w:kern w:val="0"/>
              </w:rPr>
              <w:t>樣本數</w:t>
            </w:r>
          </w:p>
        </w:tc>
        <w:tc>
          <w:tcPr>
            <w:tcW w:w="1941" w:type="dxa"/>
            <w:tcBorders>
              <w:top w:val="thinThickSmallGap" w:sz="18" w:space="0" w:color="auto"/>
            </w:tcBorders>
            <w:shd w:val="clear" w:color="auto" w:fill="E0E0E0"/>
            <w:noWrap/>
            <w:vAlign w:val="center"/>
          </w:tcPr>
          <w:p w:rsidR="006F097A" w:rsidRPr="00866688" w:rsidRDefault="006F097A" w:rsidP="006F097A">
            <w:pPr>
              <w:widowControl/>
              <w:jc w:val="center"/>
              <w:rPr>
                <w:rFonts w:eastAsia="標楷體"/>
                <w:b/>
                <w:kern w:val="0"/>
              </w:rPr>
            </w:pPr>
            <w:r w:rsidRPr="00866688">
              <w:rPr>
                <w:rFonts w:eastAsia="標楷體" w:hint="eastAsia"/>
                <w:b/>
                <w:kern w:val="0"/>
              </w:rPr>
              <w:t>百分比（</w:t>
            </w:r>
            <w:r w:rsidRPr="00866688">
              <w:rPr>
                <w:rFonts w:eastAsia="標楷體"/>
                <w:b/>
                <w:kern w:val="0"/>
              </w:rPr>
              <w:t>%</w:t>
            </w:r>
            <w:r w:rsidRPr="00866688">
              <w:rPr>
                <w:rFonts w:eastAsia="標楷體" w:hint="eastAsia"/>
                <w:b/>
                <w:kern w:val="0"/>
              </w:rPr>
              <w:t>）</w:t>
            </w:r>
          </w:p>
        </w:tc>
      </w:tr>
      <w:tr w:rsidR="006F097A" w:rsidRPr="00866688" w:rsidTr="006F097A">
        <w:trPr>
          <w:trHeight w:val="340"/>
          <w:tblCellSpacing w:w="1440" w:type="nil"/>
          <w:jc w:val="center"/>
        </w:trPr>
        <w:tc>
          <w:tcPr>
            <w:tcW w:w="3286" w:type="dxa"/>
            <w:noWrap/>
          </w:tcPr>
          <w:p w:rsidR="006F097A" w:rsidRPr="00866688" w:rsidRDefault="006F097A" w:rsidP="00A95351">
            <w:pPr>
              <w:ind w:leftChars="48" w:left="115"/>
              <w:jc w:val="both"/>
              <w:rPr>
                <w:rFonts w:eastAsia="標楷體"/>
              </w:rPr>
            </w:pPr>
            <w:r w:rsidRPr="00866688">
              <w:rPr>
                <w:rFonts w:eastAsia="標楷體" w:hint="eastAsia"/>
              </w:rPr>
              <w:t>會</w:t>
            </w:r>
          </w:p>
        </w:tc>
        <w:tc>
          <w:tcPr>
            <w:tcW w:w="1940" w:type="dxa"/>
            <w:noWrap/>
          </w:tcPr>
          <w:p w:rsidR="006F097A" w:rsidRPr="00866688" w:rsidRDefault="00866688" w:rsidP="00866688">
            <w:pPr>
              <w:ind w:rightChars="324" w:right="778"/>
              <w:jc w:val="right"/>
              <w:rPr>
                <w:rFonts w:eastAsia="標楷體"/>
              </w:rPr>
            </w:pPr>
            <w:r w:rsidRPr="00866688">
              <w:rPr>
                <w:rFonts w:eastAsia="標楷體" w:hint="eastAsia"/>
              </w:rPr>
              <w:t>97</w:t>
            </w:r>
          </w:p>
        </w:tc>
        <w:tc>
          <w:tcPr>
            <w:tcW w:w="1941" w:type="dxa"/>
            <w:noWrap/>
          </w:tcPr>
          <w:p w:rsidR="006F097A" w:rsidRPr="00866688" w:rsidRDefault="00866688" w:rsidP="00866688">
            <w:pPr>
              <w:ind w:rightChars="324" w:right="778"/>
              <w:jc w:val="right"/>
              <w:rPr>
                <w:rFonts w:eastAsia="標楷體"/>
              </w:rPr>
            </w:pPr>
            <w:r w:rsidRPr="00866688">
              <w:rPr>
                <w:rFonts w:eastAsia="標楷體" w:hint="eastAsia"/>
              </w:rPr>
              <w:t>14.9</w:t>
            </w:r>
          </w:p>
        </w:tc>
      </w:tr>
      <w:tr w:rsidR="006F097A" w:rsidRPr="00866688" w:rsidTr="006F097A">
        <w:trPr>
          <w:trHeight w:val="340"/>
          <w:tblCellSpacing w:w="1440" w:type="nil"/>
          <w:jc w:val="center"/>
        </w:trPr>
        <w:tc>
          <w:tcPr>
            <w:tcW w:w="3286" w:type="dxa"/>
            <w:noWrap/>
          </w:tcPr>
          <w:p w:rsidR="006F097A" w:rsidRPr="00866688" w:rsidRDefault="006F097A" w:rsidP="00A95351">
            <w:pPr>
              <w:ind w:leftChars="48" w:left="115"/>
              <w:jc w:val="both"/>
              <w:rPr>
                <w:rFonts w:eastAsia="標楷體"/>
              </w:rPr>
            </w:pPr>
            <w:r w:rsidRPr="00866688">
              <w:rPr>
                <w:rFonts w:eastAsia="標楷體" w:hint="eastAsia"/>
              </w:rPr>
              <w:t>不會</w:t>
            </w:r>
          </w:p>
        </w:tc>
        <w:tc>
          <w:tcPr>
            <w:tcW w:w="1940" w:type="dxa"/>
            <w:noWrap/>
          </w:tcPr>
          <w:p w:rsidR="006F097A" w:rsidRPr="00866688" w:rsidRDefault="00866688" w:rsidP="00866688">
            <w:pPr>
              <w:ind w:rightChars="324" w:right="778"/>
              <w:jc w:val="right"/>
              <w:rPr>
                <w:rFonts w:eastAsia="標楷體"/>
              </w:rPr>
            </w:pPr>
            <w:r w:rsidRPr="00866688">
              <w:rPr>
                <w:rFonts w:eastAsia="標楷體" w:hint="eastAsia"/>
              </w:rPr>
              <w:t>556</w:t>
            </w:r>
          </w:p>
        </w:tc>
        <w:tc>
          <w:tcPr>
            <w:tcW w:w="1941" w:type="dxa"/>
            <w:noWrap/>
          </w:tcPr>
          <w:p w:rsidR="006F097A" w:rsidRPr="00866688" w:rsidRDefault="00866688" w:rsidP="00866688">
            <w:pPr>
              <w:ind w:rightChars="324" w:right="778"/>
              <w:jc w:val="right"/>
              <w:rPr>
                <w:rFonts w:eastAsia="標楷體"/>
              </w:rPr>
            </w:pPr>
            <w:r w:rsidRPr="00866688">
              <w:rPr>
                <w:rFonts w:eastAsia="標楷體" w:hint="eastAsia"/>
              </w:rPr>
              <w:t>85.1</w:t>
            </w:r>
          </w:p>
        </w:tc>
      </w:tr>
      <w:tr w:rsidR="006F097A" w:rsidRPr="00866688" w:rsidTr="006F097A">
        <w:trPr>
          <w:trHeight w:val="340"/>
          <w:tblCellSpacing w:w="1440" w:type="nil"/>
          <w:jc w:val="center"/>
        </w:trPr>
        <w:tc>
          <w:tcPr>
            <w:tcW w:w="3286" w:type="dxa"/>
            <w:tcBorders>
              <w:bottom w:val="thickThinSmallGap" w:sz="18" w:space="0" w:color="auto"/>
            </w:tcBorders>
            <w:noWrap/>
            <w:vAlign w:val="center"/>
          </w:tcPr>
          <w:p w:rsidR="006F097A" w:rsidRPr="00866688" w:rsidRDefault="006F097A" w:rsidP="006F097A">
            <w:pPr>
              <w:ind w:leftChars="49" w:left="229" w:hangingChars="46" w:hanging="111"/>
              <w:jc w:val="both"/>
              <w:rPr>
                <w:rFonts w:eastAsia="標楷體"/>
                <w:b/>
              </w:rPr>
            </w:pPr>
            <w:r w:rsidRPr="00866688">
              <w:rPr>
                <w:rFonts w:eastAsia="標楷體" w:hint="eastAsia"/>
                <w:b/>
              </w:rPr>
              <w:t>總計</w:t>
            </w:r>
          </w:p>
        </w:tc>
        <w:tc>
          <w:tcPr>
            <w:tcW w:w="1940" w:type="dxa"/>
            <w:tcBorders>
              <w:bottom w:val="thickThinSmallGap" w:sz="18" w:space="0" w:color="auto"/>
            </w:tcBorders>
            <w:noWrap/>
            <w:vAlign w:val="center"/>
          </w:tcPr>
          <w:p w:rsidR="006F097A" w:rsidRPr="00866688" w:rsidRDefault="00C51F50" w:rsidP="006F097A">
            <w:pPr>
              <w:ind w:rightChars="324" w:right="778"/>
              <w:jc w:val="right"/>
              <w:rPr>
                <w:rFonts w:eastAsia="標楷體"/>
                <w:b/>
              </w:rPr>
            </w:pPr>
            <w:r w:rsidRPr="00866688">
              <w:rPr>
                <w:rFonts w:eastAsia="標楷體" w:hint="eastAsia"/>
                <w:b/>
              </w:rPr>
              <w:t>653</w:t>
            </w:r>
          </w:p>
        </w:tc>
        <w:tc>
          <w:tcPr>
            <w:tcW w:w="1941" w:type="dxa"/>
            <w:tcBorders>
              <w:bottom w:val="thickThinSmallGap" w:sz="18" w:space="0" w:color="auto"/>
            </w:tcBorders>
            <w:noWrap/>
            <w:vAlign w:val="center"/>
          </w:tcPr>
          <w:p w:rsidR="006F097A" w:rsidRPr="00866688" w:rsidRDefault="006F097A" w:rsidP="006F097A">
            <w:pPr>
              <w:ind w:rightChars="306" w:right="734"/>
              <w:jc w:val="right"/>
              <w:rPr>
                <w:rFonts w:eastAsia="標楷體"/>
                <w:b/>
              </w:rPr>
            </w:pPr>
            <w:r w:rsidRPr="00866688">
              <w:rPr>
                <w:rFonts w:eastAsia="標楷體"/>
                <w:b/>
              </w:rPr>
              <w:t>100.0</w:t>
            </w:r>
          </w:p>
        </w:tc>
      </w:tr>
    </w:tbl>
    <w:p w:rsidR="006F097A" w:rsidRPr="00866688" w:rsidRDefault="006F097A" w:rsidP="006F097A">
      <w:pPr>
        <w:ind w:leftChars="413" w:left="991" w:rightChars="50" w:right="120"/>
        <w:rPr>
          <w:rFonts w:eastAsia="標楷體"/>
          <w:sz w:val="20"/>
        </w:rPr>
      </w:pPr>
      <w:r w:rsidRPr="00866688">
        <w:rPr>
          <w:rFonts w:eastAsia="標楷體" w:hint="eastAsia"/>
          <w:sz w:val="20"/>
        </w:rPr>
        <w:t>註：各項目百分比因四捨五入進位之關係造成總計百分比有±</w:t>
      </w:r>
      <w:r w:rsidRPr="00866688">
        <w:rPr>
          <w:rFonts w:eastAsia="標楷體" w:hint="eastAsia"/>
          <w:sz w:val="20"/>
        </w:rPr>
        <w:t>0.1</w:t>
      </w:r>
      <w:r w:rsidRPr="00866688">
        <w:rPr>
          <w:rFonts w:eastAsia="標楷體" w:hint="eastAsia"/>
          <w:sz w:val="20"/>
        </w:rPr>
        <w:t>之誤差。</w:t>
      </w:r>
    </w:p>
    <w:p w:rsidR="006F097A" w:rsidRPr="00866688" w:rsidRDefault="00866688" w:rsidP="006F097A">
      <w:pPr>
        <w:widowControl/>
        <w:jc w:val="center"/>
        <w:rPr>
          <w:rFonts w:eastAsia="標楷體"/>
          <w:sz w:val="20"/>
        </w:rPr>
      </w:pPr>
      <w:r w:rsidRPr="00866688">
        <w:rPr>
          <w:noProof/>
        </w:rPr>
        <w:drawing>
          <wp:inline distT="0" distB="0" distL="0" distR="0">
            <wp:extent cx="3783330" cy="2886075"/>
            <wp:effectExtent l="19050" t="0" r="7620" b="0"/>
            <wp:docPr id="195"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srcRect/>
                    <a:stretch>
                      <a:fillRect/>
                    </a:stretch>
                  </pic:blipFill>
                  <pic:spPr bwMode="auto">
                    <a:xfrm>
                      <a:off x="0" y="0"/>
                      <a:ext cx="3783330" cy="2886075"/>
                    </a:xfrm>
                    <a:prstGeom prst="rect">
                      <a:avLst/>
                    </a:prstGeom>
                    <a:noFill/>
                    <a:ln w="9525">
                      <a:noFill/>
                      <a:miter lim="800000"/>
                      <a:headEnd/>
                      <a:tailEnd/>
                    </a:ln>
                  </pic:spPr>
                </pic:pic>
              </a:graphicData>
            </a:graphic>
          </wp:inline>
        </w:drawing>
      </w:r>
    </w:p>
    <w:p w:rsidR="006F097A" w:rsidRPr="00866688" w:rsidRDefault="006F097A" w:rsidP="006F097A">
      <w:pPr>
        <w:pStyle w:val="ac"/>
        <w:spacing w:after="72"/>
        <w:rPr>
          <w:b/>
        </w:rPr>
      </w:pPr>
      <w:bookmarkStart w:id="190" w:name="_Toc382849646"/>
      <w:r w:rsidRPr="00866688">
        <w:rPr>
          <w:rFonts w:hint="eastAsia"/>
          <w:b/>
        </w:rPr>
        <w:t>圖</w:t>
      </w:r>
      <w:r w:rsidRPr="00866688">
        <w:rPr>
          <w:b/>
        </w:rPr>
        <w:t>4-</w:t>
      </w:r>
      <w:r w:rsidR="000A19DD" w:rsidRPr="00866688">
        <w:rPr>
          <w:b/>
        </w:rPr>
        <w:fldChar w:fldCharType="begin"/>
      </w:r>
      <w:r w:rsidRPr="00866688">
        <w:rPr>
          <w:b/>
        </w:rPr>
        <w:instrText xml:space="preserve"> SEQ </w:instrText>
      </w:r>
      <w:r w:rsidRPr="00866688">
        <w:rPr>
          <w:rFonts w:hint="eastAsia"/>
          <w:b/>
        </w:rPr>
        <w:instrText>圖</w:instrText>
      </w:r>
      <w:r w:rsidRPr="00866688">
        <w:rPr>
          <w:b/>
        </w:rPr>
        <w:instrText xml:space="preserve">4-1- \* ARABIC </w:instrText>
      </w:r>
      <w:r w:rsidR="000A19DD" w:rsidRPr="00866688">
        <w:rPr>
          <w:b/>
        </w:rPr>
        <w:fldChar w:fldCharType="separate"/>
      </w:r>
      <w:r w:rsidR="0016566A">
        <w:rPr>
          <w:b/>
          <w:noProof/>
        </w:rPr>
        <w:t>40</w:t>
      </w:r>
      <w:r w:rsidR="000A19DD" w:rsidRPr="00866688">
        <w:rPr>
          <w:b/>
        </w:rPr>
        <w:fldChar w:fldCharType="end"/>
      </w:r>
      <w:r w:rsidRPr="00866688">
        <w:rPr>
          <w:rFonts w:hint="eastAsia"/>
          <w:b/>
        </w:rPr>
        <w:t xml:space="preserve"> </w:t>
      </w:r>
      <w:r w:rsidR="00A95351" w:rsidRPr="00866688">
        <w:rPr>
          <w:rFonts w:hint="eastAsia"/>
          <w:b/>
          <w:bCs/>
          <w:color w:val="000000"/>
        </w:rPr>
        <w:t>選擇再次離開合法雇主</w:t>
      </w:r>
      <w:r w:rsidRPr="00866688">
        <w:rPr>
          <w:rFonts w:hint="eastAsia"/>
          <w:b/>
        </w:rPr>
        <w:t>統計圖</w:t>
      </w:r>
      <w:bookmarkEnd w:id="190"/>
    </w:p>
    <w:p w:rsidR="008932E1" w:rsidRDefault="008932E1" w:rsidP="00D81F94">
      <w:pPr>
        <w:snapToGrid w:val="0"/>
        <w:spacing w:beforeLines="50" w:line="276" w:lineRule="auto"/>
        <w:ind w:leftChars="177" w:left="425" w:firstLine="567"/>
        <w:jc w:val="both"/>
        <w:rPr>
          <w:rFonts w:eastAsia="標楷體"/>
          <w:sz w:val="28"/>
          <w:szCs w:val="28"/>
        </w:rPr>
      </w:pPr>
    </w:p>
    <w:p w:rsidR="008932E1" w:rsidRPr="00445360" w:rsidRDefault="008932E1" w:rsidP="00D81F94">
      <w:pPr>
        <w:snapToGrid w:val="0"/>
        <w:spacing w:beforeLines="50" w:line="276" w:lineRule="auto"/>
        <w:ind w:leftChars="177" w:left="425" w:firstLine="567"/>
        <w:jc w:val="both"/>
        <w:rPr>
          <w:rFonts w:eastAsia="標楷體"/>
          <w:sz w:val="28"/>
          <w:szCs w:val="28"/>
        </w:rPr>
      </w:pPr>
      <w:r w:rsidRPr="00810CC3">
        <w:rPr>
          <w:rFonts w:eastAsia="標楷體" w:hint="eastAsia"/>
          <w:sz w:val="28"/>
          <w:szCs w:val="28"/>
        </w:rPr>
        <w:t>經卡方檢定發現，</w:t>
      </w:r>
      <w:r w:rsidRPr="008932E1">
        <w:rPr>
          <w:rFonts w:eastAsia="標楷體" w:hint="eastAsia"/>
          <w:sz w:val="28"/>
          <w:szCs w:val="28"/>
        </w:rPr>
        <w:t>教育程度</w:t>
      </w:r>
      <w:r w:rsidRPr="00810CC3">
        <w:rPr>
          <w:rFonts w:eastAsia="標楷體" w:hint="eastAsia"/>
          <w:sz w:val="28"/>
          <w:szCs w:val="28"/>
        </w:rPr>
        <w:t>及</w:t>
      </w:r>
      <w:r w:rsidRPr="008932E1">
        <w:rPr>
          <w:rFonts w:eastAsia="標楷體" w:hint="eastAsia"/>
          <w:sz w:val="28"/>
          <w:szCs w:val="28"/>
        </w:rPr>
        <w:t>婚姻狀況</w:t>
      </w:r>
      <w:r w:rsidRPr="00810CC3">
        <w:rPr>
          <w:rFonts w:eastAsia="標楷體" w:hint="eastAsia"/>
          <w:sz w:val="28"/>
          <w:szCs w:val="28"/>
        </w:rPr>
        <w:t>對</w:t>
      </w:r>
      <w:r w:rsidRPr="008932E1">
        <w:rPr>
          <w:rFonts w:eastAsia="標楷體" w:hint="eastAsia"/>
          <w:sz w:val="28"/>
          <w:szCs w:val="28"/>
        </w:rPr>
        <w:t>「是否會再次選擇離開合法雇主」有顯著差異，國籍、</w:t>
      </w:r>
      <w:r w:rsidRPr="00810CC3">
        <w:rPr>
          <w:rFonts w:eastAsia="標楷體" w:hint="eastAsia"/>
          <w:sz w:val="28"/>
          <w:szCs w:val="28"/>
        </w:rPr>
        <w:t>性別</w:t>
      </w:r>
      <w:r w:rsidRPr="008932E1">
        <w:rPr>
          <w:rFonts w:eastAsia="標楷體" w:hint="eastAsia"/>
          <w:sz w:val="28"/>
          <w:szCs w:val="28"/>
        </w:rPr>
        <w:t>、</w:t>
      </w:r>
      <w:r w:rsidRPr="00810CC3">
        <w:rPr>
          <w:rFonts w:eastAsia="標楷體" w:hint="eastAsia"/>
          <w:sz w:val="28"/>
          <w:szCs w:val="28"/>
        </w:rPr>
        <w:t>年齡</w:t>
      </w:r>
      <w:r w:rsidRPr="008932E1">
        <w:rPr>
          <w:rFonts w:eastAsia="標楷體" w:hint="eastAsia"/>
          <w:sz w:val="28"/>
          <w:szCs w:val="28"/>
        </w:rPr>
        <w:t>、至其他國家工作經驗</w:t>
      </w:r>
      <w:r>
        <w:rPr>
          <w:rFonts w:eastAsia="標楷體" w:hint="eastAsia"/>
          <w:sz w:val="28"/>
          <w:szCs w:val="28"/>
        </w:rPr>
        <w:t>、</w:t>
      </w:r>
      <w:r w:rsidRPr="008932E1">
        <w:rPr>
          <w:rFonts w:eastAsia="標楷體" w:hint="eastAsia"/>
          <w:sz w:val="28"/>
          <w:szCs w:val="28"/>
        </w:rPr>
        <w:t>申請來台工作項目及來台工作次數經驗</w:t>
      </w:r>
      <w:r w:rsidR="000D27F1">
        <w:rPr>
          <w:rFonts w:eastAsia="標楷體" w:hint="eastAsia"/>
          <w:sz w:val="28"/>
          <w:szCs w:val="28"/>
        </w:rPr>
        <w:t>無顯著差異</w:t>
      </w:r>
      <w:r w:rsidRPr="00810CC3">
        <w:rPr>
          <w:rFonts w:eastAsia="標楷體" w:hint="eastAsia"/>
          <w:sz w:val="28"/>
          <w:szCs w:val="28"/>
        </w:rPr>
        <w:t>。</w:t>
      </w:r>
      <w:r w:rsidRPr="00810CC3">
        <w:rPr>
          <w:rFonts w:eastAsia="標楷體"/>
          <w:sz w:val="28"/>
          <w:szCs w:val="28"/>
        </w:rPr>
        <w:t>(</w:t>
      </w:r>
      <w:r w:rsidRPr="00810CC3">
        <w:rPr>
          <w:rFonts w:eastAsia="標楷體" w:hint="eastAsia"/>
          <w:sz w:val="28"/>
          <w:szCs w:val="28"/>
        </w:rPr>
        <w:t>請參閱附表</w:t>
      </w:r>
      <w:r w:rsidR="00C20684">
        <w:rPr>
          <w:rFonts w:eastAsia="標楷體" w:hint="eastAsia"/>
          <w:sz w:val="28"/>
          <w:szCs w:val="28"/>
        </w:rPr>
        <w:t>30</w:t>
      </w:r>
      <w:r w:rsidRPr="00810CC3">
        <w:rPr>
          <w:rFonts w:eastAsia="標楷體"/>
          <w:sz w:val="28"/>
          <w:szCs w:val="28"/>
        </w:rPr>
        <w:t>)</w:t>
      </w:r>
    </w:p>
    <w:p w:rsidR="008932E1" w:rsidRPr="00445360" w:rsidRDefault="008932E1" w:rsidP="008932E1">
      <w:pPr>
        <w:pStyle w:val="aff"/>
        <w:snapToGrid w:val="0"/>
        <w:spacing w:line="276" w:lineRule="auto"/>
        <w:ind w:leftChars="0" w:left="851"/>
        <w:rPr>
          <w:rFonts w:eastAsia="標楷體"/>
          <w:sz w:val="28"/>
          <w:szCs w:val="28"/>
        </w:rPr>
      </w:pPr>
    </w:p>
    <w:p w:rsidR="008932E1" w:rsidRPr="008932E1" w:rsidRDefault="008932E1" w:rsidP="00A7355A">
      <w:pPr>
        <w:pStyle w:val="aff"/>
        <w:numPr>
          <w:ilvl w:val="2"/>
          <w:numId w:val="35"/>
        </w:numPr>
        <w:snapToGrid w:val="0"/>
        <w:spacing w:line="276" w:lineRule="auto"/>
        <w:ind w:leftChars="0" w:left="851" w:hanging="425"/>
        <w:rPr>
          <w:rFonts w:eastAsia="標楷體" w:hAnsi="標楷體"/>
          <w:sz w:val="28"/>
          <w:szCs w:val="28"/>
        </w:rPr>
      </w:pPr>
      <w:r>
        <w:rPr>
          <w:rFonts w:eastAsia="標楷體" w:hAnsi="標楷體" w:hint="eastAsia"/>
          <w:sz w:val="28"/>
          <w:szCs w:val="28"/>
        </w:rPr>
        <w:t>教育程度</w:t>
      </w:r>
      <w:r w:rsidRPr="00445360">
        <w:rPr>
          <w:rFonts w:ascii="標楷體" w:eastAsia="標楷體" w:hAnsi="標楷體" w:hint="eastAsia"/>
          <w:sz w:val="28"/>
          <w:szCs w:val="28"/>
        </w:rPr>
        <w:t>：</w:t>
      </w:r>
      <w:r>
        <w:rPr>
          <w:rFonts w:eastAsia="標楷體" w:hint="eastAsia"/>
          <w:sz w:val="28"/>
          <w:szCs w:val="28"/>
        </w:rPr>
        <w:t>高中職畢業</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18.3</w:t>
      </w:r>
      <w:r w:rsidRPr="008932E1">
        <w:rPr>
          <w:rFonts w:eastAsia="標楷體" w:hAnsi="標楷體"/>
          <w:sz w:val="28"/>
          <w:szCs w:val="28"/>
        </w:rPr>
        <w:t>%)</w:t>
      </w:r>
      <w:r w:rsidRPr="008932E1">
        <w:rPr>
          <w:rFonts w:eastAsia="標楷體" w:hAnsi="標楷體" w:hint="eastAsia"/>
          <w:sz w:val="28"/>
          <w:szCs w:val="28"/>
        </w:rPr>
        <w:t>選擇再次離開合法雇主</w:t>
      </w:r>
      <w:r w:rsidRPr="00DA02F0">
        <w:rPr>
          <w:rFonts w:eastAsia="標楷體" w:hAnsi="標楷體" w:hint="eastAsia"/>
          <w:sz w:val="28"/>
          <w:szCs w:val="28"/>
        </w:rPr>
        <w:t>的</w:t>
      </w:r>
      <w:r w:rsidRPr="008932E1">
        <w:rPr>
          <w:rFonts w:eastAsia="標楷體" w:hAnsi="標楷體"/>
          <w:sz w:val="28"/>
          <w:szCs w:val="28"/>
        </w:rPr>
        <w:t>比例，較高於</w:t>
      </w:r>
      <w:r>
        <w:rPr>
          <w:rFonts w:eastAsia="標楷體" w:hAnsi="標楷體" w:hint="eastAsia"/>
          <w:sz w:val="28"/>
          <w:szCs w:val="28"/>
        </w:rPr>
        <w:t>其他教育程度</w:t>
      </w:r>
      <w:r w:rsidRPr="008932E1">
        <w:rPr>
          <w:rFonts w:eastAsia="標楷體" w:hAnsi="標楷體"/>
          <w:sz w:val="28"/>
          <w:szCs w:val="28"/>
        </w:rPr>
        <w:t>受訪者。</w:t>
      </w:r>
    </w:p>
    <w:p w:rsidR="008932E1" w:rsidRDefault="008932E1" w:rsidP="00A7355A">
      <w:pPr>
        <w:pStyle w:val="aff"/>
        <w:numPr>
          <w:ilvl w:val="2"/>
          <w:numId w:val="35"/>
        </w:numPr>
        <w:snapToGrid w:val="0"/>
        <w:spacing w:line="276" w:lineRule="auto"/>
        <w:ind w:leftChars="0" w:left="851" w:hanging="425"/>
        <w:rPr>
          <w:rFonts w:eastAsia="標楷體" w:hAnsi="標楷體"/>
          <w:sz w:val="28"/>
          <w:szCs w:val="28"/>
        </w:rPr>
      </w:pPr>
      <w:r w:rsidRPr="008932E1">
        <w:rPr>
          <w:rFonts w:eastAsia="標楷體" w:hint="eastAsia"/>
          <w:sz w:val="28"/>
          <w:szCs w:val="28"/>
        </w:rPr>
        <w:t>婚姻狀況</w:t>
      </w:r>
      <w:r w:rsidRPr="00445360">
        <w:rPr>
          <w:rFonts w:ascii="標楷體" w:eastAsia="標楷體" w:hAnsi="標楷體" w:hint="eastAsia"/>
          <w:sz w:val="28"/>
          <w:szCs w:val="28"/>
        </w:rPr>
        <w:t>：</w:t>
      </w:r>
      <w:r>
        <w:rPr>
          <w:rFonts w:eastAsia="標楷體" w:hint="eastAsia"/>
          <w:sz w:val="28"/>
          <w:szCs w:val="28"/>
        </w:rPr>
        <w:t>未婚</w:t>
      </w:r>
      <w:r w:rsidRPr="00445360">
        <w:rPr>
          <w:rFonts w:eastAsia="標楷體" w:hAnsi="標楷體"/>
          <w:sz w:val="28"/>
          <w:szCs w:val="28"/>
        </w:rPr>
        <w:t>受訪者</w:t>
      </w:r>
      <w:r w:rsidRPr="00445360">
        <w:rPr>
          <w:rFonts w:eastAsia="標楷體"/>
          <w:sz w:val="28"/>
          <w:szCs w:val="28"/>
        </w:rPr>
        <w:t>(</w:t>
      </w:r>
      <w:r>
        <w:rPr>
          <w:rFonts w:eastAsia="標楷體" w:hint="eastAsia"/>
          <w:sz w:val="28"/>
          <w:szCs w:val="28"/>
        </w:rPr>
        <w:t>18.6</w:t>
      </w:r>
      <w:r w:rsidRPr="008932E1">
        <w:rPr>
          <w:rFonts w:eastAsia="標楷體" w:hAnsi="標楷體"/>
          <w:sz w:val="28"/>
          <w:szCs w:val="28"/>
        </w:rPr>
        <w:t>%)</w:t>
      </w:r>
      <w:r w:rsidRPr="008932E1">
        <w:rPr>
          <w:rFonts w:eastAsia="標楷體" w:hAnsi="標楷體" w:hint="eastAsia"/>
          <w:sz w:val="28"/>
          <w:szCs w:val="28"/>
        </w:rPr>
        <w:t>選擇再次離開合法雇主</w:t>
      </w:r>
      <w:r w:rsidRPr="00DA02F0">
        <w:rPr>
          <w:rFonts w:eastAsia="標楷體" w:hAnsi="標楷體" w:hint="eastAsia"/>
          <w:sz w:val="28"/>
          <w:szCs w:val="28"/>
        </w:rPr>
        <w:t>的</w:t>
      </w:r>
      <w:r w:rsidRPr="008932E1">
        <w:rPr>
          <w:rFonts w:eastAsia="標楷體" w:hAnsi="標楷體"/>
          <w:sz w:val="28"/>
          <w:szCs w:val="28"/>
        </w:rPr>
        <w:t>比例，較高於</w:t>
      </w:r>
      <w:r>
        <w:rPr>
          <w:rFonts w:eastAsia="標楷體" w:hAnsi="標楷體" w:hint="eastAsia"/>
          <w:sz w:val="28"/>
          <w:szCs w:val="28"/>
        </w:rPr>
        <w:t>其他</w:t>
      </w:r>
      <w:r w:rsidRPr="008932E1">
        <w:rPr>
          <w:rFonts w:eastAsia="標楷體" w:hint="eastAsia"/>
          <w:sz w:val="28"/>
          <w:szCs w:val="28"/>
        </w:rPr>
        <w:t>婚姻狀況</w:t>
      </w:r>
      <w:r w:rsidRPr="008932E1">
        <w:rPr>
          <w:rFonts w:eastAsia="標楷體" w:hAnsi="標楷體"/>
          <w:sz w:val="28"/>
          <w:szCs w:val="28"/>
        </w:rPr>
        <w:t>受訪者。</w:t>
      </w:r>
    </w:p>
    <w:p w:rsidR="00866A5F" w:rsidRDefault="00866A5F">
      <w:pPr>
        <w:widowControl/>
        <w:rPr>
          <w:rFonts w:eastAsia="標楷體" w:hAnsi="標楷體"/>
          <w:sz w:val="28"/>
          <w:szCs w:val="28"/>
        </w:rPr>
      </w:pPr>
      <w:r>
        <w:rPr>
          <w:rFonts w:eastAsia="標楷體" w:hAnsi="標楷體"/>
          <w:sz w:val="28"/>
          <w:szCs w:val="28"/>
        </w:rPr>
        <w:br w:type="page"/>
      </w:r>
    </w:p>
    <w:p w:rsidR="00866A5F" w:rsidRPr="00323DEB" w:rsidRDefault="00323DEB" w:rsidP="00323DEB">
      <w:pPr>
        <w:pStyle w:val="ae"/>
        <w:spacing w:before="180"/>
        <w:rPr>
          <w:b/>
          <w:bCs/>
          <w:sz w:val="24"/>
        </w:rPr>
      </w:pPr>
      <w:bookmarkStart w:id="191" w:name="_Toc382849595"/>
      <w:r w:rsidRPr="007A47FB">
        <w:rPr>
          <w:rFonts w:hint="eastAsia"/>
          <w:b/>
          <w:bCs/>
          <w:sz w:val="24"/>
        </w:rPr>
        <w:lastRenderedPageBreak/>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61</w:t>
      </w:r>
      <w:r w:rsidR="000A19DD" w:rsidRPr="007A47FB">
        <w:rPr>
          <w:b/>
          <w:bCs/>
          <w:sz w:val="24"/>
        </w:rPr>
        <w:fldChar w:fldCharType="end"/>
      </w:r>
      <w:r w:rsidRPr="007A47FB">
        <w:rPr>
          <w:rFonts w:hint="eastAsia"/>
          <w:b/>
          <w:bCs/>
          <w:sz w:val="24"/>
        </w:rPr>
        <w:t xml:space="preserve"> </w:t>
      </w:r>
      <w:r w:rsidRPr="00323DEB">
        <w:rPr>
          <w:rFonts w:hint="eastAsia"/>
          <w:b/>
          <w:bCs/>
          <w:sz w:val="24"/>
        </w:rPr>
        <w:t>「是否會再次選擇離開合法雇主」</w:t>
      </w:r>
      <w:r>
        <w:rPr>
          <w:rFonts w:hint="eastAsia"/>
          <w:b/>
          <w:bCs/>
          <w:sz w:val="24"/>
        </w:rPr>
        <w:t>有顯著差異之交叉</w:t>
      </w:r>
      <w:r w:rsidRPr="00866A5F">
        <w:rPr>
          <w:rFonts w:hint="eastAsia"/>
          <w:b/>
          <w:bCs/>
          <w:sz w:val="24"/>
        </w:rPr>
        <w:t>統計表</w:t>
      </w:r>
      <w:bookmarkEnd w:id="191"/>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866A5F" w:rsidRPr="00B52768" w:rsidTr="00866A5F">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866A5F" w:rsidRPr="00B52768" w:rsidRDefault="00866A5F"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866A5F" w:rsidRPr="00B52768" w:rsidRDefault="00866A5F"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866A5F" w:rsidRPr="00B52768" w:rsidRDefault="00866A5F"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866A5F" w:rsidRPr="00B52768" w:rsidRDefault="00866A5F" w:rsidP="00866A5F">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bottom"/>
            <w:hideMark/>
          </w:tcPr>
          <w:p w:rsidR="00866A5F" w:rsidRPr="0025175A" w:rsidRDefault="00866A5F" w:rsidP="00866A5F">
            <w:pPr>
              <w:snapToGrid w:val="0"/>
              <w:jc w:val="right"/>
              <w:rPr>
                <w:rFonts w:eastAsia="標楷體" w:hAnsi="標楷體"/>
                <w:color w:val="000000"/>
                <w:kern w:val="0"/>
                <w:sz w:val="20"/>
                <w:szCs w:val="20"/>
              </w:rPr>
            </w:pPr>
            <w:r>
              <w:rPr>
                <w:rFonts w:eastAsia="標楷體" w:hAnsi="標楷體" w:hint="eastAsia"/>
                <w:color w:val="000000"/>
                <w:kern w:val="0"/>
                <w:sz w:val="20"/>
                <w:szCs w:val="20"/>
              </w:rPr>
              <w:t>會</w:t>
            </w:r>
          </w:p>
        </w:tc>
        <w:tc>
          <w:tcPr>
            <w:tcW w:w="1600" w:type="dxa"/>
            <w:tcBorders>
              <w:top w:val="single" w:sz="4" w:space="0" w:color="auto"/>
              <w:left w:val="nil"/>
              <w:bottom w:val="single" w:sz="18" w:space="0" w:color="auto"/>
              <w:right w:val="nil"/>
            </w:tcBorders>
            <w:shd w:val="clear" w:color="auto" w:fill="auto"/>
            <w:noWrap/>
            <w:vAlign w:val="bottom"/>
            <w:hideMark/>
          </w:tcPr>
          <w:p w:rsidR="00866A5F" w:rsidRPr="0025175A" w:rsidRDefault="00866A5F" w:rsidP="00866A5F">
            <w:pPr>
              <w:snapToGrid w:val="0"/>
              <w:jc w:val="right"/>
              <w:rPr>
                <w:rFonts w:eastAsia="標楷體" w:hAnsi="標楷體"/>
                <w:color w:val="000000"/>
                <w:kern w:val="0"/>
                <w:sz w:val="20"/>
                <w:szCs w:val="20"/>
              </w:rPr>
            </w:pPr>
            <w:r>
              <w:rPr>
                <w:rFonts w:eastAsia="標楷體" w:hAnsi="標楷體" w:hint="eastAsia"/>
                <w:color w:val="000000"/>
                <w:kern w:val="0"/>
                <w:sz w:val="20"/>
                <w:szCs w:val="20"/>
              </w:rPr>
              <w:t>不會</w:t>
            </w:r>
          </w:p>
        </w:tc>
      </w:tr>
      <w:tr w:rsidR="00866A5F" w:rsidRPr="00B52768" w:rsidTr="00866A5F">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866A5F" w:rsidRPr="00B52768" w:rsidRDefault="00866A5F" w:rsidP="00866A5F">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866A5F" w:rsidRPr="00B52768" w:rsidRDefault="00866A5F" w:rsidP="00866A5F">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866A5F" w:rsidRDefault="00866A5F" w:rsidP="00866A5F">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866A5F" w:rsidRDefault="00866A5F" w:rsidP="00866A5F">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866A5F" w:rsidRDefault="00866A5F" w:rsidP="00866A5F">
            <w:pPr>
              <w:jc w:val="right"/>
              <w:rPr>
                <w:b/>
                <w:bCs/>
                <w:sz w:val="20"/>
                <w:szCs w:val="20"/>
              </w:rPr>
            </w:pPr>
            <w:r>
              <w:rPr>
                <w:b/>
                <w:bCs/>
                <w:sz w:val="20"/>
                <w:szCs w:val="20"/>
              </w:rPr>
              <w:t>14.9</w:t>
            </w:r>
          </w:p>
        </w:tc>
        <w:tc>
          <w:tcPr>
            <w:tcW w:w="1600" w:type="dxa"/>
            <w:tcBorders>
              <w:top w:val="single" w:sz="18" w:space="0" w:color="auto"/>
              <w:left w:val="nil"/>
              <w:bottom w:val="single" w:sz="4" w:space="0" w:color="auto"/>
              <w:right w:val="nil"/>
            </w:tcBorders>
            <w:shd w:val="clear" w:color="auto" w:fill="auto"/>
            <w:noWrap/>
            <w:vAlign w:val="center"/>
            <w:hideMark/>
          </w:tcPr>
          <w:p w:rsidR="00866A5F" w:rsidRDefault="00866A5F" w:rsidP="00866A5F">
            <w:pPr>
              <w:jc w:val="right"/>
              <w:rPr>
                <w:b/>
                <w:bCs/>
                <w:sz w:val="20"/>
                <w:szCs w:val="20"/>
              </w:rPr>
            </w:pPr>
            <w:r>
              <w:rPr>
                <w:b/>
                <w:bCs/>
                <w:sz w:val="20"/>
                <w:szCs w:val="20"/>
              </w:rPr>
              <w:t>85.1</w:t>
            </w:r>
          </w:p>
        </w:tc>
      </w:tr>
      <w:tr w:rsidR="00866A5F" w:rsidRPr="00B52768" w:rsidTr="00866A5F">
        <w:trPr>
          <w:trHeight w:val="255"/>
          <w:jc w:val="center"/>
        </w:trPr>
        <w:tc>
          <w:tcPr>
            <w:tcW w:w="1107" w:type="dxa"/>
            <w:vMerge w:val="restart"/>
            <w:tcBorders>
              <w:top w:val="single" w:sz="4" w:space="0" w:color="auto"/>
              <w:left w:val="nil"/>
              <w:right w:val="nil"/>
            </w:tcBorders>
            <w:shd w:val="clear" w:color="auto" w:fill="auto"/>
            <w:vAlign w:val="center"/>
            <w:hideMark/>
          </w:tcPr>
          <w:p w:rsidR="00866A5F" w:rsidRDefault="00866A5F"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866A5F" w:rsidRPr="00B52768" w:rsidRDefault="00866A5F"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599"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21</w:t>
            </w:r>
          </w:p>
        </w:tc>
        <w:tc>
          <w:tcPr>
            <w:tcW w:w="1599"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9.5</w:t>
            </w:r>
          </w:p>
        </w:tc>
        <w:tc>
          <w:tcPr>
            <w:tcW w:w="1600"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90.5</w:t>
            </w:r>
          </w:p>
        </w:tc>
      </w:tr>
      <w:tr w:rsidR="00866A5F" w:rsidRPr="00B52768" w:rsidTr="00866A5F">
        <w:trPr>
          <w:trHeight w:val="255"/>
          <w:jc w:val="center"/>
        </w:trPr>
        <w:tc>
          <w:tcPr>
            <w:tcW w:w="1107" w:type="dxa"/>
            <w:vMerge/>
            <w:tcBorders>
              <w:top w:val="nil"/>
              <w:left w:val="nil"/>
              <w:right w:val="nil"/>
            </w:tcBorders>
            <w:vAlign w:val="center"/>
            <w:hideMark/>
          </w:tcPr>
          <w:p w:rsidR="00866A5F" w:rsidRPr="00B52768" w:rsidRDefault="00866A5F"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107</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9.3</w:t>
            </w:r>
          </w:p>
        </w:tc>
        <w:tc>
          <w:tcPr>
            <w:tcW w:w="1600"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90.7</w:t>
            </w:r>
          </w:p>
        </w:tc>
      </w:tr>
      <w:tr w:rsidR="00866A5F" w:rsidRPr="00B52768" w:rsidTr="00866A5F">
        <w:trPr>
          <w:trHeight w:val="255"/>
          <w:jc w:val="center"/>
        </w:trPr>
        <w:tc>
          <w:tcPr>
            <w:tcW w:w="1107" w:type="dxa"/>
            <w:vMerge/>
            <w:tcBorders>
              <w:top w:val="nil"/>
              <w:left w:val="nil"/>
              <w:right w:val="nil"/>
            </w:tcBorders>
            <w:vAlign w:val="center"/>
            <w:hideMark/>
          </w:tcPr>
          <w:p w:rsidR="00866A5F" w:rsidRPr="00B52768" w:rsidRDefault="00866A5F"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246</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12.6</w:t>
            </w:r>
          </w:p>
        </w:tc>
        <w:tc>
          <w:tcPr>
            <w:tcW w:w="1600"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87.4</w:t>
            </w:r>
          </w:p>
        </w:tc>
      </w:tr>
      <w:tr w:rsidR="00866A5F" w:rsidRPr="00B52768" w:rsidTr="00866A5F">
        <w:trPr>
          <w:trHeight w:val="255"/>
          <w:jc w:val="center"/>
        </w:trPr>
        <w:tc>
          <w:tcPr>
            <w:tcW w:w="1107" w:type="dxa"/>
            <w:vMerge/>
            <w:tcBorders>
              <w:top w:val="nil"/>
              <w:left w:val="nil"/>
              <w:right w:val="nil"/>
            </w:tcBorders>
            <w:vAlign w:val="center"/>
            <w:hideMark/>
          </w:tcPr>
          <w:p w:rsidR="00866A5F" w:rsidRPr="00B52768" w:rsidRDefault="00866A5F"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262</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18.3</w:t>
            </w:r>
          </w:p>
        </w:tc>
        <w:tc>
          <w:tcPr>
            <w:tcW w:w="1600"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81.7</w:t>
            </w:r>
          </w:p>
        </w:tc>
      </w:tr>
      <w:tr w:rsidR="00866A5F" w:rsidRPr="00B52768" w:rsidTr="00866A5F">
        <w:trPr>
          <w:trHeight w:val="255"/>
          <w:jc w:val="center"/>
        </w:trPr>
        <w:tc>
          <w:tcPr>
            <w:tcW w:w="1107" w:type="dxa"/>
            <w:vMerge/>
            <w:tcBorders>
              <w:top w:val="nil"/>
              <w:left w:val="nil"/>
              <w:right w:val="nil"/>
            </w:tcBorders>
            <w:vAlign w:val="center"/>
            <w:hideMark/>
          </w:tcPr>
          <w:p w:rsidR="00866A5F" w:rsidRPr="00B52768" w:rsidRDefault="00866A5F"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15</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33.3</w:t>
            </w:r>
          </w:p>
        </w:tc>
        <w:tc>
          <w:tcPr>
            <w:tcW w:w="1600"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66.7</w:t>
            </w:r>
          </w:p>
        </w:tc>
      </w:tr>
      <w:tr w:rsidR="00866A5F" w:rsidRPr="00B52768" w:rsidTr="00866A5F">
        <w:trPr>
          <w:trHeight w:val="255"/>
          <w:jc w:val="center"/>
        </w:trPr>
        <w:tc>
          <w:tcPr>
            <w:tcW w:w="1107" w:type="dxa"/>
            <w:vMerge/>
            <w:tcBorders>
              <w:top w:val="nil"/>
              <w:left w:val="nil"/>
              <w:bottom w:val="single" w:sz="4" w:space="0" w:color="auto"/>
              <w:right w:val="nil"/>
            </w:tcBorders>
            <w:vAlign w:val="center"/>
            <w:hideMark/>
          </w:tcPr>
          <w:p w:rsidR="00866A5F" w:rsidRPr="00B52768" w:rsidRDefault="00866A5F"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599"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2</w:t>
            </w:r>
          </w:p>
        </w:tc>
        <w:tc>
          <w:tcPr>
            <w:tcW w:w="1599"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50.0</w:t>
            </w:r>
          </w:p>
        </w:tc>
        <w:tc>
          <w:tcPr>
            <w:tcW w:w="1600"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50.0</w:t>
            </w:r>
          </w:p>
        </w:tc>
      </w:tr>
      <w:tr w:rsidR="00866A5F" w:rsidRPr="00B52768" w:rsidTr="00866A5F">
        <w:trPr>
          <w:trHeight w:val="255"/>
          <w:jc w:val="center"/>
        </w:trPr>
        <w:tc>
          <w:tcPr>
            <w:tcW w:w="1107" w:type="dxa"/>
            <w:vMerge w:val="restart"/>
            <w:tcBorders>
              <w:top w:val="single" w:sz="4" w:space="0" w:color="auto"/>
              <w:left w:val="nil"/>
              <w:right w:val="nil"/>
            </w:tcBorders>
            <w:shd w:val="clear" w:color="auto" w:fill="auto"/>
            <w:vAlign w:val="center"/>
            <w:hideMark/>
          </w:tcPr>
          <w:p w:rsidR="00866A5F" w:rsidRDefault="00866A5F" w:rsidP="00866A5F">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866A5F" w:rsidRPr="00B52768" w:rsidRDefault="00866A5F" w:rsidP="00866A5F">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599"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329</w:t>
            </w:r>
          </w:p>
        </w:tc>
        <w:tc>
          <w:tcPr>
            <w:tcW w:w="1599"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11.2</w:t>
            </w:r>
          </w:p>
        </w:tc>
        <w:tc>
          <w:tcPr>
            <w:tcW w:w="1600" w:type="dxa"/>
            <w:tcBorders>
              <w:top w:val="single" w:sz="4" w:space="0" w:color="auto"/>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88.8</w:t>
            </w:r>
          </w:p>
        </w:tc>
      </w:tr>
      <w:tr w:rsidR="00866A5F" w:rsidRPr="00B52768" w:rsidTr="00866A5F">
        <w:trPr>
          <w:trHeight w:val="255"/>
          <w:jc w:val="center"/>
        </w:trPr>
        <w:tc>
          <w:tcPr>
            <w:tcW w:w="1107" w:type="dxa"/>
            <w:vMerge/>
            <w:tcBorders>
              <w:top w:val="nil"/>
              <w:left w:val="nil"/>
              <w:right w:val="nil"/>
            </w:tcBorders>
            <w:vAlign w:val="center"/>
            <w:hideMark/>
          </w:tcPr>
          <w:p w:rsidR="00866A5F" w:rsidRPr="00B52768" w:rsidRDefault="00866A5F"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269</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18.6</w:t>
            </w:r>
          </w:p>
        </w:tc>
        <w:tc>
          <w:tcPr>
            <w:tcW w:w="1600" w:type="dxa"/>
            <w:tcBorders>
              <w:top w:val="nil"/>
              <w:left w:val="nil"/>
              <w:bottom w:val="nil"/>
              <w:right w:val="nil"/>
            </w:tcBorders>
            <w:shd w:val="clear" w:color="auto" w:fill="auto"/>
            <w:noWrap/>
            <w:vAlign w:val="center"/>
            <w:hideMark/>
          </w:tcPr>
          <w:p w:rsidR="00866A5F" w:rsidRDefault="00866A5F" w:rsidP="00866A5F">
            <w:pPr>
              <w:jc w:val="right"/>
              <w:rPr>
                <w:sz w:val="20"/>
                <w:szCs w:val="20"/>
              </w:rPr>
            </w:pPr>
            <w:r>
              <w:rPr>
                <w:sz w:val="20"/>
                <w:szCs w:val="20"/>
              </w:rPr>
              <w:t>81.4</w:t>
            </w:r>
          </w:p>
        </w:tc>
      </w:tr>
      <w:tr w:rsidR="00866A5F" w:rsidRPr="00B52768" w:rsidTr="00866A5F">
        <w:trPr>
          <w:trHeight w:val="255"/>
          <w:jc w:val="center"/>
        </w:trPr>
        <w:tc>
          <w:tcPr>
            <w:tcW w:w="1107" w:type="dxa"/>
            <w:vMerge/>
            <w:tcBorders>
              <w:top w:val="nil"/>
              <w:left w:val="nil"/>
              <w:bottom w:val="single" w:sz="4" w:space="0" w:color="auto"/>
              <w:right w:val="nil"/>
            </w:tcBorders>
            <w:vAlign w:val="center"/>
            <w:hideMark/>
          </w:tcPr>
          <w:p w:rsidR="00866A5F" w:rsidRPr="00B52768" w:rsidRDefault="00866A5F" w:rsidP="00866A5F">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866A5F" w:rsidRPr="00B52768" w:rsidRDefault="00866A5F" w:rsidP="00866A5F">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599"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18.2</w:t>
            </w:r>
          </w:p>
        </w:tc>
        <w:tc>
          <w:tcPr>
            <w:tcW w:w="1600" w:type="dxa"/>
            <w:tcBorders>
              <w:top w:val="nil"/>
              <w:left w:val="nil"/>
              <w:bottom w:val="single" w:sz="4" w:space="0" w:color="auto"/>
              <w:right w:val="nil"/>
            </w:tcBorders>
            <w:shd w:val="clear" w:color="auto" w:fill="auto"/>
            <w:noWrap/>
            <w:vAlign w:val="center"/>
            <w:hideMark/>
          </w:tcPr>
          <w:p w:rsidR="00866A5F" w:rsidRDefault="00866A5F" w:rsidP="00866A5F">
            <w:pPr>
              <w:jc w:val="right"/>
              <w:rPr>
                <w:sz w:val="20"/>
                <w:szCs w:val="20"/>
              </w:rPr>
            </w:pPr>
            <w:r>
              <w:rPr>
                <w:sz w:val="20"/>
                <w:szCs w:val="20"/>
              </w:rPr>
              <w:t>81.8</w:t>
            </w:r>
          </w:p>
        </w:tc>
      </w:tr>
    </w:tbl>
    <w:p w:rsidR="00866A5F" w:rsidRPr="00866A5F" w:rsidRDefault="00866A5F" w:rsidP="00866A5F">
      <w:pPr>
        <w:snapToGrid w:val="0"/>
        <w:spacing w:line="276" w:lineRule="auto"/>
        <w:rPr>
          <w:rFonts w:eastAsia="標楷體" w:hAnsi="標楷體"/>
          <w:sz w:val="28"/>
          <w:szCs w:val="28"/>
        </w:rPr>
      </w:pPr>
    </w:p>
    <w:p w:rsidR="006D4397" w:rsidRPr="00A95351" w:rsidRDefault="004B7CCD" w:rsidP="006D4397">
      <w:pPr>
        <w:spacing w:line="500" w:lineRule="exact"/>
        <w:ind w:leftChars="59" w:left="993" w:hanging="851"/>
      </w:pPr>
      <w:r w:rsidRPr="00A95351">
        <w:br w:type="page"/>
      </w:r>
    </w:p>
    <w:p w:rsidR="004B7CCD" w:rsidRPr="006F097A" w:rsidRDefault="004B7CCD" w:rsidP="00A85876">
      <w:pPr>
        <w:pStyle w:val="af0"/>
        <w:outlineLvl w:val="1"/>
        <w:rPr>
          <w:rFonts w:ascii="Times New Roman" w:hAnsi="Times New Roman"/>
          <w:sz w:val="32"/>
          <w:szCs w:val="32"/>
        </w:rPr>
      </w:pPr>
      <w:bookmarkStart w:id="192" w:name="_Toc325378757"/>
      <w:bookmarkStart w:id="193" w:name="_Toc382849377"/>
      <w:r w:rsidRPr="006F097A">
        <w:rPr>
          <w:rFonts w:ascii="Times New Roman" w:hAnsi="Times New Roman" w:hint="eastAsia"/>
          <w:sz w:val="32"/>
          <w:szCs w:val="32"/>
        </w:rPr>
        <w:lastRenderedPageBreak/>
        <w:t>第二節</w:t>
      </w:r>
      <w:r w:rsidRPr="006F097A">
        <w:rPr>
          <w:rFonts w:ascii="Times New Roman" w:hAnsi="Times New Roman"/>
          <w:sz w:val="32"/>
          <w:szCs w:val="32"/>
        </w:rPr>
        <w:t xml:space="preserve">  </w:t>
      </w:r>
      <w:r w:rsidRPr="006F097A">
        <w:rPr>
          <w:rFonts w:ascii="Times New Roman" w:hAnsi="Times New Roman" w:hint="eastAsia"/>
          <w:sz w:val="32"/>
          <w:szCs w:val="32"/>
        </w:rPr>
        <w:t>質化深度訪談分析</w:t>
      </w:r>
      <w:bookmarkEnd w:id="58"/>
      <w:bookmarkEnd w:id="192"/>
      <w:bookmarkEnd w:id="193"/>
    </w:p>
    <w:p w:rsidR="00D87512" w:rsidRPr="006F097A" w:rsidRDefault="00D87512" w:rsidP="00C00CE1">
      <w:pPr>
        <w:pStyle w:val="RED"/>
      </w:pPr>
      <w:bookmarkStart w:id="194" w:name="_Toc302033541"/>
      <w:bookmarkStart w:id="195" w:name="_Toc382849378"/>
      <w:bookmarkEnd w:id="59"/>
      <w:bookmarkEnd w:id="60"/>
      <w:r w:rsidRPr="006F097A">
        <w:rPr>
          <w:rFonts w:hint="eastAsia"/>
        </w:rPr>
        <w:t>一、基本資料</w:t>
      </w:r>
      <w:bookmarkEnd w:id="195"/>
    </w:p>
    <w:p w:rsidR="006F097A" w:rsidRPr="006F097A" w:rsidRDefault="006F097A" w:rsidP="00D81F94">
      <w:pPr>
        <w:spacing w:beforeLines="50" w:line="500" w:lineRule="exact"/>
        <w:ind w:leftChars="177" w:left="425" w:firstLine="567"/>
        <w:jc w:val="both"/>
        <w:rPr>
          <w:rFonts w:eastAsia="標楷體"/>
          <w:sz w:val="28"/>
          <w:szCs w:val="28"/>
        </w:rPr>
      </w:pPr>
      <w:bookmarkStart w:id="196" w:name="_Toc302033542"/>
      <w:bookmarkEnd w:id="194"/>
      <w:r w:rsidRPr="006F097A">
        <w:rPr>
          <w:rFonts w:eastAsia="標楷體" w:hint="eastAsia"/>
          <w:sz w:val="28"/>
          <w:szCs w:val="28"/>
        </w:rPr>
        <w:t>針對四</w:t>
      </w:r>
      <w:r w:rsidR="003F7470">
        <w:rPr>
          <w:rFonts w:eastAsia="標楷體" w:hint="eastAsia"/>
          <w:sz w:val="28"/>
          <w:szCs w:val="28"/>
        </w:rPr>
        <w:t>個</w:t>
      </w:r>
      <w:r w:rsidRPr="006F097A">
        <w:rPr>
          <w:rFonts w:eastAsia="標楷體" w:hint="eastAsia"/>
          <w:sz w:val="28"/>
          <w:szCs w:val="28"/>
        </w:rPr>
        <w:t>收容所逃逸之外籍勞工所填答的量化問卷結果後，將部分題項歸納後，再對常見之外籍勞工議題進行深入訪談，彙整質化訪談之結果及建議如下，以三個構面分類為主。</w:t>
      </w:r>
    </w:p>
    <w:p w:rsidR="006F097A" w:rsidRPr="00E92223" w:rsidRDefault="006F097A" w:rsidP="00D81F94">
      <w:pPr>
        <w:pStyle w:val="Web"/>
        <w:snapToGrid w:val="0"/>
        <w:spacing w:before="0" w:beforeAutospacing="0" w:afterLines="50" w:afterAutospacing="0" w:line="440" w:lineRule="exact"/>
        <w:jc w:val="both"/>
        <w:rPr>
          <w:rFonts w:ascii="Times New Roman" w:eastAsia="標楷體" w:hAnsi="Times New Roman" w:cs="Times New Roman"/>
          <w:spacing w:val="15"/>
        </w:rPr>
      </w:pPr>
      <w:r w:rsidRPr="00E92223">
        <w:rPr>
          <w:rFonts w:ascii="Times New Roman" w:eastAsia="標楷體" w:hAnsi="Times New Roman" w:cs="Times New Roman" w:hint="eastAsia"/>
          <w:noProof/>
          <w:spacing w:val="15"/>
        </w:rPr>
        <w:drawing>
          <wp:anchor distT="0" distB="0" distL="114300" distR="114300" simplePos="0" relativeHeight="251684864" behindDoc="0" locked="0" layoutInCell="1" allowOverlap="1">
            <wp:simplePos x="0" y="0"/>
            <wp:positionH relativeFrom="column">
              <wp:posOffset>1526796</wp:posOffset>
            </wp:positionH>
            <wp:positionV relativeFrom="paragraph">
              <wp:posOffset>170285</wp:posOffset>
            </wp:positionV>
            <wp:extent cx="3045204" cy="1788428"/>
            <wp:effectExtent l="0" t="76200" r="0" b="59422"/>
            <wp:wrapNone/>
            <wp:docPr id="30"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rsidR="006F097A" w:rsidRPr="00E92223" w:rsidRDefault="006F097A" w:rsidP="00D81F94">
      <w:pPr>
        <w:pStyle w:val="Web"/>
        <w:snapToGrid w:val="0"/>
        <w:spacing w:before="0" w:beforeAutospacing="0" w:afterLines="50" w:afterAutospacing="0" w:line="440" w:lineRule="exact"/>
        <w:ind w:firstLineChars="200" w:firstLine="540"/>
        <w:jc w:val="both"/>
        <w:rPr>
          <w:rFonts w:ascii="Times New Roman" w:eastAsia="標楷體" w:hAnsi="Times New Roman" w:cs="Times New Roman"/>
          <w:spacing w:val="15"/>
        </w:rPr>
      </w:pPr>
    </w:p>
    <w:p w:rsidR="006F097A" w:rsidRPr="00E92223" w:rsidRDefault="006F097A" w:rsidP="00D81F94">
      <w:pPr>
        <w:pStyle w:val="Web"/>
        <w:snapToGrid w:val="0"/>
        <w:spacing w:before="0" w:beforeAutospacing="0" w:afterLines="50" w:afterAutospacing="0" w:line="440" w:lineRule="exact"/>
        <w:ind w:firstLineChars="200" w:firstLine="540"/>
        <w:jc w:val="both"/>
        <w:rPr>
          <w:rFonts w:ascii="Times New Roman" w:eastAsia="標楷體" w:hAnsi="Times New Roman" w:cs="Times New Roman"/>
          <w:spacing w:val="15"/>
        </w:rPr>
      </w:pPr>
    </w:p>
    <w:p w:rsidR="006F097A" w:rsidRPr="00E92223" w:rsidRDefault="006F097A" w:rsidP="00D81F94">
      <w:pPr>
        <w:pStyle w:val="Web"/>
        <w:snapToGrid w:val="0"/>
        <w:spacing w:before="0" w:beforeAutospacing="0" w:afterLines="50" w:afterAutospacing="0" w:line="440" w:lineRule="exact"/>
        <w:ind w:firstLineChars="200" w:firstLine="540"/>
        <w:jc w:val="both"/>
        <w:rPr>
          <w:rFonts w:ascii="Times New Roman" w:eastAsia="標楷體" w:hAnsi="Times New Roman" w:cs="Times New Roman"/>
          <w:spacing w:val="15"/>
        </w:rPr>
      </w:pPr>
    </w:p>
    <w:p w:rsidR="006F097A" w:rsidRPr="00E92223" w:rsidRDefault="006F097A" w:rsidP="00D81F94">
      <w:pPr>
        <w:pStyle w:val="Web"/>
        <w:snapToGrid w:val="0"/>
        <w:spacing w:before="0" w:beforeAutospacing="0" w:afterLines="50" w:afterAutospacing="0" w:line="440" w:lineRule="exact"/>
        <w:ind w:firstLineChars="200" w:firstLine="540"/>
        <w:jc w:val="both"/>
        <w:rPr>
          <w:rFonts w:ascii="Times New Roman" w:eastAsia="標楷體" w:hAnsi="Times New Roman" w:cs="Times New Roman"/>
          <w:spacing w:val="15"/>
        </w:rPr>
      </w:pPr>
    </w:p>
    <w:p w:rsidR="008932E1" w:rsidRDefault="008932E1" w:rsidP="003F7470">
      <w:pPr>
        <w:pStyle w:val="ac"/>
        <w:spacing w:after="72"/>
        <w:rPr>
          <w:b/>
        </w:rPr>
      </w:pPr>
      <w:bookmarkStart w:id="197" w:name="_Toc374616885"/>
    </w:p>
    <w:p w:rsidR="006F097A" w:rsidRPr="003F7470" w:rsidRDefault="003F7470" w:rsidP="003F7470">
      <w:pPr>
        <w:pStyle w:val="ac"/>
        <w:spacing w:after="72"/>
        <w:rPr>
          <w:b/>
        </w:rPr>
      </w:pPr>
      <w:bookmarkStart w:id="198" w:name="_Toc382849647"/>
      <w:r w:rsidRPr="00631411">
        <w:rPr>
          <w:rFonts w:hint="eastAsia"/>
          <w:b/>
        </w:rPr>
        <w:t>圖</w:t>
      </w:r>
      <w:r w:rsidRPr="00631411">
        <w:rPr>
          <w:b/>
        </w:rPr>
        <w:t>4-</w:t>
      </w:r>
      <w:r w:rsidR="000A19DD" w:rsidRPr="00631411">
        <w:rPr>
          <w:b/>
        </w:rPr>
        <w:fldChar w:fldCharType="begin"/>
      </w:r>
      <w:r w:rsidRPr="00631411">
        <w:rPr>
          <w:b/>
        </w:rPr>
        <w:instrText xml:space="preserve"> SEQ </w:instrText>
      </w:r>
      <w:r w:rsidRPr="00631411">
        <w:rPr>
          <w:rFonts w:hint="eastAsia"/>
          <w:b/>
        </w:rPr>
        <w:instrText>圖</w:instrText>
      </w:r>
      <w:r w:rsidRPr="00631411">
        <w:rPr>
          <w:b/>
        </w:rPr>
        <w:instrText xml:space="preserve">4-1- \* ARABIC </w:instrText>
      </w:r>
      <w:r w:rsidR="000A19DD" w:rsidRPr="00631411">
        <w:rPr>
          <w:b/>
        </w:rPr>
        <w:fldChar w:fldCharType="separate"/>
      </w:r>
      <w:r w:rsidR="0016566A">
        <w:rPr>
          <w:b/>
          <w:noProof/>
        </w:rPr>
        <w:t>41</w:t>
      </w:r>
      <w:r w:rsidR="000A19DD" w:rsidRPr="00631411">
        <w:rPr>
          <w:b/>
        </w:rPr>
        <w:fldChar w:fldCharType="end"/>
      </w:r>
      <w:r>
        <w:rPr>
          <w:rFonts w:hint="eastAsia"/>
          <w:b/>
        </w:rPr>
        <w:t xml:space="preserve"> </w:t>
      </w:r>
      <w:r w:rsidR="006F097A" w:rsidRPr="003F7470">
        <w:rPr>
          <w:b/>
        </w:rPr>
        <w:t>深度訪談</w:t>
      </w:r>
      <w:r w:rsidR="006F097A" w:rsidRPr="003F7470">
        <w:rPr>
          <w:rFonts w:hint="eastAsia"/>
          <w:b/>
        </w:rPr>
        <w:t>因果</w:t>
      </w:r>
      <w:r w:rsidR="006F097A" w:rsidRPr="003F7470">
        <w:rPr>
          <w:b/>
        </w:rPr>
        <w:t>要徑</w:t>
      </w:r>
      <w:r w:rsidR="006F097A" w:rsidRPr="003F7470">
        <w:rPr>
          <w:rFonts w:hint="eastAsia"/>
          <w:b/>
        </w:rPr>
        <w:t>圖</w:t>
      </w:r>
      <w:bookmarkEnd w:id="197"/>
      <w:bookmarkEnd w:id="198"/>
    </w:p>
    <w:p w:rsidR="003F7470" w:rsidRDefault="003F7470" w:rsidP="00D81F94">
      <w:pPr>
        <w:spacing w:beforeLines="50" w:line="500" w:lineRule="exact"/>
        <w:ind w:leftChars="177" w:left="425" w:firstLine="567"/>
        <w:jc w:val="both"/>
        <w:rPr>
          <w:rFonts w:eastAsia="標楷體"/>
          <w:sz w:val="28"/>
          <w:szCs w:val="28"/>
        </w:rPr>
      </w:pPr>
      <w:bookmarkStart w:id="199" w:name="_Toc329165865"/>
      <w:r w:rsidRPr="003F7470">
        <w:rPr>
          <w:rFonts w:eastAsia="標楷體" w:hint="eastAsia"/>
          <w:sz w:val="28"/>
          <w:szCs w:val="28"/>
        </w:rPr>
        <w:t>質化調查主要分成</w:t>
      </w:r>
      <w:r>
        <w:rPr>
          <w:rFonts w:eastAsia="標楷體" w:hint="eastAsia"/>
          <w:sz w:val="28"/>
          <w:szCs w:val="28"/>
        </w:rPr>
        <w:t>六</w:t>
      </w:r>
      <w:r w:rsidRPr="003F7470">
        <w:rPr>
          <w:rFonts w:eastAsia="標楷體" w:hint="eastAsia"/>
          <w:sz w:val="28"/>
          <w:szCs w:val="28"/>
        </w:rPr>
        <w:t>個面向來探討本次目的，包括</w:t>
      </w:r>
      <w:r w:rsidRPr="00A95351">
        <w:rPr>
          <w:rFonts w:eastAsia="標楷體" w:hint="eastAsia"/>
          <w:sz w:val="28"/>
          <w:szCs w:val="28"/>
        </w:rPr>
        <w:t>來台工作契約及實際工作差異</w:t>
      </w:r>
      <w:r w:rsidRPr="003F7470">
        <w:rPr>
          <w:rFonts w:eastAsia="標楷體" w:hint="eastAsia"/>
          <w:sz w:val="28"/>
          <w:szCs w:val="28"/>
        </w:rPr>
        <w:t>、</w:t>
      </w:r>
      <w:r w:rsidRPr="00A95351">
        <w:rPr>
          <w:rFonts w:eastAsia="標楷體" w:hint="eastAsia"/>
          <w:sz w:val="28"/>
          <w:szCs w:val="28"/>
        </w:rPr>
        <w:t>外籍勞工行為管控及限制</w:t>
      </w:r>
      <w:r>
        <w:rPr>
          <w:rFonts w:eastAsia="標楷體" w:hint="eastAsia"/>
          <w:sz w:val="28"/>
          <w:szCs w:val="28"/>
        </w:rPr>
        <w:t>、</w:t>
      </w:r>
      <w:r w:rsidRPr="00A95351">
        <w:rPr>
          <w:rFonts w:eastAsia="標楷體" w:hint="eastAsia"/>
          <w:sz w:val="28"/>
          <w:szCs w:val="28"/>
        </w:rPr>
        <w:t>家庭類外籍勞工逃逸因素之探討</w:t>
      </w:r>
      <w:r>
        <w:rPr>
          <w:rFonts w:eastAsia="標楷體" w:hint="eastAsia"/>
          <w:sz w:val="28"/>
          <w:szCs w:val="28"/>
        </w:rPr>
        <w:t>、</w:t>
      </w:r>
      <w:r w:rsidRPr="00A95351">
        <w:rPr>
          <w:rFonts w:eastAsia="標楷體" w:hint="eastAsia"/>
          <w:sz w:val="28"/>
          <w:szCs w:val="28"/>
        </w:rPr>
        <w:t>產業類外籍勞工逃逸因素之探討</w:t>
      </w:r>
      <w:r>
        <w:rPr>
          <w:rFonts w:eastAsia="標楷體" w:hint="eastAsia"/>
          <w:sz w:val="28"/>
          <w:szCs w:val="28"/>
        </w:rPr>
        <w:t>、</w:t>
      </w:r>
      <w:r w:rsidRPr="00A95351">
        <w:rPr>
          <w:rFonts w:eastAsia="標楷體" w:hint="eastAsia"/>
          <w:sz w:val="28"/>
          <w:szCs w:val="28"/>
        </w:rPr>
        <w:t>防止外籍勞工逃逸措施之探討</w:t>
      </w:r>
      <w:r>
        <w:rPr>
          <w:rFonts w:eastAsia="標楷體" w:hint="eastAsia"/>
          <w:sz w:val="28"/>
          <w:szCs w:val="28"/>
        </w:rPr>
        <w:t>、</w:t>
      </w:r>
      <w:r w:rsidRPr="00A95351">
        <w:rPr>
          <w:rFonts w:eastAsia="標楷體" w:hint="eastAsia"/>
          <w:sz w:val="28"/>
          <w:szCs w:val="28"/>
        </w:rPr>
        <w:t>政府相關法令及政策之探討</w:t>
      </w:r>
      <w:r w:rsidRPr="003F7470">
        <w:rPr>
          <w:rFonts w:eastAsia="標楷體" w:hint="eastAsia"/>
          <w:sz w:val="28"/>
          <w:szCs w:val="28"/>
        </w:rPr>
        <w:t>等。</w:t>
      </w:r>
    </w:p>
    <w:p w:rsidR="003F7470" w:rsidRPr="00E37985" w:rsidRDefault="003F7470" w:rsidP="00A7355A">
      <w:pPr>
        <w:pStyle w:val="aff"/>
        <w:numPr>
          <w:ilvl w:val="0"/>
          <w:numId w:val="36"/>
        </w:numPr>
        <w:spacing w:before="60" w:after="60" w:line="500" w:lineRule="exact"/>
        <w:ind w:leftChars="0" w:left="1276" w:hanging="644"/>
        <w:jc w:val="both"/>
        <w:rPr>
          <w:rFonts w:eastAsia="標楷體"/>
          <w:sz w:val="28"/>
          <w:szCs w:val="28"/>
        </w:rPr>
      </w:pPr>
      <w:r w:rsidRPr="00A95351">
        <w:rPr>
          <w:rFonts w:eastAsia="標楷體" w:hint="eastAsia"/>
          <w:sz w:val="28"/>
          <w:szCs w:val="28"/>
        </w:rPr>
        <w:t>受訪者個人及協會背景</w:t>
      </w:r>
      <w:r w:rsidRPr="00E37985">
        <w:rPr>
          <w:rFonts w:eastAsia="標楷體" w:hint="eastAsia"/>
          <w:sz w:val="28"/>
          <w:szCs w:val="28"/>
        </w:rPr>
        <w:t>。</w:t>
      </w:r>
    </w:p>
    <w:bookmarkEnd w:id="199"/>
    <w:p w:rsidR="006F097A"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本次深度訪談共訪問五位協會人員</w:t>
      </w:r>
      <w:r w:rsidR="00D348D0">
        <w:rPr>
          <w:rFonts w:eastAsia="標楷體" w:hint="eastAsia"/>
          <w:sz w:val="28"/>
          <w:szCs w:val="28"/>
        </w:rPr>
        <w:t>，如下表</w:t>
      </w:r>
      <w:r w:rsidR="001967B8">
        <w:rPr>
          <w:rFonts w:eastAsia="標楷體" w:hint="eastAsia"/>
          <w:sz w:val="28"/>
          <w:szCs w:val="28"/>
        </w:rPr>
        <w:t>，</w:t>
      </w:r>
      <w:r w:rsidR="00D348D0">
        <w:rPr>
          <w:rFonts w:eastAsia="標楷體" w:hint="eastAsia"/>
          <w:sz w:val="28"/>
          <w:szCs w:val="28"/>
        </w:rPr>
        <w:t>邀請到的受訪者多為仲介業者，其所代表之協會亦多由同業人員所組成</w:t>
      </w:r>
      <w:r w:rsidRPr="00A95351">
        <w:rPr>
          <w:rFonts w:eastAsia="標楷體" w:hint="eastAsia"/>
          <w:sz w:val="28"/>
          <w:szCs w:val="28"/>
        </w:rPr>
        <w:t>，主要為協會理事及理事長等；主要接觸的外籍勞工含括印尼、泰國、越南、菲律賓等，並且於相關產業有十</w:t>
      </w:r>
      <w:r w:rsidR="00A95351">
        <w:rPr>
          <w:rFonts w:eastAsia="標楷體" w:hint="eastAsia"/>
          <w:sz w:val="28"/>
          <w:szCs w:val="28"/>
        </w:rPr>
        <w:t>五</w:t>
      </w:r>
      <w:r w:rsidRPr="00A95351">
        <w:rPr>
          <w:rFonts w:eastAsia="標楷體" w:hint="eastAsia"/>
          <w:sz w:val="28"/>
          <w:szCs w:val="28"/>
        </w:rPr>
        <w:t>年</w:t>
      </w:r>
      <w:r w:rsidR="00A95351">
        <w:rPr>
          <w:rFonts w:eastAsia="標楷體" w:hint="eastAsia"/>
          <w:sz w:val="28"/>
          <w:szCs w:val="28"/>
        </w:rPr>
        <w:t>以上</w:t>
      </w:r>
      <w:r w:rsidRPr="00A95351">
        <w:rPr>
          <w:rFonts w:eastAsia="標楷體" w:hint="eastAsia"/>
          <w:sz w:val="28"/>
          <w:szCs w:val="28"/>
        </w:rPr>
        <w:t>的實務經驗。</w:t>
      </w:r>
    </w:p>
    <w:p w:rsidR="004E54AD" w:rsidRPr="004E54AD" w:rsidRDefault="004E54AD" w:rsidP="004E54AD">
      <w:pPr>
        <w:pStyle w:val="ae"/>
        <w:spacing w:before="180"/>
        <w:rPr>
          <w:b/>
          <w:bCs/>
          <w:sz w:val="24"/>
        </w:rPr>
      </w:pPr>
      <w:bookmarkStart w:id="200" w:name="_Toc382849596"/>
      <w:r w:rsidRPr="007A47FB">
        <w:rPr>
          <w:rFonts w:hint="eastAsia"/>
          <w:b/>
          <w:bCs/>
          <w:sz w:val="24"/>
        </w:rPr>
        <w:t>表</w:t>
      </w:r>
      <w:r w:rsidRPr="007A47FB">
        <w:rPr>
          <w:b/>
          <w:bCs/>
          <w:sz w:val="24"/>
        </w:rPr>
        <w:t>4-</w:t>
      </w:r>
      <w:r w:rsidR="000A19DD" w:rsidRPr="007A47FB">
        <w:rPr>
          <w:b/>
          <w:bCs/>
          <w:sz w:val="24"/>
        </w:rPr>
        <w:fldChar w:fldCharType="begin"/>
      </w:r>
      <w:r w:rsidRPr="007A47FB">
        <w:rPr>
          <w:b/>
          <w:bCs/>
          <w:sz w:val="24"/>
        </w:rPr>
        <w:instrText xml:space="preserve"> SEQ </w:instrText>
      </w:r>
      <w:r w:rsidRPr="007A47FB">
        <w:rPr>
          <w:rFonts w:hint="eastAsia"/>
          <w:b/>
          <w:bCs/>
          <w:sz w:val="24"/>
        </w:rPr>
        <w:instrText>表</w:instrText>
      </w:r>
      <w:r w:rsidRPr="007A47FB">
        <w:rPr>
          <w:b/>
          <w:bCs/>
          <w:sz w:val="24"/>
        </w:rPr>
        <w:instrText xml:space="preserve">4-1- \* ARABIC </w:instrText>
      </w:r>
      <w:r w:rsidR="000A19DD" w:rsidRPr="007A47FB">
        <w:rPr>
          <w:b/>
          <w:bCs/>
          <w:sz w:val="24"/>
        </w:rPr>
        <w:fldChar w:fldCharType="separate"/>
      </w:r>
      <w:r w:rsidR="0016566A">
        <w:rPr>
          <w:b/>
          <w:bCs/>
          <w:noProof/>
          <w:sz w:val="24"/>
        </w:rPr>
        <w:t>62</w:t>
      </w:r>
      <w:r w:rsidR="000A19DD" w:rsidRPr="007A47FB">
        <w:rPr>
          <w:b/>
          <w:bCs/>
          <w:sz w:val="24"/>
        </w:rPr>
        <w:fldChar w:fldCharType="end"/>
      </w:r>
      <w:r w:rsidRPr="007A47FB">
        <w:rPr>
          <w:rFonts w:hint="eastAsia"/>
          <w:b/>
          <w:bCs/>
          <w:sz w:val="24"/>
        </w:rPr>
        <w:t xml:space="preserve"> </w:t>
      </w:r>
      <w:r>
        <w:rPr>
          <w:rFonts w:hint="eastAsia"/>
          <w:b/>
          <w:bCs/>
          <w:sz w:val="24"/>
        </w:rPr>
        <w:t>深度訪談受訪協會及受訪協會人員</w:t>
      </w:r>
      <w:bookmarkEnd w:id="200"/>
    </w:p>
    <w:tbl>
      <w:tblPr>
        <w:tblW w:w="8504" w:type="dxa"/>
        <w:jc w:val="center"/>
        <w:tblInd w:w="14" w:type="dxa"/>
        <w:tblCellMar>
          <w:left w:w="28" w:type="dxa"/>
          <w:right w:w="28" w:type="dxa"/>
        </w:tblCellMar>
        <w:tblLook w:val="04A0"/>
      </w:tblPr>
      <w:tblGrid>
        <w:gridCol w:w="912"/>
        <w:gridCol w:w="3407"/>
        <w:gridCol w:w="1805"/>
        <w:gridCol w:w="2380"/>
      </w:tblGrid>
      <w:tr w:rsidR="00FA08B5" w:rsidRPr="004E54AD" w:rsidTr="00C26215">
        <w:trPr>
          <w:trHeight w:val="397"/>
          <w:tblHeader/>
          <w:jc w:val="center"/>
        </w:trPr>
        <w:tc>
          <w:tcPr>
            <w:tcW w:w="91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A08B5" w:rsidRPr="004E54AD" w:rsidRDefault="00FA08B5" w:rsidP="004E54AD">
            <w:pPr>
              <w:widowControl/>
              <w:jc w:val="center"/>
              <w:rPr>
                <w:rFonts w:eastAsia="標楷體"/>
                <w:b/>
                <w:kern w:val="0"/>
              </w:rPr>
            </w:pPr>
            <w:r w:rsidRPr="004E54AD">
              <w:rPr>
                <w:rFonts w:eastAsia="標楷體" w:hAnsi="標楷體"/>
                <w:b/>
                <w:kern w:val="0"/>
              </w:rPr>
              <w:t>受訪數</w:t>
            </w:r>
          </w:p>
        </w:tc>
        <w:tc>
          <w:tcPr>
            <w:tcW w:w="340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A08B5" w:rsidRPr="004E54AD" w:rsidRDefault="00FA08B5" w:rsidP="004E54AD">
            <w:pPr>
              <w:widowControl/>
              <w:jc w:val="center"/>
              <w:rPr>
                <w:rFonts w:eastAsia="標楷體"/>
                <w:b/>
                <w:kern w:val="0"/>
              </w:rPr>
            </w:pPr>
            <w:r w:rsidRPr="004E54AD">
              <w:rPr>
                <w:rFonts w:eastAsia="標楷體" w:hAnsi="標楷體"/>
                <w:b/>
                <w:kern w:val="0"/>
              </w:rPr>
              <w:t>受訪協會</w:t>
            </w:r>
          </w:p>
        </w:tc>
        <w:tc>
          <w:tcPr>
            <w:tcW w:w="180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FA08B5" w:rsidRPr="004E54AD" w:rsidRDefault="00FA08B5" w:rsidP="004E54AD">
            <w:pPr>
              <w:widowControl/>
              <w:jc w:val="center"/>
              <w:rPr>
                <w:rFonts w:eastAsia="標楷體"/>
                <w:b/>
                <w:kern w:val="0"/>
              </w:rPr>
            </w:pPr>
            <w:r w:rsidRPr="004E54AD">
              <w:rPr>
                <w:rFonts w:eastAsia="標楷體" w:hAnsi="標楷體"/>
                <w:b/>
                <w:kern w:val="0"/>
              </w:rPr>
              <w:t>受訪協會人員</w:t>
            </w:r>
          </w:p>
        </w:tc>
        <w:tc>
          <w:tcPr>
            <w:tcW w:w="2380"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FA08B5" w:rsidRPr="004E54AD" w:rsidRDefault="00FA08B5" w:rsidP="00FA08B5">
            <w:pPr>
              <w:widowControl/>
              <w:jc w:val="center"/>
              <w:rPr>
                <w:rFonts w:eastAsia="標楷體" w:hAnsi="標楷體"/>
                <w:b/>
                <w:kern w:val="0"/>
              </w:rPr>
            </w:pPr>
            <w:r>
              <w:rPr>
                <w:rFonts w:eastAsia="標楷體" w:hAnsi="標楷體" w:hint="eastAsia"/>
                <w:b/>
                <w:kern w:val="0"/>
              </w:rPr>
              <w:t>協會據點</w:t>
            </w:r>
          </w:p>
        </w:tc>
      </w:tr>
      <w:tr w:rsidR="00FA08B5" w:rsidRPr="004E54AD" w:rsidTr="00FA08B5">
        <w:trPr>
          <w:trHeight w:val="397"/>
          <w:jc w:val="center"/>
        </w:trPr>
        <w:tc>
          <w:tcPr>
            <w:tcW w:w="912" w:type="dxa"/>
            <w:tcBorders>
              <w:top w:val="single" w:sz="4" w:space="0" w:color="auto"/>
              <w:left w:val="single" w:sz="4" w:space="0" w:color="auto"/>
              <w:bottom w:val="single" w:sz="4" w:space="0" w:color="auto"/>
              <w:right w:val="single" w:sz="4" w:space="0" w:color="auto"/>
            </w:tcBorders>
            <w:vAlign w:val="center"/>
          </w:tcPr>
          <w:p w:rsidR="00FA08B5" w:rsidRPr="004E54AD" w:rsidRDefault="00FA08B5" w:rsidP="004E54AD">
            <w:pPr>
              <w:widowControl/>
              <w:jc w:val="center"/>
              <w:rPr>
                <w:rFonts w:eastAsia="標楷體"/>
                <w:kern w:val="0"/>
              </w:rPr>
            </w:pPr>
            <w:r w:rsidRPr="004E54AD">
              <w:rPr>
                <w:rFonts w:eastAsia="標楷體"/>
                <w:kern w:val="0"/>
              </w:rPr>
              <w:t>1</w:t>
            </w:r>
          </w:p>
        </w:tc>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8B5" w:rsidRPr="004E54AD" w:rsidRDefault="00FA08B5" w:rsidP="004E54AD">
            <w:pPr>
              <w:widowControl/>
              <w:jc w:val="both"/>
              <w:rPr>
                <w:rFonts w:eastAsia="標楷體"/>
                <w:kern w:val="0"/>
              </w:rPr>
            </w:pPr>
            <w:r w:rsidRPr="001967B8">
              <w:rPr>
                <w:rFonts w:eastAsia="標楷體" w:hAnsi="標楷體"/>
                <w:kern w:val="0"/>
              </w:rPr>
              <w:t>社團法人台灣長期照顧發展協會全國聯會</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FA08B5" w:rsidRPr="004E54AD" w:rsidRDefault="00FA08B5" w:rsidP="004E54AD">
            <w:pPr>
              <w:widowControl/>
              <w:jc w:val="center"/>
              <w:rPr>
                <w:rFonts w:eastAsia="標楷體"/>
                <w:kern w:val="0"/>
              </w:rPr>
            </w:pPr>
            <w:r w:rsidRPr="001967B8">
              <w:rPr>
                <w:rFonts w:eastAsia="標楷體" w:hAnsi="標楷體"/>
                <w:kern w:val="0"/>
              </w:rPr>
              <w:t>林</w:t>
            </w:r>
            <w:r w:rsidRPr="004E54AD">
              <w:rPr>
                <w:rFonts w:eastAsia="標楷體"/>
                <w:kern w:val="0"/>
              </w:rPr>
              <w:t>○○</w:t>
            </w:r>
            <w:r w:rsidRPr="004E54AD">
              <w:rPr>
                <w:rFonts w:eastAsia="標楷體" w:hAnsi="標楷體"/>
                <w:kern w:val="0"/>
              </w:rPr>
              <w:t>小姐</w:t>
            </w:r>
          </w:p>
        </w:tc>
        <w:tc>
          <w:tcPr>
            <w:tcW w:w="2380" w:type="dxa"/>
            <w:tcBorders>
              <w:top w:val="single" w:sz="4" w:space="0" w:color="auto"/>
              <w:left w:val="nil"/>
              <w:bottom w:val="single" w:sz="4" w:space="0" w:color="auto"/>
              <w:right w:val="single" w:sz="4" w:space="0" w:color="auto"/>
            </w:tcBorders>
            <w:vAlign w:val="center"/>
          </w:tcPr>
          <w:p w:rsidR="00FA08B5" w:rsidRPr="001967B8" w:rsidRDefault="00FA08B5" w:rsidP="00FA08B5">
            <w:pPr>
              <w:widowControl/>
              <w:jc w:val="center"/>
              <w:rPr>
                <w:rFonts w:eastAsia="標楷體" w:hAnsi="標楷體"/>
                <w:kern w:val="0"/>
              </w:rPr>
            </w:pPr>
            <w:r w:rsidRPr="00FA08B5">
              <w:rPr>
                <w:rFonts w:eastAsia="標楷體" w:hAnsi="標楷體" w:hint="eastAsia"/>
                <w:kern w:val="0"/>
              </w:rPr>
              <w:t>台南市</w:t>
            </w:r>
          </w:p>
        </w:tc>
      </w:tr>
      <w:tr w:rsidR="00FA08B5" w:rsidRPr="004E54AD" w:rsidTr="00FA08B5">
        <w:trPr>
          <w:trHeight w:val="397"/>
          <w:jc w:val="center"/>
        </w:trPr>
        <w:tc>
          <w:tcPr>
            <w:tcW w:w="912" w:type="dxa"/>
            <w:tcBorders>
              <w:top w:val="single" w:sz="4" w:space="0" w:color="auto"/>
              <w:left w:val="single" w:sz="4" w:space="0" w:color="auto"/>
              <w:bottom w:val="single" w:sz="4" w:space="0" w:color="auto"/>
              <w:right w:val="single" w:sz="4" w:space="0" w:color="auto"/>
            </w:tcBorders>
            <w:vAlign w:val="center"/>
          </w:tcPr>
          <w:p w:rsidR="00FA08B5" w:rsidRPr="004E54AD" w:rsidRDefault="00FA08B5" w:rsidP="004E54AD">
            <w:pPr>
              <w:widowControl/>
              <w:jc w:val="center"/>
              <w:rPr>
                <w:rFonts w:eastAsia="標楷體"/>
                <w:kern w:val="0"/>
              </w:rPr>
            </w:pPr>
            <w:r w:rsidRPr="004E54AD">
              <w:rPr>
                <w:rFonts w:eastAsia="標楷體"/>
                <w:kern w:val="0"/>
              </w:rPr>
              <w:t>2</w:t>
            </w:r>
          </w:p>
        </w:tc>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8B5" w:rsidRPr="001967B8" w:rsidRDefault="00FA08B5" w:rsidP="004E54AD">
            <w:pPr>
              <w:widowControl/>
              <w:jc w:val="both"/>
              <w:rPr>
                <w:rFonts w:eastAsia="標楷體"/>
                <w:kern w:val="0"/>
              </w:rPr>
            </w:pPr>
            <w:r w:rsidRPr="001967B8">
              <w:rPr>
                <w:rFonts w:eastAsia="標楷體" w:hAnsi="標楷體"/>
                <w:kern w:val="0"/>
              </w:rPr>
              <w:t>社團法人台灣長期照顧發展協會全國聯會</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FA08B5" w:rsidRPr="001967B8" w:rsidRDefault="00FA08B5" w:rsidP="004E54AD">
            <w:pPr>
              <w:widowControl/>
              <w:jc w:val="center"/>
              <w:rPr>
                <w:rFonts w:eastAsia="標楷體"/>
                <w:kern w:val="0"/>
              </w:rPr>
            </w:pPr>
            <w:r w:rsidRPr="001967B8">
              <w:rPr>
                <w:rFonts w:eastAsia="標楷體" w:hAnsi="標楷體"/>
                <w:kern w:val="0"/>
              </w:rPr>
              <w:t>吳</w:t>
            </w:r>
            <w:r w:rsidRPr="004E54AD">
              <w:rPr>
                <w:rFonts w:eastAsia="標楷體"/>
                <w:kern w:val="0"/>
              </w:rPr>
              <w:t>○○</w:t>
            </w:r>
            <w:r w:rsidRPr="004E54AD">
              <w:rPr>
                <w:rFonts w:eastAsia="標楷體" w:hAnsi="標楷體"/>
                <w:kern w:val="0"/>
              </w:rPr>
              <w:t>先生</w:t>
            </w:r>
          </w:p>
        </w:tc>
        <w:tc>
          <w:tcPr>
            <w:tcW w:w="2380" w:type="dxa"/>
            <w:tcBorders>
              <w:top w:val="single" w:sz="4" w:space="0" w:color="auto"/>
              <w:left w:val="nil"/>
              <w:bottom w:val="single" w:sz="4" w:space="0" w:color="auto"/>
              <w:right w:val="single" w:sz="4" w:space="0" w:color="auto"/>
            </w:tcBorders>
            <w:vAlign w:val="center"/>
          </w:tcPr>
          <w:p w:rsidR="00FA08B5" w:rsidRPr="001967B8" w:rsidRDefault="00FA08B5" w:rsidP="00FA08B5">
            <w:pPr>
              <w:widowControl/>
              <w:jc w:val="center"/>
              <w:rPr>
                <w:rFonts w:eastAsia="標楷體" w:hAnsi="標楷體"/>
                <w:kern w:val="0"/>
              </w:rPr>
            </w:pPr>
            <w:r w:rsidRPr="00FA08B5">
              <w:rPr>
                <w:rFonts w:eastAsia="標楷體" w:hAnsi="標楷體" w:hint="eastAsia"/>
                <w:kern w:val="0"/>
              </w:rPr>
              <w:t>台南市</w:t>
            </w:r>
          </w:p>
        </w:tc>
      </w:tr>
      <w:tr w:rsidR="00FA08B5" w:rsidRPr="004E54AD" w:rsidTr="00FA08B5">
        <w:trPr>
          <w:trHeight w:val="397"/>
          <w:jc w:val="center"/>
        </w:trPr>
        <w:tc>
          <w:tcPr>
            <w:tcW w:w="912" w:type="dxa"/>
            <w:tcBorders>
              <w:top w:val="nil"/>
              <w:left w:val="single" w:sz="4" w:space="0" w:color="auto"/>
              <w:bottom w:val="single" w:sz="4" w:space="0" w:color="auto"/>
              <w:right w:val="single" w:sz="4" w:space="0" w:color="auto"/>
            </w:tcBorders>
            <w:vAlign w:val="center"/>
          </w:tcPr>
          <w:p w:rsidR="00FA08B5" w:rsidRPr="004E54AD" w:rsidRDefault="00FA08B5" w:rsidP="004E54AD">
            <w:pPr>
              <w:widowControl/>
              <w:jc w:val="center"/>
              <w:rPr>
                <w:rFonts w:eastAsia="標楷體"/>
                <w:kern w:val="0"/>
              </w:rPr>
            </w:pPr>
            <w:r w:rsidRPr="004E54AD">
              <w:rPr>
                <w:rFonts w:eastAsia="標楷體"/>
                <w:kern w:val="0"/>
              </w:rPr>
              <w:lastRenderedPageBreak/>
              <w:t>3</w:t>
            </w:r>
          </w:p>
        </w:tc>
        <w:tc>
          <w:tcPr>
            <w:tcW w:w="3407" w:type="dxa"/>
            <w:tcBorders>
              <w:top w:val="nil"/>
              <w:left w:val="single" w:sz="4" w:space="0" w:color="auto"/>
              <w:bottom w:val="single" w:sz="4" w:space="0" w:color="auto"/>
              <w:right w:val="single" w:sz="4" w:space="0" w:color="auto"/>
            </w:tcBorders>
            <w:shd w:val="clear" w:color="auto" w:fill="auto"/>
            <w:vAlign w:val="center"/>
            <w:hideMark/>
          </w:tcPr>
          <w:p w:rsidR="00FA08B5" w:rsidRPr="001967B8" w:rsidRDefault="00FA08B5" w:rsidP="004E54AD">
            <w:pPr>
              <w:widowControl/>
              <w:jc w:val="both"/>
              <w:rPr>
                <w:rFonts w:eastAsia="標楷體"/>
                <w:kern w:val="0"/>
              </w:rPr>
            </w:pPr>
            <w:r w:rsidRPr="001967B8">
              <w:rPr>
                <w:rFonts w:eastAsia="標楷體" w:hAnsi="標楷體"/>
                <w:kern w:val="0"/>
              </w:rPr>
              <w:t>台北市就業服務商業同業公會</w:t>
            </w:r>
          </w:p>
        </w:tc>
        <w:tc>
          <w:tcPr>
            <w:tcW w:w="1805" w:type="dxa"/>
            <w:tcBorders>
              <w:top w:val="nil"/>
              <w:left w:val="nil"/>
              <w:bottom w:val="single" w:sz="4" w:space="0" w:color="auto"/>
              <w:right w:val="single" w:sz="4" w:space="0" w:color="auto"/>
            </w:tcBorders>
            <w:shd w:val="clear" w:color="auto" w:fill="auto"/>
            <w:noWrap/>
            <w:vAlign w:val="center"/>
            <w:hideMark/>
          </w:tcPr>
          <w:p w:rsidR="00FA08B5" w:rsidRPr="001967B8" w:rsidRDefault="00FA08B5" w:rsidP="004E54AD">
            <w:pPr>
              <w:widowControl/>
              <w:jc w:val="center"/>
              <w:rPr>
                <w:rFonts w:eastAsia="標楷體"/>
                <w:kern w:val="0"/>
              </w:rPr>
            </w:pPr>
            <w:r w:rsidRPr="001967B8">
              <w:rPr>
                <w:rFonts w:eastAsia="標楷體" w:hAnsi="標楷體"/>
                <w:kern w:val="0"/>
              </w:rPr>
              <w:t>黃</w:t>
            </w:r>
            <w:r w:rsidRPr="004E54AD">
              <w:rPr>
                <w:rFonts w:eastAsia="標楷體"/>
                <w:kern w:val="0"/>
              </w:rPr>
              <w:t>○○</w:t>
            </w:r>
            <w:r w:rsidRPr="004E54AD">
              <w:rPr>
                <w:rFonts w:eastAsia="標楷體" w:hAnsi="標楷體"/>
                <w:kern w:val="0"/>
              </w:rPr>
              <w:t>先生</w:t>
            </w:r>
          </w:p>
        </w:tc>
        <w:tc>
          <w:tcPr>
            <w:tcW w:w="2380" w:type="dxa"/>
            <w:tcBorders>
              <w:top w:val="nil"/>
              <w:left w:val="nil"/>
              <w:bottom w:val="single" w:sz="4" w:space="0" w:color="auto"/>
              <w:right w:val="single" w:sz="4" w:space="0" w:color="auto"/>
            </w:tcBorders>
            <w:vAlign w:val="center"/>
          </w:tcPr>
          <w:p w:rsidR="00FA08B5" w:rsidRPr="001967B8" w:rsidRDefault="00FA08B5" w:rsidP="00FA08B5">
            <w:pPr>
              <w:widowControl/>
              <w:jc w:val="center"/>
              <w:rPr>
                <w:rFonts w:eastAsia="標楷體" w:hAnsi="標楷體"/>
                <w:kern w:val="0"/>
              </w:rPr>
            </w:pPr>
            <w:r w:rsidRPr="001967B8">
              <w:rPr>
                <w:rFonts w:eastAsia="標楷體" w:hAnsi="標楷體"/>
                <w:kern w:val="0"/>
              </w:rPr>
              <w:t>台北市</w:t>
            </w:r>
          </w:p>
        </w:tc>
      </w:tr>
      <w:tr w:rsidR="00FA08B5" w:rsidRPr="004E54AD" w:rsidTr="00FA08B5">
        <w:trPr>
          <w:trHeight w:val="397"/>
          <w:jc w:val="center"/>
        </w:trPr>
        <w:tc>
          <w:tcPr>
            <w:tcW w:w="912" w:type="dxa"/>
            <w:tcBorders>
              <w:top w:val="nil"/>
              <w:left w:val="single" w:sz="4" w:space="0" w:color="auto"/>
              <w:bottom w:val="single" w:sz="4" w:space="0" w:color="auto"/>
              <w:right w:val="single" w:sz="4" w:space="0" w:color="auto"/>
            </w:tcBorders>
            <w:vAlign w:val="center"/>
          </w:tcPr>
          <w:p w:rsidR="00FA08B5" w:rsidRPr="004E54AD" w:rsidRDefault="00FA08B5" w:rsidP="004E54AD">
            <w:pPr>
              <w:widowControl/>
              <w:jc w:val="center"/>
              <w:rPr>
                <w:rFonts w:eastAsia="標楷體"/>
                <w:kern w:val="0"/>
              </w:rPr>
            </w:pPr>
            <w:r w:rsidRPr="004E54AD">
              <w:rPr>
                <w:rFonts w:eastAsia="標楷體"/>
                <w:kern w:val="0"/>
              </w:rPr>
              <w:t>4</w:t>
            </w:r>
          </w:p>
        </w:tc>
        <w:tc>
          <w:tcPr>
            <w:tcW w:w="3407" w:type="dxa"/>
            <w:tcBorders>
              <w:top w:val="nil"/>
              <w:left w:val="single" w:sz="4" w:space="0" w:color="auto"/>
              <w:bottom w:val="single" w:sz="4" w:space="0" w:color="auto"/>
              <w:right w:val="single" w:sz="4" w:space="0" w:color="auto"/>
            </w:tcBorders>
            <w:shd w:val="clear" w:color="auto" w:fill="auto"/>
            <w:vAlign w:val="center"/>
            <w:hideMark/>
          </w:tcPr>
          <w:p w:rsidR="00FA08B5" w:rsidRPr="001967B8" w:rsidRDefault="00FA08B5" w:rsidP="004E54AD">
            <w:pPr>
              <w:widowControl/>
              <w:jc w:val="both"/>
              <w:rPr>
                <w:rFonts w:eastAsia="標楷體"/>
                <w:kern w:val="0"/>
              </w:rPr>
            </w:pPr>
            <w:r w:rsidRPr="001967B8">
              <w:rPr>
                <w:rFonts w:eastAsia="標楷體" w:hAnsi="標楷體"/>
                <w:kern w:val="0"/>
              </w:rPr>
              <w:t>中華民國人力仲介協會</w:t>
            </w:r>
          </w:p>
        </w:tc>
        <w:tc>
          <w:tcPr>
            <w:tcW w:w="1805" w:type="dxa"/>
            <w:tcBorders>
              <w:top w:val="nil"/>
              <w:left w:val="nil"/>
              <w:bottom w:val="single" w:sz="4" w:space="0" w:color="auto"/>
              <w:right w:val="single" w:sz="4" w:space="0" w:color="auto"/>
            </w:tcBorders>
            <w:shd w:val="clear" w:color="auto" w:fill="auto"/>
            <w:noWrap/>
            <w:vAlign w:val="center"/>
            <w:hideMark/>
          </w:tcPr>
          <w:p w:rsidR="00FA08B5" w:rsidRPr="001967B8" w:rsidRDefault="00FA08B5" w:rsidP="004E54AD">
            <w:pPr>
              <w:widowControl/>
              <w:jc w:val="center"/>
              <w:rPr>
                <w:rFonts w:eastAsia="標楷體"/>
                <w:kern w:val="0"/>
              </w:rPr>
            </w:pPr>
            <w:r w:rsidRPr="001967B8">
              <w:rPr>
                <w:rFonts w:eastAsia="標楷體" w:hAnsi="標楷體"/>
                <w:kern w:val="0"/>
              </w:rPr>
              <w:t>劉</w:t>
            </w:r>
            <w:r w:rsidRPr="004E54AD">
              <w:rPr>
                <w:rFonts w:eastAsia="標楷體"/>
                <w:kern w:val="0"/>
              </w:rPr>
              <w:t>○○</w:t>
            </w:r>
            <w:r w:rsidRPr="004E54AD">
              <w:rPr>
                <w:rFonts w:eastAsia="標楷體" w:hAnsi="標楷體"/>
                <w:kern w:val="0"/>
              </w:rPr>
              <w:t>先生</w:t>
            </w:r>
          </w:p>
        </w:tc>
        <w:tc>
          <w:tcPr>
            <w:tcW w:w="2380" w:type="dxa"/>
            <w:tcBorders>
              <w:top w:val="nil"/>
              <w:left w:val="nil"/>
              <w:bottom w:val="single" w:sz="4" w:space="0" w:color="auto"/>
              <w:right w:val="single" w:sz="4" w:space="0" w:color="auto"/>
            </w:tcBorders>
            <w:vAlign w:val="center"/>
          </w:tcPr>
          <w:p w:rsidR="00FA08B5" w:rsidRPr="001967B8" w:rsidRDefault="00FA08B5" w:rsidP="00FA08B5">
            <w:pPr>
              <w:widowControl/>
              <w:jc w:val="center"/>
              <w:rPr>
                <w:rFonts w:eastAsia="標楷體" w:hAnsi="標楷體"/>
                <w:kern w:val="0"/>
              </w:rPr>
            </w:pPr>
            <w:r w:rsidRPr="001967B8">
              <w:rPr>
                <w:rFonts w:eastAsia="標楷體" w:hAnsi="標楷體"/>
                <w:kern w:val="0"/>
              </w:rPr>
              <w:t>台北市</w:t>
            </w:r>
          </w:p>
        </w:tc>
      </w:tr>
      <w:tr w:rsidR="00FA08B5" w:rsidRPr="004E54AD" w:rsidTr="00FA08B5">
        <w:trPr>
          <w:trHeight w:val="397"/>
          <w:jc w:val="center"/>
        </w:trPr>
        <w:tc>
          <w:tcPr>
            <w:tcW w:w="912" w:type="dxa"/>
            <w:tcBorders>
              <w:top w:val="nil"/>
              <w:left w:val="single" w:sz="4" w:space="0" w:color="auto"/>
              <w:bottom w:val="single" w:sz="4" w:space="0" w:color="auto"/>
              <w:right w:val="single" w:sz="4" w:space="0" w:color="auto"/>
            </w:tcBorders>
            <w:vAlign w:val="center"/>
          </w:tcPr>
          <w:p w:rsidR="00FA08B5" w:rsidRPr="004E54AD" w:rsidRDefault="00FA08B5" w:rsidP="004E54AD">
            <w:pPr>
              <w:widowControl/>
              <w:jc w:val="center"/>
              <w:rPr>
                <w:rFonts w:eastAsia="標楷體"/>
                <w:kern w:val="0"/>
              </w:rPr>
            </w:pPr>
            <w:r w:rsidRPr="004E54AD">
              <w:rPr>
                <w:rFonts w:eastAsia="標楷體"/>
                <w:kern w:val="0"/>
              </w:rPr>
              <w:t>5</w:t>
            </w:r>
          </w:p>
        </w:tc>
        <w:tc>
          <w:tcPr>
            <w:tcW w:w="3407" w:type="dxa"/>
            <w:tcBorders>
              <w:top w:val="nil"/>
              <w:left w:val="single" w:sz="4" w:space="0" w:color="auto"/>
              <w:bottom w:val="single" w:sz="4" w:space="0" w:color="auto"/>
              <w:right w:val="single" w:sz="4" w:space="0" w:color="auto"/>
            </w:tcBorders>
            <w:shd w:val="clear" w:color="auto" w:fill="auto"/>
            <w:vAlign w:val="center"/>
            <w:hideMark/>
          </w:tcPr>
          <w:p w:rsidR="00FA08B5" w:rsidRPr="001967B8" w:rsidRDefault="00FA08B5" w:rsidP="004E54AD">
            <w:pPr>
              <w:widowControl/>
              <w:jc w:val="both"/>
              <w:rPr>
                <w:rFonts w:eastAsia="標楷體"/>
                <w:kern w:val="0"/>
              </w:rPr>
            </w:pPr>
            <w:r w:rsidRPr="001967B8">
              <w:rPr>
                <w:rFonts w:eastAsia="標楷體" w:hAnsi="標楷體"/>
                <w:kern w:val="0"/>
              </w:rPr>
              <w:t>台北市就業服務商業同業公會</w:t>
            </w:r>
          </w:p>
        </w:tc>
        <w:tc>
          <w:tcPr>
            <w:tcW w:w="1805" w:type="dxa"/>
            <w:tcBorders>
              <w:top w:val="nil"/>
              <w:left w:val="nil"/>
              <w:bottom w:val="single" w:sz="4" w:space="0" w:color="auto"/>
              <w:right w:val="single" w:sz="4" w:space="0" w:color="auto"/>
            </w:tcBorders>
            <w:shd w:val="clear" w:color="auto" w:fill="auto"/>
            <w:noWrap/>
            <w:vAlign w:val="center"/>
            <w:hideMark/>
          </w:tcPr>
          <w:p w:rsidR="00FA08B5" w:rsidRPr="001967B8" w:rsidRDefault="00FA08B5" w:rsidP="004E54AD">
            <w:pPr>
              <w:widowControl/>
              <w:jc w:val="center"/>
              <w:rPr>
                <w:rFonts w:eastAsia="標楷體"/>
                <w:kern w:val="0"/>
              </w:rPr>
            </w:pPr>
            <w:r w:rsidRPr="001967B8">
              <w:rPr>
                <w:rFonts w:eastAsia="標楷體" w:hAnsi="標楷體"/>
                <w:kern w:val="0"/>
              </w:rPr>
              <w:t>簡</w:t>
            </w:r>
            <w:r w:rsidRPr="004E54AD">
              <w:rPr>
                <w:rFonts w:eastAsia="標楷體"/>
                <w:kern w:val="0"/>
              </w:rPr>
              <w:t>○○</w:t>
            </w:r>
            <w:r w:rsidRPr="004E54AD">
              <w:rPr>
                <w:rFonts w:eastAsia="標楷體" w:hAnsi="標楷體"/>
                <w:kern w:val="0"/>
              </w:rPr>
              <w:t>先生</w:t>
            </w:r>
          </w:p>
        </w:tc>
        <w:tc>
          <w:tcPr>
            <w:tcW w:w="2380" w:type="dxa"/>
            <w:tcBorders>
              <w:top w:val="nil"/>
              <w:left w:val="nil"/>
              <w:bottom w:val="single" w:sz="4" w:space="0" w:color="auto"/>
              <w:right w:val="single" w:sz="4" w:space="0" w:color="auto"/>
            </w:tcBorders>
            <w:vAlign w:val="center"/>
          </w:tcPr>
          <w:p w:rsidR="00FA08B5" w:rsidRPr="001967B8" w:rsidRDefault="00FA08B5" w:rsidP="00FA08B5">
            <w:pPr>
              <w:widowControl/>
              <w:jc w:val="center"/>
              <w:rPr>
                <w:rFonts w:eastAsia="標楷體" w:hAnsi="標楷體"/>
                <w:kern w:val="0"/>
              </w:rPr>
            </w:pPr>
            <w:r w:rsidRPr="001967B8">
              <w:rPr>
                <w:rFonts w:eastAsia="標楷體" w:hAnsi="標楷體"/>
                <w:kern w:val="0"/>
              </w:rPr>
              <w:t>台北市</w:t>
            </w:r>
          </w:p>
        </w:tc>
      </w:tr>
    </w:tbl>
    <w:p w:rsidR="001967B8" w:rsidRPr="00A95351" w:rsidRDefault="001967B8" w:rsidP="00D81F94">
      <w:pPr>
        <w:spacing w:beforeLines="50" w:line="500" w:lineRule="exact"/>
        <w:ind w:leftChars="177" w:left="425" w:firstLine="567"/>
        <w:jc w:val="both"/>
        <w:rPr>
          <w:rFonts w:eastAsia="標楷體"/>
          <w:sz w:val="28"/>
          <w:szCs w:val="28"/>
        </w:rPr>
      </w:pPr>
    </w:p>
    <w:p w:rsidR="006F097A" w:rsidRPr="00A95351" w:rsidRDefault="006F097A" w:rsidP="00A7355A">
      <w:pPr>
        <w:pStyle w:val="aff"/>
        <w:numPr>
          <w:ilvl w:val="0"/>
          <w:numId w:val="36"/>
        </w:numPr>
        <w:spacing w:before="60" w:after="60" w:line="500" w:lineRule="exact"/>
        <w:ind w:leftChars="0" w:left="1276" w:hanging="644"/>
        <w:jc w:val="both"/>
        <w:rPr>
          <w:rFonts w:eastAsia="標楷體"/>
          <w:sz w:val="28"/>
          <w:szCs w:val="28"/>
        </w:rPr>
      </w:pPr>
      <w:r w:rsidRPr="00A95351">
        <w:rPr>
          <w:rFonts w:eastAsia="標楷體" w:hint="eastAsia"/>
          <w:sz w:val="28"/>
          <w:szCs w:val="28"/>
        </w:rPr>
        <w:t>來台工作契約及實際工作差異</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本次量化調查發現，有近</w:t>
      </w:r>
      <w:r w:rsidR="009462A3" w:rsidRPr="009462A3">
        <w:rPr>
          <w:rFonts w:eastAsia="標楷體" w:hint="eastAsia"/>
          <w:sz w:val="28"/>
          <w:szCs w:val="28"/>
        </w:rPr>
        <w:t>二成七</w:t>
      </w:r>
      <w:r w:rsidR="009462A3" w:rsidRPr="009462A3">
        <w:rPr>
          <w:rFonts w:eastAsia="標楷體" w:hint="eastAsia"/>
          <w:sz w:val="28"/>
          <w:szCs w:val="28"/>
        </w:rPr>
        <w:t>(27.3%)</w:t>
      </w:r>
      <w:r w:rsidRPr="00A95351">
        <w:rPr>
          <w:rFonts w:eastAsia="標楷體" w:hint="eastAsia"/>
          <w:sz w:val="28"/>
          <w:szCs w:val="28"/>
        </w:rPr>
        <w:t>的受訪者表示來台工作後，不符合仲介說明的工作狀況；因此藉由深入訪談，以了解外籍勞工對於來台工作之契約內容過程及情形。</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臺灣開放外籍勞工來台工作的初期，許多仲介業者為招攬人力，確實會將來台工作的內容稍加修飾或鋪張，以吸引更充沛人力；但近幾年來，臺灣社會環境則轉變成找工不易，然而仲介公司利用當地牛頭引薦人力的商業運作模式下，反而容易造成當地牛頭再招攬人力時，使用較為浮誇的工作內容來吸引人力，由於牛頭可能有當地地緣身份，更容易說服當地人力，當外籍人力被引薦至仲介公司或是繳交費用之後，便很難有反悔之機會，因此若往後從事的工作有不符合期待之際，便容易衍伸出臺灣更多的外籍勞工問題。</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除了上述之原因外，受訪者亦有表示，外籍勞工來台前仍會辦理工作說明會，實務經驗上，有因為說明會現場翻譯人員語意出入而造成工作內容的誤解，也有因為外籍勞工本身急於來台賺錢，對於工作內容的說明並無詳細閱讀和理解即簽訂契約，造成日後對於工作不適應的情形下，歸咎於他人。</w:t>
      </w:r>
    </w:p>
    <w:p w:rsidR="006F097A" w:rsidRPr="00A95351" w:rsidRDefault="006F097A" w:rsidP="00A7355A">
      <w:pPr>
        <w:pStyle w:val="aff"/>
        <w:numPr>
          <w:ilvl w:val="0"/>
          <w:numId w:val="36"/>
        </w:numPr>
        <w:spacing w:before="60" w:after="60" w:line="500" w:lineRule="exact"/>
        <w:ind w:leftChars="0" w:left="1276" w:hanging="644"/>
        <w:jc w:val="both"/>
        <w:rPr>
          <w:rFonts w:eastAsia="標楷體"/>
          <w:sz w:val="28"/>
          <w:szCs w:val="28"/>
        </w:rPr>
      </w:pPr>
      <w:r w:rsidRPr="00A95351">
        <w:rPr>
          <w:rFonts w:eastAsia="標楷體" w:hint="eastAsia"/>
          <w:sz w:val="28"/>
          <w:szCs w:val="28"/>
        </w:rPr>
        <w:t>外籍勞工行為管控及限制</w:t>
      </w:r>
    </w:p>
    <w:p w:rsidR="006F097A" w:rsidRPr="009462A3"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本次量化調查發現，</w:t>
      </w:r>
      <w:r w:rsidR="009462A3" w:rsidRPr="009462A3">
        <w:rPr>
          <w:rFonts w:eastAsia="標楷體" w:hint="eastAsia"/>
          <w:sz w:val="28"/>
          <w:szCs w:val="28"/>
        </w:rPr>
        <w:t>雇主會扣留證件的比例最高</w:t>
      </w:r>
      <w:r w:rsidR="009462A3" w:rsidRPr="009462A3">
        <w:rPr>
          <w:rFonts w:eastAsia="標楷體" w:hint="eastAsia"/>
          <w:sz w:val="28"/>
          <w:szCs w:val="28"/>
        </w:rPr>
        <w:t>(</w:t>
      </w:r>
      <w:r w:rsidR="009462A3" w:rsidRPr="009462A3">
        <w:rPr>
          <w:rFonts w:eastAsia="標楷體"/>
          <w:sz w:val="28"/>
          <w:szCs w:val="28"/>
        </w:rPr>
        <w:t>59.4</w:t>
      </w:r>
      <w:r w:rsidR="009462A3" w:rsidRPr="009462A3">
        <w:rPr>
          <w:rFonts w:eastAsia="標楷體" w:hint="eastAsia"/>
          <w:sz w:val="28"/>
          <w:szCs w:val="28"/>
        </w:rPr>
        <w:t>%)</w:t>
      </w:r>
      <w:r w:rsidR="009462A3" w:rsidRPr="009462A3">
        <w:rPr>
          <w:rFonts w:eastAsia="標楷體" w:hint="eastAsia"/>
          <w:sz w:val="28"/>
          <w:szCs w:val="28"/>
        </w:rPr>
        <w:t>、不可自由外出</w:t>
      </w:r>
      <w:r w:rsidR="009462A3" w:rsidRPr="009462A3">
        <w:rPr>
          <w:rFonts w:eastAsia="標楷體" w:hint="eastAsia"/>
          <w:sz w:val="28"/>
          <w:szCs w:val="28"/>
        </w:rPr>
        <w:t>(</w:t>
      </w:r>
      <w:r w:rsidR="009462A3" w:rsidRPr="009462A3">
        <w:rPr>
          <w:rFonts w:eastAsia="標楷體"/>
          <w:sz w:val="28"/>
          <w:szCs w:val="28"/>
        </w:rPr>
        <w:t>22.3</w:t>
      </w:r>
      <w:r w:rsidR="009462A3" w:rsidRPr="009462A3">
        <w:rPr>
          <w:rFonts w:eastAsia="標楷體" w:hint="eastAsia"/>
          <w:sz w:val="28"/>
          <w:szCs w:val="28"/>
        </w:rPr>
        <w:t>%)</w:t>
      </w:r>
      <w:r w:rsidR="009462A3" w:rsidRPr="009462A3">
        <w:rPr>
          <w:rFonts w:eastAsia="標楷體" w:hint="eastAsia"/>
          <w:sz w:val="28"/>
          <w:szCs w:val="28"/>
        </w:rPr>
        <w:t>、不可和陌生人講話</w:t>
      </w:r>
      <w:r w:rsidR="009462A3" w:rsidRPr="009462A3">
        <w:rPr>
          <w:rFonts w:eastAsia="標楷體" w:hint="eastAsia"/>
          <w:sz w:val="28"/>
          <w:szCs w:val="28"/>
        </w:rPr>
        <w:t>(</w:t>
      </w:r>
      <w:r w:rsidR="009462A3" w:rsidRPr="009462A3">
        <w:rPr>
          <w:rFonts w:eastAsia="標楷體"/>
          <w:sz w:val="28"/>
          <w:szCs w:val="28"/>
        </w:rPr>
        <w:t>19.7</w:t>
      </w:r>
      <w:r w:rsidR="009462A3" w:rsidRPr="009462A3">
        <w:rPr>
          <w:rFonts w:eastAsia="標楷體" w:hint="eastAsia"/>
          <w:sz w:val="28"/>
          <w:szCs w:val="28"/>
        </w:rPr>
        <w:t>%)</w:t>
      </w:r>
      <w:r w:rsidR="009462A3" w:rsidRPr="009462A3">
        <w:rPr>
          <w:rFonts w:eastAsia="標楷體" w:hint="eastAsia"/>
          <w:sz w:val="28"/>
          <w:szCs w:val="28"/>
        </w:rPr>
        <w:t>、不可持用手機</w:t>
      </w:r>
      <w:r w:rsidR="009462A3" w:rsidRPr="009462A3">
        <w:rPr>
          <w:rFonts w:eastAsia="標楷體" w:hint="eastAsia"/>
          <w:sz w:val="28"/>
          <w:szCs w:val="28"/>
        </w:rPr>
        <w:t>(</w:t>
      </w:r>
      <w:r w:rsidR="009462A3" w:rsidRPr="009462A3">
        <w:rPr>
          <w:rFonts w:eastAsia="標楷體"/>
          <w:sz w:val="28"/>
          <w:szCs w:val="28"/>
        </w:rPr>
        <w:t>19.2</w:t>
      </w:r>
      <w:r w:rsidR="009462A3" w:rsidRPr="009462A3">
        <w:rPr>
          <w:rFonts w:eastAsia="標楷體" w:hint="eastAsia"/>
          <w:sz w:val="28"/>
          <w:szCs w:val="28"/>
        </w:rPr>
        <w:t>%)</w:t>
      </w:r>
      <w:r w:rsidRPr="009462A3">
        <w:rPr>
          <w:rFonts w:eastAsia="標楷體" w:hint="eastAsia"/>
          <w:sz w:val="28"/>
          <w:szCs w:val="28"/>
        </w:rPr>
        <w:t>等皆超過二成；因此藉由深入訪談，以了解雇主對於外籍勞工行為管控及限制之</w:t>
      </w:r>
      <w:r w:rsidRPr="009462A3">
        <w:rPr>
          <w:rFonts w:eastAsia="標楷體" w:hint="eastAsia"/>
          <w:sz w:val="28"/>
          <w:szCs w:val="28"/>
        </w:rPr>
        <w:lastRenderedPageBreak/>
        <w:t>情形。</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針對外籍勞工的管控及限制應以個案來討論；目前台灣環境下，當機構或家庭申請外籍勞工時，多將其證件交由仲介業者、機構或雇主代為保管，而外籍勞工需要證件時，亦可反應及自取使用；另一方面，受訪者也表示因為外籍勞工辦理證件的流程及時間上，方便性明顯低於本國國人辦理證件，因此常會因為辦理外籍勞工相關業務的方便性考量，選擇代為保管外籍勞工的相關證件。再則，外籍勞工個人必須充分了解其所簽署之同意書為何使用，若外籍勞工不理解仲介或是雇主留下證件為「保管」之用意，便容易誤認為仲介或是雇主為不人道的「扣留」證件。</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同時，仍需注意的為臺灣地域上的分別，臺灣都會區因人口密集、文化及知識水平相對較高，對於講究人權的文明社會多會遵守，較少機會出現不人道對待外籍勞工之事件；但於臺灣南部地區或是偏遠地區，可能仍有部分根深的傳統中國主僕思想，假以情緒性或威權式的做法對待外籍勞工</w:t>
      </w:r>
      <w:r w:rsidRPr="009462A3">
        <w:rPr>
          <w:rFonts w:eastAsia="標楷體" w:hint="eastAsia"/>
          <w:sz w:val="28"/>
          <w:szCs w:val="28"/>
        </w:rPr>
        <w:t>，嚴密管控及限制外籍勞工的行動等，並以「扣留」證件的方式，認為</w:t>
      </w:r>
      <w:r w:rsidR="009462A3" w:rsidRPr="009462A3">
        <w:rPr>
          <w:rFonts w:eastAsia="標楷體" w:hint="eastAsia"/>
          <w:sz w:val="28"/>
          <w:szCs w:val="28"/>
        </w:rPr>
        <w:t>可致使</w:t>
      </w:r>
      <w:r w:rsidRPr="009462A3">
        <w:rPr>
          <w:rFonts w:eastAsia="標楷體" w:hint="eastAsia"/>
          <w:sz w:val="28"/>
          <w:szCs w:val="28"/>
        </w:rPr>
        <w:t>臺灣社會仍</w:t>
      </w:r>
      <w:r w:rsidRPr="00A95351">
        <w:rPr>
          <w:rFonts w:eastAsia="標楷體" w:hint="eastAsia"/>
          <w:sz w:val="28"/>
          <w:szCs w:val="28"/>
        </w:rPr>
        <w:t>有幾許不人道對待外籍勞工的個案發生。</w:t>
      </w:r>
    </w:p>
    <w:p w:rsidR="006F097A" w:rsidRPr="00A95351" w:rsidRDefault="006F097A" w:rsidP="00A7355A">
      <w:pPr>
        <w:pStyle w:val="aff"/>
        <w:numPr>
          <w:ilvl w:val="0"/>
          <w:numId w:val="36"/>
        </w:numPr>
        <w:spacing w:before="60" w:after="60" w:line="500" w:lineRule="exact"/>
        <w:ind w:leftChars="0" w:left="1276" w:hanging="644"/>
        <w:jc w:val="both"/>
        <w:rPr>
          <w:rFonts w:eastAsia="標楷體"/>
          <w:sz w:val="28"/>
          <w:szCs w:val="28"/>
        </w:rPr>
      </w:pPr>
      <w:r w:rsidRPr="00A95351">
        <w:rPr>
          <w:rFonts w:eastAsia="標楷體" w:hint="eastAsia"/>
          <w:sz w:val="28"/>
          <w:szCs w:val="28"/>
        </w:rPr>
        <w:t>家庭類外籍勞工逃逸因素之探討</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本次量化調查發</w:t>
      </w:r>
      <w:r w:rsidR="009462A3" w:rsidRPr="00A95351">
        <w:rPr>
          <w:rFonts w:eastAsia="標楷體" w:hint="eastAsia"/>
          <w:sz w:val="28"/>
          <w:szCs w:val="28"/>
        </w:rPr>
        <w:t>現，家庭類外</w:t>
      </w:r>
      <w:r w:rsidR="009462A3" w:rsidRPr="009462A3">
        <w:rPr>
          <w:rFonts w:eastAsia="標楷體" w:hint="eastAsia"/>
          <w:sz w:val="28"/>
          <w:szCs w:val="28"/>
        </w:rPr>
        <w:t>籍勞工多是因為</w:t>
      </w:r>
      <w:r w:rsidR="009462A3" w:rsidRPr="009462A3">
        <w:rPr>
          <w:rFonts w:eastAsia="標楷體"/>
          <w:sz w:val="28"/>
          <w:szCs w:val="28"/>
        </w:rPr>
        <w:t>合法雇主的管控與限制</w:t>
      </w:r>
      <w:r w:rsidR="009462A3" w:rsidRPr="009462A3">
        <w:rPr>
          <w:rFonts w:eastAsia="標楷體" w:hint="eastAsia"/>
          <w:sz w:val="28"/>
          <w:szCs w:val="28"/>
        </w:rPr>
        <w:t>，造成「工作量太</w:t>
      </w:r>
      <w:r w:rsidR="009462A3" w:rsidRPr="009462A3">
        <w:rPr>
          <w:rFonts w:eastAsia="標楷體"/>
          <w:sz w:val="28"/>
          <w:szCs w:val="28"/>
        </w:rPr>
        <w:t>大」</w:t>
      </w:r>
      <w:r w:rsidR="009462A3" w:rsidRPr="009462A3">
        <w:rPr>
          <w:rFonts w:eastAsia="標楷體"/>
          <w:sz w:val="28"/>
          <w:szCs w:val="28"/>
        </w:rPr>
        <w:t>(75.</w:t>
      </w:r>
      <w:r w:rsidR="009462A3" w:rsidRPr="009462A3">
        <w:rPr>
          <w:rFonts w:eastAsia="標楷體" w:hint="eastAsia"/>
          <w:sz w:val="28"/>
          <w:szCs w:val="28"/>
        </w:rPr>
        <w:t>4</w:t>
      </w:r>
      <w:r w:rsidR="009462A3" w:rsidRPr="009462A3">
        <w:rPr>
          <w:rFonts w:eastAsia="標楷體"/>
          <w:sz w:val="28"/>
          <w:szCs w:val="28"/>
        </w:rPr>
        <w:t>%)</w:t>
      </w:r>
      <w:r w:rsidR="009462A3" w:rsidRPr="009462A3">
        <w:rPr>
          <w:rFonts w:eastAsia="標楷體"/>
          <w:sz w:val="28"/>
          <w:szCs w:val="28"/>
        </w:rPr>
        <w:t>、「工作壓力大」</w:t>
      </w:r>
      <w:r w:rsidR="009462A3" w:rsidRPr="009462A3">
        <w:rPr>
          <w:rFonts w:eastAsia="標楷體"/>
          <w:sz w:val="28"/>
          <w:szCs w:val="28"/>
        </w:rPr>
        <w:t>(3</w:t>
      </w:r>
      <w:r w:rsidR="009462A3" w:rsidRPr="009462A3">
        <w:rPr>
          <w:rFonts w:eastAsia="標楷體" w:hint="eastAsia"/>
          <w:sz w:val="28"/>
          <w:szCs w:val="28"/>
        </w:rPr>
        <w:t>8.0</w:t>
      </w:r>
      <w:r w:rsidR="009462A3" w:rsidRPr="009462A3">
        <w:rPr>
          <w:rFonts w:eastAsia="標楷體"/>
          <w:sz w:val="28"/>
          <w:szCs w:val="28"/>
        </w:rPr>
        <w:t>%)</w:t>
      </w:r>
      <w:r w:rsidR="009462A3" w:rsidRPr="009462A3">
        <w:rPr>
          <w:rFonts w:eastAsia="標楷體"/>
          <w:sz w:val="28"/>
          <w:szCs w:val="28"/>
        </w:rPr>
        <w:t>或者雇主或其家人會有「亂打亂罵」</w:t>
      </w:r>
      <w:r w:rsidR="009462A3" w:rsidRPr="009462A3">
        <w:rPr>
          <w:rFonts w:eastAsia="標楷體"/>
          <w:sz w:val="28"/>
          <w:szCs w:val="28"/>
        </w:rPr>
        <w:t>(</w:t>
      </w:r>
      <w:r w:rsidR="009462A3" w:rsidRPr="009462A3">
        <w:rPr>
          <w:rFonts w:eastAsia="標楷體" w:hint="eastAsia"/>
          <w:sz w:val="28"/>
          <w:szCs w:val="28"/>
        </w:rPr>
        <w:t>49.5</w:t>
      </w:r>
      <w:r w:rsidR="009462A3" w:rsidRPr="009462A3">
        <w:rPr>
          <w:rFonts w:eastAsia="標楷體"/>
          <w:sz w:val="28"/>
          <w:szCs w:val="28"/>
        </w:rPr>
        <w:t>%)</w:t>
      </w:r>
      <w:r w:rsidR="009462A3" w:rsidRPr="009462A3">
        <w:rPr>
          <w:rFonts w:eastAsia="標楷體"/>
          <w:sz w:val="28"/>
          <w:szCs w:val="28"/>
        </w:rPr>
        <w:t>、「不尊重」</w:t>
      </w:r>
      <w:r w:rsidR="009462A3" w:rsidRPr="009462A3">
        <w:rPr>
          <w:rFonts w:eastAsia="標楷體"/>
          <w:sz w:val="28"/>
          <w:szCs w:val="28"/>
        </w:rPr>
        <w:t>(</w:t>
      </w:r>
      <w:r w:rsidR="009462A3" w:rsidRPr="009462A3">
        <w:rPr>
          <w:rFonts w:eastAsia="標楷體" w:hint="eastAsia"/>
          <w:sz w:val="28"/>
          <w:szCs w:val="28"/>
        </w:rPr>
        <w:t>31.1</w:t>
      </w:r>
      <w:r w:rsidR="009462A3" w:rsidRPr="009462A3">
        <w:rPr>
          <w:rFonts w:eastAsia="標楷體"/>
          <w:sz w:val="28"/>
          <w:szCs w:val="28"/>
        </w:rPr>
        <w:t>%)</w:t>
      </w:r>
      <w:r w:rsidRPr="009462A3">
        <w:rPr>
          <w:rFonts w:eastAsia="標楷體"/>
          <w:sz w:val="28"/>
          <w:szCs w:val="28"/>
        </w:rPr>
        <w:t>，而有逃跑行為產生</w:t>
      </w:r>
      <w:r w:rsidRPr="009462A3">
        <w:rPr>
          <w:rFonts w:eastAsia="標楷體" w:hint="eastAsia"/>
          <w:sz w:val="28"/>
          <w:szCs w:val="28"/>
        </w:rPr>
        <w:t>；因此藉由深入訪談，以探討家庭類外籍勞工逃逸之情形。</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受訪者表示家庭類外籍勞工又以女性為主，遇到不理性的家庭類雇主，</w:t>
      </w:r>
      <w:r w:rsidR="008932E1">
        <w:rPr>
          <w:rFonts w:eastAsia="標楷體" w:hint="eastAsia"/>
          <w:sz w:val="28"/>
          <w:szCs w:val="28"/>
        </w:rPr>
        <w:t>雇主會用</w:t>
      </w:r>
      <w:r w:rsidRPr="00A95351">
        <w:rPr>
          <w:rFonts w:eastAsia="標楷體" w:hint="eastAsia"/>
          <w:sz w:val="28"/>
          <w:szCs w:val="28"/>
        </w:rPr>
        <w:t>權威式的方式對待外籍勞工，而女性外籍勞工多容易妥協、隱忍，長期下來便出現工作不適感，引發逃離原雇主的念頭，包括社會新聞常見的工作量太大、工作壓力大、亂打亂罵及不尊重等情形。</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lastRenderedPageBreak/>
        <w:t>受訪者同時表示因勞雇雙方並非完全契合，觀摩臺灣本國人工作生態，許多本國籍受雇者常因個人喜好、性格、能力或薪資期待等，有自由的選擇工作之權利，而資方亦有選擇勞方的權利，勞資雙方在共同媒合下，始進行合作；反觀外籍勞工卻不見擁有選擇雇主之權利，當對工作環境產生不適感時，只能選擇隱忍或是鑽研法令邊緣去轉換雇主，甚或選擇以逃逸一途離開聘雇者，而</w:t>
      </w:r>
      <w:r w:rsidR="000D27F1">
        <w:rPr>
          <w:rFonts w:eastAsia="標楷體" w:hint="eastAsia"/>
          <w:sz w:val="28"/>
          <w:szCs w:val="28"/>
        </w:rPr>
        <w:t>延</w:t>
      </w:r>
      <w:r w:rsidRPr="00A95351">
        <w:rPr>
          <w:rFonts w:eastAsia="標楷體" w:hint="eastAsia"/>
          <w:sz w:val="28"/>
          <w:szCs w:val="28"/>
        </w:rPr>
        <w:t>伸成後續相關非法問題。</w:t>
      </w:r>
    </w:p>
    <w:p w:rsidR="006F097A" w:rsidRPr="00A95351" w:rsidRDefault="006F097A" w:rsidP="00A7355A">
      <w:pPr>
        <w:pStyle w:val="aff"/>
        <w:numPr>
          <w:ilvl w:val="0"/>
          <w:numId w:val="36"/>
        </w:numPr>
        <w:spacing w:before="60" w:after="60" w:line="500" w:lineRule="exact"/>
        <w:ind w:leftChars="0" w:left="1276" w:hanging="644"/>
        <w:jc w:val="both"/>
        <w:rPr>
          <w:rFonts w:eastAsia="標楷體"/>
          <w:sz w:val="28"/>
          <w:szCs w:val="28"/>
        </w:rPr>
      </w:pPr>
      <w:r w:rsidRPr="00A95351">
        <w:rPr>
          <w:rFonts w:eastAsia="標楷體" w:hint="eastAsia"/>
          <w:sz w:val="28"/>
          <w:szCs w:val="28"/>
        </w:rPr>
        <w:t>產業類外籍勞工逃逸因素之探討</w:t>
      </w:r>
    </w:p>
    <w:p w:rsidR="006F097A" w:rsidRPr="00621A18"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本次量化調查發</w:t>
      </w:r>
      <w:r w:rsidRPr="00621A18">
        <w:rPr>
          <w:rFonts w:eastAsia="標楷體" w:hint="eastAsia"/>
          <w:sz w:val="28"/>
          <w:szCs w:val="28"/>
        </w:rPr>
        <w:t>現，</w:t>
      </w:r>
      <w:r w:rsidR="00621A18" w:rsidRPr="00621A18">
        <w:rPr>
          <w:rFonts w:eastAsia="標楷體"/>
          <w:sz w:val="28"/>
          <w:szCs w:val="28"/>
        </w:rPr>
        <w:t>產業類外籍勞工多是因為從事非法工作的高薪，如「外面賺的錢比較多」</w:t>
      </w:r>
      <w:r w:rsidR="00621A18" w:rsidRPr="00621A18">
        <w:rPr>
          <w:rFonts w:eastAsia="標楷體"/>
          <w:sz w:val="28"/>
          <w:szCs w:val="28"/>
        </w:rPr>
        <w:t>(</w:t>
      </w:r>
      <w:r w:rsidR="00621A18" w:rsidRPr="00621A18">
        <w:rPr>
          <w:rFonts w:eastAsia="標楷體" w:hint="eastAsia"/>
          <w:sz w:val="28"/>
          <w:szCs w:val="28"/>
        </w:rPr>
        <w:t>56.1</w:t>
      </w:r>
      <w:r w:rsidR="00621A18" w:rsidRPr="00621A18">
        <w:rPr>
          <w:rFonts w:eastAsia="標楷體"/>
          <w:sz w:val="28"/>
          <w:szCs w:val="28"/>
        </w:rPr>
        <w:t>%)</w:t>
      </w:r>
      <w:r w:rsidR="00621A18" w:rsidRPr="00621A18">
        <w:rPr>
          <w:rFonts w:eastAsia="標楷體"/>
          <w:sz w:val="28"/>
          <w:szCs w:val="28"/>
        </w:rPr>
        <w:t>、「加班減少薪資減少」</w:t>
      </w:r>
      <w:r w:rsidR="00621A18" w:rsidRPr="00621A18">
        <w:rPr>
          <w:rFonts w:eastAsia="標楷體"/>
          <w:sz w:val="28"/>
          <w:szCs w:val="28"/>
        </w:rPr>
        <w:t>(27.</w:t>
      </w:r>
      <w:r w:rsidR="00621A18" w:rsidRPr="00621A18">
        <w:rPr>
          <w:rFonts w:eastAsia="標楷體" w:hint="eastAsia"/>
          <w:sz w:val="28"/>
          <w:szCs w:val="28"/>
        </w:rPr>
        <w:t>2</w:t>
      </w:r>
      <w:r w:rsidR="00621A18" w:rsidRPr="00621A18">
        <w:rPr>
          <w:rFonts w:eastAsia="標楷體"/>
          <w:sz w:val="28"/>
          <w:szCs w:val="28"/>
        </w:rPr>
        <w:t>%)</w:t>
      </w:r>
      <w:r w:rsidR="00621A18" w:rsidRPr="00621A18">
        <w:rPr>
          <w:rFonts w:eastAsia="標楷體"/>
          <w:sz w:val="28"/>
          <w:szCs w:val="28"/>
        </w:rPr>
        <w:t>及「未領到來台前約定薪資」</w:t>
      </w:r>
      <w:r w:rsidR="00621A18" w:rsidRPr="00621A18">
        <w:rPr>
          <w:rFonts w:eastAsia="標楷體"/>
          <w:sz w:val="28"/>
          <w:szCs w:val="28"/>
        </w:rPr>
        <w:t>(</w:t>
      </w:r>
      <w:r w:rsidR="00621A18" w:rsidRPr="00621A18">
        <w:rPr>
          <w:rFonts w:eastAsia="標楷體" w:hint="eastAsia"/>
          <w:sz w:val="28"/>
          <w:szCs w:val="28"/>
        </w:rPr>
        <w:t>12.8</w:t>
      </w:r>
      <w:r w:rsidR="00621A18" w:rsidRPr="00621A18">
        <w:rPr>
          <w:rFonts w:eastAsia="標楷體"/>
          <w:sz w:val="28"/>
          <w:szCs w:val="28"/>
        </w:rPr>
        <w:t>%)</w:t>
      </w:r>
      <w:r w:rsidR="00621A18" w:rsidRPr="00621A18">
        <w:rPr>
          <w:rFonts w:eastAsia="標楷體"/>
          <w:sz w:val="28"/>
          <w:szCs w:val="28"/>
        </w:rPr>
        <w:t>等</w:t>
      </w:r>
      <w:r w:rsidRPr="00621A18">
        <w:rPr>
          <w:rFonts w:eastAsia="標楷體"/>
          <w:sz w:val="28"/>
          <w:szCs w:val="28"/>
        </w:rPr>
        <w:t>，而有逃跑行為產生</w:t>
      </w:r>
      <w:r w:rsidRPr="00621A18">
        <w:rPr>
          <w:rFonts w:eastAsia="標楷體" w:hint="eastAsia"/>
          <w:sz w:val="28"/>
          <w:szCs w:val="28"/>
        </w:rPr>
        <w:t>；因此藉由深入訪談，以探討產業類外籍勞工逃逸之情形。</w:t>
      </w:r>
    </w:p>
    <w:p w:rsidR="006F097A" w:rsidRPr="00A95351" w:rsidRDefault="006F097A" w:rsidP="00D81F94">
      <w:pPr>
        <w:spacing w:beforeLines="50" w:line="500" w:lineRule="exact"/>
        <w:ind w:leftChars="177" w:left="425" w:firstLine="567"/>
        <w:jc w:val="both"/>
        <w:rPr>
          <w:rFonts w:eastAsia="標楷體"/>
          <w:sz w:val="28"/>
          <w:szCs w:val="28"/>
        </w:rPr>
      </w:pPr>
      <w:r w:rsidRPr="00621A18">
        <w:rPr>
          <w:rFonts w:eastAsia="標楷體" w:hint="eastAsia"/>
          <w:sz w:val="28"/>
          <w:szCs w:val="28"/>
        </w:rPr>
        <w:t>受訪者表示產業類外籍勞工又以男性為主，而男性</w:t>
      </w:r>
      <w:r w:rsidRPr="00A95351">
        <w:rPr>
          <w:rFonts w:eastAsia="標楷體" w:hint="eastAsia"/>
          <w:sz w:val="28"/>
          <w:szCs w:val="28"/>
        </w:rPr>
        <w:t>多半因在其原生國家為經濟支柱，因牛頭或仲介等介紹，多期待在臺灣能夠賺更多的錢回鄉；同時，牛頭或仲介希望招攬更多人力，容易以浮誇的方式試圖說服外籍人士來臺，如臺灣工作環境有更優渥的薪資、有更長的加班時間等，始外籍人士更有意願來臺工作。</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當來臺後，一旦認為不符原本期待，男性外籍勞工便容易於臺灣當地尋找薪資條件更好的工作環境，而離開原本雇主，加以當前臺灣的工作環境，工廠的缺工率相對高，對於能夠舒緩生產線上人力不足之解決方式，更容易支付比原本外籍勞工工作地方更高的薪資，導致非法勞雇關係下，仍是擁有相當龐大的人力需求市場。</w:t>
      </w:r>
    </w:p>
    <w:p w:rsidR="006F097A" w:rsidRPr="00A95351" w:rsidRDefault="006F097A" w:rsidP="00A7355A">
      <w:pPr>
        <w:pStyle w:val="aff"/>
        <w:numPr>
          <w:ilvl w:val="0"/>
          <w:numId w:val="36"/>
        </w:numPr>
        <w:spacing w:before="60" w:after="60" w:line="500" w:lineRule="exact"/>
        <w:ind w:leftChars="0" w:left="1276" w:hanging="644"/>
        <w:jc w:val="both"/>
        <w:rPr>
          <w:rFonts w:eastAsia="標楷體"/>
          <w:sz w:val="28"/>
          <w:szCs w:val="28"/>
        </w:rPr>
      </w:pPr>
      <w:r w:rsidRPr="00A95351">
        <w:rPr>
          <w:rFonts w:eastAsia="標楷體" w:hint="eastAsia"/>
          <w:sz w:val="28"/>
          <w:szCs w:val="28"/>
        </w:rPr>
        <w:t>防止外籍勞工逃逸措施之探討</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當外籍勞工逃跑前，容易出現的徵兆包含雇主提供外籍勞工的工作環境附近，容易有陌生人閒晃及走動、受雇之外籍勞工容易於衣著打扮上更講究以及行李量異常的微薄；然而，即便觀察外籍勞工可能逃逸之徵兆，雇主及仲介卻沒有仲裁之權利，唯有外籍勞工確實逃</w:t>
      </w:r>
      <w:r w:rsidRPr="00A95351">
        <w:rPr>
          <w:rFonts w:eastAsia="標楷體" w:hint="eastAsia"/>
          <w:sz w:val="28"/>
          <w:szCs w:val="28"/>
        </w:rPr>
        <w:lastRenderedPageBreak/>
        <w:t>逸後，雇主及仲介才能通報政府相關單位做處理。</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歸因於外籍勞工逃逸之因，不外乎為實質金錢因素、心理層面因素或外籍勞工與相關利害關係人之間的糾紛，因而也造成臺灣許多社會問題。如何防止外籍勞工逃逸，受訪者表示應當加強勞雇雙方的教育訓練，以公平之立場，同時維護雙方的保障及權益；因應勞方知識教育相對較低之背景，提供其相關課程訓練機制，並且定期參加研習會，提升勞方的知識水平及工作能力；另一方面，雇主教育程度相對較高之背景下，規範其定期參加研習會，並且於聘雇前，推動勞雇輔導機制，確實了解雇主之人格成熟度、道德文化水平、用人之道等，評鑑後並定期拜會及審查相關情形。</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當外籍勞工有逃逸事實，受訪者表示根據過往經驗，認為警察機關對於查緝逃逸外籍勞工之積極</w:t>
      </w:r>
      <w:r w:rsidR="00A95351" w:rsidRPr="00A95351">
        <w:rPr>
          <w:rFonts w:eastAsia="標楷體" w:hint="eastAsia"/>
          <w:sz w:val="28"/>
          <w:szCs w:val="28"/>
        </w:rPr>
        <w:t>度仍需加強</w:t>
      </w:r>
      <w:r w:rsidRPr="00A95351">
        <w:rPr>
          <w:rFonts w:eastAsia="標楷體" w:hint="eastAsia"/>
          <w:sz w:val="28"/>
          <w:szCs w:val="28"/>
        </w:rPr>
        <w:t>，</w:t>
      </w:r>
      <w:r w:rsidR="00A95351" w:rsidRPr="00A95351">
        <w:rPr>
          <w:rFonts w:eastAsia="標楷體" w:hint="eastAsia"/>
          <w:sz w:val="28"/>
          <w:szCs w:val="28"/>
        </w:rPr>
        <w:t>才能提高</w:t>
      </w:r>
      <w:r w:rsidRPr="00A95351">
        <w:rPr>
          <w:rFonts w:eastAsia="標楷體" w:hint="eastAsia"/>
          <w:sz w:val="28"/>
          <w:szCs w:val="28"/>
        </w:rPr>
        <w:t>緝捕逃逸外籍勞工</w:t>
      </w:r>
      <w:r w:rsidR="00A95351" w:rsidRPr="00A95351">
        <w:rPr>
          <w:rFonts w:eastAsia="標楷體" w:hint="eastAsia"/>
          <w:sz w:val="28"/>
          <w:szCs w:val="28"/>
        </w:rPr>
        <w:t>之效度</w:t>
      </w:r>
      <w:r w:rsidRPr="00A95351">
        <w:rPr>
          <w:rFonts w:eastAsia="標楷體" w:hint="eastAsia"/>
          <w:sz w:val="28"/>
          <w:szCs w:val="28"/>
        </w:rPr>
        <w:t>；同時，臺灣政府法令對於逃逸外籍勞工的罰則微乎其微，更無法達到嚇阻逃逸之作用，在此雙重條件之下，外籍勞工對於逃逸之行為，漸培養出無所畏懼之感。</w:t>
      </w:r>
    </w:p>
    <w:p w:rsidR="006F097A" w:rsidRPr="00A95351" w:rsidRDefault="006F097A" w:rsidP="00A7355A">
      <w:pPr>
        <w:pStyle w:val="aff"/>
        <w:numPr>
          <w:ilvl w:val="0"/>
          <w:numId w:val="36"/>
        </w:numPr>
        <w:spacing w:before="60" w:after="60" w:line="500" w:lineRule="exact"/>
        <w:ind w:leftChars="0" w:left="1276" w:hanging="644"/>
        <w:jc w:val="both"/>
        <w:rPr>
          <w:rFonts w:eastAsia="標楷體"/>
          <w:sz w:val="28"/>
          <w:szCs w:val="28"/>
        </w:rPr>
      </w:pPr>
      <w:r w:rsidRPr="00A95351">
        <w:rPr>
          <w:rFonts w:eastAsia="標楷體" w:hint="eastAsia"/>
          <w:sz w:val="28"/>
          <w:szCs w:val="28"/>
        </w:rPr>
        <w:t>政府相關法令及政策之探討</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受訪者表示若要防止逃逸事件發生，除了在事件發生後的緝捕、罰則等措施外，最重要的是消彌發生逃逸事件原因的根本，而政府應是能夠站在舉足輕重之角色。</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針對家庭類外籍勞工的逃逸因素探究，為因應當雇主出現不合理對待外籍勞工之狀況，而迫使外籍勞工因工作不適感產生逃逸之行為；受訪者建議政府應當制定以勞雇雙方都能擁有自由選擇工作環境之大方向進行改革，當雙方都能夠擁有自由選擇工作環境及條件之權利時，才能夠建立起勞雇雙方互相尊重及善待彼此之風氣。</w:t>
      </w:r>
    </w:p>
    <w:p w:rsidR="006F097A" w:rsidRPr="00A95351" w:rsidRDefault="006F097A"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針對產業類外籍勞工的逃逸因素探究，為因應外籍勞工迫切希望賺</w:t>
      </w:r>
      <w:r w:rsidRPr="00A95351">
        <w:rPr>
          <w:rFonts w:eastAsia="標楷體" w:hint="eastAsia"/>
          <w:sz w:val="28"/>
          <w:szCs w:val="28"/>
        </w:rPr>
        <w:lastRenderedPageBreak/>
        <w:t>多一點錢之動機，以及臺灣廠房多有缺工之環境，而迫使外籍勞工因薪資吸引力而產生逃逸之行為；受訪者建議政府應當正視臺灣整體產業態勢，確實評估產業的供需市場，以進行政策的研擬；而非制定背離實際之市場需求之法令，造成雇主、仲介甚或外籍勞工因實際需求而違反法令之行為</w:t>
      </w:r>
    </w:p>
    <w:p w:rsidR="00A95351" w:rsidRPr="00A95351" w:rsidRDefault="006F097A" w:rsidP="00D81F94">
      <w:pPr>
        <w:spacing w:beforeLines="50" w:line="500" w:lineRule="exact"/>
        <w:ind w:leftChars="177" w:left="425" w:firstLine="567"/>
        <w:jc w:val="both"/>
        <w:rPr>
          <w:rFonts w:eastAsia="標楷體" w:cs="Arial"/>
          <w:b/>
          <w:color w:val="000000"/>
          <w:sz w:val="36"/>
          <w:szCs w:val="36"/>
        </w:rPr>
      </w:pPr>
      <w:r w:rsidRPr="00A95351">
        <w:rPr>
          <w:rFonts w:eastAsia="標楷體" w:hint="eastAsia"/>
          <w:sz w:val="28"/>
          <w:szCs w:val="28"/>
        </w:rPr>
        <w:t>因國與國間的國情不盡相同，全球有許多國家有引進外籍勞工的相關措施，受訪者建議臺灣政府應當多觀摩及學習國外的相關制度，並且與相關從業人員共同研商討論，著眼於改善臺灣整體環境、活絡臺灣社會經濟，才能有效的制訂出雙贏的政策。</w:t>
      </w:r>
      <w:r w:rsidR="00A95351" w:rsidRPr="00A95351">
        <w:rPr>
          <w:color w:val="000000"/>
        </w:rPr>
        <w:br w:type="page"/>
      </w:r>
    </w:p>
    <w:p w:rsidR="004B7CCD" w:rsidRPr="00D02A56" w:rsidRDefault="00D87512" w:rsidP="00E427F0">
      <w:pPr>
        <w:pStyle w:val="a4"/>
        <w:rPr>
          <w:color w:val="000000"/>
        </w:rPr>
      </w:pPr>
      <w:bookmarkStart w:id="201" w:name="_Toc382849379"/>
      <w:r w:rsidRPr="00D02A56">
        <w:rPr>
          <w:rFonts w:hint="eastAsia"/>
          <w:color w:val="000000"/>
        </w:rPr>
        <w:lastRenderedPageBreak/>
        <w:t>第五章、調查結論與建議</w:t>
      </w:r>
      <w:bookmarkEnd w:id="196"/>
      <w:bookmarkEnd w:id="201"/>
    </w:p>
    <w:p w:rsidR="00183A1D" w:rsidRPr="00D02A56" w:rsidRDefault="00183A1D" w:rsidP="00183A1D">
      <w:pPr>
        <w:pStyle w:val="af0"/>
        <w:outlineLvl w:val="1"/>
        <w:rPr>
          <w:rFonts w:ascii="Times New Roman" w:hAnsi="Times New Roman"/>
          <w:color w:val="000000"/>
          <w:sz w:val="32"/>
          <w:szCs w:val="32"/>
        </w:rPr>
      </w:pPr>
      <w:bookmarkStart w:id="202" w:name="_Toc382849380"/>
      <w:r w:rsidRPr="00D02A56">
        <w:rPr>
          <w:rFonts w:ascii="Times New Roman" w:hAnsi="Times New Roman" w:hint="eastAsia"/>
          <w:color w:val="000000"/>
          <w:sz w:val="32"/>
          <w:szCs w:val="32"/>
        </w:rPr>
        <w:t>第一節</w:t>
      </w:r>
      <w:r w:rsidRPr="00D02A56">
        <w:rPr>
          <w:rFonts w:ascii="Times New Roman" w:hAnsi="Times New Roman"/>
          <w:color w:val="000000"/>
          <w:sz w:val="32"/>
          <w:szCs w:val="32"/>
        </w:rPr>
        <w:t xml:space="preserve">  </w:t>
      </w:r>
      <w:r w:rsidRPr="00D02A56">
        <w:rPr>
          <w:rFonts w:ascii="Times New Roman" w:hAnsi="Times New Roman" w:hint="eastAsia"/>
          <w:color w:val="000000"/>
          <w:sz w:val="32"/>
          <w:szCs w:val="32"/>
        </w:rPr>
        <w:t>調查結論</w:t>
      </w:r>
      <w:bookmarkEnd w:id="202"/>
    </w:p>
    <w:p w:rsidR="00183A1D" w:rsidRPr="00D02A56" w:rsidRDefault="00183A1D" w:rsidP="00D81F94">
      <w:pPr>
        <w:spacing w:beforeLines="50" w:afterLines="50" w:line="480" w:lineRule="exact"/>
        <w:ind w:firstLineChars="200" w:firstLine="560"/>
        <w:jc w:val="both"/>
        <w:rPr>
          <w:rFonts w:eastAsia="標楷體"/>
          <w:sz w:val="28"/>
          <w:szCs w:val="32"/>
        </w:rPr>
      </w:pPr>
      <w:r w:rsidRPr="00D02A56">
        <w:rPr>
          <w:rFonts w:eastAsia="標楷體" w:hint="eastAsia"/>
          <w:color w:val="000000"/>
          <w:sz w:val="28"/>
          <w:szCs w:val="32"/>
        </w:rPr>
        <w:t>本次調查透過質化與量化調查並重之方式進行，在量化調查中，</w:t>
      </w:r>
      <w:r w:rsidR="00D02A56" w:rsidRPr="00D02A56">
        <w:rPr>
          <w:rFonts w:eastAsia="標楷體" w:hint="eastAsia"/>
          <w:color w:val="000000"/>
          <w:sz w:val="28"/>
          <w:szCs w:val="32"/>
        </w:rPr>
        <w:t>面對面</w:t>
      </w:r>
      <w:r w:rsidRPr="00D02A56">
        <w:rPr>
          <w:rFonts w:eastAsia="標楷體" w:hint="eastAsia"/>
          <w:color w:val="000000"/>
          <w:sz w:val="28"/>
          <w:szCs w:val="32"/>
        </w:rPr>
        <w:t>訪問</w:t>
      </w:r>
      <w:r w:rsidR="00C51F50">
        <w:rPr>
          <w:rFonts w:eastAsia="標楷體" w:hint="eastAsia"/>
          <w:color w:val="000000"/>
          <w:sz w:val="28"/>
          <w:szCs w:val="32"/>
        </w:rPr>
        <w:t>653</w:t>
      </w:r>
      <w:r w:rsidRPr="00D02A56">
        <w:rPr>
          <w:rFonts w:eastAsia="標楷體" w:hint="eastAsia"/>
          <w:color w:val="000000"/>
          <w:sz w:val="28"/>
          <w:szCs w:val="32"/>
        </w:rPr>
        <w:t>位</w:t>
      </w:r>
      <w:r w:rsidR="00D02A56" w:rsidRPr="00D02A56">
        <w:rPr>
          <w:rFonts w:eastAsia="標楷體" w:hint="eastAsia"/>
          <w:color w:val="000000"/>
          <w:sz w:val="28"/>
          <w:szCs w:val="32"/>
        </w:rPr>
        <w:t>收容所逃逸外勞</w:t>
      </w:r>
      <w:r w:rsidRPr="00D02A56">
        <w:rPr>
          <w:rFonts w:eastAsia="標楷體" w:hint="eastAsia"/>
          <w:color w:val="000000"/>
          <w:sz w:val="28"/>
          <w:szCs w:val="32"/>
        </w:rPr>
        <w:t>來蒐集量化資料，針對</w:t>
      </w:r>
      <w:r w:rsidR="00D02A56" w:rsidRPr="00D02A56">
        <w:rPr>
          <w:rFonts w:eastAsia="標楷體" w:hint="eastAsia"/>
          <w:color w:val="000000"/>
          <w:sz w:val="28"/>
          <w:szCs w:val="32"/>
        </w:rPr>
        <w:t>前期在合法雇主處工作，後期在非法雇主處兩者的差異，找出逃跑因子</w:t>
      </w:r>
      <w:r w:rsidRPr="00D02A56">
        <w:rPr>
          <w:rFonts w:eastAsia="標楷體" w:hint="eastAsia"/>
          <w:color w:val="000000"/>
          <w:sz w:val="28"/>
          <w:szCs w:val="32"/>
        </w:rPr>
        <w:t>，及現今制度的運作效能現況，進行分析與討論；在質化調查中，進行</w:t>
      </w:r>
      <w:r w:rsidR="00D02A56" w:rsidRPr="00D02A56">
        <w:rPr>
          <w:rFonts w:eastAsia="標楷體" w:hint="eastAsia"/>
          <w:color w:val="000000"/>
          <w:sz w:val="28"/>
          <w:szCs w:val="32"/>
        </w:rPr>
        <w:t>5</w:t>
      </w:r>
      <w:r w:rsidRPr="00D02A56">
        <w:rPr>
          <w:rFonts w:eastAsia="標楷體" w:hint="eastAsia"/>
          <w:color w:val="000000"/>
          <w:sz w:val="28"/>
          <w:szCs w:val="32"/>
        </w:rPr>
        <w:t>位協會人員之質性深入訪談，</w:t>
      </w:r>
      <w:r w:rsidR="00D02A56" w:rsidRPr="00D02A56">
        <w:rPr>
          <w:rFonts w:eastAsia="標楷體" w:hint="eastAsia"/>
          <w:color w:val="000000"/>
          <w:sz w:val="28"/>
          <w:szCs w:val="32"/>
        </w:rPr>
        <w:t>利用文獻蒐集的成因及數據分析彙總資料，提出相關討論大綱進行</w:t>
      </w:r>
      <w:r w:rsidRPr="00D02A56">
        <w:rPr>
          <w:rFonts w:eastAsia="標楷體" w:hint="eastAsia"/>
          <w:sz w:val="28"/>
          <w:szCs w:val="32"/>
        </w:rPr>
        <w:t>討論。</w:t>
      </w:r>
    </w:p>
    <w:p w:rsidR="00A95351" w:rsidRPr="00D02A56" w:rsidRDefault="00A95351" w:rsidP="00A95351">
      <w:pPr>
        <w:pStyle w:val="RED"/>
      </w:pPr>
      <w:bookmarkStart w:id="203" w:name="_Toc372274256"/>
      <w:bookmarkStart w:id="204" w:name="_Toc382849381"/>
      <w:r w:rsidRPr="00D02A56">
        <w:rPr>
          <w:rFonts w:hint="eastAsia"/>
        </w:rPr>
        <w:t>一、量化調查問卷分析</w:t>
      </w:r>
      <w:bookmarkEnd w:id="203"/>
      <w:bookmarkEnd w:id="204"/>
    </w:p>
    <w:p w:rsidR="00A95351" w:rsidRPr="00D02A56" w:rsidRDefault="00A95351" w:rsidP="00A95351">
      <w:pPr>
        <w:ind w:leftChars="118" w:left="283"/>
        <w:rPr>
          <w:rFonts w:eastAsia="標楷體"/>
          <w:b/>
          <w:sz w:val="28"/>
          <w:szCs w:val="28"/>
        </w:rPr>
      </w:pPr>
      <w:r w:rsidRPr="00D02A56">
        <w:rPr>
          <w:rFonts w:eastAsia="標楷體" w:hint="eastAsia"/>
          <w:b/>
          <w:sz w:val="28"/>
          <w:szCs w:val="28"/>
        </w:rPr>
        <w:t>(</w:t>
      </w:r>
      <w:r w:rsidRPr="00D02A56">
        <w:rPr>
          <w:rFonts w:eastAsia="標楷體" w:hint="eastAsia"/>
          <w:b/>
          <w:sz w:val="28"/>
          <w:szCs w:val="28"/>
        </w:rPr>
        <w:t>一</w:t>
      </w:r>
      <w:r w:rsidRPr="00D02A56">
        <w:rPr>
          <w:rFonts w:eastAsia="標楷體" w:hint="eastAsia"/>
          <w:b/>
          <w:sz w:val="28"/>
          <w:szCs w:val="28"/>
        </w:rPr>
        <w:t xml:space="preserve">) </w:t>
      </w:r>
      <w:r w:rsidRPr="00D02A56">
        <w:rPr>
          <w:rFonts w:eastAsia="標楷體" w:hint="eastAsia"/>
          <w:b/>
          <w:sz w:val="28"/>
          <w:szCs w:val="28"/>
        </w:rPr>
        <w:t>來台工作的背景及管道</w:t>
      </w:r>
    </w:p>
    <w:p w:rsidR="00E377A0" w:rsidRPr="0001093C" w:rsidRDefault="00E377A0" w:rsidP="00A7355A">
      <w:pPr>
        <w:pStyle w:val="aff"/>
        <w:numPr>
          <w:ilvl w:val="0"/>
          <w:numId w:val="37"/>
        </w:numPr>
        <w:spacing w:before="60" w:after="60" w:line="500" w:lineRule="exact"/>
        <w:ind w:leftChars="0"/>
        <w:jc w:val="both"/>
        <w:rPr>
          <w:rFonts w:eastAsia="標楷體"/>
          <w:sz w:val="28"/>
          <w:szCs w:val="32"/>
        </w:rPr>
      </w:pPr>
      <w:r w:rsidRPr="007A47FB">
        <w:rPr>
          <w:rFonts w:eastAsia="標楷體" w:hint="eastAsia"/>
          <w:sz w:val="28"/>
          <w:szCs w:val="28"/>
        </w:rPr>
        <w:t>來台前受雇情形以「有」者居多，占</w:t>
      </w:r>
      <w:r w:rsidRPr="007A47FB">
        <w:rPr>
          <w:rFonts w:eastAsia="標楷體" w:hint="eastAsia"/>
          <w:sz w:val="28"/>
          <w:szCs w:val="28"/>
        </w:rPr>
        <w:t>58.2</w:t>
      </w:r>
      <w:r w:rsidRPr="007A47FB">
        <w:rPr>
          <w:rFonts w:eastAsia="標楷體"/>
          <w:sz w:val="28"/>
          <w:szCs w:val="28"/>
        </w:rPr>
        <w:t>%</w:t>
      </w:r>
      <w:r w:rsidRPr="007A47FB">
        <w:rPr>
          <w:rFonts w:eastAsia="標楷體" w:hint="eastAsia"/>
          <w:sz w:val="28"/>
          <w:szCs w:val="28"/>
        </w:rPr>
        <w:t>，「沒有」者占</w:t>
      </w:r>
      <w:r w:rsidRPr="007A47FB">
        <w:rPr>
          <w:rFonts w:eastAsia="標楷體" w:hint="eastAsia"/>
          <w:sz w:val="28"/>
          <w:szCs w:val="28"/>
        </w:rPr>
        <w:t>41.8</w:t>
      </w:r>
      <w:r w:rsidRPr="007A47FB">
        <w:rPr>
          <w:rFonts w:eastAsia="標楷體"/>
          <w:sz w:val="28"/>
          <w:szCs w:val="28"/>
        </w:rPr>
        <w:t>%</w:t>
      </w:r>
      <w:r w:rsidRPr="00D02A56">
        <w:rPr>
          <w:rFonts w:eastAsia="標楷體" w:hint="eastAsia"/>
          <w:sz w:val="28"/>
          <w:szCs w:val="28"/>
        </w:rPr>
        <w:t>；</w:t>
      </w:r>
      <w:r w:rsidRPr="007A47FB">
        <w:rPr>
          <w:rFonts w:eastAsia="標楷體" w:hint="eastAsia"/>
          <w:sz w:val="28"/>
          <w:szCs w:val="28"/>
        </w:rPr>
        <w:t>來台工作前在自己國家是否有足以維持生活之收入或費用以「沒有」者居多，占</w:t>
      </w:r>
      <w:r w:rsidRPr="007A47FB">
        <w:rPr>
          <w:rFonts w:eastAsia="標楷體" w:hint="eastAsia"/>
          <w:sz w:val="28"/>
          <w:szCs w:val="28"/>
        </w:rPr>
        <w:t>62.0</w:t>
      </w:r>
      <w:r w:rsidRPr="007A47FB">
        <w:rPr>
          <w:rFonts w:eastAsia="標楷體"/>
          <w:sz w:val="28"/>
          <w:szCs w:val="28"/>
        </w:rPr>
        <w:t>%</w:t>
      </w:r>
      <w:r w:rsidRPr="007A47FB">
        <w:rPr>
          <w:rFonts w:eastAsia="標楷體" w:hint="eastAsia"/>
          <w:sz w:val="28"/>
          <w:szCs w:val="28"/>
        </w:rPr>
        <w:t>，「有」者占</w:t>
      </w:r>
      <w:r w:rsidRPr="007A47FB">
        <w:rPr>
          <w:rFonts w:eastAsia="標楷體" w:hint="eastAsia"/>
          <w:sz w:val="28"/>
          <w:szCs w:val="28"/>
        </w:rPr>
        <w:t>38.0</w:t>
      </w:r>
      <w:r w:rsidRPr="007A47FB">
        <w:rPr>
          <w:rFonts w:eastAsia="標楷體"/>
          <w:sz w:val="28"/>
          <w:szCs w:val="28"/>
        </w:rPr>
        <w:t>%</w:t>
      </w:r>
      <w:r w:rsidRPr="0001093C">
        <w:rPr>
          <w:rFonts w:eastAsia="標楷體" w:hint="eastAsia"/>
          <w:sz w:val="28"/>
          <w:szCs w:val="28"/>
        </w:rPr>
        <w:t>。</w:t>
      </w:r>
    </w:p>
    <w:p w:rsidR="00E377A0" w:rsidRPr="007E2E67" w:rsidRDefault="00E377A0" w:rsidP="00A7355A">
      <w:pPr>
        <w:pStyle w:val="aff"/>
        <w:numPr>
          <w:ilvl w:val="0"/>
          <w:numId w:val="37"/>
        </w:numPr>
        <w:spacing w:before="60" w:after="60" w:line="500" w:lineRule="exact"/>
        <w:ind w:leftChars="0" w:left="1043" w:hanging="482"/>
        <w:jc w:val="both"/>
        <w:rPr>
          <w:rFonts w:eastAsia="標楷體"/>
          <w:sz w:val="28"/>
          <w:szCs w:val="32"/>
        </w:rPr>
      </w:pPr>
      <w:r w:rsidRPr="007E2E67">
        <w:rPr>
          <w:rFonts w:eastAsia="標楷體" w:hint="eastAsia"/>
          <w:sz w:val="28"/>
          <w:szCs w:val="28"/>
        </w:rPr>
        <w:t>來台工作管道以「當地人</w:t>
      </w:r>
      <w:r w:rsidRPr="007E2E67">
        <w:rPr>
          <w:rFonts w:eastAsia="標楷體" w:hint="eastAsia"/>
          <w:sz w:val="28"/>
          <w:szCs w:val="28"/>
        </w:rPr>
        <w:t>(</w:t>
      </w:r>
      <w:r w:rsidRPr="007E2E67">
        <w:rPr>
          <w:rFonts w:eastAsia="標楷體" w:hint="eastAsia"/>
          <w:sz w:val="28"/>
          <w:szCs w:val="28"/>
        </w:rPr>
        <w:t>牛頭</w:t>
      </w:r>
      <w:r w:rsidRPr="007E2E67">
        <w:rPr>
          <w:rFonts w:eastAsia="標楷體" w:hint="eastAsia"/>
          <w:sz w:val="28"/>
          <w:szCs w:val="28"/>
        </w:rPr>
        <w:t>)</w:t>
      </w:r>
      <w:r w:rsidRPr="007E2E67">
        <w:rPr>
          <w:rFonts w:eastAsia="標楷體" w:hint="eastAsia"/>
          <w:sz w:val="28"/>
          <w:szCs w:val="28"/>
        </w:rPr>
        <w:t>介紹」者居多，占</w:t>
      </w:r>
      <w:r w:rsidRPr="007E2E67">
        <w:rPr>
          <w:rFonts w:eastAsia="標楷體" w:hint="eastAsia"/>
          <w:sz w:val="28"/>
          <w:szCs w:val="28"/>
        </w:rPr>
        <w:t>74.3</w:t>
      </w:r>
      <w:r w:rsidRPr="007E2E67">
        <w:rPr>
          <w:rFonts w:eastAsia="標楷體"/>
          <w:sz w:val="28"/>
          <w:szCs w:val="28"/>
        </w:rPr>
        <w:t>%</w:t>
      </w:r>
      <w:r w:rsidRPr="007E2E67">
        <w:rPr>
          <w:rFonts w:eastAsia="標楷體" w:hint="eastAsia"/>
          <w:sz w:val="28"/>
          <w:szCs w:val="28"/>
        </w:rPr>
        <w:t>，其次依序為「國外仲介介紹」者占</w:t>
      </w:r>
      <w:r w:rsidRPr="007E2E67">
        <w:rPr>
          <w:rFonts w:eastAsia="標楷體" w:hint="eastAsia"/>
          <w:sz w:val="28"/>
          <w:szCs w:val="28"/>
        </w:rPr>
        <w:t>16.8</w:t>
      </w:r>
      <w:r w:rsidRPr="007E2E67">
        <w:rPr>
          <w:rFonts w:eastAsia="標楷體"/>
          <w:sz w:val="28"/>
          <w:szCs w:val="28"/>
        </w:rPr>
        <w:t>%</w:t>
      </w:r>
      <w:r w:rsidRPr="007E2E67">
        <w:rPr>
          <w:rFonts w:eastAsia="標楷體" w:hint="eastAsia"/>
          <w:sz w:val="28"/>
          <w:szCs w:val="28"/>
        </w:rPr>
        <w:t>，「親友介紹」者占</w:t>
      </w:r>
      <w:r w:rsidRPr="007E2E67">
        <w:rPr>
          <w:rFonts w:eastAsia="標楷體" w:hint="eastAsia"/>
          <w:sz w:val="28"/>
          <w:szCs w:val="28"/>
        </w:rPr>
        <w:t>8.6</w:t>
      </w:r>
      <w:r w:rsidRPr="007E2E67">
        <w:rPr>
          <w:rFonts w:eastAsia="標楷體"/>
          <w:sz w:val="28"/>
          <w:szCs w:val="28"/>
        </w:rPr>
        <w:t>%</w:t>
      </w:r>
      <w:r w:rsidRPr="007E2E67">
        <w:rPr>
          <w:rFonts w:eastAsia="標楷體" w:hint="eastAsia"/>
          <w:sz w:val="28"/>
          <w:szCs w:val="28"/>
        </w:rPr>
        <w:t>；</w:t>
      </w:r>
      <w:r w:rsidR="007E78DA" w:rsidRPr="007E78DA">
        <w:rPr>
          <w:rFonts w:eastAsia="標楷體" w:hint="eastAsia"/>
          <w:sz w:val="28"/>
          <w:szCs w:val="28"/>
        </w:rPr>
        <w:t>來台費用平均為新台幣</w:t>
      </w:r>
      <w:r w:rsidR="007E78DA" w:rsidRPr="007E78DA">
        <w:rPr>
          <w:rFonts w:eastAsia="標楷體" w:hint="eastAsia"/>
          <w:sz w:val="28"/>
          <w:szCs w:val="28"/>
        </w:rPr>
        <w:t>121,950</w:t>
      </w:r>
      <w:r w:rsidR="007E78DA" w:rsidRPr="007E78DA">
        <w:rPr>
          <w:rFonts w:eastAsia="標楷體" w:hint="eastAsia"/>
          <w:sz w:val="28"/>
          <w:szCs w:val="28"/>
        </w:rPr>
        <w:t>元；來台費用中以「</w:t>
      </w:r>
      <w:r w:rsidR="007E78DA" w:rsidRPr="007E78DA">
        <w:rPr>
          <w:rFonts w:eastAsia="標楷體" w:hint="eastAsia"/>
          <w:sz w:val="28"/>
          <w:szCs w:val="28"/>
        </w:rPr>
        <w:t>175</w:t>
      </w:r>
      <w:r w:rsidR="007E78DA">
        <w:rPr>
          <w:rFonts w:eastAsia="標楷體" w:hint="eastAsia"/>
          <w:sz w:val="28"/>
          <w:szCs w:val="28"/>
        </w:rPr>
        <w:t>,</w:t>
      </w:r>
      <w:r w:rsidR="007E78DA" w:rsidRPr="007E78DA">
        <w:rPr>
          <w:rFonts w:eastAsia="標楷體" w:hint="eastAsia"/>
          <w:sz w:val="28"/>
          <w:szCs w:val="28"/>
        </w:rPr>
        <w:t>000~199</w:t>
      </w:r>
      <w:r w:rsidR="007E78DA">
        <w:rPr>
          <w:rFonts w:eastAsia="標楷體" w:hint="eastAsia"/>
          <w:sz w:val="28"/>
          <w:szCs w:val="28"/>
        </w:rPr>
        <w:t>,</w:t>
      </w:r>
      <w:r w:rsidR="007E78DA" w:rsidRPr="007E78DA">
        <w:rPr>
          <w:rFonts w:eastAsia="標楷體" w:hint="eastAsia"/>
          <w:sz w:val="28"/>
          <w:szCs w:val="28"/>
        </w:rPr>
        <w:t>999</w:t>
      </w:r>
      <w:r w:rsidR="007E78DA">
        <w:rPr>
          <w:rFonts w:eastAsia="標楷體" w:hint="eastAsia"/>
          <w:sz w:val="28"/>
          <w:szCs w:val="28"/>
        </w:rPr>
        <w:t>元</w:t>
      </w:r>
      <w:r w:rsidR="007E78DA" w:rsidRPr="007E78DA">
        <w:rPr>
          <w:rFonts w:eastAsia="標楷體" w:hint="eastAsia"/>
          <w:sz w:val="28"/>
          <w:szCs w:val="28"/>
        </w:rPr>
        <w:t>(</w:t>
      </w:r>
      <w:r w:rsidR="007E78DA" w:rsidRPr="007E78DA">
        <w:rPr>
          <w:rFonts w:eastAsia="標楷體" w:hint="eastAsia"/>
          <w:sz w:val="28"/>
          <w:szCs w:val="28"/>
        </w:rPr>
        <w:t>含</w:t>
      </w:r>
      <w:r w:rsidR="007E78DA" w:rsidRPr="007E78DA">
        <w:rPr>
          <w:rFonts w:eastAsia="標楷體" w:hint="eastAsia"/>
          <w:sz w:val="28"/>
          <w:szCs w:val="28"/>
        </w:rPr>
        <w:t>)</w:t>
      </w:r>
      <w:r w:rsidR="007E78DA" w:rsidRPr="007E78DA">
        <w:rPr>
          <w:rFonts w:eastAsia="標楷體" w:hint="eastAsia"/>
          <w:sz w:val="28"/>
          <w:szCs w:val="28"/>
        </w:rPr>
        <w:t>以下」者居多，占</w:t>
      </w:r>
      <w:r w:rsidR="007E78DA" w:rsidRPr="007E78DA">
        <w:rPr>
          <w:rFonts w:eastAsia="標楷體" w:hint="eastAsia"/>
          <w:sz w:val="28"/>
          <w:szCs w:val="28"/>
        </w:rPr>
        <w:t>25.9%</w:t>
      </w:r>
      <w:r w:rsidR="007E78DA" w:rsidRPr="007E78DA">
        <w:rPr>
          <w:rFonts w:eastAsia="標楷體" w:hint="eastAsia"/>
          <w:sz w:val="28"/>
          <w:szCs w:val="28"/>
        </w:rPr>
        <w:t>，其次為「</w:t>
      </w:r>
      <w:r w:rsidR="007E78DA" w:rsidRPr="007E78DA">
        <w:rPr>
          <w:rFonts w:eastAsia="標楷體" w:hint="eastAsia"/>
          <w:sz w:val="28"/>
          <w:szCs w:val="28"/>
        </w:rPr>
        <w:t>24</w:t>
      </w:r>
      <w:r w:rsidR="007E78DA">
        <w:rPr>
          <w:rFonts w:eastAsia="標楷體" w:hint="eastAsia"/>
          <w:sz w:val="28"/>
          <w:szCs w:val="28"/>
        </w:rPr>
        <w:t>,</w:t>
      </w:r>
      <w:r w:rsidR="007E78DA" w:rsidRPr="007E78DA">
        <w:rPr>
          <w:rFonts w:eastAsia="標楷體" w:hint="eastAsia"/>
          <w:sz w:val="28"/>
          <w:szCs w:val="28"/>
        </w:rPr>
        <w:t>999</w:t>
      </w:r>
      <w:r w:rsidR="007E78DA">
        <w:rPr>
          <w:rFonts w:eastAsia="標楷體" w:hint="eastAsia"/>
          <w:sz w:val="28"/>
          <w:szCs w:val="28"/>
        </w:rPr>
        <w:t>元</w:t>
      </w:r>
      <w:r w:rsidR="007E78DA" w:rsidRPr="007E78DA">
        <w:rPr>
          <w:rFonts w:eastAsia="標楷體" w:hint="eastAsia"/>
          <w:sz w:val="28"/>
          <w:szCs w:val="28"/>
        </w:rPr>
        <w:t>(</w:t>
      </w:r>
      <w:r w:rsidR="007E78DA" w:rsidRPr="007E78DA">
        <w:rPr>
          <w:rFonts w:eastAsia="標楷體" w:hint="eastAsia"/>
          <w:sz w:val="28"/>
          <w:szCs w:val="28"/>
        </w:rPr>
        <w:t>含</w:t>
      </w:r>
      <w:r w:rsidR="007E78DA" w:rsidRPr="007E78DA">
        <w:rPr>
          <w:rFonts w:eastAsia="標楷體" w:hint="eastAsia"/>
          <w:sz w:val="28"/>
          <w:szCs w:val="28"/>
        </w:rPr>
        <w:t>)</w:t>
      </w:r>
      <w:r w:rsidR="007E78DA" w:rsidRPr="007E78DA">
        <w:rPr>
          <w:rFonts w:eastAsia="標楷體" w:hint="eastAsia"/>
          <w:sz w:val="28"/>
          <w:szCs w:val="28"/>
        </w:rPr>
        <w:t>以下」者占</w:t>
      </w:r>
      <w:r w:rsidR="007E78DA" w:rsidRPr="007E78DA">
        <w:rPr>
          <w:rFonts w:eastAsia="標楷體" w:hint="eastAsia"/>
          <w:sz w:val="28"/>
          <w:szCs w:val="28"/>
        </w:rPr>
        <w:t>19.8%</w:t>
      </w:r>
      <w:r w:rsidR="007E78DA">
        <w:rPr>
          <w:rFonts w:eastAsia="標楷體" w:hint="eastAsia"/>
          <w:sz w:val="28"/>
          <w:szCs w:val="28"/>
        </w:rPr>
        <w:t>，</w:t>
      </w:r>
      <w:r w:rsidR="007E78DA" w:rsidRPr="007E78DA">
        <w:rPr>
          <w:rFonts w:eastAsia="標楷體" w:hint="eastAsia"/>
          <w:sz w:val="28"/>
          <w:szCs w:val="28"/>
        </w:rPr>
        <w:t>「</w:t>
      </w:r>
      <w:r w:rsidR="007E78DA" w:rsidRPr="007E78DA">
        <w:rPr>
          <w:rFonts w:eastAsia="標楷體" w:hint="eastAsia"/>
          <w:sz w:val="28"/>
          <w:szCs w:val="28"/>
        </w:rPr>
        <w:t>200</w:t>
      </w:r>
      <w:r w:rsidR="007E78DA">
        <w:rPr>
          <w:rFonts w:eastAsia="標楷體" w:hint="eastAsia"/>
          <w:sz w:val="28"/>
          <w:szCs w:val="28"/>
        </w:rPr>
        <w:t>,</w:t>
      </w:r>
      <w:r w:rsidR="007E78DA" w:rsidRPr="007E78DA">
        <w:rPr>
          <w:rFonts w:eastAsia="標楷體" w:hint="eastAsia"/>
          <w:sz w:val="28"/>
          <w:szCs w:val="28"/>
        </w:rPr>
        <w:t>000</w:t>
      </w:r>
      <w:r w:rsidR="007E78DA">
        <w:rPr>
          <w:rFonts w:eastAsia="標楷體" w:hint="eastAsia"/>
          <w:sz w:val="28"/>
          <w:szCs w:val="28"/>
        </w:rPr>
        <w:t>元</w:t>
      </w:r>
      <w:r w:rsidR="007E78DA" w:rsidRPr="007E78DA">
        <w:rPr>
          <w:rFonts w:eastAsia="標楷體" w:hint="eastAsia"/>
          <w:sz w:val="28"/>
          <w:szCs w:val="28"/>
        </w:rPr>
        <w:t>(</w:t>
      </w:r>
      <w:r w:rsidR="007E78DA" w:rsidRPr="007E78DA">
        <w:rPr>
          <w:rFonts w:eastAsia="標楷體" w:hint="eastAsia"/>
          <w:sz w:val="28"/>
          <w:szCs w:val="28"/>
        </w:rPr>
        <w:t>含</w:t>
      </w:r>
      <w:r w:rsidR="007E78DA" w:rsidRPr="007E78DA">
        <w:rPr>
          <w:rFonts w:eastAsia="標楷體" w:hint="eastAsia"/>
          <w:sz w:val="28"/>
          <w:szCs w:val="28"/>
        </w:rPr>
        <w:t>)</w:t>
      </w:r>
      <w:r w:rsidR="007E78DA" w:rsidRPr="007E78DA">
        <w:rPr>
          <w:rFonts w:eastAsia="標楷體" w:hint="eastAsia"/>
          <w:sz w:val="28"/>
          <w:szCs w:val="28"/>
        </w:rPr>
        <w:t>以上」者占</w:t>
      </w:r>
      <w:r w:rsidR="007E78DA" w:rsidRPr="007E78DA">
        <w:rPr>
          <w:rFonts w:eastAsia="標楷體" w:hint="eastAsia"/>
          <w:sz w:val="28"/>
          <w:szCs w:val="28"/>
        </w:rPr>
        <w:t>14.0%</w:t>
      </w:r>
      <w:r w:rsidR="007E78DA" w:rsidRPr="007E78DA">
        <w:rPr>
          <w:rFonts w:eastAsia="標楷體" w:hint="eastAsia"/>
          <w:sz w:val="28"/>
          <w:szCs w:val="28"/>
        </w:rPr>
        <w:t>。</w:t>
      </w:r>
    </w:p>
    <w:p w:rsidR="00E377A0" w:rsidRPr="0001093C" w:rsidRDefault="00E377A0" w:rsidP="00E377A0">
      <w:pPr>
        <w:ind w:leftChars="118" w:left="283"/>
        <w:rPr>
          <w:rFonts w:eastAsia="標楷體"/>
          <w:b/>
          <w:sz w:val="28"/>
          <w:szCs w:val="28"/>
        </w:rPr>
      </w:pPr>
      <w:r w:rsidRPr="0001093C">
        <w:rPr>
          <w:rFonts w:eastAsia="標楷體" w:hint="eastAsia"/>
          <w:b/>
          <w:sz w:val="28"/>
          <w:szCs w:val="28"/>
        </w:rPr>
        <w:t>(</w:t>
      </w:r>
      <w:r w:rsidRPr="0001093C">
        <w:rPr>
          <w:rFonts w:eastAsia="標楷體" w:hint="eastAsia"/>
          <w:b/>
          <w:sz w:val="28"/>
          <w:szCs w:val="28"/>
        </w:rPr>
        <w:t>二</w:t>
      </w:r>
      <w:r w:rsidRPr="0001093C">
        <w:rPr>
          <w:rFonts w:eastAsia="標楷體" w:hint="eastAsia"/>
          <w:b/>
          <w:sz w:val="28"/>
          <w:szCs w:val="28"/>
        </w:rPr>
        <w:t xml:space="preserve">) </w:t>
      </w:r>
      <w:r>
        <w:rPr>
          <w:rFonts w:eastAsia="標楷體" w:hint="eastAsia"/>
          <w:b/>
          <w:sz w:val="28"/>
          <w:szCs w:val="28"/>
        </w:rPr>
        <w:t>在台合法工作情形</w:t>
      </w:r>
    </w:p>
    <w:p w:rsidR="00E377A0" w:rsidRPr="0001093C" w:rsidRDefault="005A106A" w:rsidP="00A7355A">
      <w:pPr>
        <w:pStyle w:val="aff"/>
        <w:numPr>
          <w:ilvl w:val="0"/>
          <w:numId w:val="38"/>
        </w:numPr>
        <w:spacing w:before="60" w:after="60" w:line="500" w:lineRule="exact"/>
        <w:ind w:leftChars="0"/>
        <w:jc w:val="both"/>
        <w:rPr>
          <w:rFonts w:eastAsia="標楷體"/>
          <w:sz w:val="28"/>
          <w:szCs w:val="32"/>
        </w:rPr>
      </w:pPr>
      <w:r w:rsidRPr="005A106A">
        <w:rPr>
          <w:rFonts w:eastAsia="標楷體" w:hint="eastAsia"/>
          <w:sz w:val="28"/>
          <w:szCs w:val="28"/>
        </w:rPr>
        <w:t>工作狀況符合情形以「非常符合」者居多，亦即外籍勞工在臺合法工作情況中，僅</w:t>
      </w:r>
      <w:r w:rsidRPr="005A106A">
        <w:rPr>
          <w:rFonts w:eastAsia="標楷體" w:hint="eastAsia"/>
          <w:sz w:val="28"/>
          <w:szCs w:val="28"/>
        </w:rPr>
        <w:t>37.5%</w:t>
      </w:r>
      <w:r w:rsidRPr="005A106A">
        <w:rPr>
          <w:rFonts w:eastAsia="標楷體" w:hint="eastAsia"/>
          <w:sz w:val="28"/>
          <w:szCs w:val="28"/>
        </w:rPr>
        <w:t>符合工作狀況，而有</w:t>
      </w:r>
      <w:r w:rsidRPr="005A106A">
        <w:rPr>
          <w:rFonts w:eastAsia="標楷體" w:hint="eastAsia"/>
          <w:sz w:val="28"/>
          <w:szCs w:val="28"/>
        </w:rPr>
        <w:t>62.5%</w:t>
      </w:r>
      <w:r w:rsidRPr="005A106A">
        <w:rPr>
          <w:rFonts w:eastAsia="標楷體" w:hint="eastAsia"/>
          <w:sz w:val="28"/>
          <w:szCs w:val="28"/>
        </w:rPr>
        <w:t>的外籍勞工工作狀況是有所出入的。</w:t>
      </w:r>
      <w:r w:rsidR="00E377A0" w:rsidRPr="0001093C">
        <w:rPr>
          <w:rFonts w:eastAsia="標楷體" w:hint="eastAsia"/>
          <w:sz w:val="28"/>
          <w:szCs w:val="32"/>
        </w:rPr>
        <w:t>。</w:t>
      </w:r>
    </w:p>
    <w:p w:rsidR="00E377A0" w:rsidRPr="0001093C" w:rsidRDefault="00E377A0" w:rsidP="00A7355A">
      <w:pPr>
        <w:pStyle w:val="aff"/>
        <w:numPr>
          <w:ilvl w:val="0"/>
          <w:numId w:val="38"/>
        </w:numPr>
        <w:spacing w:before="60" w:after="60" w:line="500" w:lineRule="exact"/>
        <w:ind w:leftChars="0" w:hanging="482"/>
        <w:jc w:val="both"/>
        <w:rPr>
          <w:rFonts w:eastAsia="標楷體"/>
          <w:sz w:val="28"/>
          <w:szCs w:val="32"/>
        </w:rPr>
      </w:pPr>
      <w:r>
        <w:rPr>
          <w:rFonts w:eastAsia="標楷體" w:hint="eastAsia"/>
          <w:sz w:val="28"/>
          <w:szCs w:val="28"/>
        </w:rPr>
        <w:t>在合法雇主處</w:t>
      </w:r>
      <w:r w:rsidRPr="0011325F">
        <w:rPr>
          <w:rFonts w:eastAsia="標楷體" w:hint="eastAsia"/>
          <w:sz w:val="28"/>
          <w:szCs w:val="28"/>
        </w:rPr>
        <w:t>工作</w:t>
      </w:r>
      <w:r>
        <w:rPr>
          <w:rFonts w:eastAsia="標楷體" w:hint="eastAsia"/>
          <w:sz w:val="28"/>
          <w:szCs w:val="28"/>
        </w:rPr>
        <w:t>情況限制</w:t>
      </w:r>
      <w:r w:rsidRPr="00627715">
        <w:rPr>
          <w:rFonts w:eastAsia="標楷體" w:hint="eastAsia"/>
          <w:sz w:val="28"/>
          <w:szCs w:val="28"/>
        </w:rPr>
        <w:t>以「雇主會扣留證件」者居多，占</w:t>
      </w:r>
      <w:r w:rsidRPr="00627715">
        <w:rPr>
          <w:rFonts w:eastAsia="標楷體" w:hint="eastAsia"/>
          <w:sz w:val="28"/>
          <w:szCs w:val="28"/>
        </w:rPr>
        <w:t>59.4</w:t>
      </w:r>
      <w:r w:rsidRPr="00627715">
        <w:rPr>
          <w:rFonts w:eastAsia="標楷體"/>
          <w:sz w:val="28"/>
          <w:szCs w:val="28"/>
        </w:rPr>
        <w:t>%</w:t>
      </w:r>
      <w:r w:rsidRPr="00627715">
        <w:rPr>
          <w:rFonts w:eastAsia="標楷體" w:hint="eastAsia"/>
          <w:sz w:val="28"/>
          <w:szCs w:val="28"/>
        </w:rPr>
        <w:t>，其次依序為「不可自由外出」者占</w:t>
      </w:r>
      <w:r w:rsidRPr="00627715">
        <w:rPr>
          <w:rFonts w:eastAsia="標楷體" w:hint="eastAsia"/>
          <w:sz w:val="28"/>
          <w:szCs w:val="28"/>
        </w:rPr>
        <w:t>22.3</w:t>
      </w:r>
      <w:r w:rsidRPr="00627715">
        <w:rPr>
          <w:rFonts w:eastAsia="標楷體"/>
          <w:sz w:val="28"/>
          <w:szCs w:val="28"/>
        </w:rPr>
        <w:t>%</w:t>
      </w:r>
      <w:r w:rsidRPr="00627715">
        <w:rPr>
          <w:rFonts w:eastAsia="標楷體" w:hint="eastAsia"/>
          <w:sz w:val="28"/>
          <w:szCs w:val="28"/>
        </w:rPr>
        <w:t>，「不可和陌生人說話」者占</w:t>
      </w:r>
      <w:r w:rsidRPr="00627715">
        <w:rPr>
          <w:rFonts w:eastAsia="標楷體" w:hint="eastAsia"/>
          <w:sz w:val="28"/>
          <w:szCs w:val="28"/>
        </w:rPr>
        <w:t>19.7</w:t>
      </w:r>
      <w:r w:rsidRPr="00627715">
        <w:rPr>
          <w:rFonts w:eastAsia="標楷體"/>
          <w:sz w:val="28"/>
          <w:szCs w:val="28"/>
        </w:rPr>
        <w:t>%</w:t>
      </w:r>
      <w:r w:rsidRPr="00627715">
        <w:rPr>
          <w:rFonts w:eastAsia="標楷體" w:hint="eastAsia"/>
          <w:sz w:val="28"/>
          <w:szCs w:val="28"/>
        </w:rPr>
        <w:t>，「不可持用手機」者占</w:t>
      </w:r>
      <w:r w:rsidRPr="00627715">
        <w:rPr>
          <w:rFonts w:eastAsia="標楷體" w:hint="eastAsia"/>
          <w:sz w:val="28"/>
          <w:szCs w:val="28"/>
        </w:rPr>
        <w:t>19.2</w:t>
      </w:r>
      <w:r w:rsidRPr="00627715">
        <w:rPr>
          <w:rFonts w:eastAsia="標楷體"/>
          <w:sz w:val="28"/>
          <w:szCs w:val="28"/>
        </w:rPr>
        <w:t>%</w:t>
      </w:r>
      <w:r w:rsidRPr="0001093C">
        <w:rPr>
          <w:rFonts w:eastAsia="標楷體" w:hint="eastAsia"/>
          <w:sz w:val="28"/>
          <w:szCs w:val="32"/>
        </w:rPr>
        <w:t>。</w:t>
      </w:r>
    </w:p>
    <w:p w:rsidR="00E377A0" w:rsidRPr="0001093C" w:rsidRDefault="00E377A0" w:rsidP="00A7355A">
      <w:pPr>
        <w:pStyle w:val="aff"/>
        <w:numPr>
          <w:ilvl w:val="0"/>
          <w:numId w:val="38"/>
        </w:numPr>
        <w:spacing w:before="60" w:after="60" w:line="500" w:lineRule="exact"/>
        <w:ind w:leftChars="0" w:hanging="482"/>
        <w:jc w:val="both"/>
        <w:rPr>
          <w:rFonts w:eastAsia="標楷體"/>
          <w:sz w:val="28"/>
          <w:szCs w:val="32"/>
        </w:rPr>
      </w:pPr>
      <w:r w:rsidRPr="00BF3C1A">
        <w:rPr>
          <w:rFonts w:eastAsia="標楷體" w:hint="eastAsia"/>
          <w:sz w:val="28"/>
          <w:szCs w:val="28"/>
        </w:rPr>
        <w:lastRenderedPageBreak/>
        <w:t>行蹤不明前最後一次實領月薪以「</w:t>
      </w:r>
      <w:r w:rsidRPr="00BF3C1A">
        <w:rPr>
          <w:rFonts w:eastAsia="標楷體" w:hint="eastAsia"/>
          <w:sz w:val="28"/>
          <w:szCs w:val="28"/>
        </w:rPr>
        <w:t>15000~17999</w:t>
      </w:r>
      <w:r w:rsidRPr="00BF3C1A">
        <w:rPr>
          <w:rFonts w:eastAsia="標楷體" w:hint="eastAsia"/>
          <w:sz w:val="28"/>
          <w:szCs w:val="28"/>
        </w:rPr>
        <w:t>元」者居多，占</w:t>
      </w:r>
      <w:r w:rsidRPr="00BF3C1A">
        <w:rPr>
          <w:rFonts w:eastAsia="標楷體" w:hint="eastAsia"/>
          <w:sz w:val="28"/>
          <w:szCs w:val="28"/>
        </w:rPr>
        <w:t>30.4</w:t>
      </w:r>
      <w:r w:rsidRPr="00BF3C1A">
        <w:rPr>
          <w:rFonts w:eastAsia="標楷體"/>
          <w:sz w:val="28"/>
          <w:szCs w:val="28"/>
        </w:rPr>
        <w:t>%</w:t>
      </w:r>
      <w:r w:rsidRPr="00BF3C1A">
        <w:rPr>
          <w:rFonts w:eastAsia="標楷體" w:hint="eastAsia"/>
          <w:sz w:val="28"/>
          <w:szCs w:val="28"/>
        </w:rPr>
        <w:t>，其次依序為「</w:t>
      </w:r>
      <w:r w:rsidRPr="00BF3C1A">
        <w:rPr>
          <w:rFonts w:eastAsia="標楷體" w:hint="eastAsia"/>
          <w:sz w:val="28"/>
          <w:szCs w:val="28"/>
        </w:rPr>
        <w:t>12000~14999</w:t>
      </w:r>
      <w:r w:rsidRPr="00BF3C1A">
        <w:rPr>
          <w:rFonts w:eastAsia="標楷體" w:hint="eastAsia"/>
          <w:sz w:val="28"/>
          <w:szCs w:val="28"/>
        </w:rPr>
        <w:t>元」者占</w:t>
      </w:r>
      <w:r w:rsidRPr="00BF3C1A">
        <w:rPr>
          <w:rFonts w:eastAsia="標楷體" w:hint="eastAsia"/>
          <w:sz w:val="28"/>
          <w:szCs w:val="28"/>
        </w:rPr>
        <w:t>13.0</w:t>
      </w:r>
      <w:r w:rsidRPr="00BF3C1A">
        <w:rPr>
          <w:rFonts w:eastAsia="標楷體"/>
          <w:sz w:val="28"/>
          <w:szCs w:val="28"/>
        </w:rPr>
        <w:t>%</w:t>
      </w:r>
      <w:r w:rsidRPr="00BF3C1A">
        <w:rPr>
          <w:rFonts w:eastAsia="標楷體" w:hint="eastAsia"/>
          <w:sz w:val="28"/>
          <w:szCs w:val="28"/>
        </w:rPr>
        <w:t>，「</w:t>
      </w:r>
      <w:r w:rsidRPr="00BF3C1A">
        <w:rPr>
          <w:rFonts w:eastAsia="標楷體" w:hint="eastAsia"/>
          <w:sz w:val="28"/>
          <w:szCs w:val="28"/>
        </w:rPr>
        <w:t>18000~20999</w:t>
      </w:r>
      <w:r w:rsidRPr="00BF3C1A">
        <w:rPr>
          <w:rFonts w:eastAsia="標楷體" w:hint="eastAsia"/>
          <w:sz w:val="28"/>
          <w:szCs w:val="28"/>
        </w:rPr>
        <w:t>元」者占</w:t>
      </w:r>
      <w:r w:rsidRPr="00BF3C1A">
        <w:rPr>
          <w:rFonts w:eastAsia="標楷體" w:hint="eastAsia"/>
          <w:sz w:val="28"/>
          <w:szCs w:val="28"/>
        </w:rPr>
        <w:t>10.2</w:t>
      </w:r>
      <w:r w:rsidRPr="00BF3C1A">
        <w:rPr>
          <w:rFonts w:eastAsia="標楷體"/>
          <w:sz w:val="28"/>
          <w:szCs w:val="28"/>
        </w:rPr>
        <w:t>%</w:t>
      </w:r>
      <w:r w:rsidRPr="0001093C">
        <w:rPr>
          <w:rFonts w:eastAsia="標楷體" w:hint="eastAsia"/>
          <w:sz w:val="28"/>
          <w:szCs w:val="32"/>
        </w:rPr>
        <w:t>。</w:t>
      </w:r>
    </w:p>
    <w:p w:rsidR="00E377A0" w:rsidRDefault="00E377A0" w:rsidP="00A7355A">
      <w:pPr>
        <w:pStyle w:val="aff"/>
        <w:numPr>
          <w:ilvl w:val="0"/>
          <w:numId w:val="38"/>
        </w:numPr>
        <w:spacing w:before="60" w:after="60" w:line="500" w:lineRule="exact"/>
        <w:ind w:leftChars="0" w:hanging="482"/>
        <w:jc w:val="both"/>
        <w:rPr>
          <w:rFonts w:eastAsia="標楷體"/>
          <w:sz w:val="28"/>
          <w:szCs w:val="32"/>
        </w:rPr>
      </w:pPr>
      <w:r>
        <w:rPr>
          <w:rFonts w:eastAsia="標楷體" w:hint="eastAsia"/>
          <w:sz w:val="28"/>
          <w:szCs w:val="28"/>
        </w:rPr>
        <w:t>在合法雇主處</w:t>
      </w:r>
      <w:r w:rsidRPr="00CF492A">
        <w:rPr>
          <w:rFonts w:eastAsia="標楷體" w:hint="eastAsia"/>
          <w:sz w:val="28"/>
          <w:szCs w:val="28"/>
        </w:rPr>
        <w:t>每日工作時間以「</w:t>
      </w:r>
      <w:r w:rsidRPr="00CF492A">
        <w:rPr>
          <w:rFonts w:eastAsia="標楷體" w:hint="eastAsia"/>
          <w:sz w:val="28"/>
          <w:szCs w:val="28"/>
        </w:rPr>
        <w:t>8</w:t>
      </w:r>
      <w:r w:rsidRPr="00CF492A">
        <w:rPr>
          <w:rFonts w:eastAsia="標楷體" w:hint="eastAsia"/>
          <w:sz w:val="28"/>
          <w:szCs w:val="28"/>
        </w:rPr>
        <w:t>至</w:t>
      </w:r>
      <w:r w:rsidRPr="00CF492A">
        <w:rPr>
          <w:rFonts w:eastAsia="標楷體" w:hint="eastAsia"/>
          <w:sz w:val="28"/>
          <w:szCs w:val="28"/>
        </w:rPr>
        <w:t>10</w:t>
      </w:r>
      <w:r w:rsidRPr="00CF492A">
        <w:rPr>
          <w:rFonts w:eastAsia="標楷體" w:hint="eastAsia"/>
          <w:sz w:val="28"/>
          <w:szCs w:val="28"/>
        </w:rPr>
        <w:t>小時以下」者居多，占</w:t>
      </w:r>
      <w:r w:rsidRPr="00CF492A">
        <w:rPr>
          <w:rFonts w:eastAsia="標楷體" w:hint="eastAsia"/>
          <w:sz w:val="28"/>
          <w:szCs w:val="28"/>
        </w:rPr>
        <w:t>30.9</w:t>
      </w:r>
      <w:r w:rsidRPr="00CF492A">
        <w:rPr>
          <w:rFonts w:eastAsia="標楷體"/>
          <w:sz w:val="28"/>
          <w:szCs w:val="28"/>
        </w:rPr>
        <w:t>%</w:t>
      </w:r>
      <w:r w:rsidRPr="00CF492A">
        <w:rPr>
          <w:rFonts w:eastAsia="標楷體" w:hint="eastAsia"/>
          <w:sz w:val="28"/>
          <w:szCs w:val="28"/>
        </w:rPr>
        <w:t>，其次依序為「</w:t>
      </w:r>
      <w:r w:rsidRPr="00CF492A">
        <w:rPr>
          <w:rFonts w:eastAsia="標楷體" w:hint="eastAsia"/>
          <w:sz w:val="28"/>
          <w:szCs w:val="28"/>
        </w:rPr>
        <w:t>12</w:t>
      </w:r>
      <w:r w:rsidRPr="00CF492A">
        <w:rPr>
          <w:rFonts w:eastAsia="標楷體" w:hint="eastAsia"/>
          <w:sz w:val="28"/>
          <w:szCs w:val="28"/>
        </w:rPr>
        <w:t>至</w:t>
      </w:r>
      <w:r w:rsidRPr="00CF492A">
        <w:rPr>
          <w:rFonts w:eastAsia="標楷體" w:hint="eastAsia"/>
          <w:sz w:val="28"/>
          <w:szCs w:val="28"/>
        </w:rPr>
        <w:t>14</w:t>
      </w:r>
      <w:r w:rsidRPr="00CF492A">
        <w:rPr>
          <w:rFonts w:eastAsia="標楷體" w:hint="eastAsia"/>
          <w:sz w:val="28"/>
          <w:szCs w:val="28"/>
        </w:rPr>
        <w:t>小時以下」者占</w:t>
      </w:r>
      <w:r w:rsidRPr="00CF492A">
        <w:rPr>
          <w:rFonts w:eastAsia="標楷體" w:hint="eastAsia"/>
          <w:sz w:val="28"/>
          <w:szCs w:val="28"/>
        </w:rPr>
        <w:t>14.5</w:t>
      </w:r>
      <w:r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10</w:t>
      </w:r>
      <w:r w:rsidRPr="00CF492A">
        <w:rPr>
          <w:rFonts w:eastAsia="標楷體" w:hint="eastAsia"/>
          <w:sz w:val="28"/>
          <w:szCs w:val="28"/>
        </w:rPr>
        <w:t>至</w:t>
      </w:r>
      <w:r w:rsidRPr="00CF492A">
        <w:rPr>
          <w:rFonts w:eastAsia="標楷體" w:hint="eastAsia"/>
          <w:sz w:val="28"/>
          <w:szCs w:val="28"/>
        </w:rPr>
        <w:t>12</w:t>
      </w:r>
      <w:r w:rsidRPr="00CF492A">
        <w:rPr>
          <w:rFonts w:eastAsia="標楷體" w:hint="eastAsia"/>
          <w:sz w:val="28"/>
          <w:szCs w:val="28"/>
        </w:rPr>
        <w:t>小時以下」者占</w:t>
      </w:r>
      <w:r w:rsidRPr="00CF492A">
        <w:rPr>
          <w:rFonts w:eastAsia="標楷體" w:hint="eastAsia"/>
          <w:sz w:val="28"/>
          <w:szCs w:val="28"/>
        </w:rPr>
        <w:t>13.6</w:t>
      </w:r>
      <w:r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18</w:t>
      </w:r>
      <w:r w:rsidRPr="00CF492A">
        <w:rPr>
          <w:rFonts w:eastAsia="標楷體" w:hint="eastAsia"/>
          <w:sz w:val="28"/>
          <w:szCs w:val="28"/>
        </w:rPr>
        <w:t>至</w:t>
      </w:r>
      <w:r w:rsidRPr="00CF492A">
        <w:rPr>
          <w:rFonts w:eastAsia="標楷體" w:hint="eastAsia"/>
          <w:sz w:val="28"/>
          <w:szCs w:val="28"/>
        </w:rPr>
        <w:t>20</w:t>
      </w:r>
      <w:r w:rsidRPr="00CF492A">
        <w:rPr>
          <w:rFonts w:eastAsia="標楷體" w:hint="eastAsia"/>
          <w:sz w:val="28"/>
          <w:szCs w:val="28"/>
        </w:rPr>
        <w:t>小時以下」者占</w:t>
      </w:r>
      <w:r w:rsidRPr="00CF492A">
        <w:rPr>
          <w:rFonts w:eastAsia="標楷體" w:hint="eastAsia"/>
          <w:sz w:val="28"/>
          <w:szCs w:val="28"/>
        </w:rPr>
        <w:t>10.2</w:t>
      </w:r>
      <w:r w:rsidRPr="00CF492A">
        <w:rPr>
          <w:rFonts w:eastAsia="標楷體"/>
          <w:sz w:val="28"/>
          <w:szCs w:val="28"/>
        </w:rPr>
        <w:t>%</w:t>
      </w:r>
      <w:r w:rsidRPr="0001093C">
        <w:rPr>
          <w:rFonts w:eastAsia="標楷體" w:hint="eastAsia"/>
          <w:sz w:val="28"/>
          <w:szCs w:val="32"/>
        </w:rPr>
        <w:t>。</w:t>
      </w:r>
    </w:p>
    <w:p w:rsidR="00E377A0" w:rsidRPr="00D366D1" w:rsidRDefault="00E377A0" w:rsidP="00A7355A">
      <w:pPr>
        <w:pStyle w:val="aff"/>
        <w:numPr>
          <w:ilvl w:val="0"/>
          <w:numId w:val="38"/>
        </w:numPr>
        <w:spacing w:before="60" w:after="60" w:line="500" w:lineRule="exact"/>
        <w:ind w:leftChars="0" w:hanging="482"/>
        <w:jc w:val="both"/>
        <w:rPr>
          <w:rFonts w:eastAsia="標楷體"/>
          <w:sz w:val="28"/>
          <w:szCs w:val="32"/>
        </w:rPr>
      </w:pPr>
      <w:r>
        <w:rPr>
          <w:rFonts w:eastAsia="標楷體" w:hint="eastAsia"/>
          <w:sz w:val="28"/>
          <w:szCs w:val="28"/>
        </w:rPr>
        <w:t>在合法雇主處</w:t>
      </w:r>
      <w:r w:rsidRPr="00CF492A">
        <w:rPr>
          <w:rFonts w:eastAsia="標楷體" w:hint="eastAsia"/>
          <w:sz w:val="28"/>
          <w:szCs w:val="28"/>
        </w:rPr>
        <w:t>每日提供休息時間以「</w:t>
      </w:r>
      <w:r w:rsidRPr="00CF492A">
        <w:rPr>
          <w:rFonts w:eastAsia="標楷體" w:hint="eastAsia"/>
          <w:sz w:val="28"/>
          <w:szCs w:val="28"/>
        </w:rPr>
        <w:t>12</w:t>
      </w:r>
      <w:r w:rsidRPr="00CF492A">
        <w:rPr>
          <w:rFonts w:eastAsia="標楷體" w:hint="eastAsia"/>
          <w:sz w:val="28"/>
          <w:szCs w:val="28"/>
        </w:rPr>
        <w:t>小時至</w:t>
      </w:r>
      <w:r w:rsidRPr="00CF492A">
        <w:rPr>
          <w:rFonts w:eastAsia="標楷體" w:hint="eastAsia"/>
          <w:sz w:val="28"/>
          <w:szCs w:val="28"/>
        </w:rPr>
        <w:t>14</w:t>
      </w:r>
      <w:r w:rsidRPr="00CF492A">
        <w:rPr>
          <w:rFonts w:eastAsia="標楷體" w:hint="eastAsia"/>
          <w:sz w:val="28"/>
          <w:szCs w:val="28"/>
        </w:rPr>
        <w:t>小時以下」者居多，占</w:t>
      </w:r>
      <w:r w:rsidRPr="00CF492A">
        <w:rPr>
          <w:rFonts w:eastAsia="標楷體" w:hint="eastAsia"/>
          <w:sz w:val="28"/>
          <w:szCs w:val="28"/>
        </w:rPr>
        <w:t>21.1</w:t>
      </w:r>
      <w:r w:rsidRPr="00CF492A">
        <w:rPr>
          <w:rFonts w:eastAsia="標楷體"/>
          <w:sz w:val="28"/>
          <w:szCs w:val="28"/>
        </w:rPr>
        <w:t>%</w:t>
      </w:r>
      <w:r w:rsidRPr="00CF492A">
        <w:rPr>
          <w:rFonts w:eastAsia="標楷體" w:hint="eastAsia"/>
          <w:sz w:val="28"/>
          <w:szCs w:val="28"/>
        </w:rPr>
        <w:t>，其次依序為「超過</w:t>
      </w:r>
      <w:r w:rsidRPr="00CF492A">
        <w:rPr>
          <w:rFonts w:eastAsia="標楷體" w:hint="eastAsia"/>
          <w:sz w:val="28"/>
          <w:szCs w:val="28"/>
        </w:rPr>
        <w:t>14</w:t>
      </w:r>
      <w:r w:rsidRPr="00CF492A">
        <w:rPr>
          <w:rFonts w:eastAsia="標楷體" w:hint="eastAsia"/>
          <w:sz w:val="28"/>
          <w:szCs w:val="28"/>
        </w:rPr>
        <w:t>小時」者占</w:t>
      </w:r>
      <w:r w:rsidRPr="00CF492A">
        <w:rPr>
          <w:rFonts w:eastAsia="標楷體" w:hint="eastAsia"/>
          <w:sz w:val="28"/>
          <w:szCs w:val="28"/>
        </w:rPr>
        <w:t>19.5</w:t>
      </w:r>
      <w:r w:rsidRPr="00CF492A">
        <w:rPr>
          <w:rFonts w:eastAsia="標楷體"/>
          <w:sz w:val="28"/>
          <w:szCs w:val="28"/>
        </w:rPr>
        <w:t>%</w:t>
      </w:r>
      <w:r w:rsidRPr="00CF492A">
        <w:rPr>
          <w:rFonts w:eastAsia="標楷體" w:hint="eastAsia"/>
          <w:sz w:val="28"/>
          <w:szCs w:val="28"/>
        </w:rPr>
        <w:t>，「</w:t>
      </w:r>
      <w:r w:rsidRPr="00CF492A">
        <w:rPr>
          <w:rFonts w:eastAsia="標楷體" w:hint="eastAsia"/>
          <w:sz w:val="28"/>
          <w:szCs w:val="28"/>
        </w:rPr>
        <w:t>6</w:t>
      </w:r>
      <w:r w:rsidRPr="00CF492A">
        <w:rPr>
          <w:rFonts w:eastAsia="標楷體" w:hint="eastAsia"/>
          <w:sz w:val="28"/>
          <w:szCs w:val="28"/>
        </w:rPr>
        <w:t>小時至</w:t>
      </w:r>
      <w:r w:rsidRPr="00CF492A">
        <w:rPr>
          <w:rFonts w:eastAsia="標楷體" w:hint="eastAsia"/>
          <w:sz w:val="28"/>
          <w:szCs w:val="28"/>
        </w:rPr>
        <w:t>8</w:t>
      </w:r>
      <w:r w:rsidRPr="00CF492A">
        <w:rPr>
          <w:rFonts w:eastAsia="標楷體" w:hint="eastAsia"/>
          <w:sz w:val="28"/>
          <w:szCs w:val="28"/>
        </w:rPr>
        <w:t>小時以下」者占</w:t>
      </w:r>
      <w:r w:rsidRPr="00CF492A">
        <w:rPr>
          <w:rFonts w:eastAsia="標楷體" w:hint="eastAsia"/>
          <w:sz w:val="28"/>
          <w:szCs w:val="28"/>
        </w:rPr>
        <w:t>14.7</w:t>
      </w:r>
      <w:r w:rsidRPr="00CF492A">
        <w:rPr>
          <w:rFonts w:eastAsia="標楷體"/>
          <w:sz w:val="28"/>
          <w:szCs w:val="28"/>
        </w:rPr>
        <w:t>%</w:t>
      </w:r>
      <w:r>
        <w:rPr>
          <w:rFonts w:eastAsia="標楷體" w:hint="eastAsia"/>
          <w:sz w:val="28"/>
          <w:szCs w:val="28"/>
        </w:rPr>
        <w:t>。</w:t>
      </w:r>
    </w:p>
    <w:p w:rsidR="00E377A0" w:rsidRPr="0001093C" w:rsidRDefault="00E377A0" w:rsidP="00A7355A">
      <w:pPr>
        <w:pStyle w:val="aff"/>
        <w:numPr>
          <w:ilvl w:val="0"/>
          <w:numId w:val="38"/>
        </w:numPr>
        <w:spacing w:before="60" w:after="60" w:line="500" w:lineRule="exact"/>
        <w:ind w:leftChars="0" w:hanging="482"/>
        <w:jc w:val="both"/>
        <w:rPr>
          <w:rFonts w:eastAsia="標楷體"/>
          <w:sz w:val="28"/>
          <w:szCs w:val="32"/>
        </w:rPr>
      </w:pPr>
      <w:r>
        <w:rPr>
          <w:rFonts w:eastAsia="標楷體" w:hint="eastAsia"/>
          <w:sz w:val="28"/>
          <w:szCs w:val="28"/>
        </w:rPr>
        <w:t>在合法雇主處</w:t>
      </w:r>
      <w:r w:rsidRPr="006C6F58">
        <w:rPr>
          <w:rFonts w:eastAsia="標楷體" w:hint="eastAsia"/>
          <w:sz w:val="28"/>
          <w:szCs w:val="28"/>
        </w:rPr>
        <w:t>休假情形以「不曾休假</w:t>
      </w:r>
      <w:r w:rsidRPr="006C6F58">
        <w:rPr>
          <w:rFonts w:eastAsia="標楷體" w:hint="eastAsia"/>
          <w:sz w:val="28"/>
          <w:szCs w:val="28"/>
        </w:rPr>
        <w:t>(</w:t>
      </w:r>
      <w:r w:rsidRPr="006C6F58">
        <w:rPr>
          <w:rFonts w:eastAsia="標楷體" w:hint="eastAsia"/>
          <w:sz w:val="28"/>
          <w:szCs w:val="28"/>
        </w:rPr>
        <w:t>週一至週日都需工作</w:t>
      </w:r>
      <w:r w:rsidRPr="006C6F58">
        <w:rPr>
          <w:rFonts w:eastAsia="標楷體" w:hint="eastAsia"/>
          <w:sz w:val="28"/>
          <w:szCs w:val="28"/>
        </w:rPr>
        <w:t>)</w:t>
      </w:r>
      <w:r w:rsidRPr="006C6F58">
        <w:rPr>
          <w:rFonts w:eastAsia="標楷體" w:hint="eastAsia"/>
          <w:sz w:val="28"/>
          <w:szCs w:val="28"/>
        </w:rPr>
        <w:t>」者居多，占</w:t>
      </w:r>
      <w:r w:rsidRPr="006C6F58">
        <w:rPr>
          <w:rFonts w:eastAsia="標楷體" w:hint="eastAsia"/>
          <w:sz w:val="28"/>
          <w:szCs w:val="28"/>
        </w:rPr>
        <w:t>40.6</w:t>
      </w:r>
      <w:r w:rsidRPr="006C6F58">
        <w:rPr>
          <w:rFonts w:eastAsia="標楷體"/>
          <w:sz w:val="28"/>
          <w:szCs w:val="28"/>
        </w:rPr>
        <w:t>%</w:t>
      </w:r>
      <w:r w:rsidRPr="006C6F58">
        <w:rPr>
          <w:rFonts w:eastAsia="標楷體" w:hint="eastAsia"/>
          <w:sz w:val="28"/>
          <w:szCs w:val="28"/>
        </w:rPr>
        <w:t>，其次為「每週休一天」者占</w:t>
      </w:r>
      <w:r w:rsidRPr="006C6F58">
        <w:rPr>
          <w:rFonts w:eastAsia="標楷體" w:hint="eastAsia"/>
          <w:sz w:val="28"/>
          <w:szCs w:val="28"/>
        </w:rPr>
        <w:t>25.2</w:t>
      </w:r>
      <w:r w:rsidRPr="006C6F58">
        <w:rPr>
          <w:rFonts w:eastAsia="標楷體"/>
          <w:sz w:val="28"/>
          <w:szCs w:val="28"/>
        </w:rPr>
        <w:t>%</w:t>
      </w:r>
      <w:r>
        <w:rPr>
          <w:rFonts w:eastAsia="標楷體" w:hint="eastAsia"/>
          <w:sz w:val="28"/>
          <w:szCs w:val="28"/>
        </w:rPr>
        <w:t>。</w:t>
      </w:r>
    </w:p>
    <w:p w:rsidR="00E377A0" w:rsidRPr="0001093C" w:rsidRDefault="00E377A0" w:rsidP="00E377A0">
      <w:pPr>
        <w:ind w:leftChars="118" w:left="283"/>
        <w:rPr>
          <w:rFonts w:eastAsia="標楷體"/>
          <w:b/>
          <w:sz w:val="28"/>
          <w:szCs w:val="28"/>
        </w:rPr>
      </w:pPr>
      <w:r w:rsidRPr="0001093C">
        <w:rPr>
          <w:rFonts w:eastAsia="標楷體" w:hint="eastAsia"/>
          <w:b/>
          <w:sz w:val="28"/>
          <w:szCs w:val="28"/>
        </w:rPr>
        <w:t xml:space="preserve"> (</w:t>
      </w:r>
      <w:r w:rsidRPr="0001093C">
        <w:rPr>
          <w:rFonts w:eastAsia="標楷體" w:hint="eastAsia"/>
          <w:b/>
          <w:sz w:val="28"/>
          <w:szCs w:val="28"/>
        </w:rPr>
        <w:t>三</w:t>
      </w:r>
      <w:r w:rsidRPr="0001093C">
        <w:rPr>
          <w:rFonts w:eastAsia="標楷體" w:hint="eastAsia"/>
          <w:b/>
          <w:sz w:val="28"/>
          <w:szCs w:val="28"/>
        </w:rPr>
        <w:t xml:space="preserve">) </w:t>
      </w:r>
      <w:r>
        <w:rPr>
          <w:rFonts w:eastAsia="標楷體" w:hint="eastAsia"/>
          <w:b/>
          <w:sz w:val="28"/>
          <w:szCs w:val="28"/>
        </w:rPr>
        <w:t>發生行蹤不明之原因</w:t>
      </w:r>
    </w:p>
    <w:p w:rsidR="00E377A0" w:rsidRPr="0001093C" w:rsidRDefault="00E377A0" w:rsidP="00A7355A">
      <w:pPr>
        <w:pStyle w:val="aff"/>
        <w:numPr>
          <w:ilvl w:val="0"/>
          <w:numId w:val="39"/>
        </w:numPr>
        <w:spacing w:before="60" w:after="60" w:line="500" w:lineRule="exact"/>
        <w:ind w:leftChars="0"/>
        <w:jc w:val="both"/>
        <w:rPr>
          <w:rFonts w:eastAsia="標楷體"/>
          <w:sz w:val="28"/>
          <w:szCs w:val="32"/>
        </w:rPr>
      </w:pPr>
      <w:r w:rsidRPr="006C6F58">
        <w:rPr>
          <w:rFonts w:eastAsia="標楷體" w:hint="eastAsia"/>
          <w:sz w:val="28"/>
          <w:szCs w:val="28"/>
        </w:rPr>
        <w:t>從合法雇主處離開之原因以「金錢相關原因」者居多，占</w:t>
      </w:r>
      <w:r w:rsidRPr="006C6F58">
        <w:rPr>
          <w:rFonts w:eastAsia="標楷體" w:hint="eastAsia"/>
          <w:sz w:val="28"/>
          <w:szCs w:val="28"/>
        </w:rPr>
        <w:t>55.1</w:t>
      </w:r>
      <w:r w:rsidRPr="006C6F58">
        <w:rPr>
          <w:rFonts w:eastAsia="標楷體"/>
          <w:sz w:val="28"/>
          <w:szCs w:val="28"/>
        </w:rPr>
        <w:t>%</w:t>
      </w:r>
      <w:r w:rsidRPr="006C6F58">
        <w:rPr>
          <w:rFonts w:eastAsia="標楷體" w:hint="eastAsia"/>
          <w:sz w:val="28"/>
          <w:szCs w:val="28"/>
        </w:rPr>
        <w:t>，其次依序為「工作調配原因」者占</w:t>
      </w:r>
      <w:r w:rsidRPr="006C6F58">
        <w:rPr>
          <w:rFonts w:eastAsia="標楷體" w:hint="eastAsia"/>
          <w:sz w:val="28"/>
          <w:szCs w:val="28"/>
        </w:rPr>
        <w:t>26.2</w:t>
      </w:r>
      <w:r w:rsidRPr="006C6F58">
        <w:rPr>
          <w:rFonts w:eastAsia="標楷體"/>
          <w:sz w:val="28"/>
          <w:szCs w:val="28"/>
        </w:rPr>
        <w:t>%</w:t>
      </w:r>
      <w:r w:rsidRPr="006C6F58">
        <w:rPr>
          <w:rFonts w:eastAsia="標楷體" w:hint="eastAsia"/>
          <w:sz w:val="28"/>
          <w:szCs w:val="28"/>
        </w:rPr>
        <w:t>，「相處往來原因」者占</w:t>
      </w:r>
      <w:r w:rsidRPr="006C6F58">
        <w:rPr>
          <w:rFonts w:eastAsia="標楷體" w:hint="eastAsia"/>
          <w:sz w:val="28"/>
          <w:szCs w:val="28"/>
        </w:rPr>
        <w:t>15.8</w:t>
      </w:r>
      <w:r w:rsidRPr="006C6F58">
        <w:rPr>
          <w:rFonts w:eastAsia="標楷體"/>
          <w:sz w:val="28"/>
          <w:szCs w:val="28"/>
        </w:rPr>
        <w:t>%</w:t>
      </w:r>
      <w:r w:rsidRPr="006C6F58">
        <w:rPr>
          <w:rFonts w:eastAsia="標楷體" w:hint="eastAsia"/>
          <w:sz w:val="28"/>
          <w:szCs w:val="28"/>
        </w:rPr>
        <w:t>，「要求回國原因」者占</w:t>
      </w:r>
      <w:r w:rsidRPr="006C6F58">
        <w:rPr>
          <w:rFonts w:eastAsia="標楷體" w:hint="eastAsia"/>
          <w:sz w:val="28"/>
          <w:szCs w:val="28"/>
        </w:rPr>
        <w:t>9.5</w:t>
      </w:r>
      <w:r w:rsidRPr="006C6F58">
        <w:rPr>
          <w:rFonts w:eastAsia="標楷體"/>
          <w:sz w:val="28"/>
          <w:szCs w:val="28"/>
        </w:rPr>
        <w:t>%</w:t>
      </w:r>
      <w:r w:rsidRPr="006C6F58">
        <w:rPr>
          <w:rFonts w:eastAsia="標楷體" w:hint="eastAsia"/>
          <w:sz w:val="28"/>
          <w:szCs w:val="28"/>
        </w:rPr>
        <w:t>，「更換工作原因」者占</w:t>
      </w:r>
      <w:r w:rsidRPr="006C6F58">
        <w:rPr>
          <w:rFonts w:eastAsia="標楷體" w:hint="eastAsia"/>
          <w:sz w:val="28"/>
          <w:szCs w:val="28"/>
        </w:rPr>
        <w:t>7.5</w:t>
      </w:r>
      <w:r w:rsidRPr="006C6F58">
        <w:rPr>
          <w:rFonts w:eastAsia="標楷體"/>
          <w:sz w:val="28"/>
          <w:szCs w:val="28"/>
        </w:rPr>
        <w:t>%</w:t>
      </w:r>
      <w:r w:rsidRPr="006C6F58">
        <w:rPr>
          <w:rFonts w:eastAsia="標楷體" w:hint="eastAsia"/>
          <w:sz w:val="28"/>
          <w:szCs w:val="28"/>
        </w:rPr>
        <w:t>，「求助情形原因」者占</w:t>
      </w:r>
      <w:r w:rsidRPr="006C6F58">
        <w:rPr>
          <w:rFonts w:eastAsia="標楷體" w:hint="eastAsia"/>
          <w:sz w:val="28"/>
          <w:szCs w:val="28"/>
        </w:rPr>
        <w:t>7.5</w:t>
      </w:r>
      <w:r w:rsidRPr="006C6F58">
        <w:rPr>
          <w:rFonts w:eastAsia="標楷體"/>
          <w:sz w:val="28"/>
          <w:szCs w:val="28"/>
        </w:rPr>
        <w:t>%</w:t>
      </w:r>
      <w:r w:rsidRPr="0001093C">
        <w:rPr>
          <w:rFonts w:eastAsia="標楷體" w:hint="eastAsia"/>
          <w:sz w:val="28"/>
          <w:szCs w:val="32"/>
        </w:rPr>
        <w:t>。</w:t>
      </w:r>
    </w:p>
    <w:p w:rsidR="00E377A0" w:rsidRPr="0001093C" w:rsidRDefault="00E377A0" w:rsidP="00A7355A">
      <w:pPr>
        <w:pStyle w:val="aff"/>
        <w:numPr>
          <w:ilvl w:val="0"/>
          <w:numId w:val="39"/>
        </w:numPr>
        <w:spacing w:before="60" w:after="60" w:line="500" w:lineRule="exact"/>
        <w:ind w:leftChars="0" w:left="1043" w:hanging="482"/>
        <w:jc w:val="both"/>
        <w:rPr>
          <w:rFonts w:eastAsia="標楷體"/>
          <w:sz w:val="28"/>
          <w:szCs w:val="32"/>
        </w:rPr>
      </w:pPr>
      <w:r w:rsidRPr="009D79BB">
        <w:rPr>
          <w:rFonts w:eastAsia="標楷體" w:hint="eastAsia"/>
          <w:sz w:val="28"/>
          <w:szCs w:val="28"/>
        </w:rPr>
        <w:t>金錢相關</w:t>
      </w:r>
      <w:r>
        <w:rPr>
          <w:rFonts w:eastAsia="標楷體" w:hint="eastAsia"/>
          <w:sz w:val="28"/>
          <w:szCs w:val="28"/>
        </w:rPr>
        <w:t>原因</w:t>
      </w:r>
      <w:r w:rsidRPr="009D79BB">
        <w:rPr>
          <w:rFonts w:eastAsia="標楷體" w:hint="eastAsia"/>
          <w:sz w:val="28"/>
          <w:szCs w:val="28"/>
        </w:rPr>
        <w:t>的受訪者，以「我認為外面賺的錢較多」者居多，占</w:t>
      </w:r>
      <w:r w:rsidRPr="009D79BB">
        <w:rPr>
          <w:rFonts w:eastAsia="標楷體" w:hint="eastAsia"/>
          <w:sz w:val="28"/>
          <w:szCs w:val="28"/>
        </w:rPr>
        <w:t>56.1</w:t>
      </w:r>
      <w:r w:rsidRPr="009D79BB">
        <w:rPr>
          <w:rFonts w:eastAsia="標楷體"/>
          <w:sz w:val="28"/>
          <w:szCs w:val="28"/>
        </w:rPr>
        <w:t>%</w:t>
      </w:r>
      <w:r>
        <w:rPr>
          <w:rFonts w:eastAsia="標楷體" w:hint="eastAsia"/>
          <w:sz w:val="28"/>
          <w:szCs w:val="28"/>
        </w:rPr>
        <w:t>；</w:t>
      </w:r>
      <w:r w:rsidRPr="00CF2955">
        <w:rPr>
          <w:rFonts w:eastAsia="標楷體" w:hint="eastAsia"/>
          <w:sz w:val="28"/>
          <w:szCs w:val="28"/>
        </w:rPr>
        <w:t>工作調配</w:t>
      </w:r>
      <w:r>
        <w:rPr>
          <w:rFonts w:eastAsia="標楷體" w:hint="eastAsia"/>
          <w:sz w:val="28"/>
          <w:szCs w:val="28"/>
        </w:rPr>
        <w:t>原因</w:t>
      </w:r>
      <w:r w:rsidRPr="009D79BB">
        <w:rPr>
          <w:rFonts w:eastAsia="標楷體" w:hint="eastAsia"/>
          <w:sz w:val="28"/>
          <w:szCs w:val="28"/>
        </w:rPr>
        <w:t>的受訪者，以「</w:t>
      </w:r>
      <w:r w:rsidRPr="00CF2955">
        <w:rPr>
          <w:rFonts w:eastAsia="標楷體" w:hint="eastAsia"/>
          <w:sz w:val="28"/>
          <w:szCs w:val="28"/>
        </w:rPr>
        <w:t>工作量太大</w:t>
      </w:r>
      <w:r w:rsidRPr="009D79BB">
        <w:rPr>
          <w:rFonts w:eastAsia="標楷體" w:hint="eastAsia"/>
          <w:sz w:val="28"/>
          <w:szCs w:val="28"/>
        </w:rPr>
        <w:t>」者居多，占</w:t>
      </w:r>
      <w:r>
        <w:rPr>
          <w:rFonts w:eastAsia="標楷體" w:hint="eastAsia"/>
          <w:sz w:val="28"/>
          <w:szCs w:val="28"/>
        </w:rPr>
        <w:t>75.4</w:t>
      </w:r>
      <w:r w:rsidRPr="009D79BB">
        <w:rPr>
          <w:rFonts w:eastAsia="標楷體"/>
          <w:sz w:val="28"/>
          <w:szCs w:val="28"/>
        </w:rPr>
        <w:t>%</w:t>
      </w:r>
      <w:r>
        <w:rPr>
          <w:rFonts w:eastAsia="標楷體" w:hint="eastAsia"/>
          <w:sz w:val="28"/>
          <w:szCs w:val="28"/>
        </w:rPr>
        <w:t>；</w:t>
      </w:r>
      <w:r w:rsidRPr="00CF2955">
        <w:rPr>
          <w:rFonts w:eastAsia="標楷體" w:hint="eastAsia"/>
          <w:sz w:val="28"/>
          <w:szCs w:val="28"/>
        </w:rPr>
        <w:t>相處往來</w:t>
      </w:r>
      <w:r>
        <w:rPr>
          <w:rFonts w:eastAsia="標楷體" w:hint="eastAsia"/>
          <w:sz w:val="28"/>
          <w:szCs w:val="28"/>
        </w:rPr>
        <w:t>原因</w:t>
      </w:r>
      <w:r w:rsidRPr="009D79BB">
        <w:rPr>
          <w:rFonts w:eastAsia="標楷體" w:hint="eastAsia"/>
          <w:sz w:val="28"/>
          <w:szCs w:val="28"/>
        </w:rPr>
        <w:t>的受訪者，以「</w:t>
      </w:r>
      <w:r w:rsidRPr="00CF2955">
        <w:rPr>
          <w:rFonts w:eastAsia="標楷體" w:hint="eastAsia"/>
          <w:sz w:val="28"/>
          <w:szCs w:val="28"/>
        </w:rPr>
        <w:t>雇主或其家人會對我亂打亂罵</w:t>
      </w:r>
      <w:r w:rsidRPr="009D79BB">
        <w:rPr>
          <w:rFonts w:eastAsia="標楷體" w:hint="eastAsia"/>
          <w:sz w:val="28"/>
          <w:szCs w:val="28"/>
        </w:rPr>
        <w:t>」者居多，占</w:t>
      </w:r>
      <w:r>
        <w:rPr>
          <w:rFonts w:eastAsia="標楷體" w:hint="eastAsia"/>
          <w:sz w:val="28"/>
          <w:szCs w:val="28"/>
        </w:rPr>
        <w:t>49.5</w:t>
      </w:r>
      <w:r w:rsidRPr="009D79BB">
        <w:rPr>
          <w:rFonts w:eastAsia="標楷體"/>
          <w:sz w:val="28"/>
          <w:szCs w:val="28"/>
        </w:rPr>
        <w:t>%</w:t>
      </w:r>
      <w:r>
        <w:rPr>
          <w:rFonts w:eastAsia="標楷體" w:hint="eastAsia"/>
          <w:sz w:val="28"/>
          <w:szCs w:val="28"/>
        </w:rPr>
        <w:t>；</w:t>
      </w:r>
      <w:r w:rsidRPr="002916DE">
        <w:rPr>
          <w:rFonts w:eastAsia="標楷體" w:hint="eastAsia"/>
          <w:sz w:val="28"/>
          <w:szCs w:val="28"/>
        </w:rPr>
        <w:t>求助情形</w:t>
      </w:r>
      <w:r>
        <w:rPr>
          <w:rFonts w:eastAsia="標楷體" w:hint="eastAsia"/>
          <w:sz w:val="28"/>
          <w:szCs w:val="28"/>
        </w:rPr>
        <w:t>原因</w:t>
      </w:r>
      <w:r w:rsidRPr="009D79BB">
        <w:rPr>
          <w:rFonts w:eastAsia="標楷體" w:hint="eastAsia"/>
          <w:sz w:val="28"/>
          <w:szCs w:val="28"/>
        </w:rPr>
        <w:t>的受訪者，以「</w:t>
      </w:r>
      <w:r w:rsidRPr="002916DE">
        <w:rPr>
          <w:rFonts w:eastAsia="標楷體" w:hint="eastAsia"/>
          <w:sz w:val="28"/>
          <w:szCs w:val="28"/>
        </w:rPr>
        <w:t>不知如何尋求幫助</w:t>
      </w:r>
      <w:r w:rsidRPr="009D79BB">
        <w:rPr>
          <w:rFonts w:eastAsia="標楷體" w:hint="eastAsia"/>
          <w:sz w:val="28"/>
          <w:szCs w:val="28"/>
        </w:rPr>
        <w:t>」者居多，占</w:t>
      </w:r>
      <w:r>
        <w:rPr>
          <w:rFonts w:eastAsia="標楷體" w:hint="eastAsia"/>
          <w:sz w:val="28"/>
          <w:szCs w:val="28"/>
        </w:rPr>
        <w:t>49.0</w:t>
      </w:r>
      <w:r w:rsidRPr="009D79BB">
        <w:rPr>
          <w:rFonts w:eastAsia="標楷體"/>
          <w:sz w:val="28"/>
          <w:szCs w:val="28"/>
        </w:rPr>
        <w:t>%</w:t>
      </w:r>
      <w:r>
        <w:rPr>
          <w:rFonts w:eastAsia="標楷體" w:hint="eastAsia"/>
          <w:sz w:val="28"/>
          <w:szCs w:val="28"/>
        </w:rPr>
        <w:t>；</w:t>
      </w:r>
      <w:r w:rsidRPr="003F4412">
        <w:rPr>
          <w:rFonts w:eastAsia="標楷體" w:hint="eastAsia"/>
          <w:sz w:val="28"/>
          <w:szCs w:val="28"/>
        </w:rPr>
        <w:t>要求回國</w:t>
      </w:r>
      <w:r>
        <w:rPr>
          <w:rFonts w:eastAsia="標楷體" w:hint="eastAsia"/>
          <w:sz w:val="28"/>
          <w:szCs w:val="28"/>
        </w:rPr>
        <w:t>原因</w:t>
      </w:r>
      <w:r w:rsidRPr="009D79BB">
        <w:rPr>
          <w:rFonts w:eastAsia="標楷體" w:hint="eastAsia"/>
          <w:sz w:val="28"/>
          <w:szCs w:val="28"/>
        </w:rPr>
        <w:t>的受訪者，以「</w:t>
      </w:r>
      <w:r w:rsidRPr="003F4412">
        <w:rPr>
          <w:rFonts w:eastAsia="標楷體" w:hint="eastAsia"/>
          <w:sz w:val="28"/>
          <w:szCs w:val="28"/>
        </w:rPr>
        <w:t>仲介要求我回國</w:t>
      </w:r>
      <w:r w:rsidRPr="009D79BB">
        <w:rPr>
          <w:rFonts w:eastAsia="標楷體" w:hint="eastAsia"/>
          <w:sz w:val="28"/>
          <w:szCs w:val="28"/>
        </w:rPr>
        <w:t>」者居多，占</w:t>
      </w:r>
      <w:r>
        <w:rPr>
          <w:rFonts w:eastAsia="標楷體" w:hint="eastAsia"/>
          <w:sz w:val="28"/>
          <w:szCs w:val="28"/>
        </w:rPr>
        <w:t>32.3</w:t>
      </w:r>
      <w:r w:rsidRPr="009D79BB">
        <w:rPr>
          <w:rFonts w:eastAsia="標楷體"/>
          <w:sz w:val="28"/>
          <w:szCs w:val="28"/>
        </w:rPr>
        <w:t>%</w:t>
      </w:r>
      <w:r>
        <w:rPr>
          <w:rFonts w:eastAsia="標楷體" w:hint="eastAsia"/>
          <w:sz w:val="28"/>
          <w:szCs w:val="28"/>
        </w:rPr>
        <w:t>；</w:t>
      </w:r>
      <w:r w:rsidRPr="00256F88">
        <w:rPr>
          <w:rFonts w:eastAsia="標楷體" w:hint="eastAsia"/>
          <w:sz w:val="28"/>
          <w:szCs w:val="28"/>
        </w:rPr>
        <w:t>更換工作</w:t>
      </w:r>
      <w:r>
        <w:rPr>
          <w:rFonts w:eastAsia="標楷體" w:hint="eastAsia"/>
          <w:sz w:val="28"/>
          <w:szCs w:val="28"/>
        </w:rPr>
        <w:t>原因</w:t>
      </w:r>
      <w:r w:rsidRPr="009D79BB">
        <w:rPr>
          <w:rFonts w:eastAsia="標楷體" w:hint="eastAsia"/>
          <w:sz w:val="28"/>
          <w:szCs w:val="28"/>
        </w:rPr>
        <w:t>的受訪者，以「</w:t>
      </w:r>
      <w:r w:rsidRPr="00256F88">
        <w:rPr>
          <w:rFonts w:eastAsia="標楷體" w:hint="eastAsia"/>
          <w:sz w:val="28"/>
          <w:szCs w:val="28"/>
        </w:rPr>
        <w:t>仲介不幫我轉換雇主</w:t>
      </w:r>
      <w:r w:rsidRPr="009D79BB">
        <w:rPr>
          <w:rFonts w:eastAsia="標楷體" w:hint="eastAsia"/>
          <w:sz w:val="28"/>
          <w:szCs w:val="28"/>
        </w:rPr>
        <w:t>」者居多，占</w:t>
      </w:r>
      <w:r>
        <w:rPr>
          <w:rFonts w:eastAsia="標楷體" w:hint="eastAsia"/>
          <w:sz w:val="28"/>
          <w:szCs w:val="28"/>
        </w:rPr>
        <w:t>49.0</w:t>
      </w:r>
      <w:r w:rsidRPr="009D79BB">
        <w:rPr>
          <w:rFonts w:eastAsia="標楷體"/>
          <w:sz w:val="28"/>
          <w:szCs w:val="28"/>
        </w:rPr>
        <w:t>%</w:t>
      </w:r>
      <w:r w:rsidRPr="0001093C">
        <w:rPr>
          <w:rFonts w:eastAsia="標楷體" w:hint="eastAsia"/>
          <w:sz w:val="28"/>
          <w:szCs w:val="32"/>
        </w:rPr>
        <w:t>。</w:t>
      </w:r>
    </w:p>
    <w:p w:rsidR="00E377A0" w:rsidRPr="007E2E67" w:rsidRDefault="00E377A0" w:rsidP="00A7355A">
      <w:pPr>
        <w:pStyle w:val="aff"/>
        <w:numPr>
          <w:ilvl w:val="0"/>
          <w:numId w:val="39"/>
        </w:numPr>
        <w:spacing w:before="60" w:after="60" w:line="500" w:lineRule="exact"/>
        <w:ind w:leftChars="0" w:left="1043" w:hanging="482"/>
        <w:jc w:val="both"/>
        <w:rPr>
          <w:rFonts w:eastAsia="標楷體"/>
          <w:sz w:val="28"/>
          <w:szCs w:val="32"/>
        </w:rPr>
      </w:pPr>
      <w:r w:rsidRPr="002371A3">
        <w:rPr>
          <w:rFonts w:eastAsia="標楷體" w:hint="eastAsia"/>
          <w:sz w:val="28"/>
          <w:szCs w:val="28"/>
        </w:rPr>
        <w:t>有</w:t>
      </w:r>
      <w:r w:rsidRPr="002371A3">
        <w:rPr>
          <w:rFonts w:eastAsia="標楷體" w:hint="eastAsia"/>
          <w:sz w:val="28"/>
          <w:szCs w:val="28"/>
        </w:rPr>
        <w:t>59.1</w:t>
      </w:r>
      <w:r w:rsidRPr="002371A3">
        <w:rPr>
          <w:rFonts w:eastAsia="標楷體"/>
          <w:sz w:val="28"/>
          <w:szCs w:val="28"/>
        </w:rPr>
        <w:t>%</w:t>
      </w:r>
      <w:r w:rsidRPr="002371A3">
        <w:rPr>
          <w:rFonts w:eastAsia="標楷體" w:hint="eastAsia"/>
          <w:sz w:val="28"/>
          <w:szCs w:val="28"/>
        </w:rPr>
        <w:t>的受訪者表示瞭解行蹤不明後可能會發生的危險，</w:t>
      </w:r>
      <w:r w:rsidRPr="002371A3">
        <w:rPr>
          <w:rFonts w:eastAsia="標楷體" w:hint="eastAsia"/>
          <w:sz w:val="28"/>
          <w:szCs w:val="28"/>
        </w:rPr>
        <w:t>40.9%</w:t>
      </w:r>
      <w:r w:rsidRPr="002371A3">
        <w:rPr>
          <w:rFonts w:eastAsia="標楷體" w:hint="eastAsia"/>
          <w:sz w:val="28"/>
          <w:szCs w:val="28"/>
        </w:rPr>
        <w:t>的受訪者表示不暸解</w:t>
      </w:r>
      <w:r>
        <w:rPr>
          <w:rFonts w:eastAsia="標楷體" w:hint="eastAsia"/>
          <w:sz w:val="28"/>
          <w:szCs w:val="28"/>
        </w:rPr>
        <w:t>；</w:t>
      </w:r>
      <w:r w:rsidRPr="002371A3">
        <w:rPr>
          <w:rFonts w:eastAsia="標楷體" w:hint="eastAsia"/>
          <w:sz w:val="28"/>
          <w:szCs w:val="28"/>
        </w:rPr>
        <w:t>有</w:t>
      </w:r>
      <w:r w:rsidRPr="002371A3">
        <w:rPr>
          <w:rFonts w:eastAsia="標楷體" w:hint="eastAsia"/>
          <w:sz w:val="28"/>
          <w:szCs w:val="28"/>
        </w:rPr>
        <w:t>21.9%</w:t>
      </w:r>
      <w:r w:rsidRPr="002371A3">
        <w:rPr>
          <w:rFonts w:eastAsia="標楷體" w:hint="eastAsia"/>
          <w:sz w:val="28"/>
          <w:szCs w:val="28"/>
        </w:rPr>
        <w:t>的受訪者表示在遭受雇主或仲介不合理對待時，曾尋求地方政府或申訴管道提出申訴或檢舉</w:t>
      </w:r>
      <w:r w:rsidRPr="00E5749C">
        <w:rPr>
          <w:rFonts w:eastAsia="標楷體" w:hint="eastAsia"/>
          <w:sz w:val="28"/>
          <w:szCs w:val="28"/>
        </w:rPr>
        <w:t>，</w:t>
      </w:r>
      <w:r>
        <w:rPr>
          <w:rFonts w:eastAsia="標楷體" w:hint="eastAsia"/>
          <w:sz w:val="28"/>
          <w:szCs w:val="28"/>
        </w:rPr>
        <w:t>其中，有</w:t>
      </w:r>
      <w:r>
        <w:rPr>
          <w:rFonts w:eastAsia="標楷體" w:hint="eastAsia"/>
          <w:sz w:val="28"/>
          <w:szCs w:val="28"/>
        </w:rPr>
        <w:lastRenderedPageBreak/>
        <w:t>63.6%</w:t>
      </w:r>
      <w:r>
        <w:rPr>
          <w:rFonts w:eastAsia="標楷體" w:hint="eastAsia"/>
          <w:sz w:val="28"/>
          <w:szCs w:val="28"/>
        </w:rPr>
        <w:t>的受訪者</w:t>
      </w:r>
      <w:r w:rsidRPr="00E5749C">
        <w:rPr>
          <w:rFonts w:eastAsia="標楷體" w:hint="eastAsia"/>
          <w:sz w:val="28"/>
          <w:szCs w:val="28"/>
        </w:rPr>
        <w:t>提出申訴或檢舉管道</w:t>
      </w:r>
      <w:r>
        <w:rPr>
          <w:rFonts w:eastAsia="標楷體" w:hint="eastAsia"/>
          <w:sz w:val="28"/>
          <w:szCs w:val="28"/>
        </w:rPr>
        <w:t>為</w:t>
      </w:r>
      <w:r w:rsidRPr="00E5749C">
        <w:rPr>
          <w:rFonts w:eastAsia="標楷體" w:hint="eastAsia"/>
          <w:sz w:val="28"/>
          <w:szCs w:val="28"/>
        </w:rPr>
        <w:t>「仲介」</w:t>
      </w:r>
      <w:r>
        <w:rPr>
          <w:rFonts w:eastAsia="標楷體" w:hint="eastAsia"/>
          <w:sz w:val="28"/>
          <w:szCs w:val="28"/>
        </w:rPr>
        <w:t>；有</w:t>
      </w:r>
      <w:r>
        <w:rPr>
          <w:rFonts w:eastAsia="標楷體" w:hint="eastAsia"/>
          <w:sz w:val="28"/>
          <w:szCs w:val="28"/>
        </w:rPr>
        <w:t>28.0%</w:t>
      </w:r>
      <w:r>
        <w:rPr>
          <w:rFonts w:eastAsia="標楷體" w:hint="eastAsia"/>
          <w:sz w:val="28"/>
          <w:szCs w:val="28"/>
        </w:rPr>
        <w:t>的受訪者</w:t>
      </w:r>
      <w:r w:rsidRPr="00827764">
        <w:rPr>
          <w:rFonts w:eastAsia="標楷體" w:hint="eastAsia"/>
          <w:sz w:val="28"/>
          <w:szCs w:val="28"/>
        </w:rPr>
        <w:t>提出申訴或檢舉後仍逃跑原因</w:t>
      </w:r>
      <w:r>
        <w:rPr>
          <w:rFonts w:eastAsia="標楷體" w:hint="eastAsia"/>
          <w:sz w:val="28"/>
          <w:szCs w:val="28"/>
        </w:rPr>
        <w:t>為</w:t>
      </w:r>
      <w:r w:rsidRPr="00827764">
        <w:rPr>
          <w:rFonts w:eastAsia="標楷體" w:hint="eastAsia"/>
          <w:sz w:val="28"/>
          <w:szCs w:val="28"/>
        </w:rPr>
        <w:t>「仲介不願意處理」</w:t>
      </w:r>
      <w:r w:rsidRPr="007E2E67">
        <w:rPr>
          <w:rFonts w:eastAsia="標楷體" w:hint="eastAsia"/>
          <w:sz w:val="28"/>
          <w:szCs w:val="28"/>
        </w:rPr>
        <w:t>，其次為「沒有效果」</w:t>
      </w:r>
      <w:r>
        <w:rPr>
          <w:rFonts w:eastAsia="標楷體" w:hint="eastAsia"/>
          <w:sz w:val="28"/>
          <w:szCs w:val="28"/>
        </w:rPr>
        <w:t>(</w:t>
      </w:r>
      <w:r w:rsidRPr="007E2E67">
        <w:rPr>
          <w:rFonts w:eastAsia="標楷體" w:hint="eastAsia"/>
          <w:sz w:val="28"/>
          <w:szCs w:val="28"/>
        </w:rPr>
        <w:t>2</w:t>
      </w:r>
      <w:r>
        <w:rPr>
          <w:rFonts w:eastAsia="標楷體" w:hint="eastAsia"/>
          <w:sz w:val="28"/>
          <w:szCs w:val="28"/>
        </w:rPr>
        <w:t>3.1</w:t>
      </w:r>
      <w:r w:rsidRPr="007E2E67">
        <w:rPr>
          <w:rFonts w:eastAsia="標楷體"/>
          <w:sz w:val="28"/>
          <w:szCs w:val="28"/>
        </w:rPr>
        <w:t>%</w:t>
      </w:r>
      <w:r>
        <w:rPr>
          <w:rFonts w:eastAsia="標楷體" w:hint="eastAsia"/>
          <w:sz w:val="28"/>
          <w:szCs w:val="28"/>
        </w:rPr>
        <w:t>)</w:t>
      </w:r>
      <w:r w:rsidRPr="007E2E67">
        <w:rPr>
          <w:rFonts w:eastAsia="標楷體" w:hint="eastAsia"/>
          <w:sz w:val="28"/>
          <w:szCs w:val="28"/>
        </w:rPr>
        <w:t>，再者為「</w:t>
      </w:r>
      <w:r w:rsidRPr="00827764">
        <w:rPr>
          <w:rFonts w:eastAsia="標楷體" w:hint="eastAsia"/>
          <w:sz w:val="28"/>
          <w:szCs w:val="28"/>
        </w:rPr>
        <w:t>仲介</w:t>
      </w:r>
      <w:r w:rsidRPr="00827764">
        <w:rPr>
          <w:rFonts w:eastAsia="標楷體" w:hint="eastAsia"/>
          <w:sz w:val="28"/>
          <w:szCs w:val="28"/>
        </w:rPr>
        <w:t>/</w:t>
      </w:r>
      <w:r w:rsidRPr="00827764">
        <w:rPr>
          <w:rFonts w:eastAsia="標楷體" w:hint="eastAsia"/>
          <w:sz w:val="28"/>
          <w:szCs w:val="28"/>
        </w:rPr>
        <w:t>移民署請我們回家，無法賺錢</w:t>
      </w:r>
      <w:r w:rsidRPr="007E2E67">
        <w:rPr>
          <w:rFonts w:eastAsia="標楷體" w:hint="eastAsia"/>
          <w:sz w:val="28"/>
          <w:szCs w:val="28"/>
        </w:rPr>
        <w:t>」</w:t>
      </w:r>
      <w:r>
        <w:rPr>
          <w:rFonts w:eastAsia="標楷體" w:hint="eastAsia"/>
          <w:sz w:val="28"/>
          <w:szCs w:val="28"/>
        </w:rPr>
        <w:t>(</w:t>
      </w:r>
      <w:r w:rsidRPr="007E2E67">
        <w:rPr>
          <w:rFonts w:eastAsia="標楷體" w:hint="eastAsia"/>
          <w:sz w:val="28"/>
          <w:szCs w:val="28"/>
        </w:rPr>
        <w:t>1</w:t>
      </w:r>
      <w:r>
        <w:rPr>
          <w:rFonts w:eastAsia="標楷體" w:hint="eastAsia"/>
          <w:sz w:val="28"/>
          <w:szCs w:val="28"/>
        </w:rPr>
        <w:t>6</w:t>
      </w:r>
      <w:r w:rsidRPr="007E2E67">
        <w:rPr>
          <w:rFonts w:eastAsia="標楷體" w:hint="eastAsia"/>
          <w:sz w:val="28"/>
          <w:szCs w:val="28"/>
        </w:rPr>
        <w:t>.1</w:t>
      </w:r>
      <w:r w:rsidRPr="007E2E67">
        <w:rPr>
          <w:rFonts w:eastAsia="標楷體"/>
          <w:sz w:val="28"/>
          <w:szCs w:val="28"/>
        </w:rPr>
        <w:t>%</w:t>
      </w:r>
      <w:r>
        <w:rPr>
          <w:rFonts w:eastAsia="標楷體" w:hint="eastAsia"/>
          <w:sz w:val="28"/>
          <w:szCs w:val="28"/>
        </w:rPr>
        <w:t>)</w:t>
      </w:r>
      <w:r>
        <w:rPr>
          <w:rFonts w:eastAsia="標楷體" w:hint="eastAsia"/>
          <w:sz w:val="28"/>
          <w:szCs w:val="28"/>
        </w:rPr>
        <w:t>。</w:t>
      </w:r>
    </w:p>
    <w:p w:rsidR="00E377A0" w:rsidRPr="007E2E67" w:rsidRDefault="00E377A0" w:rsidP="00A7355A">
      <w:pPr>
        <w:pStyle w:val="aff"/>
        <w:numPr>
          <w:ilvl w:val="0"/>
          <w:numId w:val="39"/>
        </w:numPr>
        <w:spacing w:before="60" w:after="60" w:line="500" w:lineRule="exact"/>
        <w:ind w:leftChars="0" w:left="1043" w:hanging="482"/>
        <w:jc w:val="both"/>
        <w:rPr>
          <w:rFonts w:eastAsia="標楷體"/>
          <w:sz w:val="28"/>
          <w:szCs w:val="32"/>
        </w:rPr>
      </w:pPr>
      <w:r w:rsidRPr="007E2E67">
        <w:rPr>
          <w:rFonts w:eastAsia="標楷體" w:hint="eastAsia"/>
          <w:sz w:val="28"/>
          <w:szCs w:val="28"/>
        </w:rPr>
        <w:t>有</w:t>
      </w:r>
      <w:r w:rsidRPr="007E2E67">
        <w:rPr>
          <w:rFonts w:eastAsia="標楷體" w:hint="eastAsia"/>
          <w:sz w:val="28"/>
          <w:szCs w:val="28"/>
        </w:rPr>
        <w:t>78.1</w:t>
      </w:r>
      <w:r w:rsidRPr="007E2E67">
        <w:rPr>
          <w:rFonts w:eastAsia="標楷體"/>
          <w:sz w:val="28"/>
          <w:szCs w:val="28"/>
        </w:rPr>
        <w:t>%</w:t>
      </w:r>
      <w:r w:rsidRPr="007E2E67">
        <w:rPr>
          <w:rFonts w:eastAsia="標楷體" w:hint="eastAsia"/>
          <w:sz w:val="28"/>
          <w:szCs w:val="28"/>
        </w:rPr>
        <w:t>的受訪者表示沒有提出申訴或檢舉管道</w:t>
      </w:r>
      <w:r>
        <w:rPr>
          <w:rFonts w:eastAsia="標楷體" w:hint="eastAsia"/>
          <w:sz w:val="28"/>
          <w:szCs w:val="28"/>
        </w:rPr>
        <w:t>，其中，有</w:t>
      </w:r>
      <w:r w:rsidR="00570EEB">
        <w:rPr>
          <w:rFonts w:eastAsia="標楷體" w:hint="eastAsia"/>
          <w:sz w:val="28"/>
          <w:szCs w:val="28"/>
        </w:rPr>
        <w:t>59.8</w:t>
      </w:r>
      <w:r>
        <w:rPr>
          <w:rFonts w:eastAsia="標楷體" w:hint="eastAsia"/>
          <w:sz w:val="28"/>
          <w:szCs w:val="28"/>
        </w:rPr>
        <w:t>%</w:t>
      </w:r>
      <w:r>
        <w:rPr>
          <w:rFonts w:eastAsia="標楷體" w:hint="eastAsia"/>
          <w:sz w:val="28"/>
          <w:szCs w:val="28"/>
        </w:rPr>
        <w:t>的受訪者</w:t>
      </w:r>
      <w:r w:rsidRPr="007E2E67">
        <w:rPr>
          <w:rFonts w:eastAsia="標楷體" w:hint="eastAsia"/>
          <w:sz w:val="28"/>
          <w:szCs w:val="28"/>
        </w:rPr>
        <w:t>未提出申訴或檢舉原因</w:t>
      </w:r>
      <w:r>
        <w:rPr>
          <w:rFonts w:eastAsia="標楷體" w:hint="eastAsia"/>
          <w:sz w:val="28"/>
          <w:szCs w:val="28"/>
        </w:rPr>
        <w:t>為</w:t>
      </w:r>
      <w:r w:rsidRPr="007E2E67">
        <w:rPr>
          <w:rFonts w:eastAsia="標楷體" w:hint="eastAsia"/>
          <w:sz w:val="28"/>
          <w:szCs w:val="28"/>
        </w:rPr>
        <w:t>「不知道有申訴管道」，其次為「認為沒有效果」</w:t>
      </w:r>
      <w:r>
        <w:rPr>
          <w:rFonts w:eastAsia="標楷體" w:hint="eastAsia"/>
          <w:sz w:val="28"/>
          <w:szCs w:val="28"/>
        </w:rPr>
        <w:t>(</w:t>
      </w:r>
      <w:r w:rsidR="00570EEB">
        <w:rPr>
          <w:rFonts w:eastAsia="標楷體" w:hint="eastAsia"/>
          <w:sz w:val="28"/>
          <w:szCs w:val="28"/>
        </w:rPr>
        <w:t>21.4</w:t>
      </w:r>
      <w:r w:rsidRPr="007E2E67">
        <w:rPr>
          <w:rFonts w:eastAsia="標楷體"/>
          <w:sz w:val="28"/>
          <w:szCs w:val="28"/>
        </w:rPr>
        <w:t>%</w:t>
      </w:r>
      <w:r>
        <w:rPr>
          <w:rFonts w:eastAsia="標楷體" w:hint="eastAsia"/>
          <w:sz w:val="28"/>
          <w:szCs w:val="28"/>
        </w:rPr>
        <w:t>)</w:t>
      </w:r>
      <w:r w:rsidRPr="007E2E67">
        <w:rPr>
          <w:rFonts w:eastAsia="標楷體" w:hint="eastAsia"/>
          <w:sz w:val="28"/>
          <w:szCs w:val="28"/>
        </w:rPr>
        <w:t>，再者為「不敢提出申訴或檢舉」</w:t>
      </w:r>
      <w:r>
        <w:rPr>
          <w:rFonts w:eastAsia="標楷體" w:hint="eastAsia"/>
          <w:sz w:val="28"/>
          <w:szCs w:val="28"/>
        </w:rPr>
        <w:t>(</w:t>
      </w:r>
      <w:r w:rsidR="00570EEB">
        <w:rPr>
          <w:rFonts w:eastAsia="標楷體" w:hint="eastAsia"/>
          <w:sz w:val="28"/>
          <w:szCs w:val="28"/>
        </w:rPr>
        <w:t>10.4</w:t>
      </w:r>
      <w:r>
        <w:rPr>
          <w:rFonts w:eastAsia="標楷體" w:hint="eastAsia"/>
          <w:sz w:val="28"/>
          <w:szCs w:val="28"/>
        </w:rPr>
        <w:t>%)</w:t>
      </w:r>
      <w:r w:rsidRPr="007E2E67">
        <w:rPr>
          <w:rFonts w:eastAsia="標楷體" w:hint="eastAsia"/>
          <w:sz w:val="28"/>
          <w:szCs w:val="28"/>
        </w:rPr>
        <w:t>。</w:t>
      </w:r>
    </w:p>
    <w:p w:rsidR="00E377A0" w:rsidRPr="0001093C" w:rsidRDefault="00E377A0" w:rsidP="00E377A0">
      <w:pPr>
        <w:ind w:leftChars="118" w:left="283"/>
        <w:rPr>
          <w:rFonts w:eastAsia="標楷體"/>
          <w:b/>
          <w:sz w:val="28"/>
          <w:szCs w:val="28"/>
        </w:rPr>
      </w:pPr>
      <w:r w:rsidRPr="0001093C">
        <w:rPr>
          <w:rFonts w:eastAsia="標楷體" w:hint="eastAsia"/>
          <w:b/>
          <w:sz w:val="28"/>
          <w:szCs w:val="28"/>
        </w:rPr>
        <w:t>(</w:t>
      </w:r>
      <w:r w:rsidRPr="0001093C">
        <w:rPr>
          <w:rFonts w:eastAsia="標楷體" w:hint="eastAsia"/>
          <w:b/>
          <w:sz w:val="28"/>
          <w:szCs w:val="28"/>
        </w:rPr>
        <w:t>四</w:t>
      </w:r>
      <w:r w:rsidRPr="0001093C">
        <w:rPr>
          <w:rFonts w:eastAsia="標楷體" w:hint="eastAsia"/>
          <w:b/>
          <w:sz w:val="28"/>
          <w:szCs w:val="28"/>
        </w:rPr>
        <w:t xml:space="preserve">) </w:t>
      </w:r>
      <w:r>
        <w:rPr>
          <w:rFonts w:eastAsia="標楷體" w:hint="eastAsia"/>
          <w:b/>
          <w:sz w:val="28"/>
          <w:szCs w:val="28"/>
        </w:rPr>
        <w:t>行蹤不明後之狀況</w:t>
      </w:r>
    </w:p>
    <w:p w:rsidR="00E377A0" w:rsidRDefault="00E377A0" w:rsidP="00A7355A">
      <w:pPr>
        <w:pStyle w:val="aff"/>
        <w:numPr>
          <w:ilvl w:val="0"/>
          <w:numId w:val="40"/>
        </w:numPr>
        <w:spacing w:before="60" w:after="60" w:line="500" w:lineRule="exact"/>
        <w:ind w:leftChars="0"/>
        <w:jc w:val="both"/>
        <w:rPr>
          <w:rFonts w:eastAsia="標楷體"/>
          <w:sz w:val="28"/>
          <w:szCs w:val="32"/>
        </w:rPr>
      </w:pPr>
      <w:r w:rsidRPr="00E50101">
        <w:rPr>
          <w:rFonts w:eastAsia="標楷體" w:hint="eastAsia"/>
          <w:sz w:val="28"/>
          <w:szCs w:val="28"/>
        </w:rPr>
        <w:t>得到下一份工作的媒介以「自己找」者居多，占</w:t>
      </w:r>
      <w:r w:rsidRPr="00E50101">
        <w:rPr>
          <w:rFonts w:eastAsia="標楷體" w:hint="eastAsia"/>
          <w:sz w:val="28"/>
          <w:szCs w:val="28"/>
        </w:rPr>
        <w:t>30.6</w:t>
      </w:r>
      <w:r w:rsidRPr="00E50101">
        <w:rPr>
          <w:rFonts w:eastAsia="標楷體"/>
          <w:sz w:val="28"/>
          <w:szCs w:val="28"/>
        </w:rPr>
        <w:t>%</w:t>
      </w:r>
      <w:r w:rsidRPr="00E50101">
        <w:rPr>
          <w:rFonts w:eastAsia="標楷體" w:hint="eastAsia"/>
          <w:sz w:val="28"/>
          <w:szCs w:val="28"/>
        </w:rPr>
        <w:t>，其次依序為「同鄉外勞」者占</w:t>
      </w:r>
      <w:r w:rsidRPr="00E50101">
        <w:rPr>
          <w:rFonts w:eastAsia="標楷體" w:hint="eastAsia"/>
          <w:sz w:val="28"/>
          <w:szCs w:val="28"/>
        </w:rPr>
        <w:t>27.3</w:t>
      </w:r>
      <w:r w:rsidRPr="00E50101">
        <w:rPr>
          <w:rFonts w:eastAsia="標楷體"/>
          <w:sz w:val="28"/>
          <w:szCs w:val="28"/>
        </w:rPr>
        <w:t>%</w:t>
      </w:r>
      <w:r w:rsidRPr="00E50101">
        <w:rPr>
          <w:rFonts w:eastAsia="標楷體" w:hint="eastAsia"/>
          <w:sz w:val="28"/>
          <w:szCs w:val="28"/>
        </w:rPr>
        <w:t>，「同鄉的其他仲介」者占</w:t>
      </w:r>
      <w:r w:rsidRPr="00E50101">
        <w:rPr>
          <w:rFonts w:eastAsia="標楷體" w:hint="eastAsia"/>
          <w:sz w:val="28"/>
          <w:szCs w:val="28"/>
        </w:rPr>
        <w:t>14.7</w:t>
      </w:r>
      <w:r w:rsidRPr="00E50101">
        <w:rPr>
          <w:rFonts w:eastAsia="標楷體"/>
          <w:sz w:val="28"/>
          <w:szCs w:val="28"/>
        </w:rPr>
        <w:t>%</w:t>
      </w:r>
      <w:r w:rsidRPr="00E50101">
        <w:rPr>
          <w:rFonts w:eastAsia="標楷體" w:hint="eastAsia"/>
          <w:sz w:val="28"/>
          <w:szCs w:val="28"/>
        </w:rPr>
        <w:t>，另有</w:t>
      </w:r>
      <w:r w:rsidRPr="00E50101">
        <w:rPr>
          <w:rFonts w:eastAsia="標楷體" w:hint="eastAsia"/>
          <w:sz w:val="28"/>
          <w:szCs w:val="28"/>
        </w:rPr>
        <w:t>15.6%</w:t>
      </w:r>
      <w:r w:rsidRPr="00E50101">
        <w:rPr>
          <w:rFonts w:eastAsia="標楷體" w:hint="eastAsia"/>
          <w:sz w:val="28"/>
          <w:szCs w:val="28"/>
        </w:rPr>
        <w:t>的受訪者表示「還未有工作」</w:t>
      </w:r>
      <w:r>
        <w:rPr>
          <w:rFonts w:eastAsia="標楷體" w:hint="eastAsia"/>
          <w:sz w:val="28"/>
          <w:szCs w:val="28"/>
        </w:rPr>
        <w:t>；</w:t>
      </w:r>
      <w:r w:rsidRPr="00E23AD3">
        <w:rPr>
          <w:rFonts w:eastAsia="標楷體" w:hint="eastAsia"/>
          <w:sz w:val="28"/>
          <w:szCs w:val="28"/>
        </w:rPr>
        <w:t>離開雇主後曾從事其他工作的</w:t>
      </w:r>
      <w:r>
        <w:rPr>
          <w:rFonts w:eastAsia="標楷體" w:hint="eastAsia"/>
          <w:sz w:val="28"/>
          <w:szCs w:val="28"/>
        </w:rPr>
        <w:t>551</w:t>
      </w:r>
      <w:r w:rsidRPr="00E23AD3">
        <w:rPr>
          <w:rFonts w:eastAsia="標楷體" w:hint="eastAsia"/>
          <w:sz w:val="28"/>
          <w:szCs w:val="28"/>
        </w:rPr>
        <w:t>位受訪者，工作類型以「營造工」者居多，占</w:t>
      </w:r>
      <w:r w:rsidRPr="00E23AD3">
        <w:rPr>
          <w:rFonts w:eastAsia="標楷體" w:hint="eastAsia"/>
          <w:sz w:val="28"/>
          <w:szCs w:val="28"/>
        </w:rPr>
        <w:t>25.8</w:t>
      </w:r>
      <w:r w:rsidRPr="00E23AD3">
        <w:rPr>
          <w:rFonts w:eastAsia="標楷體"/>
          <w:sz w:val="28"/>
          <w:szCs w:val="28"/>
        </w:rPr>
        <w:t>%</w:t>
      </w:r>
      <w:r w:rsidRPr="00E23AD3">
        <w:rPr>
          <w:rFonts w:eastAsia="標楷體" w:hint="eastAsia"/>
          <w:sz w:val="28"/>
          <w:szCs w:val="28"/>
        </w:rPr>
        <w:t>，其次依序為「看護工」者占</w:t>
      </w:r>
      <w:r w:rsidRPr="00E23AD3">
        <w:rPr>
          <w:rFonts w:eastAsia="標楷體" w:hint="eastAsia"/>
          <w:sz w:val="28"/>
          <w:szCs w:val="28"/>
        </w:rPr>
        <w:t>21.6</w:t>
      </w:r>
      <w:r w:rsidRPr="00E23AD3">
        <w:rPr>
          <w:rFonts w:eastAsia="標楷體"/>
          <w:sz w:val="28"/>
          <w:szCs w:val="28"/>
        </w:rPr>
        <w:t>%</w:t>
      </w:r>
      <w:r w:rsidRPr="00E23AD3">
        <w:rPr>
          <w:rFonts w:eastAsia="標楷體" w:hint="eastAsia"/>
          <w:sz w:val="28"/>
          <w:szCs w:val="28"/>
        </w:rPr>
        <w:t>，「家庭幫傭」者占</w:t>
      </w:r>
      <w:r w:rsidRPr="00E23AD3">
        <w:rPr>
          <w:rFonts w:eastAsia="標楷體" w:hint="eastAsia"/>
          <w:sz w:val="28"/>
          <w:szCs w:val="28"/>
        </w:rPr>
        <w:t>16.5</w:t>
      </w:r>
      <w:r w:rsidRPr="00E23AD3">
        <w:rPr>
          <w:rFonts w:eastAsia="標楷體"/>
          <w:sz w:val="28"/>
          <w:szCs w:val="28"/>
        </w:rPr>
        <w:t>%</w:t>
      </w:r>
      <w:r w:rsidRPr="00E23AD3">
        <w:rPr>
          <w:rFonts w:eastAsia="標楷體" w:hint="eastAsia"/>
          <w:sz w:val="28"/>
          <w:szCs w:val="28"/>
        </w:rPr>
        <w:t>，「工廠工」者占</w:t>
      </w:r>
      <w:r w:rsidRPr="00E23AD3">
        <w:rPr>
          <w:rFonts w:eastAsia="標楷體" w:hint="eastAsia"/>
          <w:sz w:val="28"/>
          <w:szCs w:val="28"/>
        </w:rPr>
        <w:t>16.0</w:t>
      </w:r>
      <w:r w:rsidRPr="00E23AD3">
        <w:rPr>
          <w:rFonts w:eastAsia="標楷體"/>
          <w:sz w:val="28"/>
          <w:szCs w:val="28"/>
        </w:rPr>
        <w:t>%</w:t>
      </w:r>
      <w:r w:rsidRPr="0001093C">
        <w:rPr>
          <w:rFonts w:eastAsia="標楷體" w:hint="eastAsia"/>
          <w:sz w:val="28"/>
          <w:szCs w:val="32"/>
        </w:rPr>
        <w:t>。</w:t>
      </w:r>
    </w:p>
    <w:p w:rsidR="00E377A0" w:rsidRPr="00BB55A1" w:rsidRDefault="00E377A0" w:rsidP="00A7355A">
      <w:pPr>
        <w:pStyle w:val="aff"/>
        <w:numPr>
          <w:ilvl w:val="0"/>
          <w:numId w:val="40"/>
        </w:numPr>
        <w:spacing w:before="60" w:after="60" w:line="500" w:lineRule="exact"/>
        <w:ind w:leftChars="0" w:left="1043" w:hanging="482"/>
        <w:jc w:val="both"/>
        <w:rPr>
          <w:rFonts w:eastAsia="標楷體"/>
          <w:sz w:val="28"/>
          <w:szCs w:val="32"/>
        </w:rPr>
      </w:pPr>
      <w:r w:rsidRPr="00BB55A1">
        <w:rPr>
          <w:rFonts w:eastAsia="標楷體" w:hint="eastAsia"/>
          <w:sz w:val="28"/>
          <w:szCs w:val="32"/>
        </w:rPr>
        <w:t>離開雇主後從事工作實領月薪</w:t>
      </w:r>
      <w:r w:rsidRPr="00E23AD3">
        <w:rPr>
          <w:rFonts w:eastAsia="標楷體" w:hint="eastAsia"/>
          <w:sz w:val="28"/>
          <w:szCs w:val="28"/>
        </w:rPr>
        <w:t>以「</w:t>
      </w:r>
      <w:r w:rsidRPr="00E23AD3">
        <w:rPr>
          <w:rFonts w:eastAsia="標楷體" w:hint="eastAsia"/>
          <w:sz w:val="28"/>
          <w:szCs w:val="28"/>
        </w:rPr>
        <w:t>18000~20999</w:t>
      </w:r>
      <w:r w:rsidRPr="00E23AD3">
        <w:rPr>
          <w:rFonts w:eastAsia="標楷體" w:hint="eastAsia"/>
          <w:sz w:val="28"/>
          <w:szCs w:val="28"/>
        </w:rPr>
        <w:t>元」者居多，占</w:t>
      </w:r>
      <w:r w:rsidRPr="00E23AD3">
        <w:rPr>
          <w:rFonts w:eastAsia="標楷體" w:hint="eastAsia"/>
          <w:sz w:val="28"/>
          <w:szCs w:val="28"/>
        </w:rPr>
        <w:t>29.2</w:t>
      </w:r>
      <w:r w:rsidRPr="00E23AD3">
        <w:rPr>
          <w:rFonts w:eastAsia="標楷體"/>
          <w:sz w:val="28"/>
          <w:szCs w:val="28"/>
        </w:rPr>
        <w:t>%</w:t>
      </w:r>
      <w:r w:rsidRPr="00E23AD3">
        <w:rPr>
          <w:rFonts w:eastAsia="標楷體" w:hint="eastAsia"/>
          <w:sz w:val="28"/>
          <w:szCs w:val="28"/>
        </w:rPr>
        <w:t>，其次依序為「</w:t>
      </w:r>
      <w:r w:rsidRPr="00E23AD3">
        <w:rPr>
          <w:rFonts w:eastAsia="標楷體" w:hint="eastAsia"/>
          <w:sz w:val="28"/>
          <w:szCs w:val="28"/>
        </w:rPr>
        <w:t>21000~23999</w:t>
      </w:r>
      <w:r w:rsidRPr="00E23AD3">
        <w:rPr>
          <w:rFonts w:eastAsia="標楷體" w:hint="eastAsia"/>
          <w:sz w:val="28"/>
          <w:szCs w:val="28"/>
        </w:rPr>
        <w:t>元」者占</w:t>
      </w:r>
      <w:r w:rsidRPr="00E23AD3">
        <w:rPr>
          <w:rFonts w:eastAsia="標楷體" w:hint="eastAsia"/>
          <w:sz w:val="28"/>
          <w:szCs w:val="28"/>
        </w:rPr>
        <w:t>17.4</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30000</w:t>
      </w:r>
      <w:r w:rsidRPr="00E23AD3">
        <w:rPr>
          <w:rFonts w:eastAsia="標楷體" w:hint="eastAsia"/>
          <w:sz w:val="28"/>
          <w:szCs w:val="28"/>
        </w:rPr>
        <w:t>元</w:t>
      </w:r>
      <w:r w:rsidRPr="00E23AD3">
        <w:rPr>
          <w:rFonts w:eastAsia="標楷體" w:hint="eastAsia"/>
          <w:sz w:val="28"/>
          <w:szCs w:val="28"/>
        </w:rPr>
        <w:t>(</w:t>
      </w:r>
      <w:r w:rsidRPr="00E23AD3">
        <w:rPr>
          <w:rFonts w:eastAsia="標楷體" w:hint="eastAsia"/>
          <w:sz w:val="28"/>
          <w:szCs w:val="28"/>
        </w:rPr>
        <w:t>含</w:t>
      </w:r>
      <w:r w:rsidRPr="00E23AD3">
        <w:rPr>
          <w:rFonts w:eastAsia="標楷體" w:hint="eastAsia"/>
          <w:sz w:val="28"/>
          <w:szCs w:val="28"/>
        </w:rPr>
        <w:t>)</w:t>
      </w:r>
      <w:r w:rsidRPr="00E23AD3">
        <w:rPr>
          <w:rFonts w:eastAsia="標楷體" w:hint="eastAsia"/>
          <w:sz w:val="28"/>
          <w:szCs w:val="28"/>
        </w:rPr>
        <w:t>以上」者占</w:t>
      </w:r>
      <w:r w:rsidRPr="00E23AD3">
        <w:rPr>
          <w:rFonts w:eastAsia="標楷體" w:hint="eastAsia"/>
          <w:sz w:val="28"/>
          <w:szCs w:val="28"/>
        </w:rPr>
        <w:t>17.1</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24000~26999</w:t>
      </w:r>
      <w:r w:rsidRPr="00E23AD3">
        <w:rPr>
          <w:rFonts w:eastAsia="標楷體" w:hint="eastAsia"/>
          <w:sz w:val="28"/>
          <w:szCs w:val="28"/>
        </w:rPr>
        <w:t>元」者占</w:t>
      </w:r>
      <w:r w:rsidRPr="00E23AD3">
        <w:rPr>
          <w:rFonts w:eastAsia="標楷體" w:hint="eastAsia"/>
          <w:sz w:val="28"/>
          <w:szCs w:val="28"/>
        </w:rPr>
        <w:t>13.1</w:t>
      </w:r>
      <w:r w:rsidRPr="00E23AD3">
        <w:rPr>
          <w:rFonts w:eastAsia="標楷體"/>
          <w:sz w:val="28"/>
          <w:szCs w:val="28"/>
        </w:rPr>
        <w:t>%</w:t>
      </w:r>
      <w:r>
        <w:rPr>
          <w:rFonts w:eastAsia="標楷體" w:hint="eastAsia"/>
          <w:sz w:val="28"/>
          <w:szCs w:val="28"/>
        </w:rPr>
        <w:t>。</w:t>
      </w:r>
    </w:p>
    <w:p w:rsidR="00E377A0" w:rsidRDefault="00E377A0" w:rsidP="00A7355A">
      <w:pPr>
        <w:pStyle w:val="aff"/>
        <w:numPr>
          <w:ilvl w:val="0"/>
          <w:numId w:val="40"/>
        </w:numPr>
        <w:spacing w:before="60" w:after="60" w:line="500" w:lineRule="exact"/>
        <w:ind w:leftChars="0"/>
        <w:jc w:val="both"/>
        <w:rPr>
          <w:rFonts w:eastAsia="標楷體"/>
          <w:sz w:val="28"/>
          <w:szCs w:val="32"/>
        </w:rPr>
      </w:pPr>
      <w:r w:rsidRPr="00BB55A1">
        <w:rPr>
          <w:rFonts w:eastAsia="標楷體" w:hint="eastAsia"/>
          <w:sz w:val="28"/>
          <w:szCs w:val="32"/>
        </w:rPr>
        <w:t>離開雇主後從事工作</w:t>
      </w:r>
      <w:r>
        <w:rPr>
          <w:rFonts w:eastAsia="標楷體" w:hint="eastAsia"/>
          <w:sz w:val="28"/>
          <w:szCs w:val="28"/>
        </w:rPr>
        <w:t>每日工作時間</w:t>
      </w:r>
      <w:r w:rsidRPr="00E23AD3">
        <w:rPr>
          <w:rFonts w:eastAsia="標楷體" w:hint="eastAsia"/>
          <w:sz w:val="28"/>
          <w:szCs w:val="28"/>
        </w:rPr>
        <w:t>以「</w:t>
      </w:r>
      <w:r w:rsidRPr="00E23AD3">
        <w:rPr>
          <w:rFonts w:eastAsia="標楷體" w:hint="eastAsia"/>
          <w:sz w:val="28"/>
          <w:szCs w:val="28"/>
        </w:rPr>
        <w:t>8</w:t>
      </w:r>
      <w:r w:rsidRPr="00E23AD3">
        <w:rPr>
          <w:rFonts w:eastAsia="標楷體" w:hint="eastAsia"/>
          <w:sz w:val="28"/>
          <w:szCs w:val="28"/>
        </w:rPr>
        <w:t>至</w:t>
      </w:r>
      <w:r w:rsidRPr="00E23AD3">
        <w:rPr>
          <w:rFonts w:eastAsia="標楷體" w:hint="eastAsia"/>
          <w:sz w:val="28"/>
          <w:szCs w:val="28"/>
        </w:rPr>
        <w:t>10</w:t>
      </w:r>
      <w:r w:rsidRPr="00E23AD3">
        <w:rPr>
          <w:rFonts w:eastAsia="標楷體" w:hint="eastAsia"/>
          <w:sz w:val="28"/>
          <w:szCs w:val="28"/>
        </w:rPr>
        <w:t>小時以下」者居多，占</w:t>
      </w:r>
      <w:r w:rsidRPr="00E23AD3">
        <w:rPr>
          <w:rFonts w:eastAsia="標楷體" w:hint="eastAsia"/>
          <w:sz w:val="28"/>
          <w:szCs w:val="28"/>
        </w:rPr>
        <w:t>38.8</w:t>
      </w:r>
      <w:r w:rsidRPr="00E23AD3">
        <w:rPr>
          <w:rFonts w:eastAsia="標楷體"/>
          <w:sz w:val="28"/>
          <w:szCs w:val="28"/>
        </w:rPr>
        <w:t>%</w:t>
      </w:r>
      <w:r w:rsidRPr="00E23AD3">
        <w:rPr>
          <w:rFonts w:eastAsia="標楷體" w:hint="eastAsia"/>
          <w:sz w:val="28"/>
          <w:szCs w:val="28"/>
        </w:rPr>
        <w:t>，其次依序為「</w:t>
      </w:r>
      <w:r w:rsidRPr="00E23AD3">
        <w:rPr>
          <w:rFonts w:eastAsia="標楷體" w:hint="eastAsia"/>
          <w:sz w:val="28"/>
          <w:szCs w:val="28"/>
        </w:rPr>
        <w:t>8</w:t>
      </w:r>
      <w:r w:rsidRPr="00E23AD3">
        <w:rPr>
          <w:rFonts w:eastAsia="標楷體" w:hint="eastAsia"/>
          <w:sz w:val="28"/>
          <w:szCs w:val="28"/>
        </w:rPr>
        <w:t>小時以下」者占</w:t>
      </w:r>
      <w:r w:rsidRPr="00E23AD3">
        <w:rPr>
          <w:rFonts w:eastAsia="標楷體" w:hint="eastAsia"/>
          <w:sz w:val="28"/>
          <w:szCs w:val="28"/>
        </w:rPr>
        <w:t>19.1</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10</w:t>
      </w:r>
      <w:r w:rsidRPr="00E23AD3">
        <w:rPr>
          <w:rFonts w:eastAsia="標楷體" w:hint="eastAsia"/>
          <w:sz w:val="28"/>
          <w:szCs w:val="28"/>
        </w:rPr>
        <w:t>至</w:t>
      </w:r>
      <w:r w:rsidRPr="00E23AD3">
        <w:rPr>
          <w:rFonts w:eastAsia="標楷體" w:hint="eastAsia"/>
          <w:sz w:val="28"/>
          <w:szCs w:val="28"/>
        </w:rPr>
        <w:t>12</w:t>
      </w:r>
      <w:r w:rsidRPr="00E23AD3">
        <w:rPr>
          <w:rFonts w:eastAsia="標楷體" w:hint="eastAsia"/>
          <w:sz w:val="28"/>
          <w:szCs w:val="28"/>
        </w:rPr>
        <w:t>小時以下」者占</w:t>
      </w:r>
      <w:r w:rsidRPr="00E23AD3">
        <w:rPr>
          <w:rFonts w:eastAsia="標楷體" w:hint="eastAsia"/>
          <w:sz w:val="28"/>
          <w:szCs w:val="28"/>
        </w:rPr>
        <w:t>13.8</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12</w:t>
      </w:r>
      <w:r w:rsidRPr="00E23AD3">
        <w:rPr>
          <w:rFonts w:eastAsia="標楷體" w:hint="eastAsia"/>
          <w:sz w:val="28"/>
          <w:szCs w:val="28"/>
        </w:rPr>
        <w:t>至</w:t>
      </w:r>
      <w:r w:rsidRPr="00E23AD3">
        <w:rPr>
          <w:rFonts w:eastAsia="標楷體" w:hint="eastAsia"/>
          <w:sz w:val="28"/>
          <w:szCs w:val="28"/>
        </w:rPr>
        <w:t>14</w:t>
      </w:r>
      <w:r w:rsidRPr="00E23AD3">
        <w:rPr>
          <w:rFonts w:eastAsia="標楷體" w:hint="eastAsia"/>
          <w:sz w:val="28"/>
          <w:szCs w:val="28"/>
        </w:rPr>
        <w:t>小時以下」者占</w:t>
      </w:r>
      <w:r w:rsidRPr="00E23AD3">
        <w:rPr>
          <w:rFonts w:eastAsia="標楷體" w:hint="eastAsia"/>
          <w:sz w:val="28"/>
          <w:szCs w:val="28"/>
        </w:rPr>
        <w:t>12.3</w:t>
      </w:r>
      <w:r w:rsidRPr="00E23AD3">
        <w:rPr>
          <w:rFonts w:eastAsia="標楷體"/>
          <w:sz w:val="28"/>
          <w:szCs w:val="28"/>
        </w:rPr>
        <w:t>%</w:t>
      </w:r>
      <w:r w:rsidRPr="0001093C">
        <w:rPr>
          <w:rFonts w:eastAsia="標楷體" w:hint="eastAsia"/>
          <w:sz w:val="28"/>
          <w:szCs w:val="32"/>
        </w:rPr>
        <w:t>。</w:t>
      </w:r>
    </w:p>
    <w:p w:rsidR="00E377A0" w:rsidRPr="00D366D1" w:rsidRDefault="00E377A0" w:rsidP="00A7355A">
      <w:pPr>
        <w:pStyle w:val="aff"/>
        <w:numPr>
          <w:ilvl w:val="0"/>
          <w:numId w:val="40"/>
        </w:numPr>
        <w:spacing w:before="60" w:after="60" w:line="500" w:lineRule="exact"/>
        <w:ind w:leftChars="0"/>
        <w:jc w:val="both"/>
        <w:rPr>
          <w:rFonts w:eastAsia="標楷體"/>
          <w:sz w:val="28"/>
          <w:szCs w:val="32"/>
        </w:rPr>
      </w:pPr>
      <w:r w:rsidRPr="00BB55A1">
        <w:rPr>
          <w:rFonts w:eastAsia="標楷體" w:hint="eastAsia"/>
          <w:sz w:val="28"/>
          <w:szCs w:val="32"/>
        </w:rPr>
        <w:t>離開雇主後從事工作</w:t>
      </w:r>
      <w:r>
        <w:rPr>
          <w:rFonts w:eastAsia="標楷體" w:hint="eastAsia"/>
          <w:sz w:val="28"/>
          <w:szCs w:val="28"/>
        </w:rPr>
        <w:t>每日提供休息時間</w:t>
      </w:r>
      <w:r w:rsidRPr="00E23AD3">
        <w:rPr>
          <w:rFonts w:eastAsia="標楷體" w:hint="eastAsia"/>
          <w:sz w:val="28"/>
          <w:szCs w:val="28"/>
        </w:rPr>
        <w:t>以「</w:t>
      </w:r>
      <w:r w:rsidR="00312E3C" w:rsidRPr="00E23AD3">
        <w:rPr>
          <w:rFonts w:eastAsia="標楷體" w:hint="eastAsia"/>
          <w:sz w:val="28"/>
          <w:szCs w:val="28"/>
        </w:rPr>
        <w:t>超過</w:t>
      </w:r>
      <w:r w:rsidR="00312E3C" w:rsidRPr="00E23AD3">
        <w:rPr>
          <w:rFonts w:eastAsia="標楷體" w:hint="eastAsia"/>
          <w:sz w:val="28"/>
          <w:szCs w:val="28"/>
        </w:rPr>
        <w:t>14</w:t>
      </w:r>
      <w:r w:rsidR="00312E3C" w:rsidRPr="00E23AD3">
        <w:rPr>
          <w:rFonts w:eastAsia="標楷體" w:hint="eastAsia"/>
          <w:sz w:val="28"/>
          <w:szCs w:val="28"/>
        </w:rPr>
        <w:t>小時</w:t>
      </w:r>
      <w:r w:rsidRPr="00E23AD3">
        <w:rPr>
          <w:rFonts w:eastAsia="標楷體" w:hint="eastAsia"/>
          <w:sz w:val="28"/>
          <w:szCs w:val="28"/>
        </w:rPr>
        <w:t>」者居多，占</w:t>
      </w:r>
      <w:r w:rsidR="00312E3C" w:rsidRPr="00E23AD3">
        <w:rPr>
          <w:rFonts w:eastAsia="標楷體" w:hint="eastAsia"/>
          <w:sz w:val="28"/>
          <w:szCs w:val="28"/>
        </w:rPr>
        <w:t>32.1</w:t>
      </w:r>
      <w:r w:rsidRPr="00E23AD3">
        <w:rPr>
          <w:rFonts w:eastAsia="標楷體"/>
          <w:sz w:val="28"/>
          <w:szCs w:val="28"/>
        </w:rPr>
        <w:t>%</w:t>
      </w:r>
      <w:r w:rsidRPr="00E23AD3">
        <w:rPr>
          <w:rFonts w:eastAsia="標楷體" w:hint="eastAsia"/>
          <w:sz w:val="28"/>
          <w:szCs w:val="28"/>
        </w:rPr>
        <w:t>，其次依序為「</w:t>
      </w:r>
      <w:r w:rsidR="00312E3C" w:rsidRPr="00E23AD3">
        <w:rPr>
          <w:rFonts w:eastAsia="標楷體" w:hint="eastAsia"/>
          <w:sz w:val="28"/>
          <w:szCs w:val="28"/>
        </w:rPr>
        <w:t>12</w:t>
      </w:r>
      <w:r w:rsidR="00312E3C" w:rsidRPr="00E23AD3">
        <w:rPr>
          <w:rFonts w:eastAsia="標楷體" w:hint="eastAsia"/>
          <w:sz w:val="28"/>
          <w:szCs w:val="28"/>
        </w:rPr>
        <w:t>小時至</w:t>
      </w:r>
      <w:r w:rsidR="00312E3C" w:rsidRPr="00E23AD3">
        <w:rPr>
          <w:rFonts w:eastAsia="標楷體" w:hint="eastAsia"/>
          <w:sz w:val="28"/>
          <w:szCs w:val="28"/>
        </w:rPr>
        <w:t>14</w:t>
      </w:r>
      <w:r w:rsidR="00312E3C" w:rsidRPr="00E23AD3">
        <w:rPr>
          <w:rFonts w:eastAsia="標楷體" w:hint="eastAsia"/>
          <w:sz w:val="28"/>
          <w:szCs w:val="28"/>
        </w:rPr>
        <w:t>小時以下</w:t>
      </w:r>
      <w:r w:rsidRPr="00E23AD3">
        <w:rPr>
          <w:rFonts w:eastAsia="標楷體" w:hint="eastAsia"/>
          <w:sz w:val="28"/>
          <w:szCs w:val="28"/>
        </w:rPr>
        <w:t>」者占</w:t>
      </w:r>
      <w:r w:rsidR="00312E3C" w:rsidRPr="00E23AD3">
        <w:rPr>
          <w:rFonts w:eastAsia="標楷體" w:hint="eastAsia"/>
          <w:sz w:val="28"/>
          <w:szCs w:val="28"/>
        </w:rPr>
        <w:t>31.8</w:t>
      </w:r>
      <w:r w:rsidRPr="00E23AD3">
        <w:rPr>
          <w:rFonts w:eastAsia="標楷體"/>
          <w:sz w:val="28"/>
          <w:szCs w:val="28"/>
        </w:rPr>
        <w:t>%</w:t>
      </w:r>
      <w:r w:rsidRPr="00E23AD3">
        <w:rPr>
          <w:rFonts w:eastAsia="標楷體" w:hint="eastAsia"/>
          <w:sz w:val="28"/>
          <w:szCs w:val="28"/>
        </w:rPr>
        <w:t>，「</w:t>
      </w:r>
      <w:r w:rsidRPr="00E23AD3">
        <w:rPr>
          <w:rFonts w:eastAsia="標楷體" w:hint="eastAsia"/>
          <w:sz w:val="28"/>
          <w:szCs w:val="28"/>
        </w:rPr>
        <w:t>10</w:t>
      </w:r>
      <w:r w:rsidRPr="00E23AD3">
        <w:rPr>
          <w:rFonts w:eastAsia="標楷體" w:hint="eastAsia"/>
          <w:sz w:val="28"/>
          <w:szCs w:val="28"/>
        </w:rPr>
        <w:t>小時至</w:t>
      </w:r>
      <w:r w:rsidRPr="00E23AD3">
        <w:rPr>
          <w:rFonts w:eastAsia="標楷體" w:hint="eastAsia"/>
          <w:sz w:val="28"/>
          <w:szCs w:val="28"/>
        </w:rPr>
        <w:t>12</w:t>
      </w:r>
      <w:r w:rsidRPr="00E23AD3">
        <w:rPr>
          <w:rFonts w:eastAsia="標楷體" w:hint="eastAsia"/>
          <w:sz w:val="28"/>
          <w:szCs w:val="28"/>
        </w:rPr>
        <w:t>小時以下」者占</w:t>
      </w:r>
      <w:r w:rsidRPr="00E23AD3">
        <w:rPr>
          <w:rFonts w:eastAsia="標楷體" w:hint="eastAsia"/>
          <w:sz w:val="28"/>
          <w:szCs w:val="28"/>
        </w:rPr>
        <w:t>13.1</w:t>
      </w:r>
      <w:r w:rsidRPr="00E23AD3">
        <w:rPr>
          <w:rFonts w:eastAsia="標楷體"/>
          <w:sz w:val="28"/>
          <w:szCs w:val="28"/>
        </w:rPr>
        <w:t>%</w:t>
      </w:r>
      <w:r>
        <w:rPr>
          <w:rFonts w:eastAsia="標楷體" w:hint="eastAsia"/>
          <w:sz w:val="28"/>
          <w:szCs w:val="28"/>
        </w:rPr>
        <w:t>。</w:t>
      </w:r>
    </w:p>
    <w:p w:rsidR="00E377A0" w:rsidRPr="0001093C" w:rsidRDefault="00E377A0" w:rsidP="00A7355A">
      <w:pPr>
        <w:pStyle w:val="aff"/>
        <w:numPr>
          <w:ilvl w:val="0"/>
          <w:numId w:val="40"/>
        </w:numPr>
        <w:spacing w:before="60" w:after="60" w:line="500" w:lineRule="exact"/>
        <w:ind w:leftChars="0"/>
        <w:jc w:val="both"/>
        <w:rPr>
          <w:rFonts w:eastAsia="標楷體"/>
          <w:sz w:val="28"/>
          <w:szCs w:val="32"/>
        </w:rPr>
      </w:pPr>
      <w:r w:rsidRPr="00BB55A1">
        <w:rPr>
          <w:rFonts w:eastAsia="標楷體" w:hint="eastAsia"/>
          <w:sz w:val="28"/>
          <w:szCs w:val="32"/>
        </w:rPr>
        <w:t>離開雇主後從事工作</w:t>
      </w:r>
      <w:r>
        <w:rPr>
          <w:rFonts w:eastAsia="標楷體" w:hint="eastAsia"/>
          <w:sz w:val="28"/>
          <w:szCs w:val="28"/>
        </w:rPr>
        <w:t>休假情形</w:t>
      </w:r>
      <w:r w:rsidRPr="00526776">
        <w:rPr>
          <w:rFonts w:eastAsia="標楷體" w:hint="eastAsia"/>
          <w:sz w:val="28"/>
          <w:szCs w:val="28"/>
        </w:rPr>
        <w:t>以「每週休一天」者居多，占</w:t>
      </w:r>
      <w:r w:rsidRPr="00526776">
        <w:rPr>
          <w:rFonts w:eastAsia="標楷體" w:hint="eastAsia"/>
          <w:sz w:val="28"/>
          <w:szCs w:val="28"/>
        </w:rPr>
        <w:t>32.5</w:t>
      </w:r>
      <w:r w:rsidRPr="00526776">
        <w:rPr>
          <w:rFonts w:eastAsia="標楷體"/>
          <w:sz w:val="28"/>
          <w:szCs w:val="28"/>
        </w:rPr>
        <w:t>%</w:t>
      </w:r>
      <w:r w:rsidRPr="00526776">
        <w:rPr>
          <w:rFonts w:eastAsia="標楷體" w:hint="eastAsia"/>
          <w:sz w:val="28"/>
          <w:szCs w:val="28"/>
        </w:rPr>
        <w:t>，其次依序為「不曾休假</w:t>
      </w:r>
      <w:r w:rsidRPr="00526776">
        <w:rPr>
          <w:rFonts w:eastAsia="標楷體" w:hint="eastAsia"/>
          <w:sz w:val="28"/>
          <w:szCs w:val="28"/>
        </w:rPr>
        <w:t>(</w:t>
      </w:r>
      <w:r w:rsidRPr="00526776">
        <w:rPr>
          <w:rFonts w:eastAsia="標楷體" w:hint="eastAsia"/>
          <w:sz w:val="28"/>
          <w:szCs w:val="28"/>
        </w:rPr>
        <w:t>週一至週日都需工作</w:t>
      </w:r>
      <w:r w:rsidRPr="00526776">
        <w:rPr>
          <w:rFonts w:eastAsia="標楷體" w:hint="eastAsia"/>
          <w:sz w:val="28"/>
          <w:szCs w:val="28"/>
        </w:rPr>
        <w:t>)</w:t>
      </w:r>
      <w:r w:rsidRPr="00526776">
        <w:rPr>
          <w:rFonts w:eastAsia="標楷體" w:hint="eastAsia"/>
          <w:sz w:val="28"/>
          <w:szCs w:val="28"/>
        </w:rPr>
        <w:t>」者占</w:t>
      </w:r>
      <w:r w:rsidRPr="00526776">
        <w:rPr>
          <w:rFonts w:eastAsia="標楷體" w:hint="eastAsia"/>
          <w:sz w:val="28"/>
          <w:szCs w:val="28"/>
        </w:rPr>
        <w:t>14.7</w:t>
      </w:r>
      <w:r w:rsidRPr="00526776">
        <w:rPr>
          <w:rFonts w:eastAsia="標楷體"/>
          <w:sz w:val="28"/>
          <w:szCs w:val="28"/>
        </w:rPr>
        <w:t>%</w:t>
      </w:r>
      <w:r w:rsidRPr="00526776">
        <w:rPr>
          <w:rFonts w:eastAsia="標楷體" w:hint="eastAsia"/>
          <w:sz w:val="28"/>
          <w:szCs w:val="28"/>
        </w:rPr>
        <w:t>，「每月休一天」者占</w:t>
      </w:r>
      <w:r w:rsidRPr="00526776">
        <w:rPr>
          <w:rFonts w:eastAsia="標楷體" w:hint="eastAsia"/>
          <w:sz w:val="28"/>
          <w:szCs w:val="28"/>
        </w:rPr>
        <w:t>13.4</w:t>
      </w:r>
      <w:r w:rsidRPr="00526776">
        <w:rPr>
          <w:rFonts w:eastAsia="標楷體"/>
          <w:sz w:val="28"/>
          <w:szCs w:val="28"/>
        </w:rPr>
        <w:t>%</w:t>
      </w:r>
      <w:r w:rsidRPr="00526776">
        <w:rPr>
          <w:rFonts w:eastAsia="標楷體" w:hint="eastAsia"/>
          <w:sz w:val="28"/>
          <w:szCs w:val="28"/>
        </w:rPr>
        <w:t>，「週一至週五工作，週六、日不需工作」者占</w:t>
      </w:r>
      <w:r w:rsidRPr="00526776">
        <w:rPr>
          <w:rFonts w:eastAsia="標楷體" w:hint="eastAsia"/>
          <w:sz w:val="28"/>
          <w:szCs w:val="28"/>
        </w:rPr>
        <w:lastRenderedPageBreak/>
        <w:t>6.0</w:t>
      </w:r>
      <w:r w:rsidRPr="00526776">
        <w:rPr>
          <w:rFonts w:eastAsia="標楷體"/>
          <w:sz w:val="28"/>
          <w:szCs w:val="28"/>
        </w:rPr>
        <w:t>%</w:t>
      </w:r>
      <w:r>
        <w:rPr>
          <w:rFonts w:eastAsia="標楷體" w:hint="eastAsia"/>
          <w:sz w:val="28"/>
          <w:szCs w:val="28"/>
        </w:rPr>
        <w:t>。</w:t>
      </w:r>
    </w:p>
    <w:p w:rsidR="00E377A0" w:rsidRPr="007E2E67" w:rsidRDefault="00E377A0" w:rsidP="00A7355A">
      <w:pPr>
        <w:pStyle w:val="aff"/>
        <w:numPr>
          <w:ilvl w:val="0"/>
          <w:numId w:val="40"/>
        </w:numPr>
        <w:spacing w:before="60" w:after="60" w:line="500" w:lineRule="exact"/>
        <w:ind w:leftChars="0" w:left="1043" w:hanging="482"/>
        <w:jc w:val="both"/>
        <w:rPr>
          <w:rFonts w:eastAsia="標楷體"/>
          <w:sz w:val="28"/>
          <w:szCs w:val="28"/>
        </w:rPr>
      </w:pPr>
      <w:r>
        <w:rPr>
          <w:rFonts w:eastAsia="標楷體" w:hint="eastAsia"/>
          <w:sz w:val="28"/>
          <w:szCs w:val="28"/>
        </w:rPr>
        <w:t>進入收容所的方式，</w:t>
      </w:r>
      <w:r w:rsidRPr="00526776">
        <w:rPr>
          <w:rFonts w:eastAsia="標楷體" w:hint="eastAsia"/>
          <w:sz w:val="28"/>
          <w:szCs w:val="28"/>
        </w:rPr>
        <w:t>有</w:t>
      </w:r>
      <w:r w:rsidRPr="00526776">
        <w:rPr>
          <w:rFonts w:eastAsia="標楷體" w:hint="eastAsia"/>
          <w:sz w:val="28"/>
          <w:szCs w:val="28"/>
        </w:rPr>
        <w:t>91.6</w:t>
      </w:r>
      <w:r w:rsidRPr="00526776">
        <w:rPr>
          <w:rFonts w:eastAsia="標楷體"/>
          <w:sz w:val="28"/>
          <w:szCs w:val="28"/>
        </w:rPr>
        <w:t>%</w:t>
      </w:r>
      <w:r w:rsidRPr="00526776">
        <w:rPr>
          <w:rFonts w:eastAsia="標楷體" w:hint="eastAsia"/>
          <w:sz w:val="28"/>
          <w:szCs w:val="28"/>
        </w:rPr>
        <w:t>的受訪者表示被查獲，</w:t>
      </w:r>
      <w:r w:rsidRPr="00526776">
        <w:rPr>
          <w:rFonts w:eastAsia="標楷體" w:hint="eastAsia"/>
          <w:sz w:val="28"/>
          <w:szCs w:val="28"/>
        </w:rPr>
        <w:t>8.4%</w:t>
      </w:r>
      <w:r w:rsidRPr="00526776">
        <w:rPr>
          <w:rFonts w:eastAsia="標楷體" w:hint="eastAsia"/>
          <w:sz w:val="28"/>
          <w:szCs w:val="28"/>
        </w:rPr>
        <w:t>的受訪者表示為自首</w:t>
      </w:r>
      <w:r w:rsidR="0009085B">
        <w:rPr>
          <w:rFonts w:eastAsia="標楷體" w:hint="eastAsia"/>
          <w:sz w:val="28"/>
          <w:szCs w:val="28"/>
        </w:rPr>
        <w:t>，其中</w:t>
      </w:r>
      <w:r>
        <w:rPr>
          <w:rFonts w:eastAsia="標楷體" w:hint="eastAsia"/>
          <w:sz w:val="28"/>
          <w:szCs w:val="28"/>
        </w:rPr>
        <w:t>有</w:t>
      </w:r>
      <w:r>
        <w:rPr>
          <w:rFonts w:eastAsia="標楷體" w:hint="eastAsia"/>
          <w:sz w:val="28"/>
          <w:szCs w:val="28"/>
        </w:rPr>
        <w:t>76.4%</w:t>
      </w:r>
      <w:r>
        <w:rPr>
          <w:rFonts w:eastAsia="標楷體" w:hint="eastAsia"/>
          <w:sz w:val="28"/>
          <w:szCs w:val="28"/>
        </w:rPr>
        <w:t>的受訪者</w:t>
      </w:r>
      <w:r w:rsidRPr="00866688">
        <w:rPr>
          <w:rFonts w:eastAsia="標楷體" w:hint="eastAsia"/>
          <w:sz w:val="28"/>
          <w:szCs w:val="28"/>
        </w:rPr>
        <w:t>自首原因</w:t>
      </w:r>
      <w:r>
        <w:rPr>
          <w:rFonts w:eastAsia="標楷體" w:hint="eastAsia"/>
          <w:sz w:val="28"/>
          <w:szCs w:val="28"/>
        </w:rPr>
        <w:t>為</w:t>
      </w:r>
      <w:r w:rsidRPr="00866688">
        <w:rPr>
          <w:rFonts w:eastAsia="標楷體" w:hint="eastAsia"/>
          <w:sz w:val="28"/>
          <w:szCs w:val="28"/>
        </w:rPr>
        <w:t>「家庭原因」</w:t>
      </w:r>
      <w:r>
        <w:rPr>
          <w:rFonts w:eastAsia="標楷體" w:hint="eastAsia"/>
          <w:sz w:val="28"/>
          <w:szCs w:val="28"/>
        </w:rPr>
        <w:t>；</w:t>
      </w:r>
      <w:r w:rsidRPr="007E2E67">
        <w:rPr>
          <w:rFonts w:eastAsia="標楷體" w:hint="eastAsia"/>
          <w:sz w:val="28"/>
          <w:szCs w:val="28"/>
        </w:rPr>
        <w:t>若能重新選擇，</w:t>
      </w:r>
      <w:r w:rsidRPr="00866688">
        <w:rPr>
          <w:rFonts w:eastAsia="標楷體" w:hint="eastAsia"/>
          <w:sz w:val="28"/>
          <w:szCs w:val="28"/>
        </w:rPr>
        <w:t>有</w:t>
      </w:r>
      <w:r w:rsidRPr="00866688">
        <w:rPr>
          <w:rFonts w:eastAsia="標楷體" w:hint="eastAsia"/>
          <w:sz w:val="28"/>
          <w:szCs w:val="28"/>
        </w:rPr>
        <w:t>14.9</w:t>
      </w:r>
      <w:r w:rsidRPr="00866688">
        <w:rPr>
          <w:rFonts w:eastAsia="標楷體"/>
          <w:sz w:val="28"/>
          <w:szCs w:val="28"/>
        </w:rPr>
        <w:t>%</w:t>
      </w:r>
      <w:r w:rsidRPr="00866688">
        <w:rPr>
          <w:rFonts w:eastAsia="標楷體" w:hint="eastAsia"/>
          <w:sz w:val="28"/>
          <w:szCs w:val="28"/>
        </w:rPr>
        <w:t>的受訪者表示會再次選擇離開合法雇主，</w:t>
      </w:r>
      <w:r w:rsidRPr="00866688">
        <w:rPr>
          <w:rFonts w:eastAsia="標楷體" w:hint="eastAsia"/>
          <w:sz w:val="28"/>
          <w:szCs w:val="28"/>
        </w:rPr>
        <w:t>85.1%</w:t>
      </w:r>
      <w:r w:rsidRPr="00866688">
        <w:rPr>
          <w:rFonts w:eastAsia="標楷體" w:hint="eastAsia"/>
          <w:sz w:val="28"/>
          <w:szCs w:val="28"/>
        </w:rPr>
        <w:t>的受訪者表示不會</w:t>
      </w:r>
      <w:r>
        <w:rPr>
          <w:rFonts w:eastAsia="標楷體" w:hint="eastAsia"/>
          <w:sz w:val="28"/>
          <w:szCs w:val="28"/>
        </w:rPr>
        <w:t>。</w:t>
      </w:r>
    </w:p>
    <w:p w:rsidR="00CB1C68" w:rsidRDefault="00CB1C68" w:rsidP="00CB1C68">
      <w:pPr>
        <w:ind w:leftChars="118" w:left="283"/>
        <w:rPr>
          <w:rFonts w:eastAsia="標楷體"/>
          <w:b/>
          <w:sz w:val="28"/>
          <w:szCs w:val="28"/>
        </w:rPr>
      </w:pPr>
      <w:r w:rsidRPr="00CB1C68">
        <w:rPr>
          <w:rFonts w:eastAsia="標楷體" w:hint="eastAsia"/>
          <w:b/>
          <w:sz w:val="28"/>
          <w:szCs w:val="28"/>
        </w:rPr>
        <w:t>(</w:t>
      </w:r>
      <w:r>
        <w:rPr>
          <w:rFonts w:eastAsia="標楷體" w:hint="eastAsia"/>
          <w:b/>
          <w:sz w:val="28"/>
          <w:szCs w:val="28"/>
        </w:rPr>
        <w:t>五</w:t>
      </w:r>
      <w:r w:rsidRPr="00CB1C68">
        <w:rPr>
          <w:rFonts w:eastAsia="標楷體" w:hint="eastAsia"/>
          <w:b/>
          <w:sz w:val="28"/>
          <w:szCs w:val="28"/>
        </w:rPr>
        <w:t xml:space="preserve">) </w:t>
      </w:r>
      <w:r>
        <w:rPr>
          <w:rFonts w:eastAsia="標楷體" w:hint="eastAsia"/>
          <w:b/>
          <w:sz w:val="28"/>
          <w:szCs w:val="28"/>
        </w:rPr>
        <w:t>外籍勞工</w:t>
      </w:r>
      <w:r w:rsidRPr="00CB1C68">
        <w:rPr>
          <w:rFonts w:eastAsia="標楷體" w:hint="eastAsia"/>
          <w:b/>
          <w:sz w:val="28"/>
          <w:szCs w:val="28"/>
        </w:rPr>
        <w:t>行蹤不明</w:t>
      </w:r>
      <w:r>
        <w:rPr>
          <w:rFonts w:eastAsia="標楷體" w:hint="eastAsia"/>
          <w:b/>
          <w:sz w:val="28"/>
          <w:szCs w:val="28"/>
        </w:rPr>
        <w:t>前</w:t>
      </w:r>
      <w:r w:rsidRPr="00CB1C68">
        <w:rPr>
          <w:rFonts w:eastAsia="標楷體" w:hint="eastAsia"/>
          <w:b/>
          <w:sz w:val="28"/>
          <w:szCs w:val="28"/>
        </w:rPr>
        <w:t>後</w:t>
      </w:r>
      <w:r>
        <w:rPr>
          <w:rFonts w:eastAsia="標楷體" w:hint="eastAsia"/>
          <w:b/>
          <w:sz w:val="28"/>
          <w:szCs w:val="28"/>
        </w:rPr>
        <w:t>狀況比較</w:t>
      </w:r>
    </w:p>
    <w:p w:rsidR="00CB1C68" w:rsidRPr="00C60954" w:rsidRDefault="00901745" w:rsidP="00D81F94">
      <w:pPr>
        <w:spacing w:beforeLines="50" w:afterLines="50" w:line="480" w:lineRule="exact"/>
        <w:ind w:firstLineChars="200" w:firstLine="560"/>
        <w:jc w:val="both"/>
        <w:rPr>
          <w:rFonts w:eastAsia="標楷體"/>
          <w:color w:val="000000"/>
          <w:sz w:val="28"/>
          <w:szCs w:val="32"/>
        </w:rPr>
      </w:pPr>
      <w:r w:rsidRPr="00C60954">
        <w:rPr>
          <w:rFonts w:eastAsia="標楷體" w:hint="eastAsia"/>
          <w:color w:val="000000"/>
          <w:sz w:val="28"/>
          <w:szCs w:val="32"/>
        </w:rPr>
        <w:t>將外籍勞工行蹤不明前後的</w:t>
      </w:r>
      <w:r w:rsidR="00C60954" w:rsidRPr="00C60954">
        <w:rPr>
          <w:rFonts w:eastAsia="標楷體" w:hint="eastAsia"/>
          <w:color w:val="000000"/>
          <w:sz w:val="28"/>
          <w:szCs w:val="32"/>
        </w:rPr>
        <w:t>實領薪資、每日工作時間、每日提供休息時間、休假情形列表如下，唯因調查對象之限制</w:t>
      </w:r>
      <w:r w:rsidR="00C60954" w:rsidRPr="00C60954">
        <w:rPr>
          <w:rFonts w:eastAsia="標楷體" w:hint="eastAsia"/>
          <w:color w:val="000000"/>
          <w:sz w:val="28"/>
          <w:szCs w:val="32"/>
        </w:rPr>
        <w:t>(</w:t>
      </w:r>
      <w:r w:rsidR="00C60954" w:rsidRPr="00C60954">
        <w:rPr>
          <w:rFonts w:eastAsia="標楷體" w:hint="eastAsia"/>
          <w:color w:val="000000"/>
          <w:sz w:val="28"/>
          <w:szCs w:val="32"/>
        </w:rPr>
        <w:t>僅局限於調查收容所內之逃逸外籍勞工</w:t>
      </w:r>
      <w:r w:rsidR="00C60954" w:rsidRPr="00C60954">
        <w:rPr>
          <w:rFonts w:eastAsia="標楷體" w:hint="eastAsia"/>
          <w:color w:val="000000"/>
          <w:sz w:val="28"/>
          <w:szCs w:val="32"/>
        </w:rPr>
        <w:t>)</w:t>
      </w:r>
      <w:r w:rsidR="00C60954" w:rsidRPr="00C60954">
        <w:rPr>
          <w:rFonts w:eastAsia="標楷體" w:hint="eastAsia"/>
          <w:color w:val="000000"/>
          <w:sz w:val="28"/>
          <w:szCs w:val="32"/>
        </w:rPr>
        <w:t>，故調查結果僅供參考。</w:t>
      </w:r>
    </w:p>
    <w:p w:rsidR="00901745" w:rsidRPr="00BF3C1A" w:rsidRDefault="0093488B" w:rsidP="00901745">
      <w:pPr>
        <w:pStyle w:val="ae"/>
        <w:spacing w:before="180"/>
        <w:rPr>
          <w:b/>
          <w:color w:val="000000"/>
          <w:sz w:val="24"/>
        </w:rPr>
      </w:pPr>
      <w:bookmarkStart w:id="205" w:name="_Toc382849597"/>
      <w:r w:rsidRPr="00723E40">
        <w:rPr>
          <w:rFonts w:hint="eastAsia"/>
          <w:b/>
          <w:bCs/>
          <w:color w:val="000000"/>
          <w:sz w:val="24"/>
        </w:rPr>
        <w:t>表</w:t>
      </w:r>
      <w:r w:rsidRPr="00723E40">
        <w:rPr>
          <w:rFonts w:hint="eastAsia"/>
          <w:b/>
          <w:bCs/>
          <w:color w:val="000000"/>
          <w:sz w:val="24"/>
        </w:rPr>
        <w:t>5</w:t>
      </w:r>
      <w:r w:rsidRPr="00723E40">
        <w:rPr>
          <w:b/>
          <w:bCs/>
          <w:color w:val="000000"/>
          <w:sz w:val="24"/>
        </w:rPr>
        <w:t>-</w:t>
      </w:r>
      <w:r>
        <w:rPr>
          <w:rFonts w:hint="eastAsia"/>
          <w:b/>
          <w:bCs/>
          <w:color w:val="000000"/>
          <w:sz w:val="24"/>
        </w:rPr>
        <w:t>1</w:t>
      </w:r>
      <w:r w:rsidRPr="00723E40">
        <w:rPr>
          <w:rFonts w:hint="eastAsia"/>
          <w:b/>
          <w:bCs/>
          <w:color w:val="000000"/>
          <w:sz w:val="24"/>
        </w:rPr>
        <w:t xml:space="preserve"> </w:t>
      </w:r>
      <w:r w:rsidR="00901745" w:rsidRPr="00BF3C1A">
        <w:rPr>
          <w:rFonts w:hint="eastAsia"/>
          <w:b/>
          <w:color w:val="000000"/>
          <w:sz w:val="24"/>
        </w:rPr>
        <w:t>行蹤不明前</w:t>
      </w:r>
      <w:r w:rsidR="00901745">
        <w:rPr>
          <w:rFonts w:hint="eastAsia"/>
          <w:b/>
          <w:color w:val="000000"/>
          <w:sz w:val="24"/>
        </w:rPr>
        <w:t>後</w:t>
      </w:r>
      <w:r w:rsidR="00901745" w:rsidRPr="00BF3C1A">
        <w:rPr>
          <w:rFonts w:hint="eastAsia"/>
          <w:b/>
          <w:color w:val="000000"/>
          <w:sz w:val="24"/>
        </w:rPr>
        <w:t>實領月薪統計表</w:t>
      </w:r>
      <w:bookmarkEnd w:id="205"/>
    </w:p>
    <w:tbl>
      <w:tblPr>
        <w:tblW w:w="7952" w:type="dxa"/>
        <w:jc w:val="center"/>
        <w:tblCellSpacing w:w="1440" w:type="nil"/>
        <w:tblInd w:w="221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129"/>
        <w:gridCol w:w="1941"/>
        <w:gridCol w:w="1941"/>
        <w:gridCol w:w="1941"/>
      </w:tblGrid>
      <w:tr w:rsidR="00901745" w:rsidRPr="00BF3C1A" w:rsidTr="00901745">
        <w:trPr>
          <w:trHeight w:val="340"/>
          <w:tblCellSpacing w:w="1440" w:type="nil"/>
          <w:jc w:val="center"/>
        </w:trPr>
        <w:tc>
          <w:tcPr>
            <w:tcW w:w="2129" w:type="dxa"/>
            <w:tcBorders>
              <w:top w:val="thinThickSmallGap" w:sz="18" w:space="0" w:color="auto"/>
            </w:tcBorders>
            <w:shd w:val="clear" w:color="auto" w:fill="E0E0E0"/>
            <w:noWrap/>
            <w:vAlign w:val="center"/>
          </w:tcPr>
          <w:p w:rsidR="00901745" w:rsidRPr="00BF3C1A" w:rsidRDefault="00901745" w:rsidP="00901745">
            <w:pPr>
              <w:widowControl/>
              <w:jc w:val="center"/>
              <w:rPr>
                <w:rFonts w:eastAsia="標楷體"/>
                <w:b/>
                <w:kern w:val="0"/>
              </w:rPr>
            </w:pPr>
            <w:r w:rsidRPr="00BF3C1A">
              <w:rPr>
                <w:rFonts w:eastAsia="標楷體" w:hint="eastAsia"/>
                <w:b/>
                <w:kern w:val="0"/>
              </w:rPr>
              <w:t>項目</w:t>
            </w:r>
          </w:p>
        </w:tc>
        <w:tc>
          <w:tcPr>
            <w:tcW w:w="1941" w:type="dxa"/>
            <w:tcBorders>
              <w:top w:val="thinThickSmallGap" w:sz="18" w:space="0" w:color="auto"/>
            </w:tcBorders>
            <w:shd w:val="clear" w:color="auto" w:fill="E0E0E0"/>
            <w:noWrap/>
            <w:vAlign w:val="center"/>
          </w:tcPr>
          <w:p w:rsidR="00901745" w:rsidRDefault="00901745" w:rsidP="00901745">
            <w:pPr>
              <w:widowControl/>
              <w:jc w:val="center"/>
              <w:rPr>
                <w:rFonts w:eastAsia="標楷體"/>
                <w:b/>
                <w:kern w:val="0"/>
              </w:rPr>
            </w:pPr>
            <w:r>
              <w:rPr>
                <w:rFonts w:eastAsia="標楷體" w:hint="eastAsia"/>
                <w:b/>
                <w:kern w:val="0"/>
              </w:rPr>
              <w:t>行蹤不明前</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941"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行蹤不明後</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941"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行蹤不明前後</w:t>
            </w:r>
          </w:p>
          <w:p w:rsidR="00901745" w:rsidRDefault="00901745" w:rsidP="00901745">
            <w:pPr>
              <w:widowControl/>
              <w:jc w:val="center"/>
              <w:rPr>
                <w:rFonts w:eastAsia="標楷體"/>
                <w:b/>
                <w:kern w:val="0"/>
              </w:rPr>
            </w:pPr>
            <w:r>
              <w:rPr>
                <w:rFonts w:eastAsia="標楷體" w:hint="eastAsia"/>
                <w:b/>
                <w:kern w:val="0"/>
              </w:rPr>
              <w:t>差異百分點</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bookmarkStart w:id="206" w:name="_Hlk382509570"/>
            <w:r w:rsidRPr="00BF3C1A">
              <w:rPr>
                <w:rFonts w:eastAsia="標楷體" w:hint="eastAsia"/>
              </w:rPr>
              <w:t>還未領到薪水</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7.8</w:t>
            </w:r>
          </w:p>
        </w:tc>
        <w:tc>
          <w:tcPr>
            <w:tcW w:w="1941" w:type="dxa"/>
          </w:tcPr>
          <w:p w:rsidR="00901745" w:rsidRPr="00E23AD3" w:rsidRDefault="00901745" w:rsidP="00901745">
            <w:pPr>
              <w:ind w:rightChars="306" w:right="734"/>
              <w:jc w:val="right"/>
              <w:rPr>
                <w:rFonts w:eastAsia="標楷體"/>
              </w:rPr>
            </w:pPr>
            <w:r w:rsidRPr="00E23AD3">
              <w:rPr>
                <w:rFonts w:eastAsia="標楷體"/>
              </w:rPr>
              <w:t>1.6</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-6.2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2999</w:t>
            </w:r>
            <w:r w:rsidRPr="00BF3C1A">
              <w:rPr>
                <w:rFonts w:eastAsia="標楷體" w:hint="eastAsia"/>
              </w:rPr>
              <w:t>元</w:t>
            </w:r>
            <w:r w:rsidRPr="00BF3C1A">
              <w:rPr>
                <w:rFonts w:eastAsia="標楷體"/>
              </w:rPr>
              <w:t>(</w:t>
            </w:r>
            <w:r w:rsidRPr="00BF3C1A">
              <w:rPr>
                <w:rFonts w:eastAsia="標楷體" w:hint="eastAsia"/>
              </w:rPr>
              <w:t>含</w:t>
            </w:r>
            <w:r w:rsidRPr="00BF3C1A">
              <w:rPr>
                <w:rFonts w:eastAsia="標楷體"/>
              </w:rPr>
              <w:t>)</w:t>
            </w:r>
            <w:r w:rsidRPr="00BF3C1A">
              <w:rPr>
                <w:rFonts w:eastAsia="標楷體" w:hint="eastAsia"/>
              </w:rPr>
              <w:t>以下</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6.2</w:t>
            </w:r>
          </w:p>
        </w:tc>
        <w:tc>
          <w:tcPr>
            <w:tcW w:w="1941" w:type="dxa"/>
          </w:tcPr>
          <w:p w:rsidR="00901745" w:rsidRPr="00E23AD3" w:rsidRDefault="00901745" w:rsidP="00901745">
            <w:pPr>
              <w:ind w:rightChars="306" w:right="734"/>
              <w:jc w:val="right"/>
              <w:rPr>
                <w:rFonts w:eastAsia="標楷體"/>
              </w:rPr>
            </w:pPr>
            <w:r w:rsidRPr="00E23AD3">
              <w:rPr>
                <w:rFonts w:eastAsia="標楷體"/>
              </w:rPr>
              <w:t>0.7</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-5.5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3000~5999</w:t>
            </w:r>
            <w:r w:rsidRPr="00BF3C1A">
              <w:rPr>
                <w:rFonts w:eastAsia="標楷體" w:hint="eastAsia"/>
              </w:rPr>
              <w:t>元</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8.3</w:t>
            </w:r>
          </w:p>
        </w:tc>
        <w:tc>
          <w:tcPr>
            <w:tcW w:w="1941" w:type="dxa"/>
          </w:tcPr>
          <w:p w:rsidR="00901745" w:rsidRPr="00E23AD3" w:rsidRDefault="00901745" w:rsidP="00901745">
            <w:pPr>
              <w:ind w:rightChars="306" w:right="734"/>
              <w:jc w:val="right"/>
              <w:rPr>
                <w:rFonts w:eastAsia="標楷體"/>
              </w:rPr>
            </w:pPr>
            <w:r w:rsidRPr="00E23AD3">
              <w:rPr>
                <w:rFonts w:eastAsia="標楷體"/>
              </w:rPr>
              <w:t>0.5</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-7.8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6000~8999</w:t>
            </w:r>
            <w:r w:rsidRPr="00BF3C1A">
              <w:rPr>
                <w:rFonts w:eastAsia="標楷體" w:hint="eastAsia"/>
              </w:rPr>
              <w:t>元</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7.6</w:t>
            </w:r>
          </w:p>
        </w:tc>
        <w:tc>
          <w:tcPr>
            <w:tcW w:w="1941" w:type="dxa"/>
          </w:tcPr>
          <w:p w:rsidR="00901745" w:rsidRPr="00E23AD3" w:rsidRDefault="00901745" w:rsidP="00901745">
            <w:pPr>
              <w:ind w:rightChars="306" w:right="734"/>
              <w:jc w:val="right"/>
              <w:rPr>
                <w:rFonts w:eastAsia="標楷體"/>
              </w:rPr>
            </w:pPr>
            <w:r w:rsidRPr="00E23AD3">
              <w:rPr>
                <w:rFonts w:eastAsia="標楷體"/>
              </w:rPr>
              <w:t>0.7</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-6.9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9000~11999</w:t>
            </w:r>
            <w:r w:rsidRPr="00BF3C1A">
              <w:rPr>
                <w:rFonts w:eastAsia="標楷體" w:hint="eastAsia"/>
              </w:rPr>
              <w:t>元</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8.1</w:t>
            </w:r>
          </w:p>
        </w:tc>
        <w:tc>
          <w:tcPr>
            <w:tcW w:w="1941" w:type="dxa"/>
          </w:tcPr>
          <w:p w:rsidR="00901745" w:rsidRPr="00E23AD3" w:rsidRDefault="00901745" w:rsidP="00901745">
            <w:pPr>
              <w:ind w:rightChars="306" w:right="734"/>
              <w:jc w:val="right"/>
              <w:rPr>
                <w:rFonts w:eastAsia="標楷體"/>
              </w:rPr>
            </w:pPr>
            <w:r w:rsidRPr="00E23AD3">
              <w:rPr>
                <w:rFonts w:eastAsia="標楷體"/>
              </w:rPr>
              <w:t>3.4</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-4.7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12000~14999</w:t>
            </w:r>
            <w:r w:rsidRPr="00BF3C1A">
              <w:rPr>
                <w:rFonts w:eastAsia="標楷體" w:hint="eastAsia"/>
              </w:rPr>
              <w:t>元</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13.0</w:t>
            </w:r>
          </w:p>
        </w:tc>
        <w:tc>
          <w:tcPr>
            <w:tcW w:w="1941" w:type="dxa"/>
          </w:tcPr>
          <w:p w:rsidR="00901745" w:rsidRPr="00E23AD3" w:rsidRDefault="00901745" w:rsidP="00901745">
            <w:pPr>
              <w:ind w:rightChars="306" w:right="734"/>
              <w:jc w:val="right"/>
              <w:rPr>
                <w:rFonts w:eastAsia="標楷體"/>
              </w:rPr>
            </w:pPr>
            <w:r w:rsidRPr="00E23AD3">
              <w:rPr>
                <w:rFonts w:eastAsia="標楷體"/>
              </w:rPr>
              <w:t>1.1</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-11.9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15000~17999</w:t>
            </w:r>
            <w:r w:rsidRPr="00BF3C1A">
              <w:rPr>
                <w:rFonts w:eastAsia="標楷體" w:hint="eastAsia"/>
              </w:rPr>
              <w:t>元</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30.4</w:t>
            </w:r>
          </w:p>
        </w:tc>
        <w:tc>
          <w:tcPr>
            <w:tcW w:w="1941" w:type="dxa"/>
          </w:tcPr>
          <w:p w:rsidR="00901745" w:rsidRPr="00E23AD3" w:rsidRDefault="00901745" w:rsidP="00901745">
            <w:pPr>
              <w:ind w:rightChars="306" w:right="734"/>
              <w:jc w:val="right"/>
              <w:rPr>
                <w:rFonts w:eastAsia="標楷體"/>
              </w:rPr>
            </w:pPr>
            <w:r w:rsidRPr="00E23AD3">
              <w:rPr>
                <w:rFonts w:eastAsia="標楷體"/>
              </w:rPr>
              <w:t>8.0</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-22.4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18000~20999</w:t>
            </w:r>
            <w:r w:rsidRPr="00BF3C1A">
              <w:rPr>
                <w:rFonts w:eastAsia="標楷體" w:hint="eastAsia"/>
              </w:rPr>
              <w:t>元</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10.2</w:t>
            </w:r>
          </w:p>
        </w:tc>
        <w:tc>
          <w:tcPr>
            <w:tcW w:w="1941" w:type="dxa"/>
          </w:tcPr>
          <w:p w:rsidR="00901745" w:rsidRPr="00E23AD3" w:rsidRDefault="00901745" w:rsidP="00901745">
            <w:pPr>
              <w:ind w:rightChars="306" w:right="734"/>
              <w:jc w:val="right"/>
              <w:rPr>
                <w:rFonts w:eastAsia="標楷體"/>
              </w:rPr>
            </w:pPr>
            <w:r w:rsidRPr="00E23AD3">
              <w:rPr>
                <w:rFonts w:eastAsia="標楷體"/>
              </w:rPr>
              <w:t>29.2</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19.0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21000~23999</w:t>
            </w:r>
            <w:r w:rsidRPr="00BF3C1A">
              <w:rPr>
                <w:rFonts w:eastAsia="標楷體" w:hint="eastAsia"/>
              </w:rPr>
              <w:t>元</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4.0</w:t>
            </w:r>
          </w:p>
        </w:tc>
        <w:tc>
          <w:tcPr>
            <w:tcW w:w="1941" w:type="dxa"/>
          </w:tcPr>
          <w:p w:rsidR="00901745" w:rsidRPr="00E23AD3" w:rsidRDefault="00901745" w:rsidP="00901745">
            <w:pPr>
              <w:ind w:rightChars="306" w:right="734"/>
              <w:jc w:val="right"/>
              <w:rPr>
                <w:rFonts w:eastAsia="標楷體"/>
              </w:rPr>
            </w:pPr>
            <w:r w:rsidRPr="00E23AD3">
              <w:rPr>
                <w:rFonts w:eastAsia="標楷體"/>
              </w:rPr>
              <w:t>17.4</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13.4 </w:t>
            </w:r>
          </w:p>
        </w:tc>
      </w:tr>
      <w:tr w:rsidR="00901745" w:rsidRPr="00BF3C1A" w:rsidTr="00901745">
        <w:trPr>
          <w:trHeight w:val="340"/>
          <w:tblCellSpacing w:w="1440" w:type="nil"/>
          <w:jc w:val="center"/>
        </w:trPr>
        <w:tc>
          <w:tcPr>
            <w:tcW w:w="2129" w:type="dxa"/>
            <w:noWrap/>
          </w:tcPr>
          <w:p w:rsidR="00901745" w:rsidRPr="00BF3C1A" w:rsidRDefault="00901745" w:rsidP="00901745">
            <w:pPr>
              <w:ind w:leftChars="49" w:left="228" w:hangingChars="46" w:hanging="110"/>
              <w:jc w:val="both"/>
              <w:rPr>
                <w:rFonts w:eastAsia="標楷體"/>
              </w:rPr>
            </w:pPr>
            <w:r w:rsidRPr="00BF3C1A">
              <w:rPr>
                <w:rFonts w:eastAsia="標楷體"/>
              </w:rPr>
              <w:t>24000</w:t>
            </w:r>
            <w:r w:rsidRPr="00BF3C1A">
              <w:rPr>
                <w:rFonts w:eastAsia="標楷體" w:hint="eastAsia"/>
              </w:rPr>
              <w:t>元</w:t>
            </w:r>
            <w:r w:rsidRPr="00BF3C1A">
              <w:rPr>
                <w:rFonts w:eastAsia="標楷體"/>
              </w:rPr>
              <w:t>(</w:t>
            </w:r>
            <w:r w:rsidRPr="00BF3C1A">
              <w:rPr>
                <w:rFonts w:eastAsia="標楷體" w:hint="eastAsia"/>
              </w:rPr>
              <w:t>含</w:t>
            </w:r>
            <w:r w:rsidRPr="00BF3C1A">
              <w:rPr>
                <w:rFonts w:eastAsia="標楷體"/>
              </w:rPr>
              <w:t>)</w:t>
            </w:r>
            <w:r w:rsidRPr="00BF3C1A">
              <w:rPr>
                <w:rFonts w:eastAsia="標楷體" w:hint="eastAsia"/>
              </w:rPr>
              <w:t>以上</w:t>
            </w:r>
          </w:p>
        </w:tc>
        <w:tc>
          <w:tcPr>
            <w:tcW w:w="1941" w:type="dxa"/>
            <w:noWrap/>
          </w:tcPr>
          <w:p w:rsidR="00901745" w:rsidRPr="00BF3C1A" w:rsidRDefault="00901745" w:rsidP="00901745">
            <w:pPr>
              <w:ind w:rightChars="324" w:right="778"/>
              <w:jc w:val="right"/>
              <w:rPr>
                <w:rFonts w:eastAsia="標楷體"/>
              </w:rPr>
            </w:pPr>
            <w:r w:rsidRPr="00BF3C1A">
              <w:rPr>
                <w:rFonts w:eastAsia="標楷體"/>
              </w:rPr>
              <w:t>4.5</w:t>
            </w:r>
          </w:p>
        </w:tc>
        <w:tc>
          <w:tcPr>
            <w:tcW w:w="1941" w:type="dxa"/>
          </w:tcPr>
          <w:p w:rsidR="00901745" w:rsidRPr="00E23AD3" w:rsidRDefault="00901745" w:rsidP="00901745">
            <w:pPr>
              <w:ind w:rightChars="306" w:right="734"/>
              <w:jc w:val="right"/>
              <w:rPr>
                <w:rFonts w:eastAsia="標楷體"/>
              </w:rPr>
            </w:pPr>
            <w:r>
              <w:rPr>
                <w:rFonts w:eastAsia="標楷體" w:hint="eastAsia"/>
              </w:rPr>
              <w:t>37.3</w:t>
            </w:r>
          </w:p>
        </w:tc>
        <w:tc>
          <w:tcPr>
            <w:tcW w:w="1941" w:type="dxa"/>
            <w:vAlign w:val="center"/>
          </w:tcPr>
          <w:p w:rsidR="00901745" w:rsidRDefault="00901745" w:rsidP="00901745">
            <w:pPr>
              <w:ind w:rightChars="258" w:right="619"/>
              <w:jc w:val="right"/>
              <w:rPr>
                <w:rFonts w:ascii="新細明體" w:hAnsi="新細明體" w:cs="新細明體"/>
                <w:color w:val="000000"/>
              </w:rPr>
            </w:pPr>
            <w:r>
              <w:rPr>
                <w:rFonts w:hint="eastAsia"/>
                <w:color w:val="000000"/>
              </w:rPr>
              <w:t xml:space="preserve">32.8 </w:t>
            </w:r>
          </w:p>
        </w:tc>
      </w:tr>
      <w:bookmarkEnd w:id="206"/>
      <w:tr w:rsidR="00901745" w:rsidRPr="00BF3C1A" w:rsidTr="00901745">
        <w:trPr>
          <w:trHeight w:val="340"/>
          <w:tblCellSpacing w:w="1440" w:type="nil"/>
          <w:jc w:val="center"/>
        </w:trPr>
        <w:tc>
          <w:tcPr>
            <w:tcW w:w="2129" w:type="dxa"/>
            <w:tcBorders>
              <w:bottom w:val="thickThinSmallGap" w:sz="18" w:space="0" w:color="auto"/>
            </w:tcBorders>
            <w:noWrap/>
            <w:vAlign w:val="center"/>
          </w:tcPr>
          <w:p w:rsidR="00901745" w:rsidRPr="00BF3C1A" w:rsidRDefault="00901745" w:rsidP="00901745">
            <w:pPr>
              <w:ind w:leftChars="49" w:left="229" w:hangingChars="46" w:hanging="111"/>
              <w:jc w:val="both"/>
              <w:rPr>
                <w:rFonts w:eastAsia="標楷體"/>
                <w:b/>
              </w:rPr>
            </w:pPr>
            <w:r w:rsidRPr="00BF3C1A">
              <w:rPr>
                <w:rFonts w:eastAsia="標楷體" w:hint="eastAsia"/>
                <w:b/>
              </w:rPr>
              <w:t>總計</w:t>
            </w:r>
          </w:p>
        </w:tc>
        <w:tc>
          <w:tcPr>
            <w:tcW w:w="1941" w:type="dxa"/>
            <w:tcBorders>
              <w:bottom w:val="thickThinSmallGap" w:sz="18" w:space="0" w:color="auto"/>
            </w:tcBorders>
            <w:noWrap/>
            <w:vAlign w:val="center"/>
          </w:tcPr>
          <w:p w:rsidR="00901745" w:rsidRPr="00BF3C1A" w:rsidRDefault="00901745" w:rsidP="00901745">
            <w:pPr>
              <w:ind w:rightChars="306" w:right="734"/>
              <w:jc w:val="right"/>
              <w:rPr>
                <w:rFonts w:eastAsia="標楷體"/>
                <w:b/>
              </w:rPr>
            </w:pPr>
            <w:r w:rsidRPr="00BF3C1A">
              <w:rPr>
                <w:rFonts w:eastAsia="標楷體"/>
                <w:b/>
              </w:rPr>
              <w:t>100.0</w:t>
            </w:r>
          </w:p>
        </w:tc>
        <w:tc>
          <w:tcPr>
            <w:tcW w:w="1941"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100.0</w:t>
            </w:r>
          </w:p>
        </w:tc>
        <w:tc>
          <w:tcPr>
            <w:tcW w:w="1941"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w:t>
            </w:r>
          </w:p>
        </w:tc>
      </w:tr>
    </w:tbl>
    <w:p w:rsidR="00901745" w:rsidRPr="00901745" w:rsidRDefault="00901745" w:rsidP="00CB1C68">
      <w:pPr>
        <w:ind w:leftChars="118" w:left="283"/>
        <w:rPr>
          <w:rFonts w:eastAsia="標楷體"/>
          <w:b/>
          <w:sz w:val="28"/>
          <w:szCs w:val="28"/>
        </w:rPr>
      </w:pPr>
    </w:p>
    <w:p w:rsidR="00901745" w:rsidRPr="00BF3C1A" w:rsidRDefault="0093488B" w:rsidP="00901745">
      <w:pPr>
        <w:pStyle w:val="ae"/>
        <w:spacing w:before="180"/>
        <w:rPr>
          <w:b/>
          <w:color w:val="000000"/>
          <w:sz w:val="24"/>
        </w:rPr>
      </w:pPr>
      <w:bookmarkStart w:id="207" w:name="_Toc382849598"/>
      <w:r w:rsidRPr="00723E40">
        <w:rPr>
          <w:rFonts w:hint="eastAsia"/>
          <w:b/>
          <w:bCs/>
          <w:color w:val="000000"/>
          <w:sz w:val="24"/>
        </w:rPr>
        <w:t>表</w:t>
      </w:r>
      <w:r w:rsidRPr="00723E40">
        <w:rPr>
          <w:rFonts w:hint="eastAsia"/>
          <w:b/>
          <w:bCs/>
          <w:color w:val="000000"/>
          <w:sz w:val="24"/>
        </w:rPr>
        <w:t>5</w:t>
      </w:r>
      <w:r w:rsidRPr="00723E40">
        <w:rPr>
          <w:b/>
          <w:bCs/>
          <w:color w:val="000000"/>
          <w:sz w:val="24"/>
        </w:rPr>
        <w:t>-</w:t>
      </w:r>
      <w:r>
        <w:rPr>
          <w:rFonts w:hint="eastAsia"/>
          <w:b/>
          <w:bCs/>
          <w:color w:val="000000"/>
          <w:sz w:val="24"/>
        </w:rPr>
        <w:t>2</w:t>
      </w:r>
      <w:r w:rsidR="00901745" w:rsidRPr="00BF3C1A">
        <w:rPr>
          <w:rFonts w:hint="eastAsia"/>
          <w:b/>
          <w:color w:val="000000"/>
          <w:sz w:val="24"/>
        </w:rPr>
        <w:t>行蹤不明前</w:t>
      </w:r>
      <w:r w:rsidR="00901745">
        <w:rPr>
          <w:rFonts w:hint="eastAsia"/>
          <w:b/>
          <w:color w:val="000000"/>
          <w:sz w:val="24"/>
        </w:rPr>
        <w:t>後</w:t>
      </w:r>
      <w:r w:rsidR="00901745" w:rsidRPr="00CF492A">
        <w:rPr>
          <w:rFonts w:hint="eastAsia"/>
          <w:b/>
          <w:color w:val="000000"/>
          <w:sz w:val="24"/>
        </w:rPr>
        <w:t>每日工作時間統計表</w:t>
      </w:r>
      <w:bookmarkEnd w:id="207"/>
    </w:p>
    <w:tbl>
      <w:tblPr>
        <w:tblW w:w="7952" w:type="dxa"/>
        <w:jc w:val="center"/>
        <w:tblCellSpacing w:w="1440" w:type="nil"/>
        <w:tblInd w:w="221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129"/>
        <w:gridCol w:w="1941"/>
        <w:gridCol w:w="1941"/>
        <w:gridCol w:w="1941"/>
      </w:tblGrid>
      <w:tr w:rsidR="00901745" w:rsidRPr="00BF3C1A" w:rsidTr="00C60954">
        <w:trPr>
          <w:trHeight w:val="340"/>
          <w:tblHeader/>
          <w:tblCellSpacing w:w="1440" w:type="nil"/>
          <w:jc w:val="center"/>
        </w:trPr>
        <w:tc>
          <w:tcPr>
            <w:tcW w:w="2129" w:type="dxa"/>
            <w:tcBorders>
              <w:top w:val="thinThickSmallGap" w:sz="18" w:space="0" w:color="auto"/>
            </w:tcBorders>
            <w:shd w:val="clear" w:color="auto" w:fill="E0E0E0"/>
            <w:noWrap/>
            <w:vAlign w:val="center"/>
          </w:tcPr>
          <w:p w:rsidR="00901745" w:rsidRPr="00BF3C1A" w:rsidRDefault="00901745" w:rsidP="00901745">
            <w:pPr>
              <w:widowControl/>
              <w:jc w:val="center"/>
              <w:rPr>
                <w:rFonts w:eastAsia="標楷體"/>
                <w:b/>
                <w:kern w:val="0"/>
              </w:rPr>
            </w:pPr>
            <w:r w:rsidRPr="00BF3C1A">
              <w:rPr>
                <w:rFonts w:eastAsia="標楷體" w:hint="eastAsia"/>
                <w:b/>
                <w:kern w:val="0"/>
              </w:rPr>
              <w:t>項目</w:t>
            </w:r>
          </w:p>
        </w:tc>
        <w:tc>
          <w:tcPr>
            <w:tcW w:w="1941" w:type="dxa"/>
            <w:tcBorders>
              <w:top w:val="thinThickSmallGap" w:sz="18" w:space="0" w:color="auto"/>
            </w:tcBorders>
            <w:shd w:val="clear" w:color="auto" w:fill="E0E0E0"/>
            <w:noWrap/>
            <w:vAlign w:val="center"/>
          </w:tcPr>
          <w:p w:rsidR="00901745" w:rsidRDefault="00901745" w:rsidP="00901745">
            <w:pPr>
              <w:widowControl/>
              <w:jc w:val="center"/>
              <w:rPr>
                <w:rFonts w:eastAsia="標楷體"/>
                <w:b/>
                <w:kern w:val="0"/>
              </w:rPr>
            </w:pPr>
            <w:r>
              <w:rPr>
                <w:rFonts w:eastAsia="標楷體" w:hint="eastAsia"/>
                <w:b/>
                <w:kern w:val="0"/>
              </w:rPr>
              <w:t>行蹤不明前</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941"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行蹤不明後</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941"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行蹤不明前後</w:t>
            </w:r>
          </w:p>
          <w:p w:rsidR="00901745" w:rsidRDefault="00901745" w:rsidP="00901745">
            <w:pPr>
              <w:widowControl/>
              <w:jc w:val="center"/>
              <w:rPr>
                <w:rFonts w:eastAsia="標楷體"/>
                <w:b/>
                <w:kern w:val="0"/>
              </w:rPr>
            </w:pPr>
            <w:r>
              <w:rPr>
                <w:rFonts w:eastAsia="標楷體" w:hint="eastAsia"/>
                <w:b/>
                <w:kern w:val="0"/>
              </w:rPr>
              <w:t>差異百分點</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t>8</w:t>
            </w:r>
            <w:r w:rsidRPr="00CF492A">
              <w:rPr>
                <w:rFonts w:eastAsia="標楷體" w:hint="eastAsia"/>
              </w:rPr>
              <w:t>小時以下</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9.0</w:t>
            </w:r>
          </w:p>
        </w:tc>
        <w:tc>
          <w:tcPr>
            <w:tcW w:w="1941" w:type="dxa"/>
          </w:tcPr>
          <w:p w:rsidR="00901745" w:rsidRPr="00E23AD3" w:rsidRDefault="00901745" w:rsidP="00901745">
            <w:pPr>
              <w:ind w:rightChars="306" w:right="734"/>
              <w:jc w:val="right"/>
              <w:rPr>
                <w:rFonts w:eastAsia="標楷體"/>
              </w:rPr>
            </w:pPr>
            <w:r w:rsidRPr="00E23AD3">
              <w:rPr>
                <w:rFonts w:eastAsia="標楷體"/>
              </w:rPr>
              <w:t>19.1</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10.1 </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t>8</w:t>
            </w:r>
            <w:r w:rsidRPr="00CF492A">
              <w:rPr>
                <w:rFonts w:eastAsia="標楷體" w:hint="eastAsia"/>
              </w:rPr>
              <w:t>至</w:t>
            </w:r>
            <w:r w:rsidRPr="00CF492A">
              <w:rPr>
                <w:rFonts w:eastAsia="標楷體"/>
              </w:rPr>
              <w:t>10</w:t>
            </w:r>
            <w:r w:rsidRPr="00CF492A">
              <w:rPr>
                <w:rFonts w:eastAsia="標楷體" w:hint="eastAsia"/>
              </w:rPr>
              <w:t>小時以下</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30.9</w:t>
            </w:r>
          </w:p>
        </w:tc>
        <w:tc>
          <w:tcPr>
            <w:tcW w:w="1941" w:type="dxa"/>
          </w:tcPr>
          <w:p w:rsidR="00901745" w:rsidRPr="00E23AD3" w:rsidRDefault="00901745" w:rsidP="00901745">
            <w:pPr>
              <w:ind w:rightChars="306" w:right="734"/>
              <w:jc w:val="right"/>
              <w:rPr>
                <w:rFonts w:eastAsia="標楷體"/>
              </w:rPr>
            </w:pPr>
            <w:r w:rsidRPr="00E23AD3">
              <w:rPr>
                <w:rFonts w:eastAsia="標楷體"/>
              </w:rPr>
              <w:t>38.8</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7.9 </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t>10</w:t>
            </w:r>
            <w:r w:rsidRPr="00CF492A">
              <w:rPr>
                <w:rFonts w:eastAsia="標楷體" w:hint="eastAsia"/>
              </w:rPr>
              <w:t>至</w:t>
            </w:r>
            <w:r w:rsidRPr="00CF492A">
              <w:rPr>
                <w:rFonts w:eastAsia="標楷體"/>
              </w:rPr>
              <w:t>12</w:t>
            </w:r>
            <w:r w:rsidRPr="00CF492A">
              <w:rPr>
                <w:rFonts w:eastAsia="標楷體" w:hint="eastAsia"/>
              </w:rPr>
              <w:t>小時以下</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13.6</w:t>
            </w:r>
          </w:p>
        </w:tc>
        <w:tc>
          <w:tcPr>
            <w:tcW w:w="1941" w:type="dxa"/>
          </w:tcPr>
          <w:p w:rsidR="00901745" w:rsidRPr="00E23AD3" w:rsidRDefault="00901745" w:rsidP="00901745">
            <w:pPr>
              <w:ind w:rightChars="306" w:right="734"/>
              <w:jc w:val="right"/>
              <w:rPr>
                <w:rFonts w:eastAsia="標楷體"/>
              </w:rPr>
            </w:pPr>
            <w:r w:rsidRPr="00E23AD3">
              <w:rPr>
                <w:rFonts w:eastAsia="標楷體"/>
              </w:rPr>
              <w:t>13.8</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0.2 </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t>12</w:t>
            </w:r>
            <w:r w:rsidRPr="00CF492A">
              <w:rPr>
                <w:rFonts w:eastAsia="標楷體" w:hint="eastAsia"/>
              </w:rPr>
              <w:t>至</w:t>
            </w:r>
            <w:r w:rsidRPr="00CF492A">
              <w:rPr>
                <w:rFonts w:eastAsia="標楷體"/>
              </w:rPr>
              <w:t>14</w:t>
            </w:r>
            <w:r w:rsidRPr="00CF492A">
              <w:rPr>
                <w:rFonts w:eastAsia="標楷體" w:hint="eastAsia"/>
              </w:rPr>
              <w:t>小時以下</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14.5</w:t>
            </w:r>
          </w:p>
        </w:tc>
        <w:tc>
          <w:tcPr>
            <w:tcW w:w="1941" w:type="dxa"/>
          </w:tcPr>
          <w:p w:rsidR="00901745" w:rsidRPr="00E23AD3" w:rsidRDefault="00901745" w:rsidP="00901745">
            <w:pPr>
              <w:ind w:rightChars="306" w:right="734"/>
              <w:jc w:val="right"/>
              <w:rPr>
                <w:rFonts w:eastAsia="標楷體"/>
              </w:rPr>
            </w:pPr>
            <w:r w:rsidRPr="00E23AD3">
              <w:rPr>
                <w:rFonts w:eastAsia="標楷體"/>
              </w:rPr>
              <w:t>12.3</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-2.2 </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lastRenderedPageBreak/>
              <w:t>14</w:t>
            </w:r>
            <w:r w:rsidRPr="00CF492A">
              <w:rPr>
                <w:rFonts w:eastAsia="標楷體" w:hint="eastAsia"/>
              </w:rPr>
              <w:t>至</w:t>
            </w:r>
            <w:r w:rsidRPr="00CF492A">
              <w:rPr>
                <w:rFonts w:eastAsia="標楷體"/>
              </w:rPr>
              <w:t>16</w:t>
            </w:r>
            <w:r w:rsidRPr="00CF492A">
              <w:rPr>
                <w:rFonts w:eastAsia="標楷體" w:hint="eastAsia"/>
              </w:rPr>
              <w:t>小時以下</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8.3</w:t>
            </w:r>
          </w:p>
        </w:tc>
        <w:tc>
          <w:tcPr>
            <w:tcW w:w="1941" w:type="dxa"/>
          </w:tcPr>
          <w:p w:rsidR="00901745" w:rsidRPr="00E23AD3" w:rsidRDefault="00901745" w:rsidP="00901745">
            <w:pPr>
              <w:ind w:rightChars="306" w:right="734"/>
              <w:jc w:val="right"/>
              <w:rPr>
                <w:rFonts w:eastAsia="標楷體"/>
              </w:rPr>
            </w:pPr>
            <w:r w:rsidRPr="00E23AD3">
              <w:rPr>
                <w:rFonts w:eastAsia="標楷體"/>
              </w:rPr>
              <w:t>4.5</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-3.8 </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t>16-18</w:t>
            </w:r>
            <w:r w:rsidRPr="00CF492A">
              <w:rPr>
                <w:rFonts w:eastAsia="標楷體" w:hint="eastAsia"/>
              </w:rPr>
              <w:t>小時以下</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8.3</w:t>
            </w:r>
          </w:p>
        </w:tc>
        <w:tc>
          <w:tcPr>
            <w:tcW w:w="1941" w:type="dxa"/>
          </w:tcPr>
          <w:p w:rsidR="00901745" w:rsidRPr="00E23AD3" w:rsidRDefault="00901745" w:rsidP="00901745">
            <w:pPr>
              <w:ind w:rightChars="306" w:right="734"/>
              <w:jc w:val="right"/>
              <w:rPr>
                <w:rFonts w:eastAsia="標楷體"/>
              </w:rPr>
            </w:pPr>
            <w:r w:rsidRPr="00E23AD3">
              <w:rPr>
                <w:rFonts w:eastAsia="標楷體"/>
              </w:rPr>
              <w:t>4.0</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-4.3 </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t>18</w:t>
            </w:r>
            <w:r w:rsidRPr="00CF492A">
              <w:rPr>
                <w:rFonts w:eastAsia="標楷體" w:hint="eastAsia"/>
              </w:rPr>
              <w:t>至</w:t>
            </w:r>
            <w:r w:rsidRPr="00CF492A">
              <w:rPr>
                <w:rFonts w:eastAsia="標楷體"/>
              </w:rPr>
              <w:t>20</w:t>
            </w:r>
            <w:r w:rsidRPr="00CF492A">
              <w:rPr>
                <w:rFonts w:eastAsia="標楷體" w:hint="eastAsia"/>
              </w:rPr>
              <w:t>小時以下</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10.2</w:t>
            </w:r>
          </w:p>
        </w:tc>
        <w:tc>
          <w:tcPr>
            <w:tcW w:w="1941" w:type="dxa"/>
          </w:tcPr>
          <w:p w:rsidR="00901745" w:rsidRPr="00E23AD3" w:rsidRDefault="00901745" w:rsidP="00901745">
            <w:pPr>
              <w:ind w:rightChars="306" w:right="734"/>
              <w:jc w:val="right"/>
              <w:rPr>
                <w:rFonts w:eastAsia="標楷體"/>
              </w:rPr>
            </w:pPr>
            <w:r w:rsidRPr="00E23AD3">
              <w:rPr>
                <w:rFonts w:eastAsia="標楷體"/>
              </w:rPr>
              <w:t>2.4</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-7.8 </w:t>
            </w:r>
          </w:p>
        </w:tc>
      </w:tr>
      <w:tr w:rsidR="00901745" w:rsidRPr="00BF3C1A" w:rsidTr="00901745">
        <w:trPr>
          <w:trHeight w:val="340"/>
          <w:tblCellSpacing w:w="1440" w:type="nil"/>
          <w:jc w:val="center"/>
        </w:trPr>
        <w:tc>
          <w:tcPr>
            <w:tcW w:w="2129" w:type="dxa"/>
            <w:noWrap/>
          </w:tcPr>
          <w:p w:rsidR="00901745" w:rsidRPr="00CF492A" w:rsidRDefault="00901745" w:rsidP="00901745">
            <w:pPr>
              <w:ind w:leftChars="49" w:left="228" w:hangingChars="46" w:hanging="110"/>
              <w:jc w:val="both"/>
              <w:rPr>
                <w:rFonts w:eastAsia="標楷體"/>
              </w:rPr>
            </w:pPr>
            <w:r w:rsidRPr="00CF492A">
              <w:rPr>
                <w:rFonts w:eastAsia="標楷體"/>
              </w:rPr>
              <w:t>20</w:t>
            </w:r>
            <w:r w:rsidRPr="00CF492A">
              <w:rPr>
                <w:rFonts w:eastAsia="標楷體" w:hint="eastAsia"/>
              </w:rPr>
              <w:t>小時以上</w:t>
            </w:r>
          </w:p>
        </w:tc>
        <w:tc>
          <w:tcPr>
            <w:tcW w:w="1941" w:type="dxa"/>
            <w:noWrap/>
          </w:tcPr>
          <w:p w:rsidR="00901745" w:rsidRPr="00CF492A" w:rsidRDefault="00901745" w:rsidP="00901745">
            <w:pPr>
              <w:ind w:rightChars="324" w:right="778"/>
              <w:jc w:val="right"/>
              <w:rPr>
                <w:rFonts w:eastAsia="標楷體"/>
              </w:rPr>
            </w:pPr>
            <w:r w:rsidRPr="00CF492A">
              <w:rPr>
                <w:rFonts w:eastAsia="標楷體"/>
              </w:rPr>
              <w:t>5.2</w:t>
            </w:r>
          </w:p>
        </w:tc>
        <w:tc>
          <w:tcPr>
            <w:tcW w:w="1941" w:type="dxa"/>
          </w:tcPr>
          <w:p w:rsidR="00901745" w:rsidRPr="00E23AD3" w:rsidRDefault="00901745" w:rsidP="00901745">
            <w:pPr>
              <w:ind w:rightChars="306" w:right="734"/>
              <w:jc w:val="right"/>
              <w:rPr>
                <w:rFonts w:eastAsia="標楷體"/>
              </w:rPr>
            </w:pPr>
            <w:r w:rsidRPr="00E23AD3">
              <w:rPr>
                <w:rFonts w:eastAsia="標楷體"/>
              </w:rPr>
              <w:t>5.1</w:t>
            </w:r>
          </w:p>
        </w:tc>
        <w:tc>
          <w:tcPr>
            <w:tcW w:w="1941" w:type="dxa"/>
            <w:vAlign w:val="center"/>
          </w:tcPr>
          <w:p w:rsidR="00901745" w:rsidRDefault="00901745" w:rsidP="00901745">
            <w:pPr>
              <w:ind w:rightChars="214" w:right="514"/>
              <w:jc w:val="right"/>
              <w:rPr>
                <w:rFonts w:ascii="新細明體" w:hAnsi="新細明體" w:cs="新細明體"/>
                <w:color w:val="000000"/>
              </w:rPr>
            </w:pPr>
            <w:r>
              <w:rPr>
                <w:rFonts w:hint="eastAsia"/>
                <w:color w:val="000000"/>
              </w:rPr>
              <w:t xml:space="preserve">-0.1 </w:t>
            </w:r>
          </w:p>
        </w:tc>
      </w:tr>
      <w:tr w:rsidR="00901745" w:rsidRPr="00BF3C1A" w:rsidTr="00901745">
        <w:trPr>
          <w:trHeight w:val="340"/>
          <w:tblCellSpacing w:w="1440" w:type="nil"/>
          <w:jc w:val="center"/>
        </w:trPr>
        <w:tc>
          <w:tcPr>
            <w:tcW w:w="2129" w:type="dxa"/>
            <w:tcBorders>
              <w:bottom w:val="thickThinSmallGap" w:sz="18" w:space="0" w:color="auto"/>
            </w:tcBorders>
            <w:noWrap/>
            <w:vAlign w:val="center"/>
          </w:tcPr>
          <w:p w:rsidR="00901745" w:rsidRPr="00BF3C1A" w:rsidRDefault="00901745" w:rsidP="00901745">
            <w:pPr>
              <w:ind w:leftChars="49" w:left="229" w:hangingChars="46" w:hanging="111"/>
              <w:jc w:val="both"/>
              <w:rPr>
                <w:rFonts w:eastAsia="標楷體"/>
                <w:b/>
              </w:rPr>
            </w:pPr>
            <w:r w:rsidRPr="00BF3C1A">
              <w:rPr>
                <w:rFonts w:eastAsia="標楷體" w:hint="eastAsia"/>
                <w:b/>
              </w:rPr>
              <w:t>總計</w:t>
            </w:r>
          </w:p>
        </w:tc>
        <w:tc>
          <w:tcPr>
            <w:tcW w:w="1941" w:type="dxa"/>
            <w:tcBorders>
              <w:bottom w:val="thickThinSmallGap" w:sz="18" w:space="0" w:color="auto"/>
            </w:tcBorders>
            <w:noWrap/>
            <w:vAlign w:val="center"/>
          </w:tcPr>
          <w:p w:rsidR="00901745" w:rsidRPr="00BF3C1A" w:rsidRDefault="00901745" w:rsidP="00901745">
            <w:pPr>
              <w:ind w:rightChars="306" w:right="734"/>
              <w:jc w:val="right"/>
              <w:rPr>
                <w:rFonts w:eastAsia="標楷體"/>
                <w:b/>
              </w:rPr>
            </w:pPr>
            <w:r w:rsidRPr="00BF3C1A">
              <w:rPr>
                <w:rFonts w:eastAsia="標楷體"/>
                <w:b/>
              </w:rPr>
              <w:t>100.0</w:t>
            </w:r>
          </w:p>
        </w:tc>
        <w:tc>
          <w:tcPr>
            <w:tcW w:w="1941"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100.0</w:t>
            </w:r>
          </w:p>
        </w:tc>
        <w:tc>
          <w:tcPr>
            <w:tcW w:w="1941"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w:t>
            </w:r>
          </w:p>
        </w:tc>
      </w:tr>
    </w:tbl>
    <w:p w:rsidR="00901745" w:rsidRDefault="00901745" w:rsidP="00183A1D"/>
    <w:p w:rsidR="00901745" w:rsidRPr="00BF3C1A" w:rsidRDefault="0093488B" w:rsidP="00901745">
      <w:pPr>
        <w:pStyle w:val="ae"/>
        <w:spacing w:before="180"/>
        <w:rPr>
          <w:b/>
          <w:color w:val="000000"/>
          <w:sz w:val="24"/>
        </w:rPr>
      </w:pPr>
      <w:bookmarkStart w:id="208" w:name="_Toc382849599"/>
      <w:r w:rsidRPr="00723E40">
        <w:rPr>
          <w:rFonts w:hint="eastAsia"/>
          <w:b/>
          <w:bCs/>
          <w:color w:val="000000"/>
          <w:sz w:val="24"/>
        </w:rPr>
        <w:t>表</w:t>
      </w:r>
      <w:r w:rsidRPr="00723E40">
        <w:rPr>
          <w:rFonts w:hint="eastAsia"/>
          <w:b/>
          <w:bCs/>
          <w:color w:val="000000"/>
          <w:sz w:val="24"/>
        </w:rPr>
        <w:t>5</w:t>
      </w:r>
      <w:r w:rsidRPr="00723E40">
        <w:rPr>
          <w:b/>
          <w:bCs/>
          <w:color w:val="000000"/>
          <w:sz w:val="24"/>
        </w:rPr>
        <w:t>-</w:t>
      </w:r>
      <w:r>
        <w:rPr>
          <w:rFonts w:hint="eastAsia"/>
          <w:b/>
          <w:bCs/>
          <w:color w:val="000000"/>
          <w:sz w:val="24"/>
        </w:rPr>
        <w:t>3</w:t>
      </w:r>
      <w:r w:rsidR="00901745" w:rsidRPr="00BF3C1A">
        <w:rPr>
          <w:rFonts w:hint="eastAsia"/>
          <w:b/>
          <w:color w:val="000000"/>
          <w:sz w:val="24"/>
        </w:rPr>
        <w:t>行蹤不明前</w:t>
      </w:r>
      <w:r w:rsidR="00901745">
        <w:rPr>
          <w:rFonts w:hint="eastAsia"/>
          <w:b/>
          <w:color w:val="000000"/>
          <w:sz w:val="24"/>
        </w:rPr>
        <w:t>後</w:t>
      </w:r>
      <w:r w:rsidR="00901745" w:rsidRPr="00CF492A">
        <w:rPr>
          <w:rFonts w:hint="eastAsia"/>
          <w:b/>
          <w:color w:val="000000"/>
          <w:sz w:val="24"/>
        </w:rPr>
        <w:t>每日提供休息時間統計表</w:t>
      </w:r>
      <w:bookmarkEnd w:id="208"/>
    </w:p>
    <w:tbl>
      <w:tblPr>
        <w:tblW w:w="7952" w:type="dxa"/>
        <w:jc w:val="center"/>
        <w:tblCellSpacing w:w="1440" w:type="nil"/>
        <w:tblInd w:w="221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495"/>
        <w:gridCol w:w="1722"/>
        <w:gridCol w:w="1833"/>
        <w:gridCol w:w="1902"/>
      </w:tblGrid>
      <w:tr w:rsidR="00901745" w:rsidRPr="00BF3C1A" w:rsidTr="00901745">
        <w:trPr>
          <w:trHeight w:val="340"/>
          <w:tblCellSpacing w:w="1440" w:type="nil"/>
          <w:jc w:val="center"/>
        </w:trPr>
        <w:tc>
          <w:tcPr>
            <w:tcW w:w="2495" w:type="dxa"/>
            <w:tcBorders>
              <w:top w:val="thinThickSmallGap" w:sz="18" w:space="0" w:color="auto"/>
            </w:tcBorders>
            <w:shd w:val="clear" w:color="auto" w:fill="E0E0E0"/>
            <w:noWrap/>
            <w:vAlign w:val="center"/>
          </w:tcPr>
          <w:p w:rsidR="00901745" w:rsidRPr="00BF3C1A" w:rsidRDefault="00901745" w:rsidP="00901745">
            <w:pPr>
              <w:widowControl/>
              <w:jc w:val="center"/>
              <w:rPr>
                <w:rFonts w:eastAsia="標楷體"/>
                <w:b/>
                <w:kern w:val="0"/>
              </w:rPr>
            </w:pPr>
            <w:r w:rsidRPr="00BF3C1A">
              <w:rPr>
                <w:rFonts w:eastAsia="標楷體" w:hint="eastAsia"/>
                <w:b/>
                <w:kern w:val="0"/>
              </w:rPr>
              <w:t>項目</w:t>
            </w:r>
          </w:p>
        </w:tc>
        <w:tc>
          <w:tcPr>
            <w:tcW w:w="1722" w:type="dxa"/>
            <w:tcBorders>
              <w:top w:val="thinThickSmallGap" w:sz="18" w:space="0" w:color="auto"/>
            </w:tcBorders>
            <w:shd w:val="clear" w:color="auto" w:fill="E0E0E0"/>
            <w:noWrap/>
            <w:vAlign w:val="center"/>
          </w:tcPr>
          <w:p w:rsidR="00901745" w:rsidRDefault="00901745" w:rsidP="00901745">
            <w:pPr>
              <w:widowControl/>
              <w:jc w:val="center"/>
              <w:rPr>
                <w:rFonts w:eastAsia="標楷體"/>
                <w:b/>
                <w:kern w:val="0"/>
              </w:rPr>
            </w:pPr>
            <w:r>
              <w:rPr>
                <w:rFonts w:eastAsia="標楷體" w:hint="eastAsia"/>
                <w:b/>
                <w:kern w:val="0"/>
              </w:rPr>
              <w:t>行蹤不明前</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833"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行蹤不明後</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902"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行蹤不明前後</w:t>
            </w:r>
          </w:p>
          <w:p w:rsidR="00901745" w:rsidRDefault="00901745" w:rsidP="00901745">
            <w:pPr>
              <w:widowControl/>
              <w:jc w:val="center"/>
              <w:rPr>
                <w:rFonts w:eastAsia="標楷體"/>
                <w:b/>
                <w:kern w:val="0"/>
              </w:rPr>
            </w:pPr>
            <w:r>
              <w:rPr>
                <w:rFonts w:eastAsia="標楷體" w:hint="eastAsia"/>
                <w:b/>
                <w:kern w:val="0"/>
              </w:rPr>
              <w:t>差異百分點</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rPr>
              <w:t>2</w:t>
            </w:r>
            <w:r w:rsidRPr="00CF492A">
              <w:rPr>
                <w:rFonts w:eastAsia="標楷體" w:hint="eastAsia"/>
              </w:rPr>
              <w:t>小時以下</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4.0</w:t>
            </w:r>
          </w:p>
        </w:tc>
        <w:tc>
          <w:tcPr>
            <w:tcW w:w="1833" w:type="dxa"/>
          </w:tcPr>
          <w:p w:rsidR="00901745" w:rsidRPr="00E23AD3" w:rsidRDefault="00901745" w:rsidP="00901745">
            <w:pPr>
              <w:ind w:rightChars="324" w:right="778"/>
              <w:jc w:val="right"/>
              <w:rPr>
                <w:rFonts w:eastAsia="標楷體"/>
              </w:rPr>
            </w:pPr>
            <w:r w:rsidRPr="00E23AD3">
              <w:rPr>
                <w:rFonts w:eastAsia="標楷體"/>
              </w:rPr>
              <w:t>2.2</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-1.8 </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rPr>
              <w:t>2</w:t>
            </w:r>
            <w:r w:rsidRPr="00CF492A">
              <w:rPr>
                <w:rFonts w:eastAsia="標楷體" w:hint="eastAsia"/>
              </w:rPr>
              <w:t>小時至</w:t>
            </w:r>
            <w:r w:rsidRPr="00CF492A">
              <w:rPr>
                <w:rFonts w:eastAsia="標楷體"/>
              </w:rPr>
              <w:t>4</w:t>
            </w:r>
            <w:r w:rsidRPr="00CF492A">
              <w:rPr>
                <w:rFonts w:eastAsia="標楷體" w:hint="eastAsia"/>
              </w:rPr>
              <w:t>小時以下</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3.6</w:t>
            </w:r>
          </w:p>
        </w:tc>
        <w:tc>
          <w:tcPr>
            <w:tcW w:w="1833" w:type="dxa"/>
          </w:tcPr>
          <w:p w:rsidR="00901745" w:rsidRPr="00E23AD3" w:rsidRDefault="00901745" w:rsidP="00901745">
            <w:pPr>
              <w:ind w:rightChars="324" w:right="778"/>
              <w:jc w:val="right"/>
              <w:rPr>
                <w:rFonts w:eastAsia="標楷體"/>
              </w:rPr>
            </w:pPr>
            <w:r w:rsidRPr="00E23AD3">
              <w:rPr>
                <w:rFonts w:eastAsia="標楷體"/>
              </w:rPr>
              <w:t>2.2</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-1.4 </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rPr>
              <w:t>4</w:t>
            </w:r>
            <w:r w:rsidRPr="00CF492A">
              <w:rPr>
                <w:rFonts w:eastAsia="標楷體" w:hint="eastAsia"/>
              </w:rPr>
              <w:t>小時至</w:t>
            </w:r>
            <w:r w:rsidRPr="00CF492A">
              <w:rPr>
                <w:rFonts w:eastAsia="標楷體"/>
              </w:rPr>
              <w:t>6</w:t>
            </w:r>
            <w:r w:rsidRPr="00CF492A">
              <w:rPr>
                <w:rFonts w:eastAsia="標楷體" w:hint="eastAsia"/>
              </w:rPr>
              <w:t>小時以下</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13.0</w:t>
            </w:r>
          </w:p>
        </w:tc>
        <w:tc>
          <w:tcPr>
            <w:tcW w:w="1833" w:type="dxa"/>
          </w:tcPr>
          <w:p w:rsidR="00901745" w:rsidRPr="00E23AD3" w:rsidRDefault="00901745" w:rsidP="00901745">
            <w:pPr>
              <w:ind w:rightChars="324" w:right="778"/>
              <w:jc w:val="right"/>
              <w:rPr>
                <w:rFonts w:eastAsia="標楷體"/>
              </w:rPr>
            </w:pPr>
            <w:r w:rsidRPr="00E23AD3">
              <w:rPr>
                <w:rFonts w:eastAsia="標楷體"/>
              </w:rPr>
              <w:t>4.4</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-8.6 </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rPr>
              <w:t>6</w:t>
            </w:r>
            <w:r w:rsidRPr="00CF492A">
              <w:rPr>
                <w:rFonts w:eastAsia="標楷體" w:hint="eastAsia"/>
              </w:rPr>
              <w:t>小時至</w:t>
            </w:r>
            <w:r w:rsidRPr="00CF492A">
              <w:rPr>
                <w:rFonts w:eastAsia="標楷體"/>
              </w:rPr>
              <w:t>8</w:t>
            </w:r>
            <w:r w:rsidRPr="00CF492A">
              <w:rPr>
                <w:rFonts w:eastAsia="標楷體" w:hint="eastAsia"/>
              </w:rPr>
              <w:t>小時以下</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14.7</w:t>
            </w:r>
          </w:p>
        </w:tc>
        <w:tc>
          <w:tcPr>
            <w:tcW w:w="1833" w:type="dxa"/>
          </w:tcPr>
          <w:p w:rsidR="00901745" w:rsidRPr="00E23AD3" w:rsidRDefault="00901745" w:rsidP="00901745">
            <w:pPr>
              <w:ind w:rightChars="324" w:right="778"/>
              <w:jc w:val="right"/>
              <w:rPr>
                <w:rFonts w:eastAsia="標楷體"/>
              </w:rPr>
            </w:pPr>
            <w:r w:rsidRPr="00E23AD3">
              <w:rPr>
                <w:rFonts w:eastAsia="標楷體"/>
              </w:rPr>
              <w:t>5.8</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-8.9 </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rPr>
              <w:t>8</w:t>
            </w:r>
            <w:r w:rsidRPr="00CF492A">
              <w:rPr>
                <w:rFonts w:eastAsia="標楷體" w:hint="eastAsia"/>
              </w:rPr>
              <w:t>小時至</w:t>
            </w:r>
            <w:r w:rsidRPr="00CF492A">
              <w:rPr>
                <w:rFonts w:eastAsia="標楷體"/>
              </w:rPr>
              <w:t>10</w:t>
            </w:r>
            <w:r w:rsidRPr="00CF492A">
              <w:rPr>
                <w:rFonts w:eastAsia="標楷體" w:hint="eastAsia"/>
              </w:rPr>
              <w:t>小時以下</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11.1</w:t>
            </w:r>
          </w:p>
        </w:tc>
        <w:tc>
          <w:tcPr>
            <w:tcW w:w="1833" w:type="dxa"/>
          </w:tcPr>
          <w:p w:rsidR="00901745" w:rsidRPr="00E23AD3" w:rsidRDefault="00901745" w:rsidP="00901745">
            <w:pPr>
              <w:ind w:rightChars="324" w:right="778"/>
              <w:jc w:val="right"/>
              <w:rPr>
                <w:rFonts w:eastAsia="標楷體"/>
              </w:rPr>
            </w:pPr>
            <w:r w:rsidRPr="00E23AD3">
              <w:rPr>
                <w:rFonts w:eastAsia="標楷體"/>
              </w:rPr>
              <w:t>8.5</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-2.6 </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rPr>
              <w:t>10</w:t>
            </w:r>
            <w:r w:rsidRPr="00CF492A">
              <w:rPr>
                <w:rFonts w:eastAsia="標楷體" w:hint="eastAsia"/>
              </w:rPr>
              <w:t>小時至</w:t>
            </w:r>
            <w:r w:rsidRPr="00CF492A">
              <w:rPr>
                <w:rFonts w:eastAsia="標楷體"/>
              </w:rPr>
              <w:t>12</w:t>
            </w:r>
            <w:r w:rsidRPr="00CF492A">
              <w:rPr>
                <w:rFonts w:eastAsia="標楷體" w:hint="eastAsia"/>
              </w:rPr>
              <w:t>小時以下</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13.1</w:t>
            </w:r>
          </w:p>
        </w:tc>
        <w:tc>
          <w:tcPr>
            <w:tcW w:w="1833" w:type="dxa"/>
          </w:tcPr>
          <w:p w:rsidR="00901745" w:rsidRPr="00E23AD3" w:rsidRDefault="00901745" w:rsidP="00901745">
            <w:pPr>
              <w:ind w:rightChars="324" w:right="778"/>
              <w:jc w:val="right"/>
              <w:rPr>
                <w:rFonts w:eastAsia="標楷體"/>
              </w:rPr>
            </w:pPr>
            <w:r w:rsidRPr="00E23AD3">
              <w:rPr>
                <w:rFonts w:eastAsia="標楷體"/>
              </w:rPr>
              <w:t>13.1</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0.0 </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rPr>
              <w:t>12</w:t>
            </w:r>
            <w:r w:rsidRPr="00CF492A">
              <w:rPr>
                <w:rFonts w:eastAsia="標楷體" w:hint="eastAsia"/>
              </w:rPr>
              <w:t>小時至</w:t>
            </w:r>
            <w:r w:rsidRPr="00CF492A">
              <w:rPr>
                <w:rFonts w:eastAsia="標楷體"/>
              </w:rPr>
              <w:t>14</w:t>
            </w:r>
            <w:r w:rsidRPr="00CF492A">
              <w:rPr>
                <w:rFonts w:eastAsia="標楷體" w:hint="eastAsia"/>
              </w:rPr>
              <w:t>小時以下</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21.1</w:t>
            </w:r>
          </w:p>
        </w:tc>
        <w:tc>
          <w:tcPr>
            <w:tcW w:w="1833" w:type="dxa"/>
          </w:tcPr>
          <w:p w:rsidR="00901745" w:rsidRPr="00E23AD3" w:rsidRDefault="00901745" w:rsidP="00901745">
            <w:pPr>
              <w:ind w:rightChars="324" w:right="778"/>
              <w:jc w:val="right"/>
              <w:rPr>
                <w:rFonts w:eastAsia="標楷體"/>
              </w:rPr>
            </w:pPr>
            <w:r w:rsidRPr="00E23AD3">
              <w:rPr>
                <w:rFonts w:eastAsia="標楷體"/>
              </w:rPr>
              <w:t>31.8</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10.7 </w:t>
            </w:r>
          </w:p>
        </w:tc>
      </w:tr>
      <w:tr w:rsidR="00901745" w:rsidRPr="00BF3C1A" w:rsidTr="00901745">
        <w:trPr>
          <w:trHeight w:val="340"/>
          <w:tblCellSpacing w:w="1440" w:type="nil"/>
          <w:jc w:val="center"/>
        </w:trPr>
        <w:tc>
          <w:tcPr>
            <w:tcW w:w="2495" w:type="dxa"/>
            <w:noWrap/>
          </w:tcPr>
          <w:p w:rsidR="00901745" w:rsidRPr="00CF492A" w:rsidRDefault="00901745" w:rsidP="00901745">
            <w:pPr>
              <w:ind w:leftChars="49" w:left="228" w:hangingChars="46" w:hanging="110"/>
              <w:jc w:val="both"/>
              <w:rPr>
                <w:rFonts w:eastAsia="標楷體"/>
              </w:rPr>
            </w:pPr>
            <w:r w:rsidRPr="00CF492A">
              <w:rPr>
                <w:rFonts w:eastAsia="標楷體" w:hint="eastAsia"/>
              </w:rPr>
              <w:t>超過</w:t>
            </w:r>
            <w:r w:rsidRPr="00CF492A">
              <w:rPr>
                <w:rFonts w:eastAsia="標楷體"/>
              </w:rPr>
              <w:t>14</w:t>
            </w:r>
            <w:r w:rsidRPr="00CF492A">
              <w:rPr>
                <w:rFonts w:eastAsia="標楷體" w:hint="eastAsia"/>
              </w:rPr>
              <w:t>小時</w:t>
            </w:r>
          </w:p>
        </w:tc>
        <w:tc>
          <w:tcPr>
            <w:tcW w:w="1722" w:type="dxa"/>
            <w:noWrap/>
          </w:tcPr>
          <w:p w:rsidR="00901745" w:rsidRPr="00CF492A" w:rsidRDefault="00901745" w:rsidP="00901745">
            <w:pPr>
              <w:ind w:rightChars="324" w:right="778"/>
              <w:jc w:val="right"/>
              <w:rPr>
                <w:rFonts w:eastAsia="標楷體"/>
              </w:rPr>
            </w:pPr>
            <w:r w:rsidRPr="00CF492A">
              <w:rPr>
                <w:rFonts w:eastAsia="標楷體"/>
              </w:rPr>
              <w:t>19.5</w:t>
            </w:r>
          </w:p>
        </w:tc>
        <w:tc>
          <w:tcPr>
            <w:tcW w:w="1833" w:type="dxa"/>
          </w:tcPr>
          <w:p w:rsidR="00901745" w:rsidRPr="00E23AD3" w:rsidRDefault="00901745" w:rsidP="00901745">
            <w:pPr>
              <w:ind w:rightChars="324" w:right="778"/>
              <w:jc w:val="right"/>
              <w:rPr>
                <w:rFonts w:eastAsia="標楷體"/>
              </w:rPr>
            </w:pPr>
            <w:r w:rsidRPr="00E23AD3">
              <w:rPr>
                <w:rFonts w:eastAsia="標楷體"/>
              </w:rPr>
              <w:t>32.1</w:t>
            </w:r>
          </w:p>
        </w:tc>
        <w:tc>
          <w:tcPr>
            <w:tcW w:w="1902" w:type="dxa"/>
            <w:vAlign w:val="center"/>
          </w:tcPr>
          <w:p w:rsidR="00901745" w:rsidRDefault="00901745" w:rsidP="00901745">
            <w:pPr>
              <w:ind w:rightChars="250" w:right="600"/>
              <w:jc w:val="right"/>
              <w:rPr>
                <w:rFonts w:ascii="新細明體" w:hAnsi="新細明體" w:cs="新細明體"/>
                <w:color w:val="000000"/>
              </w:rPr>
            </w:pPr>
            <w:r>
              <w:rPr>
                <w:rFonts w:hint="eastAsia"/>
                <w:color w:val="000000"/>
              </w:rPr>
              <w:t xml:space="preserve">12.6 </w:t>
            </w:r>
          </w:p>
        </w:tc>
      </w:tr>
      <w:tr w:rsidR="00901745" w:rsidRPr="00BF3C1A" w:rsidTr="00901745">
        <w:trPr>
          <w:trHeight w:val="340"/>
          <w:tblCellSpacing w:w="1440" w:type="nil"/>
          <w:jc w:val="center"/>
        </w:trPr>
        <w:tc>
          <w:tcPr>
            <w:tcW w:w="2495" w:type="dxa"/>
            <w:tcBorders>
              <w:bottom w:val="thickThinSmallGap" w:sz="18" w:space="0" w:color="auto"/>
            </w:tcBorders>
            <w:noWrap/>
            <w:vAlign w:val="center"/>
          </w:tcPr>
          <w:p w:rsidR="00901745" w:rsidRPr="00BF3C1A" w:rsidRDefault="00901745" w:rsidP="00901745">
            <w:pPr>
              <w:ind w:leftChars="49" w:left="229" w:hangingChars="46" w:hanging="111"/>
              <w:jc w:val="both"/>
              <w:rPr>
                <w:rFonts w:eastAsia="標楷體"/>
                <w:b/>
              </w:rPr>
            </w:pPr>
            <w:r w:rsidRPr="00BF3C1A">
              <w:rPr>
                <w:rFonts w:eastAsia="標楷體" w:hint="eastAsia"/>
                <w:b/>
              </w:rPr>
              <w:t>總計</w:t>
            </w:r>
          </w:p>
        </w:tc>
        <w:tc>
          <w:tcPr>
            <w:tcW w:w="1722" w:type="dxa"/>
            <w:tcBorders>
              <w:bottom w:val="thickThinSmallGap" w:sz="18" w:space="0" w:color="auto"/>
            </w:tcBorders>
            <w:noWrap/>
            <w:vAlign w:val="center"/>
          </w:tcPr>
          <w:p w:rsidR="00901745" w:rsidRPr="00BF3C1A" w:rsidRDefault="00901745" w:rsidP="00901745">
            <w:pPr>
              <w:ind w:rightChars="306" w:right="734"/>
              <w:jc w:val="right"/>
              <w:rPr>
                <w:rFonts w:eastAsia="標楷體"/>
                <w:b/>
              </w:rPr>
            </w:pPr>
            <w:r w:rsidRPr="00BF3C1A">
              <w:rPr>
                <w:rFonts w:eastAsia="標楷體"/>
                <w:b/>
              </w:rPr>
              <w:t>100.0</w:t>
            </w:r>
          </w:p>
        </w:tc>
        <w:tc>
          <w:tcPr>
            <w:tcW w:w="1833"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100.0</w:t>
            </w:r>
          </w:p>
        </w:tc>
        <w:tc>
          <w:tcPr>
            <w:tcW w:w="1902"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w:t>
            </w:r>
          </w:p>
        </w:tc>
      </w:tr>
    </w:tbl>
    <w:p w:rsidR="00901745" w:rsidRDefault="00901745" w:rsidP="00183A1D"/>
    <w:p w:rsidR="00901745" w:rsidRPr="00901745" w:rsidRDefault="0093488B" w:rsidP="00901745">
      <w:pPr>
        <w:pStyle w:val="ae"/>
        <w:spacing w:before="180"/>
        <w:rPr>
          <w:b/>
          <w:bCs/>
          <w:color w:val="000000"/>
          <w:sz w:val="24"/>
        </w:rPr>
      </w:pPr>
      <w:bookmarkStart w:id="209" w:name="_Toc382849600"/>
      <w:r w:rsidRPr="00723E40">
        <w:rPr>
          <w:rFonts w:hint="eastAsia"/>
          <w:b/>
          <w:bCs/>
          <w:color w:val="000000"/>
          <w:sz w:val="24"/>
        </w:rPr>
        <w:t>表</w:t>
      </w:r>
      <w:r w:rsidRPr="00723E40">
        <w:rPr>
          <w:rFonts w:hint="eastAsia"/>
          <w:b/>
          <w:bCs/>
          <w:color w:val="000000"/>
          <w:sz w:val="24"/>
        </w:rPr>
        <w:t>5</w:t>
      </w:r>
      <w:r w:rsidRPr="00723E40">
        <w:rPr>
          <w:b/>
          <w:bCs/>
          <w:color w:val="000000"/>
          <w:sz w:val="24"/>
        </w:rPr>
        <w:t>-</w:t>
      </w:r>
      <w:r>
        <w:rPr>
          <w:rFonts w:hint="eastAsia"/>
          <w:b/>
          <w:bCs/>
          <w:color w:val="000000"/>
          <w:sz w:val="24"/>
        </w:rPr>
        <w:t>4</w:t>
      </w:r>
      <w:r w:rsidR="00901745" w:rsidRPr="00BF3C1A">
        <w:rPr>
          <w:rFonts w:hint="eastAsia"/>
          <w:b/>
          <w:color w:val="000000"/>
          <w:sz w:val="24"/>
        </w:rPr>
        <w:t>行蹤不明前</w:t>
      </w:r>
      <w:r w:rsidR="00901745">
        <w:rPr>
          <w:rFonts w:hint="eastAsia"/>
          <w:b/>
          <w:color w:val="000000"/>
          <w:sz w:val="24"/>
        </w:rPr>
        <w:t>後</w:t>
      </w:r>
      <w:r w:rsidR="00901745" w:rsidRPr="006C6F58">
        <w:rPr>
          <w:rFonts w:hint="eastAsia"/>
          <w:b/>
          <w:color w:val="000000"/>
          <w:sz w:val="24"/>
        </w:rPr>
        <w:t>休假情形統計表</w:t>
      </w:r>
      <w:bookmarkEnd w:id="209"/>
    </w:p>
    <w:tbl>
      <w:tblPr>
        <w:tblW w:w="7952" w:type="dxa"/>
        <w:jc w:val="center"/>
        <w:tblCellSpacing w:w="1440" w:type="nil"/>
        <w:tblInd w:w="2218" w:type="dxa"/>
        <w:tblBorders>
          <w:top w:val="thinThickSmallGap" w:sz="18" w:space="0" w:color="auto"/>
          <w:left w:val="thinThickSmallGap" w:sz="18" w:space="0" w:color="auto"/>
          <w:bottom w:val="thickThinSmallGap" w:sz="18" w:space="0" w:color="auto"/>
          <w:right w:val="thickThinSmallGap" w:sz="18" w:space="0" w:color="auto"/>
          <w:insideH w:val="outset" w:sz="6" w:space="0" w:color="auto"/>
          <w:insideV w:val="outset" w:sz="6" w:space="0" w:color="auto"/>
        </w:tblBorders>
        <w:tblLayout w:type="fixed"/>
        <w:tblCellMar>
          <w:left w:w="28" w:type="dxa"/>
          <w:right w:w="28" w:type="dxa"/>
        </w:tblCellMar>
        <w:tblLook w:val="0000"/>
      </w:tblPr>
      <w:tblGrid>
        <w:gridCol w:w="2495"/>
        <w:gridCol w:w="1722"/>
        <w:gridCol w:w="1833"/>
        <w:gridCol w:w="1902"/>
      </w:tblGrid>
      <w:tr w:rsidR="00901745" w:rsidRPr="00BF3C1A" w:rsidTr="00901745">
        <w:trPr>
          <w:trHeight w:val="340"/>
          <w:tblCellSpacing w:w="1440" w:type="nil"/>
          <w:jc w:val="center"/>
        </w:trPr>
        <w:tc>
          <w:tcPr>
            <w:tcW w:w="2495" w:type="dxa"/>
            <w:tcBorders>
              <w:top w:val="thinThickSmallGap" w:sz="18" w:space="0" w:color="auto"/>
            </w:tcBorders>
            <w:shd w:val="clear" w:color="auto" w:fill="E0E0E0"/>
            <w:noWrap/>
            <w:vAlign w:val="center"/>
          </w:tcPr>
          <w:p w:rsidR="00901745" w:rsidRPr="00BF3C1A" w:rsidRDefault="00901745" w:rsidP="00901745">
            <w:pPr>
              <w:widowControl/>
              <w:jc w:val="center"/>
              <w:rPr>
                <w:rFonts w:eastAsia="標楷體"/>
                <w:b/>
                <w:kern w:val="0"/>
              </w:rPr>
            </w:pPr>
            <w:r w:rsidRPr="00BF3C1A">
              <w:rPr>
                <w:rFonts w:eastAsia="標楷體" w:hint="eastAsia"/>
                <w:b/>
                <w:kern w:val="0"/>
              </w:rPr>
              <w:t>項目</w:t>
            </w:r>
          </w:p>
        </w:tc>
        <w:tc>
          <w:tcPr>
            <w:tcW w:w="1722" w:type="dxa"/>
            <w:tcBorders>
              <w:top w:val="thinThickSmallGap" w:sz="18" w:space="0" w:color="auto"/>
            </w:tcBorders>
            <w:shd w:val="clear" w:color="auto" w:fill="E0E0E0"/>
            <w:noWrap/>
            <w:vAlign w:val="center"/>
          </w:tcPr>
          <w:p w:rsidR="00901745" w:rsidRDefault="00901745" w:rsidP="00901745">
            <w:pPr>
              <w:widowControl/>
              <w:jc w:val="center"/>
              <w:rPr>
                <w:rFonts w:eastAsia="標楷體"/>
                <w:b/>
                <w:kern w:val="0"/>
              </w:rPr>
            </w:pPr>
            <w:r>
              <w:rPr>
                <w:rFonts w:eastAsia="標楷體" w:hint="eastAsia"/>
                <w:b/>
                <w:kern w:val="0"/>
              </w:rPr>
              <w:t>行蹤不明前</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833"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行蹤不明後</w:t>
            </w:r>
          </w:p>
          <w:p w:rsidR="00901745" w:rsidRPr="00BF3C1A" w:rsidRDefault="00901745" w:rsidP="00901745">
            <w:pPr>
              <w:widowControl/>
              <w:jc w:val="center"/>
              <w:rPr>
                <w:rFonts w:eastAsia="標楷體"/>
                <w:b/>
                <w:kern w:val="0"/>
              </w:rPr>
            </w:pPr>
            <w:r w:rsidRPr="00BF3C1A">
              <w:rPr>
                <w:rFonts w:eastAsia="標楷體" w:hint="eastAsia"/>
                <w:b/>
                <w:kern w:val="0"/>
              </w:rPr>
              <w:t>百分比（</w:t>
            </w:r>
            <w:r w:rsidRPr="00BF3C1A">
              <w:rPr>
                <w:rFonts w:eastAsia="標楷體"/>
                <w:b/>
                <w:kern w:val="0"/>
              </w:rPr>
              <w:t>%</w:t>
            </w:r>
            <w:r w:rsidRPr="00BF3C1A">
              <w:rPr>
                <w:rFonts w:eastAsia="標楷體" w:hint="eastAsia"/>
                <w:b/>
                <w:kern w:val="0"/>
              </w:rPr>
              <w:t>）</w:t>
            </w:r>
          </w:p>
        </w:tc>
        <w:tc>
          <w:tcPr>
            <w:tcW w:w="1902" w:type="dxa"/>
            <w:tcBorders>
              <w:top w:val="thinThickSmallGap" w:sz="18" w:space="0" w:color="auto"/>
            </w:tcBorders>
            <w:shd w:val="clear" w:color="auto" w:fill="E0E0E0"/>
            <w:vAlign w:val="center"/>
          </w:tcPr>
          <w:p w:rsidR="00901745" w:rsidRDefault="00901745" w:rsidP="00901745">
            <w:pPr>
              <w:widowControl/>
              <w:jc w:val="center"/>
              <w:rPr>
                <w:rFonts w:eastAsia="標楷體"/>
                <w:b/>
                <w:kern w:val="0"/>
              </w:rPr>
            </w:pPr>
            <w:r>
              <w:rPr>
                <w:rFonts w:eastAsia="標楷體" w:hint="eastAsia"/>
                <w:b/>
                <w:kern w:val="0"/>
              </w:rPr>
              <w:t>行蹤不明前後</w:t>
            </w:r>
          </w:p>
          <w:p w:rsidR="00901745" w:rsidRDefault="00901745" w:rsidP="00901745">
            <w:pPr>
              <w:widowControl/>
              <w:jc w:val="center"/>
              <w:rPr>
                <w:rFonts w:eastAsia="標楷體"/>
                <w:b/>
                <w:kern w:val="0"/>
              </w:rPr>
            </w:pPr>
            <w:r>
              <w:rPr>
                <w:rFonts w:eastAsia="標楷體" w:hint="eastAsia"/>
                <w:b/>
                <w:kern w:val="0"/>
              </w:rPr>
              <w:t>差異百分點</w:t>
            </w:r>
          </w:p>
        </w:tc>
      </w:tr>
      <w:tr w:rsidR="00901745" w:rsidRPr="00BF3C1A" w:rsidTr="00901745">
        <w:trPr>
          <w:trHeight w:val="340"/>
          <w:tblCellSpacing w:w="1440" w:type="nil"/>
          <w:jc w:val="center"/>
        </w:trPr>
        <w:tc>
          <w:tcPr>
            <w:tcW w:w="2495" w:type="dxa"/>
            <w:noWrap/>
          </w:tcPr>
          <w:p w:rsidR="00901745" w:rsidRPr="006C6F58" w:rsidRDefault="00901745" w:rsidP="00901745">
            <w:pPr>
              <w:jc w:val="both"/>
              <w:rPr>
                <w:rFonts w:eastAsia="標楷體"/>
              </w:rPr>
            </w:pPr>
            <w:r w:rsidRPr="006C6F58">
              <w:rPr>
                <w:rFonts w:eastAsia="標楷體" w:hint="eastAsia"/>
              </w:rPr>
              <w:t>週一至週五工作，週六、日不需工作</w:t>
            </w:r>
          </w:p>
        </w:tc>
        <w:tc>
          <w:tcPr>
            <w:tcW w:w="1722" w:type="dxa"/>
            <w:noWrap/>
            <w:vAlign w:val="center"/>
          </w:tcPr>
          <w:p w:rsidR="00901745" w:rsidRPr="006C6F58" w:rsidRDefault="00901745" w:rsidP="00901745">
            <w:pPr>
              <w:ind w:rightChars="283" w:right="679"/>
              <w:jc w:val="right"/>
              <w:rPr>
                <w:rFonts w:eastAsia="標楷體"/>
              </w:rPr>
            </w:pPr>
            <w:r w:rsidRPr="006C6F58">
              <w:rPr>
                <w:rFonts w:eastAsia="標楷體"/>
              </w:rPr>
              <w:t>8.6</w:t>
            </w:r>
          </w:p>
        </w:tc>
        <w:tc>
          <w:tcPr>
            <w:tcW w:w="1833" w:type="dxa"/>
            <w:vAlign w:val="center"/>
          </w:tcPr>
          <w:p w:rsidR="00901745" w:rsidRPr="00E23AD3" w:rsidRDefault="00901745" w:rsidP="00901745">
            <w:pPr>
              <w:ind w:rightChars="324" w:right="778"/>
              <w:jc w:val="right"/>
              <w:rPr>
                <w:rFonts w:eastAsia="標楷體"/>
              </w:rPr>
            </w:pPr>
            <w:r w:rsidRPr="00E23AD3">
              <w:rPr>
                <w:rFonts w:eastAsia="標楷體"/>
              </w:rPr>
              <w:t>6.0</w:t>
            </w:r>
          </w:p>
        </w:tc>
        <w:tc>
          <w:tcPr>
            <w:tcW w:w="1902" w:type="dxa"/>
            <w:vAlign w:val="center"/>
          </w:tcPr>
          <w:p w:rsidR="00901745" w:rsidRDefault="00901745" w:rsidP="00901745">
            <w:pPr>
              <w:ind w:rightChars="232" w:right="557"/>
              <w:jc w:val="right"/>
              <w:rPr>
                <w:rFonts w:ascii="新細明體" w:hAnsi="新細明體" w:cs="新細明體"/>
                <w:color w:val="000000"/>
              </w:rPr>
            </w:pPr>
            <w:r>
              <w:rPr>
                <w:rFonts w:hint="eastAsia"/>
                <w:color w:val="000000"/>
              </w:rPr>
              <w:t>-2.6</w:t>
            </w:r>
          </w:p>
        </w:tc>
      </w:tr>
      <w:tr w:rsidR="00901745" w:rsidRPr="00BF3C1A" w:rsidTr="00901745">
        <w:trPr>
          <w:trHeight w:val="340"/>
          <w:tblCellSpacing w:w="1440" w:type="nil"/>
          <w:jc w:val="center"/>
        </w:trPr>
        <w:tc>
          <w:tcPr>
            <w:tcW w:w="2495" w:type="dxa"/>
            <w:noWrap/>
          </w:tcPr>
          <w:p w:rsidR="00901745" w:rsidRPr="006C6F58" w:rsidRDefault="00901745" w:rsidP="00901745">
            <w:pPr>
              <w:jc w:val="both"/>
              <w:rPr>
                <w:rFonts w:eastAsia="標楷體"/>
              </w:rPr>
            </w:pPr>
            <w:r w:rsidRPr="006C6F58">
              <w:rPr>
                <w:rFonts w:eastAsia="標楷體" w:hint="eastAsia"/>
              </w:rPr>
              <w:t>每週休一天</w:t>
            </w:r>
          </w:p>
        </w:tc>
        <w:tc>
          <w:tcPr>
            <w:tcW w:w="1722" w:type="dxa"/>
            <w:noWrap/>
            <w:vAlign w:val="center"/>
          </w:tcPr>
          <w:p w:rsidR="00901745" w:rsidRPr="00CF492A" w:rsidRDefault="00901745" w:rsidP="00901745">
            <w:pPr>
              <w:ind w:rightChars="283" w:right="679"/>
              <w:jc w:val="right"/>
              <w:rPr>
                <w:rFonts w:eastAsia="標楷體"/>
              </w:rPr>
            </w:pPr>
            <w:r w:rsidRPr="006C6F58">
              <w:rPr>
                <w:rFonts w:eastAsia="標楷體"/>
              </w:rPr>
              <w:t>25.2</w:t>
            </w:r>
          </w:p>
        </w:tc>
        <w:tc>
          <w:tcPr>
            <w:tcW w:w="1833" w:type="dxa"/>
            <w:vAlign w:val="center"/>
          </w:tcPr>
          <w:p w:rsidR="00901745" w:rsidRPr="00E23AD3" w:rsidRDefault="00901745" w:rsidP="00901745">
            <w:pPr>
              <w:ind w:rightChars="324" w:right="778"/>
              <w:jc w:val="right"/>
              <w:rPr>
                <w:rFonts w:eastAsia="標楷體"/>
              </w:rPr>
            </w:pPr>
            <w:r w:rsidRPr="00E23AD3">
              <w:rPr>
                <w:rFonts w:eastAsia="標楷體"/>
              </w:rPr>
              <w:t>32.5</w:t>
            </w:r>
          </w:p>
        </w:tc>
        <w:tc>
          <w:tcPr>
            <w:tcW w:w="1902" w:type="dxa"/>
            <w:vAlign w:val="center"/>
          </w:tcPr>
          <w:p w:rsidR="00901745" w:rsidRDefault="00901745" w:rsidP="00901745">
            <w:pPr>
              <w:ind w:rightChars="232" w:right="557"/>
              <w:jc w:val="right"/>
              <w:rPr>
                <w:rFonts w:ascii="新細明體" w:hAnsi="新細明體" w:cs="新細明體"/>
                <w:color w:val="000000"/>
              </w:rPr>
            </w:pPr>
            <w:r>
              <w:rPr>
                <w:rFonts w:hint="eastAsia"/>
                <w:color w:val="000000"/>
              </w:rPr>
              <w:t>7.3</w:t>
            </w:r>
          </w:p>
        </w:tc>
      </w:tr>
      <w:tr w:rsidR="00901745" w:rsidRPr="00BF3C1A" w:rsidTr="00901745">
        <w:trPr>
          <w:trHeight w:val="340"/>
          <w:tblCellSpacing w:w="1440" w:type="nil"/>
          <w:jc w:val="center"/>
        </w:trPr>
        <w:tc>
          <w:tcPr>
            <w:tcW w:w="2495" w:type="dxa"/>
            <w:noWrap/>
          </w:tcPr>
          <w:p w:rsidR="00901745" w:rsidRPr="00CF492A" w:rsidRDefault="00901745" w:rsidP="00901745">
            <w:pPr>
              <w:jc w:val="both"/>
              <w:rPr>
                <w:rFonts w:eastAsia="標楷體"/>
              </w:rPr>
            </w:pPr>
            <w:r w:rsidRPr="00CF492A">
              <w:rPr>
                <w:rFonts w:eastAsia="標楷體" w:hint="eastAsia"/>
              </w:rPr>
              <w:t>每月休一天</w:t>
            </w:r>
          </w:p>
        </w:tc>
        <w:tc>
          <w:tcPr>
            <w:tcW w:w="1722" w:type="dxa"/>
            <w:noWrap/>
            <w:vAlign w:val="center"/>
          </w:tcPr>
          <w:p w:rsidR="00901745" w:rsidRPr="00CF492A" w:rsidRDefault="00901745" w:rsidP="00901745">
            <w:pPr>
              <w:ind w:rightChars="283" w:right="679"/>
              <w:jc w:val="right"/>
              <w:rPr>
                <w:rFonts w:eastAsia="標楷體"/>
              </w:rPr>
            </w:pPr>
            <w:r w:rsidRPr="00CF492A">
              <w:rPr>
                <w:rFonts w:eastAsia="標楷體"/>
              </w:rPr>
              <w:t>6.9</w:t>
            </w:r>
          </w:p>
        </w:tc>
        <w:tc>
          <w:tcPr>
            <w:tcW w:w="1833" w:type="dxa"/>
            <w:vAlign w:val="center"/>
          </w:tcPr>
          <w:p w:rsidR="00901745" w:rsidRPr="00E23AD3" w:rsidRDefault="00901745" w:rsidP="00901745">
            <w:pPr>
              <w:ind w:rightChars="324" w:right="778"/>
              <w:jc w:val="right"/>
              <w:rPr>
                <w:rFonts w:eastAsia="標楷體"/>
              </w:rPr>
            </w:pPr>
            <w:r w:rsidRPr="00E23AD3">
              <w:rPr>
                <w:rFonts w:eastAsia="標楷體"/>
              </w:rPr>
              <w:t>13.4</w:t>
            </w:r>
          </w:p>
        </w:tc>
        <w:tc>
          <w:tcPr>
            <w:tcW w:w="1902" w:type="dxa"/>
            <w:vAlign w:val="center"/>
          </w:tcPr>
          <w:p w:rsidR="00901745" w:rsidRDefault="00901745" w:rsidP="00901745">
            <w:pPr>
              <w:ind w:rightChars="232" w:right="557"/>
              <w:jc w:val="right"/>
              <w:rPr>
                <w:rFonts w:ascii="新細明體" w:hAnsi="新細明體" w:cs="新細明體"/>
                <w:color w:val="000000"/>
              </w:rPr>
            </w:pPr>
            <w:r>
              <w:rPr>
                <w:rFonts w:hint="eastAsia"/>
                <w:color w:val="000000"/>
              </w:rPr>
              <w:t>6.5</w:t>
            </w:r>
          </w:p>
        </w:tc>
      </w:tr>
      <w:tr w:rsidR="00901745" w:rsidRPr="00BF3C1A" w:rsidTr="00901745">
        <w:trPr>
          <w:trHeight w:val="340"/>
          <w:tblCellSpacing w:w="1440" w:type="nil"/>
          <w:jc w:val="center"/>
        </w:trPr>
        <w:tc>
          <w:tcPr>
            <w:tcW w:w="2495" w:type="dxa"/>
            <w:noWrap/>
          </w:tcPr>
          <w:p w:rsidR="00901745" w:rsidRPr="00CF492A" w:rsidRDefault="00901745" w:rsidP="00901745">
            <w:pPr>
              <w:jc w:val="both"/>
              <w:rPr>
                <w:rFonts w:eastAsia="標楷體"/>
              </w:rPr>
            </w:pPr>
            <w:r w:rsidRPr="00CF492A">
              <w:rPr>
                <w:rFonts w:eastAsia="標楷體" w:hint="eastAsia"/>
              </w:rPr>
              <w:t>不曾休假</w:t>
            </w:r>
            <w:r w:rsidRPr="00CF492A">
              <w:rPr>
                <w:rFonts w:eastAsia="標楷體"/>
              </w:rPr>
              <w:t>(</w:t>
            </w:r>
            <w:r w:rsidRPr="00CF492A">
              <w:rPr>
                <w:rFonts w:eastAsia="標楷體" w:hint="eastAsia"/>
              </w:rPr>
              <w:t>週一至週日都需工作</w:t>
            </w:r>
            <w:r w:rsidRPr="00CF492A">
              <w:rPr>
                <w:rFonts w:eastAsia="標楷體"/>
              </w:rPr>
              <w:t>)</w:t>
            </w:r>
          </w:p>
        </w:tc>
        <w:tc>
          <w:tcPr>
            <w:tcW w:w="1722" w:type="dxa"/>
            <w:noWrap/>
            <w:vAlign w:val="center"/>
          </w:tcPr>
          <w:p w:rsidR="00901745" w:rsidRPr="00CF492A" w:rsidRDefault="00901745" w:rsidP="00901745">
            <w:pPr>
              <w:ind w:rightChars="283" w:right="679"/>
              <w:jc w:val="right"/>
              <w:rPr>
                <w:rFonts w:eastAsia="標楷體"/>
              </w:rPr>
            </w:pPr>
            <w:r w:rsidRPr="00CF492A">
              <w:rPr>
                <w:rFonts w:eastAsia="標楷體"/>
              </w:rPr>
              <w:t>40.6</w:t>
            </w:r>
          </w:p>
        </w:tc>
        <w:tc>
          <w:tcPr>
            <w:tcW w:w="1833" w:type="dxa"/>
            <w:vAlign w:val="center"/>
          </w:tcPr>
          <w:p w:rsidR="00901745" w:rsidRPr="00E23AD3" w:rsidRDefault="00901745" w:rsidP="00901745">
            <w:pPr>
              <w:ind w:rightChars="324" w:right="778"/>
              <w:jc w:val="right"/>
              <w:rPr>
                <w:rFonts w:eastAsia="標楷體"/>
              </w:rPr>
            </w:pPr>
            <w:r w:rsidRPr="00E23AD3">
              <w:rPr>
                <w:rFonts w:eastAsia="標楷體"/>
              </w:rPr>
              <w:t>14.7</w:t>
            </w:r>
          </w:p>
        </w:tc>
        <w:tc>
          <w:tcPr>
            <w:tcW w:w="1902" w:type="dxa"/>
            <w:vAlign w:val="center"/>
          </w:tcPr>
          <w:p w:rsidR="00901745" w:rsidRDefault="00901745" w:rsidP="00901745">
            <w:pPr>
              <w:ind w:rightChars="232" w:right="557"/>
              <w:jc w:val="right"/>
              <w:rPr>
                <w:rFonts w:ascii="新細明體" w:hAnsi="新細明體" w:cs="新細明體"/>
                <w:color w:val="000000"/>
              </w:rPr>
            </w:pPr>
            <w:r>
              <w:rPr>
                <w:rFonts w:hint="eastAsia"/>
                <w:color w:val="000000"/>
              </w:rPr>
              <w:t>-25.9</w:t>
            </w:r>
          </w:p>
        </w:tc>
      </w:tr>
      <w:tr w:rsidR="00901745" w:rsidRPr="00BF3C1A" w:rsidTr="00901745">
        <w:trPr>
          <w:trHeight w:val="340"/>
          <w:tblCellSpacing w:w="1440" w:type="nil"/>
          <w:jc w:val="center"/>
        </w:trPr>
        <w:tc>
          <w:tcPr>
            <w:tcW w:w="2495" w:type="dxa"/>
            <w:noWrap/>
          </w:tcPr>
          <w:p w:rsidR="00901745" w:rsidRPr="00CF492A" w:rsidRDefault="00901745" w:rsidP="00901745">
            <w:pPr>
              <w:jc w:val="both"/>
              <w:rPr>
                <w:rFonts w:eastAsia="標楷體"/>
              </w:rPr>
            </w:pPr>
            <w:r w:rsidRPr="00CF492A">
              <w:rPr>
                <w:rFonts w:eastAsia="標楷體" w:hint="eastAsia"/>
              </w:rPr>
              <w:t>其他</w:t>
            </w:r>
          </w:p>
        </w:tc>
        <w:tc>
          <w:tcPr>
            <w:tcW w:w="1722" w:type="dxa"/>
            <w:noWrap/>
            <w:vAlign w:val="center"/>
          </w:tcPr>
          <w:p w:rsidR="00901745" w:rsidRPr="00CF492A" w:rsidRDefault="00901745" w:rsidP="00901745">
            <w:pPr>
              <w:ind w:rightChars="283" w:right="679"/>
              <w:jc w:val="right"/>
              <w:rPr>
                <w:rFonts w:eastAsia="標楷體"/>
              </w:rPr>
            </w:pPr>
            <w:r w:rsidRPr="00CF492A">
              <w:rPr>
                <w:rFonts w:eastAsia="標楷體"/>
              </w:rPr>
              <w:t>18.7</w:t>
            </w:r>
          </w:p>
        </w:tc>
        <w:tc>
          <w:tcPr>
            <w:tcW w:w="1833" w:type="dxa"/>
            <w:vAlign w:val="center"/>
          </w:tcPr>
          <w:p w:rsidR="00901745" w:rsidRPr="00E23AD3" w:rsidRDefault="00901745" w:rsidP="00901745">
            <w:pPr>
              <w:ind w:rightChars="324" w:right="778"/>
              <w:jc w:val="right"/>
              <w:rPr>
                <w:rFonts w:eastAsia="標楷體"/>
              </w:rPr>
            </w:pPr>
            <w:r w:rsidRPr="00E23AD3">
              <w:rPr>
                <w:rFonts w:eastAsia="標楷體"/>
              </w:rPr>
              <w:t>33.4</w:t>
            </w:r>
          </w:p>
        </w:tc>
        <w:tc>
          <w:tcPr>
            <w:tcW w:w="1902" w:type="dxa"/>
            <w:vAlign w:val="center"/>
          </w:tcPr>
          <w:p w:rsidR="00901745" w:rsidRDefault="00901745" w:rsidP="00901745">
            <w:pPr>
              <w:ind w:rightChars="232" w:right="557"/>
              <w:jc w:val="right"/>
              <w:rPr>
                <w:rFonts w:ascii="新細明體" w:hAnsi="新細明體" w:cs="新細明體"/>
                <w:color w:val="000000"/>
              </w:rPr>
            </w:pPr>
            <w:r>
              <w:rPr>
                <w:rFonts w:hint="eastAsia"/>
                <w:color w:val="000000"/>
              </w:rPr>
              <w:t>14.7</w:t>
            </w:r>
          </w:p>
        </w:tc>
      </w:tr>
      <w:tr w:rsidR="00901745" w:rsidRPr="00BF3C1A" w:rsidTr="00901745">
        <w:trPr>
          <w:trHeight w:val="340"/>
          <w:tblCellSpacing w:w="1440" w:type="nil"/>
          <w:jc w:val="center"/>
        </w:trPr>
        <w:tc>
          <w:tcPr>
            <w:tcW w:w="2495" w:type="dxa"/>
            <w:tcBorders>
              <w:bottom w:val="thickThinSmallGap" w:sz="18" w:space="0" w:color="auto"/>
            </w:tcBorders>
            <w:noWrap/>
            <w:vAlign w:val="center"/>
          </w:tcPr>
          <w:p w:rsidR="00901745" w:rsidRPr="00BF3C1A" w:rsidRDefault="00901745" w:rsidP="00901745">
            <w:pPr>
              <w:ind w:leftChars="49" w:left="229" w:hangingChars="46" w:hanging="111"/>
              <w:jc w:val="both"/>
              <w:rPr>
                <w:rFonts w:eastAsia="標楷體"/>
                <w:b/>
              </w:rPr>
            </w:pPr>
            <w:r w:rsidRPr="00BF3C1A">
              <w:rPr>
                <w:rFonts w:eastAsia="標楷體" w:hint="eastAsia"/>
                <w:b/>
              </w:rPr>
              <w:t>總計</w:t>
            </w:r>
          </w:p>
        </w:tc>
        <w:tc>
          <w:tcPr>
            <w:tcW w:w="1722" w:type="dxa"/>
            <w:tcBorders>
              <w:bottom w:val="thickThinSmallGap" w:sz="18" w:space="0" w:color="auto"/>
            </w:tcBorders>
            <w:noWrap/>
            <w:vAlign w:val="center"/>
          </w:tcPr>
          <w:p w:rsidR="00901745" w:rsidRPr="00BF3C1A" w:rsidRDefault="00901745" w:rsidP="00901745">
            <w:pPr>
              <w:ind w:rightChars="306" w:right="734"/>
              <w:jc w:val="right"/>
              <w:rPr>
                <w:rFonts w:eastAsia="標楷體"/>
                <w:b/>
              </w:rPr>
            </w:pPr>
            <w:r w:rsidRPr="00BF3C1A">
              <w:rPr>
                <w:rFonts w:eastAsia="標楷體"/>
                <w:b/>
              </w:rPr>
              <w:t>100.0</w:t>
            </w:r>
          </w:p>
        </w:tc>
        <w:tc>
          <w:tcPr>
            <w:tcW w:w="1833"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100.0</w:t>
            </w:r>
          </w:p>
        </w:tc>
        <w:tc>
          <w:tcPr>
            <w:tcW w:w="1902" w:type="dxa"/>
            <w:tcBorders>
              <w:bottom w:val="thickThinSmallGap" w:sz="18" w:space="0" w:color="auto"/>
            </w:tcBorders>
          </w:tcPr>
          <w:p w:rsidR="00901745" w:rsidRPr="00BF3C1A" w:rsidRDefault="00901745" w:rsidP="00901745">
            <w:pPr>
              <w:ind w:rightChars="306" w:right="734"/>
              <w:jc w:val="right"/>
              <w:rPr>
                <w:rFonts w:eastAsia="標楷體"/>
                <w:b/>
              </w:rPr>
            </w:pPr>
            <w:r>
              <w:rPr>
                <w:rFonts w:eastAsia="標楷體" w:hint="eastAsia"/>
                <w:b/>
              </w:rPr>
              <w:t>--</w:t>
            </w:r>
          </w:p>
        </w:tc>
      </w:tr>
    </w:tbl>
    <w:p w:rsidR="00901745" w:rsidRDefault="00901745" w:rsidP="00183A1D"/>
    <w:p w:rsidR="00C26215" w:rsidRDefault="00C26215">
      <w:pPr>
        <w:widowControl/>
        <w:rPr>
          <w:rFonts w:eastAsia="標楷體"/>
          <w:b/>
          <w:sz w:val="28"/>
          <w:szCs w:val="28"/>
        </w:rPr>
      </w:pPr>
      <w:r>
        <w:rPr>
          <w:rFonts w:eastAsia="標楷體"/>
          <w:b/>
          <w:sz w:val="28"/>
          <w:szCs w:val="28"/>
        </w:rPr>
        <w:br w:type="page"/>
      </w:r>
    </w:p>
    <w:p w:rsidR="00D96485" w:rsidRPr="00D96485" w:rsidRDefault="00D96485" w:rsidP="00D96485">
      <w:pPr>
        <w:ind w:leftChars="118" w:left="283"/>
        <w:rPr>
          <w:rFonts w:eastAsia="標楷體"/>
          <w:b/>
          <w:sz w:val="28"/>
          <w:szCs w:val="28"/>
        </w:rPr>
      </w:pPr>
      <w:r w:rsidRPr="00CB1C68">
        <w:rPr>
          <w:rFonts w:eastAsia="標楷體" w:hint="eastAsia"/>
          <w:b/>
          <w:sz w:val="28"/>
          <w:szCs w:val="28"/>
        </w:rPr>
        <w:lastRenderedPageBreak/>
        <w:t>(</w:t>
      </w:r>
      <w:r>
        <w:rPr>
          <w:rFonts w:eastAsia="標楷體" w:hint="eastAsia"/>
          <w:b/>
          <w:sz w:val="28"/>
          <w:szCs w:val="28"/>
        </w:rPr>
        <w:t>六</w:t>
      </w:r>
      <w:r w:rsidRPr="00CB1C68">
        <w:rPr>
          <w:rFonts w:eastAsia="標楷體" w:hint="eastAsia"/>
          <w:b/>
          <w:sz w:val="28"/>
          <w:szCs w:val="28"/>
        </w:rPr>
        <w:t xml:space="preserve">) </w:t>
      </w:r>
      <w:r w:rsidRPr="00D96485">
        <w:rPr>
          <w:rFonts w:eastAsia="標楷體" w:hint="eastAsia"/>
          <w:b/>
          <w:sz w:val="28"/>
          <w:szCs w:val="28"/>
        </w:rPr>
        <w:t>各國國籍外籍勞主要逃逸因素</w:t>
      </w:r>
    </w:p>
    <w:p w:rsidR="00D96485" w:rsidRDefault="00D96485" w:rsidP="00D81F94">
      <w:pPr>
        <w:spacing w:beforeLines="50" w:afterLines="50" w:line="480" w:lineRule="exact"/>
        <w:ind w:firstLineChars="200" w:firstLine="560"/>
        <w:jc w:val="both"/>
        <w:rPr>
          <w:rFonts w:eastAsia="標楷體"/>
          <w:color w:val="000000"/>
          <w:sz w:val="28"/>
          <w:szCs w:val="32"/>
        </w:rPr>
      </w:pPr>
      <w:r w:rsidRPr="00CF172A">
        <w:rPr>
          <w:rFonts w:eastAsia="標楷體" w:hint="eastAsia"/>
          <w:color w:val="000000"/>
          <w:sz w:val="28"/>
          <w:szCs w:val="32"/>
        </w:rPr>
        <w:t>利用交叉分析，將各國國籍外籍勞工主要逃逸因素進行整理，</w:t>
      </w:r>
      <w:r w:rsidR="00CF172A" w:rsidRPr="00CF172A">
        <w:rPr>
          <w:rFonts w:eastAsia="標楷體" w:hint="eastAsia"/>
          <w:color w:val="000000"/>
          <w:sz w:val="28"/>
          <w:szCs w:val="32"/>
        </w:rPr>
        <w:t>資料顯示，印尼及越南籍外籍勞工，逃逸因素主要為金錢相關原因及工作調配原因；而泰國及菲律賓籍外籍勞工，逃逸因素主要為金錢相關原因及要求回國原因。</w:t>
      </w:r>
    </w:p>
    <w:p w:rsidR="00CF172A" w:rsidRPr="00CF172A" w:rsidRDefault="0093488B" w:rsidP="00CF172A">
      <w:pPr>
        <w:pStyle w:val="ae"/>
        <w:spacing w:before="180"/>
        <w:rPr>
          <w:b/>
          <w:bCs/>
          <w:color w:val="000000"/>
          <w:sz w:val="24"/>
        </w:rPr>
      </w:pPr>
      <w:bookmarkStart w:id="210" w:name="_Toc382849601"/>
      <w:r w:rsidRPr="00723E40">
        <w:rPr>
          <w:rFonts w:hint="eastAsia"/>
          <w:b/>
          <w:bCs/>
          <w:color w:val="000000"/>
          <w:sz w:val="24"/>
        </w:rPr>
        <w:t>表</w:t>
      </w:r>
      <w:r w:rsidRPr="00723E40">
        <w:rPr>
          <w:rFonts w:hint="eastAsia"/>
          <w:b/>
          <w:bCs/>
          <w:color w:val="000000"/>
          <w:sz w:val="24"/>
        </w:rPr>
        <w:t>5</w:t>
      </w:r>
      <w:r w:rsidRPr="00723E40">
        <w:rPr>
          <w:b/>
          <w:bCs/>
          <w:color w:val="000000"/>
          <w:sz w:val="24"/>
        </w:rPr>
        <w:t>-</w:t>
      </w:r>
      <w:r>
        <w:rPr>
          <w:rFonts w:hint="eastAsia"/>
          <w:b/>
          <w:bCs/>
          <w:color w:val="000000"/>
          <w:sz w:val="24"/>
        </w:rPr>
        <w:t>5</w:t>
      </w:r>
      <w:r w:rsidR="00CF172A" w:rsidRPr="00CF172A">
        <w:rPr>
          <w:rFonts w:hint="eastAsia"/>
          <w:b/>
          <w:bCs/>
          <w:color w:val="000000"/>
          <w:sz w:val="24"/>
        </w:rPr>
        <w:t>行蹤不明前後休假情形統計表</w:t>
      </w:r>
      <w:bookmarkEnd w:id="210"/>
    </w:p>
    <w:tbl>
      <w:tblPr>
        <w:tblW w:w="9786" w:type="dxa"/>
        <w:jc w:val="center"/>
        <w:tblInd w:w="-2098" w:type="dxa"/>
        <w:tblLayout w:type="fixed"/>
        <w:tblCellMar>
          <w:left w:w="28" w:type="dxa"/>
          <w:right w:w="28" w:type="dxa"/>
        </w:tblCellMar>
        <w:tblLook w:val="04A0"/>
      </w:tblPr>
      <w:tblGrid>
        <w:gridCol w:w="1083"/>
        <w:gridCol w:w="1189"/>
        <w:gridCol w:w="939"/>
        <w:gridCol w:w="939"/>
        <w:gridCol w:w="940"/>
        <w:gridCol w:w="939"/>
        <w:gridCol w:w="939"/>
        <w:gridCol w:w="939"/>
        <w:gridCol w:w="939"/>
        <w:gridCol w:w="940"/>
      </w:tblGrid>
      <w:tr w:rsidR="00D96485" w:rsidTr="00F85122">
        <w:trPr>
          <w:trHeight w:val="255"/>
          <w:jc w:val="center"/>
        </w:trPr>
        <w:tc>
          <w:tcPr>
            <w:tcW w:w="1083" w:type="dxa"/>
            <w:tcBorders>
              <w:top w:val="single" w:sz="4" w:space="0" w:color="auto"/>
              <w:left w:val="nil"/>
              <w:bottom w:val="single" w:sz="18" w:space="0" w:color="auto"/>
              <w:right w:val="nil"/>
            </w:tcBorders>
            <w:shd w:val="clear" w:color="auto" w:fill="auto"/>
            <w:noWrap/>
            <w:vAlign w:val="center"/>
            <w:hideMark/>
          </w:tcPr>
          <w:p w:rsidR="00D96485" w:rsidRPr="00B52768" w:rsidRDefault="00D96485" w:rsidP="00F85122">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9" w:type="dxa"/>
            <w:tcBorders>
              <w:top w:val="single" w:sz="4" w:space="0" w:color="auto"/>
              <w:left w:val="nil"/>
              <w:bottom w:val="single" w:sz="18" w:space="0" w:color="auto"/>
              <w:right w:val="nil"/>
            </w:tcBorders>
            <w:shd w:val="clear" w:color="auto" w:fill="auto"/>
            <w:noWrap/>
            <w:vAlign w:val="center"/>
            <w:hideMark/>
          </w:tcPr>
          <w:p w:rsidR="00D96485" w:rsidRPr="00B52768" w:rsidRDefault="00D96485" w:rsidP="00F85122">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39" w:type="dxa"/>
            <w:tcBorders>
              <w:top w:val="single" w:sz="4" w:space="0" w:color="auto"/>
              <w:left w:val="nil"/>
              <w:bottom w:val="single" w:sz="18" w:space="0" w:color="auto"/>
              <w:right w:val="nil"/>
            </w:tcBorders>
            <w:shd w:val="clear" w:color="auto" w:fill="auto"/>
            <w:noWrap/>
            <w:vAlign w:val="center"/>
            <w:hideMark/>
          </w:tcPr>
          <w:p w:rsidR="00D96485" w:rsidRPr="00B52768" w:rsidRDefault="00D96485" w:rsidP="00F85122">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39" w:type="dxa"/>
            <w:tcBorders>
              <w:top w:val="single" w:sz="4" w:space="0" w:color="auto"/>
              <w:left w:val="nil"/>
              <w:bottom w:val="single" w:sz="18" w:space="0" w:color="auto"/>
              <w:right w:val="nil"/>
            </w:tcBorders>
            <w:shd w:val="clear" w:color="auto" w:fill="auto"/>
            <w:noWrap/>
            <w:vAlign w:val="center"/>
            <w:hideMark/>
          </w:tcPr>
          <w:p w:rsidR="00D96485" w:rsidRPr="00B52768" w:rsidRDefault="00D96485" w:rsidP="00F85122">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40" w:type="dxa"/>
            <w:tcBorders>
              <w:top w:val="single" w:sz="4" w:space="0" w:color="auto"/>
              <w:left w:val="nil"/>
              <w:bottom w:val="single" w:sz="18" w:space="0" w:color="auto"/>
              <w:right w:val="nil"/>
            </w:tcBorders>
            <w:shd w:val="clear" w:color="auto" w:fill="auto"/>
            <w:noWrap/>
            <w:vAlign w:val="center"/>
            <w:hideMark/>
          </w:tcPr>
          <w:p w:rsidR="00D96485" w:rsidRDefault="00D96485" w:rsidP="00F85122">
            <w:pPr>
              <w:snapToGrid w:val="0"/>
              <w:jc w:val="center"/>
              <w:rPr>
                <w:color w:val="000000"/>
                <w:sz w:val="20"/>
                <w:szCs w:val="20"/>
              </w:rPr>
            </w:pPr>
            <w:r>
              <w:rPr>
                <w:rFonts w:ascii="標楷體" w:eastAsia="標楷體" w:hAnsi="標楷體" w:hint="eastAsia"/>
                <w:color w:val="000000"/>
                <w:sz w:val="20"/>
                <w:szCs w:val="20"/>
              </w:rPr>
              <w:t>金錢相關原因</w:t>
            </w:r>
          </w:p>
        </w:tc>
        <w:tc>
          <w:tcPr>
            <w:tcW w:w="939" w:type="dxa"/>
            <w:tcBorders>
              <w:top w:val="single" w:sz="4" w:space="0" w:color="auto"/>
              <w:left w:val="nil"/>
              <w:bottom w:val="single" w:sz="18" w:space="0" w:color="auto"/>
              <w:right w:val="nil"/>
            </w:tcBorders>
            <w:vAlign w:val="center"/>
          </w:tcPr>
          <w:p w:rsidR="00D96485" w:rsidRDefault="00D96485" w:rsidP="00F85122">
            <w:pPr>
              <w:snapToGrid w:val="0"/>
              <w:jc w:val="center"/>
              <w:rPr>
                <w:color w:val="000000"/>
                <w:sz w:val="20"/>
                <w:szCs w:val="20"/>
              </w:rPr>
            </w:pPr>
            <w:r>
              <w:rPr>
                <w:rFonts w:ascii="標楷體" w:eastAsia="標楷體" w:hAnsi="標楷體" w:hint="eastAsia"/>
                <w:color w:val="000000"/>
                <w:sz w:val="20"/>
                <w:szCs w:val="20"/>
              </w:rPr>
              <w:t>工作調配原因</w:t>
            </w:r>
          </w:p>
        </w:tc>
        <w:tc>
          <w:tcPr>
            <w:tcW w:w="939" w:type="dxa"/>
            <w:tcBorders>
              <w:top w:val="single" w:sz="4" w:space="0" w:color="auto"/>
              <w:left w:val="nil"/>
              <w:bottom w:val="single" w:sz="18" w:space="0" w:color="auto"/>
              <w:right w:val="nil"/>
            </w:tcBorders>
            <w:shd w:val="clear" w:color="auto" w:fill="auto"/>
            <w:noWrap/>
            <w:vAlign w:val="center"/>
            <w:hideMark/>
          </w:tcPr>
          <w:p w:rsidR="00D96485" w:rsidRDefault="00D96485" w:rsidP="00F85122">
            <w:pPr>
              <w:snapToGrid w:val="0"/>
              <w:jc w:val="center"/>
              <w:rPr>
                <w:color w:val="000000"/>
                <w:sz w:val="20"/>
                <w:szCs w:val="20"/>
              </w:rPr>
            </w:pPr>
            <w:r>
              <w:rPr>
                <w:rFonts w:ascii="標楷體" w:eastAsia="標楷體" w:hAnsi="標楷體" w:hint="eastAsia"/>
                <w:color w:val="000000"/>
                <w:sz w:val="20"/>
                <w:szCs w:val="20"/>
              </w:rPr>
              <w:t>相處往來原因</w:t>
            </w:r>
          </w:p>
        </w:tc>
        <w:tc>
          <w:tcPr>
            <w:tcW w:w="939" w:type="dxa"/>
            <w:tcBorders>
              <w:top w:val="single" w:sz="4" w:space="0" w:color="auto"/>
              <w:left w:val="nil"/>
              <w:bottom w:val="single" w:sz="18" w:space="0" w:color="auto"/>
              <w:right w:val="nil"/>
            </w:tcBorders>
            <w:vAlign w:val="center"/>
          </w:tcPr>
          <w:p w:rsidR="00D96485" w:rsidRDefault="00D96485" w:rsidP="00F85122">
            <w:pPr>
              <w:snapToGrid w:val="0"/>
              <w:jc w:val="center"/>
              <w:rPr>
                <w:color w:val="000000"/>
                <w:sz w:val="20"/>
                <w:szCs w:val="20"/>
              </w:rPr>
            </w:pPr>
            <w:r>
              <w:rPr>
                <w:rFonts w:ascii="標楷體" w:eastAsia="標楷體" w:hAnsi="標楷體" w:hint="eastAsia"/>
                <w:color w:val="000000"/>
                <w:sz w:val="20"/>
                <w:szCs w:val="20"/>
              </w:rPr>
              <w:t>求助情形原因</w:t>
            </w:r>
          </w:p>
        </w:tc>
        <w:tc>
          <w:tcPr>
            <w:tcW w:w="939" w:type="dxa"/>
            <w:tcBorders>
              <w:top w:val="single" w:sz="4" w:space="0" w:color="auto"/>
              <w:left w:val="nil"/>
              <w:bottom w:val="single" w:sz="18" w:space="0" w:color="auto"/>
              <w:right w:val="nil"/>
            </w:tcBorders>
            <w:vAlign w:val="center"/>
          </w:tcPr>
          <w:p w:rsidR="00D96485" w:rsidRDefault="00D96485" w:rsidP="00F85122">
            <w:pPr>
              <w:snapToGrid w:val="0"/>
              <w:jc w:val="center"/>
              <w:rPr>
                <w:color w:val="000000"/>
                <w:sz w:val="20"/>
                <w:szCs w:val="20"/>
              </w:rPr>
            </w:pPr>
            <w:r>
              <w:rPr>
                <w:rFonts w:ascii="標楷體" w:eastAsia="標楷體" w:hAnsi="標楷體" w:hint="eastAsia"/>
                <w:color w:val="000000"/>
                <w:sz w:val="20"/>
                <w:szCs w:val="20"/>
              </w:rPr>
              <w:t>要求回國原因</w:t>
            </w:r>
          </w:p>
        </w:tc>
        <w:tc>
          <w:tcPr>
            <w:tcW w:w="940" w:type="dxa"/>
            <w:tcBorders>
              <w:top w:val="single" w:sz="4" w:space="0" w:color="auto"/>
              <w:left w:val="nil"/>
              <w:bottom w:val="single" w:sz="18" w:space="0" w:color="auto"/>
              <w:right w:val="nil"/>
            </w:tcBorders>
            <w:vAlign w:val="center"/>
          </w:tcPr>
          <w:p w:rsidR="00D96485" w:rsidRDefault="00D96485" w:rsidP="00F85122">
            <w:pPr>
              <w:snapToGrid w:val="0"/>
              <w:jc w:val="center"/>
              <w:rPr>
                <w:color w:val="000000"/>
                <w:sz w:val="20"/>
                <w:szCs w:val="20"/>
              </w:rPr>
            </w:pPr>
            <w:r>
              <w:rPr>
                <w:rFonts w:ascii="標楷體" w:eastAsia="標楷體" w:hAnsi="標楷體" w:hint="eastAsia"/>
                <w:color w:val="000000"/>
                <w:sz w:val="20"/>
                <w:szCs w:val="20"/>
              </w:rPr>
              <w:t>更換工作原因</w:t>
            </w:r>
          </w:p>
        </w:tc>
      </w:tr>
      <w:tr w:rsidR="00D96485" w:rsidTr="00F85122">
        <w:trPr>
          <w:trHeight w:val="255"/>
          <w:jc w:val="center"/>
        </w:trPr>
        <w:tc>
          <w:tcPr>
            <w:tcW w:w="1083" w:type="dxa"/>
            <w:tcBorders>
              <w:top w:val="single" w:sz="18" w:space="0" w:color="auto"/>
              <w:left w:val="nil"/>
              <w:bottom w:val="single" w:sz="4" w:space="0" w:color="auto"/>
              <w:right w:val="nil"/>
            </w:tcBorders>
            <w:shd w:val="clear" w:color="auto" w:fill="auto"/>
            <w:noWrap/>
            <w:vAlign w:val="center"/>
            <w:hideMark/>
          </w:tcPr>
          <w:p w:rsidR="00D96485" w:rsidRPr="00B52768" w:rsidRDefault="00D96485" w:rsidP="00F85122">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9" w:type="dxa"/>
            <w:tcBorders>
              <w:top w:val="single" w:sz="18" w:space="0" w:color="auto"/>
              <w:left w:val="nil"/>
              <w:bottom w:val="single" w:sz="4" w:space="0" w:color="auto"/>
              <w:right w:val="nil"/>
            </w:tcBorders>
            <w:shd w:val="clear" w:color="auto" w:fill="auto"/>
            <w:noWrap/>
            <w:vAlign w:val="center"/>
            <w:hideMark/>
          </w:tcPr>
          <w:p w:rsidR="00D96485" w:rsidRPr="00B52768" w:rsidRDefault="00D96485" w:rsidP="00F85122">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39" w:type="dxa"/>
            <w:tcBorders>
              <w:top w:val="single" w:sz="18" w:space="0" w:color="auto"/>
              <w:left w:val="nil"/>
              <w:bottom w:val="single" w:sz="4" w:space="0" w:color="auto"/>
              <w:right w:val="nil"/>
            </w:tcBorders>
            <w:shd w:val="clear" w:color="auto" w:fill="auto"/>
            <w:noWrap/>
            <w:vAlign w:val="center"/>
            <w:hideMark/>
          </w:tcPr>
          <w:p w:rsidR="00D96485" w:rsidRDefault="00D96485" w:rsidP="00F85122">
            <w:pPr>
              <w:jc w:val="right"/>
              <w:rPr>
                <w:b/>
                <w:bCs/>
                <w:sz w:val="20"/>
                <w:szCs w:val="20"/>
              </w:rPr>
            </w:pPr>
            <w:r>
              <w:rPr>
                <w:b/>
                <w:bCs/>
                <w:sz w:val="20"/>
                <w:szCs w:val="20"/>
              </w:rPr>
              <w:t>653</w:t>
            </w:r>
          </w:p>
        </w:tc>
        <w:tc>
          <w:tcPr>
            <w:tcW w:w="939" w:type="dxa"/>
            <w:tcBorders>
              <w:top w:val="single" w:sz="18" w:space="0" w:color="auto"/>
              <w:left w:val="nil"/>
              <w:bottom w:val="single" w:sz="4" w:space="0" w:color="auto"/>
              <w:right w:val="nil"/>
            </w:tcBorders>
            <w:shd w:val="clear" w:color="auto" w:fill="auto"/>
            <w:noWrap/>
            <w:vAlign w:val="center"/>
            <w:hideMark/>
          </w:tcPr>
          <w:p w:rsidR="00D96485" w:rsidRDefault="00D96485" w:rsidP="00F85122">
            <w:pPr>
              <w:jc w:val="right"/>
              <w:rPr>
                <w:b/>
                <w:bCs/>
                <w:sz w:val="20"/>
                <w:szCs w:val="20"/>
              </w:rPr>
            </w:pPr>
            <w:r>
              <w:rPr>
                <w:b/>
                <w:bCs/>
                <w:sz w:val="20"/>
                <w:szCs w:val="20"/>
              </w:rPr>
              <w:t>1</w:t>
            </w:r>
            <w:r>
              <w:rPr>
                <w:rFonts w:hint="eastAsia"/>
                <w:b/>
                <w:bCs/>
                <w:sz w:val="20"/>
                <w:szCs w:val="20"/>
              </w:rPr>
              <w:t>00.0</w:t>
            </w:r>
          </w:p>
        </w:tc>
        <w:tc>
          <w:tcPr>
            <w:tcW w:w="940" w:type="dxa"/>
            <w:tcBorders>
              <w:top w:val="single" w:sz="18" w:space="0" w:color="auto"/>
              <w:left w:val="nil"/>
              <w:bottom w:val="single" w:sz="4" w:space="0" w:color="auto"/>
              <w:right w:val="nil"/>
            </w:tcBorders>
            <w:shd w:val="clear" w:color="auto" w:fill="auto"/>
            <w:noWrap/>
            <w:vAlign w:val="center"/>
            <w:hideMark/>
          </w:tcPr>
          <w:p w:rsidR="00D96485" w:rsidRDefault="00D96485" w:rsidP="00F85122">
            <w:pPr>
              <w:jc w:val="right"/>
              <w:rPr>
                <w:b/>
                <w:bCs/>
                <w:sz w:val="20"/>
                <w:szCs w:val="20"/>
              </w:rPr>
            </w:pPr>
            <w:r>
              <w:rPr>
                <w:b/>
                <w:bCs/>
                <w:sz w:val="20"/>
                <w:szCs w:val="20"/>
              </w:rPr>
              <w:t>55.1</w:t>
            </w:r>
          </w:p>
        </w:tc>
        <w:tc>
          <w:tcPr>
            <w:tcW w:w="939" w:type="dxa"/>
            <w:tcBorders>
              <w:top w:val="single" w:sz="18" w:space="0" w:color="auto"/>
              <w:left w:val="nil"/>
              <w:bottom w:val="single" w:sz="4" w:space="0" w:color="auto"/>
              <w:right w:val="nil"/>
            </w:tcBorders>
            <w:vAlign w:val="center"/>
          </w:tcPr>
          <w:p w:rsidR="00D96485" w:rsidRDefault="00D96485" w:rsidP="00F85122">
            <w:pPr>
              <w:jc w:val="right"/>
              <w:rPr>
                <w:b/>
                <w:bCs/>
                <w:sz w:val="20"/>
                <w:szCs w:val="20"/>
              </w:rPr>
            </w:pPr>
            <w:r>
              <w:rPr>
                <w:b/>
                <w:bCs/>
                <w:sz w:val="20"/>
                <w:szCs w:val="20"/>
              </w:rPr>
              <w:t>26.2</w:t>
            </w:r>
          </w:p>
        </w:tc>
        <w:tc>
          <w:tcPr>
            <w:tcW w:w="939" w:type="dxa"/>
            <w:tcBorders>
              <w:top w:val="single" w:sz="18" w:space="0" w:color="auto"/>
              <w:left w:val="nil"/>
              <w:bottom w:val="single" w:sz="4" w:space="0" w:color="auto"/>
              <w:right w:val="nil"/>
            </w:tcBorders>
            <w:shd w:val="clear" w:color="auto" w:fill="auto"/>
            <w:noWrap/>
            <w:vAlign w:val="center"/>
            <w:hideMark/>
          </w:tcPr>
          <w:p w:rsidR="00D96485" w:rsidRDefault="00D96485" w:rsidP="00F85122">
            <w:pPr>
              <w:jc w:val="right"/>
              <w:rPr>
                <w:b/>
                <w:bCs/>
                <w:sz w:val="20"/>
                <w:szCs w:val="20"/>
              </w:rPr>
            </w:pPr>
            <w:r>
              <w:rPr>
                <w:b/>
                <w:bCs/>
                <w:sz w:val="20"/>
                <w:szCs w:val="20"/>
              </w:rPr>
              <w:t>15.8</w:t>
            </w:r>
          </w:p>
        </w:tc>
        <w:tc>
          <w:tcPr>
            <w:tcW w:w="939" w:type="dxa"/>
            <w:tcBorders>
              <w:top w:val="single" w:sz="18" w:space="0" w:color="auto"/>
              <w:left w:val="nil"/>
              <w:bottom w:val="single" w:sz="4" w:space="0" w:color="auto"/>
              <w:right w:val="nil"/>
            </w:tcBorders>
            <w:vAlign w:val="center"/>
          </w:tcPr>
          <w:p w:rsidR="00D96485" w:rsidRDefault="00D96485" w:rsidP="00F85122">
            <w:pPr>
              <w:jc w:val="right"/>
              <w:rPr>
                <w:b/>
                <w:bCs/>
                <w:sz w:val="20"/>
                <w:szCs w:val="20"/>
              </w:rPr>
            </w:pPr>
            <w:r>
              <w:rPr>
                <w:b/>
                <w:bCs/>
                <w:sz w:val="20"/>
                <w:szCs w:val="20"/>
              </w:rPr>
              <w:t>7.5</w:t>
            </w:r>
          </w:p>
        </w:tc>
        <w:tc>
          <w:tcPr>
            <w:tcW w:w="939" w:type="dxa"/>
            <w:tcBorders>
              <w:top w:val="single" w:sz="18" w:space="0" w:color="auto"/>
              <w:left w:val="nil"/>
              <w:bottom w:val="single" w:sz="4" w:space="0" w:color="auto"/>
              <w:right w:val="nil"/>
            </w:tcBorders>
            <w:vAlign w:val="center"/>
          </w:tcPr>
          <w:p w:rsidR="00D96485" w:rsidRDefault="00D96485" w:rsidP="00F85122">
            <w:pPr>
              <w:jc w:val="right"/>
              <w:rPr>
                <w:b/>
                <w:bCs/>
                <w:sz w:val="20"/>
                <w:szCs w:val="20"/>
              </w:rPr>
            </w:pPr>
            <w:r>
              <w:rPr>
                <w:b/>
                <w:bCs/>
                <w:sz w:val="20"/>
                <w:szCs w:val="20"/>
              </w:rPr>
              <w:t>9.5</w:t>
            </w:r>
          </w:p>
        </w:tc>
        <w:tc>
          <w:tcPr>
            <w:tcW w:w="940" w:type="dxa"/>
            <w:tcBorders>
              <w:top w:val="single" w:sz="18" w:space="0" w:color="auto"/>
              <w:left w:val="nil"/>
              <w:bottom w:val="single" w:sz="4" w:space="0" w:color="auto"/>
              <w:right w:val="nil"/>
            </w:tcBorders>
            <w:vAlign w:val="center"/>
          </w:tcPr>
          <w:p w:rsidR="00D96485" w:rsidRDefault="00D96485" w:rsidP="00F85122">
            <w:pPr>
              <w:jc w:val="right"/>
              <w:rPr>
                <w:b/>
                <w:bCs/>
                <w:sz w:val="20"/>
                <w:szCs w:val="20"/>
              </w:rPr>
            </w:pPr>
            <w:r>
              <w:rPr>
                <w:b/>
                <w:bCs/>
                <w:sz w:val="20"/>
                <w:szCs w:val="20"/>
              </w:rPr>
              <w:t>7.5</w:t>
            </w:r>
          </w:p>
        </w:tc>
      </w:tr>
      <w:tr w:rsidR="00D96485" w:rsidTr="00F85122">
        <w:trPr>
          <w:trHeight w:val="255"/>
          <w:jc w:val="center"/>
        </w:trPr>
        <w:tc>
          <w:tcPr>
            <w:tcW w:w="1083" w:type="dxa"/>
            <w:vMerge w:val="restart"/>
            <w:tcBorders>
              <w:top w:val="single" w:sz="4" w:space="0" w:color="auto"/>
              <w:left w:val="nil"/>
              <w:right w:val="nil"/>
            </w:tcBorders>
            <w:shd w:val="clear" w:color="auto" w:fill="auto"/>
            <w:noWrap/>
            <w:vAlign w:val="center"/>
            <w:hideMark/>
          </w:tcPr>
          <w:p w:rsidR="00D96485" w:rsidRPr="00B52768" w:rsidRDefault="00D96485" w:rsidP="00F85122">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89" w:type="dxa"/>
            <w:tcBorders>
              <w:top w:val="single" w:sz="4" w:space="0" w:color="auto"/>
              <w:left w:val="nil"/>
              <w:bottom w:val="nil"/>
              <w:right w:val="nil"/>
            </w:tcBorders>
            <w:shd w:val="clear" w:color="auto" w:fill="auto"/>
            <w:noWrap/>
            <w:hideMark/>
          </w:tcPr>
          <w:p w:rsidR="00D96485" w:rsidRPr="00B52768" w:rsidRDefault="00D96485" w:rsidP="00F85122">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939" w:type="dxa"/>
            <w:tcBorders>
              <w:top w:val="single" w:sz="4" w:space="0" w:color="auto"/>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250</w:t>
            </w:r>
          </w:p>
        </w:tc>
        <w:tc>
          <w:tcPr>
            <w:tcW w:w="939" w:type="dxa"/>
            <w:tcBorders>
              <w:top w:val="single" w:sz="4" w:space="0" w:color="auto"/>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D96485" w:rsidRPr="00D96485" w:rsidRDefault="00D96485" w:rsidP="00F85122">
            <w:pPr>
              <w:jc w:val="right"/>
              <w:rPr>
                <w:b/>
                <w:sz w:val="20"/>
                <w:szCs w:val="20"/>
              </w:rPr>
            </w:pPr>
            <w:r w:rsidRPr="00D96485">
              <w:rPr>
                <w:b/>
                <w:sz w:val="20"/>
                <w:szCs w:val="20"/>
              </w:rPr>
              <w:t>44.4</w:t>
            </w:r>
          </w:p>
        </w:tc>
        <w:tc>
          <w:tcPr>
            <w:tcW w:w="939" w:type="dxa"/>
            <w:tcBorders>
              <w:top w:val="single" w:sz="4" w:space="0" w:color="auto"/>
              <w:left w:val="nil"/>
              <w:bottom w:val="nil"/>
              <w:right w:val="nil"/>
            </w:tcBorders>
            <w:vAlign w:val="center"/>
          </w:tcPr>
          <w:p w:rsidR="00D96485" w:rsidRPr="00D96485" w:rsidRDefault="00D96485" w:rsidP="00F85122">
            <w:pPr>
              <w:jc w:val="right"/>
              <w:rPr>
                <w:b/>
                <w:sz w:val="20"/>
                <w:szCs w:val="20"/>
              </w:rPr>
            </w:pPr>
            <w:r w:rsidRPr="00D96485">
              <w:rPr>
                <w:b/>
                <w:sz w:val="20"/>
                <w:szCs w:val="20"/>
              </w:rPr>
              <w:t>38.8</w:t>
            </w:r>
          </w:p>
        </w:tc>
        <w:tc>
          <w:tcPr>
            <w:tcW w:w="939" w:type="dxa"/>
            <w:tcBorders>
              <w:top w:val="single" w:sz="4" w:space="0" w:color="auto"/>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25.2</w:t>
            </w:r>
          </w:p>
        </w:tc>
        <w:tc>
          <w:tcPr>
            <w:tcW w:w="939" w:type="dxa"/>
            <w:tcBorders>
              <w:top w:val="single" w:sz="4" w:space="0" w:color="auto"/>
              <w:left w:val="nil"/>
              <w:bottom w:val="nil"/>
              <w:right w:val="nil"/>
            </w:tcBorders>
            <w:vAlign w:val="center"/>
          </w:tcPr>
          <w:p w:rsidR="00D96485" w:rsidRDefault="00D96485" w:rsidP="00F85122">
            <w:pPr>
              <w:jc w:val="right"/>
              <w:rPr>
                <w:sz w:val="20"/>
                <w:szCs w:val="20"/>
              </w:rPr>
            </w:pPr>
            <w:r>
              <w:rPr>
                <w:sz w:val="20"/>
                <w:szCs w:val="20"/>
              </w:rPr>
              <w:t>5.6</w:t>
            </w:r>
          </w:p>
        </w:tc>
        <w:tc>
          <w:tcPr>
            <w:tcW w:w="939" w:type="dxa"/>
            <w:tcBorders>
              <w:top w:val="single" w:sz="4" w:space="0" w:color="auto"/>
              <w:left w:val="nil"/>
              <w:bottom w:val="nil"/>
              <w:right w:val="nil"/>
            </w:tcBorders>
            <w:vAlign w:val="center"/>
          </w:tcPr>
          <w:p w:rsidR="00D96485" w:rsidRDefault="00D96485" w:rsidP="00F85122">
            <w:pPr>
              <w:jc w:val="right"/>
              <w:rPr>
                <w:sz w:val="20"/>
                <w:szCs w:val="20"/>
              </w:rPr>
            </w:pPr>
            <w:r>
              <w:rPr>
                <w:sz w:val="20"/>
                <w:szCs w:val="20"/>
              </w:rPr>
              <w:t>7.6</w:t>
            </w:r>
          </w:p>
        </w:tc>
        <w:tc>
          <w:tcPr>
            <w:tcW w:w="940" w:type="dxa"/>
            <w:tcBorders>
              <w:top w:val="single" w:sz="4" w:space="0" w:color="auto"/>
              <w:left w:val="nil"/>
              <w:bottom w:val="nil"/>
              <w:right w:val="nil"/>
            </w:tcBorders>
            <w:vAlign w:val="center"/>
          </w:tcPr>
          <w:p w:rsidR="00D96485" w:rsidRDefault="00D96485" w:rsidP="00F85122">
            <w:pPr>
              <w:jc w:val="right"/>
              <w:rPr>
                <w:sz w:val="20"/>
                <w:szCs w:val="20"/>
              </w:rPr>
            </w:pPr>
            <w:r>
              <w:rPr>
                <w:sz w:val="20"/>
                <w:szCs w:val="20"/>
              </w:rPr>
              <w:t>12.4</w:t>
            </w:r>
          </w:p>
        </w:tc>
      </w:tr>
      <w:tr w:rsidR="00D96485" w:rsidTr="00F85122">
        <w:trPr>
          <w:trHeight w:val="255"/>
          <w:jc w:val="center"/>
        </w:trPr>
        <w:tc>
          <w:tcPr>
            <w:tcW w:w="1083" w:type="dxa"/>
            <w:vMerge/>
            <w:tcBorders>
              <w:top w:val="nil"/>
              <w:left w:val="nil"/>
              <w:right w:val="nil"/>
            </w:tcBorders>
            <w:vAlign w:val="center"/>
            <w:hideMark/>
          </w:tcPr>
          <w:p w:rsidR="00D96485" w:rsidRPr="00B52768" w:rsidRDefault="00D96485" w:rsidP="00F85122">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D96485" w:rsidRPr="00B52768" w:rsidRDefault="00D96485" w:rsidP="00F85122">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305</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D96485" w:rsidRPr="00D96485" w:rsidRDefault="00D96485" w:rsidP="00F85122">
            <w:pPr>
              <w:jc w:val="right"/>
              <w:rPr>
                <w:b/>
                <w:sz w:val="20"/>
                <w:szCs w:val="20"/>
              </w:rPr>
            </w:pPr>
            <w:r w:rsidRPr="00D96485">
              <w:rPr>
                <w:b/>
                <w:sz w:val="20"/>
                <w:szCs w:val="20"/>
              </w:rPr>
              <w:t>67.2</w:t>
            </w:r>
          </w:p>
        </w:tc>
        <w:tc>
          <w:tcPr>
            <w:tcW w:w="939" w:type="dxa"/>
            <w:tcBorders>
              <w:top w:val="nil"/>
              <w:left w:val="nil"/>
              <w:bottom w:val="nil"/>
              <w:right w:val="nil"/>
            </w:tcBorders>
            <w:vAlign w:val="center"/>
          </w:tcPr>
          <w:p w:rsidR="00D96485" w:rsidRPr="00D96485" w:rsidRDefault="00D96485" w:rsidP="00F85122">
            <w:pPr>
              <w:jc w:val="right"/>
              <w:rPr>
                <w:b/>
                <w:sz w:val="20"/>
                <w:szCs w:val="20"/>
              </w:rPr>
            </w:pPr>
            <w:r w:rsidRPr="00D96485">
              <w:rPr>
                <w:b/>
                <w:sz w:val="20"/>
                <w:szCs w:val="20"/>
              </w:rPr>
              <w:t>22.0</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10.8</w:t>
            </w:r>
          </w:p>
        </w:tc>
        <w:tc>
          <w:tcPr>
            <w:tcW w:w="939" w:type="dxa"/>
            <w:tcBorders>
              <w:top w:val="nil"/>
              <w:left w:val="nil"/>
              <w:bottom w:val="nil"/>
              <w:right w:val="nil"/>
            </w:tcBorders>
            <w:vAlign w:val="center"/>
          </w:tcPr>
          <w:p w:rsidR="00D96485" w:rsidRDefault="00D96485" w:rsidP="00F85122">
            <w:pPr>
              <w:jc w:val="right"/>
              <w:rPr>
                <w:sz w:val="20"/>
                <w:szCs w:val="20"/>
              </w:rPr>
            </w:pPr>
            <w:r>
              <w:rPr>
                <w:sz w:val="20"/>
                <w:szCs w:val="20"/>
              </w:rPr>
              <w:t>3.9</w:t>
            </w:r>
          </w:p>
        </w:tc>
        <w:tc>
          <w:tcPr>
            <w:tcW w:w="939" w:type="dxa"/>
            <w:tcBorders>
              <w:top w:val="nil"/>
              <w:left w:val="nil"/>
              <w:bottom w:val="nil"/>
              <w:right w:val="nil"/>
            </w:tcBorders>
            <w:vAlign w:val="center"/>
          </w:tcPr>
          <w:p w:rsidR="00D96485" w:rsidRDefault="00D96485" w:rsidP="00F85122">
            <w:pPr>
              <w:jc w:val="right"/>
              <w:rPr>
                <w:sz w:val="20"/>
                <w:szCs w:val="20"/>
              </w:rPr>
            </w:pPr>
            <w:r>
              <w:rPr>
                <w:sz w:val="20"/>
                <w:szCs w:val="20"/>
              </w:rPr>
              <w:t>8.9</w:t>
            </w:r>
          </w:p>
        </w:tc>
        <w:tc>
          <w:tcPr>
            <w:tcW w:w="940" w:type="dxa"/>
            <w:tcBorders>
              <w:top w:val="nil"/>
              <w:left w:val="nil"/>
              <w:bottom w:val="nil"/>
              <w:right w:val="nil"/>
            </w:tcBorders>
            <w:vAlign w:val="center"/>
          </w:tcPr>
          <w:p w:rsidR="00D96485" w:rsidRDefault="00D96485" w:rsidP="00F85122">
            <w:pPr>
              <w:jc w:val="right"/>
              <w:rPr>
                <w:sz w:val="20"/>
                <w:szCs w:val="20"/>
              </w:rPr>
            </w:pPr>
            <w:r>
              <w:rPr>
                <w:sz w:val="20"/>
                <w:szCs w:val="20"/>
              </w:rPr>
              <w:t>5.2</w:t>
            </w:r>
          </w:p>
        </w:tc>
      </w:tr>
      <w:tr w:rsidR="00D96485" w:rsidTr="00F85122">
        <w:trPr>
          <w:trHeight w:val="255"/>
          <w:jc w:val="center"/>
        </w:trPr>
        <w:tc>
          <w:tcPr>
            <w:tcW w:w="1083" w:type="dxa"/>
            <w:vMerge/>
            <w:tcBorders>
              <w:top w:val="nil"/>
              <w:left w:val="nil"/>
              <w:right w:val="nil"/>
            </w:tcBorders>
            <w:vAlign w:val="center"/>
            <w:hideMark/>
          </w:tcPr>
          <w:p w:rsidR="00D96485" w:rsidRPr="00B52768" w:rsidRDefault="00D96485" w:rsidP="00F85122">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D96485" w:rsidRPr="00B52768" w:rsidRDefault="00D96485" w:rsidP="00F85122">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25</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D96485" w:rsidRPr="00D96485" w:rsidRDefault="00D96485" w:rsidP="00F85122">
            <w:pPr>
              <w:jc w:val="right"/>
              <w:rPr>
                <w:b/>
                <w:sz w:val="20"/>
                <w:szCs w:val="20"/>
              </w:rPr>
            </w:pPr>
            <w:r w:rsidRPr="00D96485">
              <w:rPr>
                <w:b/>
                <w:sz w:val="20"/>
                <w:szCs w:val="20"/>
              </w:rPr>
              <w:t>64.0</w:t>
            </w:r>
          </w:p>
        </w:tc>
        <w:tc>
          <w:tcPr>
            <w:tcW w:w="939" w:type="dxa"/>
            <w:tcBorders>
              <w:top w:val="nil"/>
              <w:left w:val="nil"/>
              <w:bottom w:val="nil"/>
              <w:right w:val="nil"/>
            </w:tcBorders>
            <w:vAlign w:val="center"/>
          </w:tcPr>
          <w:p w:rsidR="00D96485" w:rsidRDefault="00D96485" w:rsidP="00F85122">
            <w:pPr>
              <w:jc w:val="right"/>
              <w:rPr>
                <w:sz w:val="20"/>
                <w:szCs w:val="20"/>
              </w:rPr>
            </w:pPr>
            <w:r>
              <w:rPr>
                <w:sz w:val="20"/>
                <w:szCs w:val="20"/>
              </w:rPr>
              <w:t>8.0</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8.0</w:t>
            </w:r>
          </w:p>
        </w:tc>
        <w:tc>
          <w:tcPr>
            <w:tcW w:w="939" w:type="dxa"/>
            <w:tcBorders>
              <w:top w:val="nil"/>
              <w:left w:val="nil"/>
              <w:bottom w:val="nil"/>
              <w:right w:val="nil"/>
            </w:tcBorders>
            <w:vAlign w:val="center"/>
          </w:tcPr>
          <w:p w:rsidR="00D96485" w:rsidRDefault="00D96485" w:rsidP="00F85122">
            <w:pPr>
              <w:jc w:val="right"/>
              <w:rPr>
                <w:sz w:val="20"/>
                <w:szCs w:val="20"/>
              </w:rPr>
            </w:pPr>
            <w:r>
              <w:rPr>
                <w:sz w:val="20"/>
                <w:szCs w:val="20"/>
              </w:rPr>
              <w:t>4.0</w:t>
            </w:r>
          </w:p>
        </w:tc>
        <w:tc>
          <w:tcPr>
            <w:tcW w:w="939" w:type="dxa"/>
            <w:tcBorders>
              <w:top w:val="nil"/>
              <w:left w:val="nil"/>
              <w:bottom w:val="nil"/>
              <w:right w:val="nil"/>
            </w:tcBorders>
            <w:vAlign w:val="center"/>
          </w:tcPr>
          <w:p w:rsidR="00D96485" w:rsidRPr="00D96485" w:rsidRDefault="00D96485" w:rsidP="00F85122">
            <w:pPr>
              <w:jc w:val="right"/>
              <w:rPr>
                <w:b/>
                <w:sz w:val="20"/>
                <w:szCs w:val="20"/>
              </w:rPr>
            </w:pPr>
            <w:r w:rsidRPr="00D96485">
              <w:rPr>
                <w:b/>
                <w:sz w:val="20"/>
                <w:szCs w:val="20"/>
              </w:rPr>
              <w:t>20.0</w:t>
            </w:r>
          </w:p>
        </w:tc>
        <w:tc>
          <w:tcPr>
            <w:tcW w:w="940" w:type="dxa"/>
            <w:tcBorders>
              <w:top w:val="nil"/>
              <w:left w:val="nil"/>
              <w:bottom w:val="nil"/>
              <w:right w:val="nil"/>
            </w:tcBorders>
            <w:vAlign w:val="center"/>
          </w:tcPr>
          <w:p w:rsidR="00D96485" w:rsidRDefault="00D96485" w:rsidP="00F85122">
            <w:pPr>
              <w:jc w:val="right"/>
              <w:rPr>
                <w:sz w:val="20"/>
                <w:szCs w:val="20"/>
              </w:rPr>
            </w:pPr>
            <w:r>
              <w:rPr>
                <w:sz w:val="20"/>
                <w:szCs w:val="20"/>
              </w:rPr>
              <w:t>0.0</w:t>
            </w:r>
          </w:p>
        </w:tc>
      </w:tr>
      <w:tr w:rsidR="00D96485" w:rsidTr="00F85122">
        <w:trPr>
          <w:trHeight w:val="255"/>
          <w:jc w:val="center"/>
        </w:trPr>
        <w:tc>
          <w:tcPr>
            <w:tcW w:w="1083" w:type="dxa"/>
            <w:vMerge/>
            <w:tcBorders>
              <w:top w:val="nil"/>
              <w:left w:val="nil"/>
              <w:right w:val="nil"/>
            </w:tcBorders>
            <w:vAlign w:val="center"/>
            <w:hideMark/>
          </w:tcPr>
          <w:p w:rsidR="00D96485" w:rsidRPr="00B52768" w:rsidRDefault="00D96485" w:rsidP="00F85122">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D96485" w:rsidRPr="00B52768" w:rsidRDefault="00D96485" w:rsidP="00F85122">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18</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D96485" w:rsidRPr="00D96485" w:rsidRDefault="00D96485" w:rsidP="00F85122">
            <w:pPr>
              <w:jc w:val="right"/>
              <w:rPr>
                <w:b/>
                <w:sz w:val="20"/>
                <w:szCs w:val="20"/>
              </w:rPr>
            </w:pPr>
            <w:r w:rsidRPr="00D96485">
              <w:rPr>
                <w:b/>
                <w:sz w:val="20"/>
                <w:szCs w:val="20"/>
              </w:rPr>
              <w:t>27.8</w:t>
            </w:r>
          </w:p>
        </w:tc>
        <w:tc>
          <w:tcPr>
            <w:tcW w:w="939" w:type="dxa"/>
            <w:tcBorders>
              <w:top w:val="nil"/>
              <w:left w:val="nil"/>
              <w:bottom w:val="nil"/>
              <w:right w:val="nil"/>
            </w:tcBorders>
            <w:vAlign w:val="center"/>
          </w:tcPr>
          <w:p w:rsidR="00D96485" w:rsidRDefault="00D96485" w:rsidP="00F85122">
            <w:pPr>
              <w:jc w:val="right"/>
              <w:rPr>
                <w:sz w:val="20"/>
                <w:szCs w:val="20"/>
              </w:rPr>
            </w:pPr>
            <w:r>
              <w:rPr>
                <w:sz w:val="20"/>
                <w:szCs w:val="20"/>
              </w:rPr>
              <w:t>16.7</w:t>
            </w:r>
          </w:p>
        </w:tc>
        <w:tc>
          <w:tcPr>
            <w:tcW w:w="939" w:type="dxa"/>
            <w:tcBorders>
              <w:top w:val="nil"/>
              <w:left w:val="nil"/>
              <w:bottom w:val="nil"/>
              <w:right w:val="nil"/>
            </w:tcBorders>
            <w:shd w:val="clear" w:color="auto" w:fill="auto"/>
            <w:noWrap/>
            <w:vAlign w:val="center"/>
            <w:hideMark/>
          </w:tcPr>
          <w:p w:rsidR="00D96485" w:rsidRDefault="00D96485" w:rsidP="00F85122">
            <w:pPr>
              <w:jc w:val="right"/>
              <w:rPr>
                <w:sz w:val="20"/>
                <w:szCs w:val="20"/>
              </w:rPr>
            </w:pPr>
            <w:r>
              <w:rPr>
                <w:sz w:val="20"/>
                <w:szCs w:val="20"/>
              </w:rPr>
              <w:t>11.1</w:t>
            </w:r>
          </w:p>
        </w:tc>
        <w:tc>
          <w:tcPr>
            <w:tcW w:w="939" w:type="dxa"/>
            <w:tcBorders>
              <w:top w:val="nil"/>
              <w:left w:val="nil"/>
              <w:bottom w:val="nil"/>
              <w:right w:val="nil"/>
            </w:tcBorders>
            <w:vAlign w:val="center"/>
          </w:tcPr>
          <w:p w:rsidR="00D96485" w:rsidRDefault="00D96485" w:rsidP="00F85122">
            <w:pPr>
              <w:jc w:val="right"/>
              <w:rPr>
                <w:sz w:val="20"/>
                <w:szCs w:val="20"/>
              </w:rPr>
            </w:pPr>
            <w:r>
              <w:rPr>
                <w:sz w:val="20"/>
                <w:szCs w:val="20"/>
              </w:rPr>
              <w:t>5.6</w:t>
            </w:r>
          </w:p>
        </w:tc>
        <w:tc>
          <w:tcPr>
            <w:tcW w:w="939" w:type="dxa"/>
            <w:tcBorders>
              <w:top w:val="nil"/>
              <w:left w:val="nil"/>
              <w:bottom w:val="nil"/>
              <w:right w:val="nil"/>
            </w:tcBorders>
            <w:vAlign w:val="center"/>
          </w:tcPr>
          <w:p w:rsidR="00D96485" w:rsidRPr="00D96485" w:rsidRDefault="00D96485" w:rsidP="00F85122">
            <w:pPr>
              <w:jc w:val="right"/>
              <w:rPr>
                <w:b/>
                <w:sz w:val="20"/>
                <w:szCs w:val="20"/>
              </w:rPr>
            </w:pPr>
            <w:r w:rsidRPr="00D96485">
              <w:rPr>
                <w:b/>
                <w:sz w:val="20"/>
                <w:szCs w:val="20"/>
              </w:rPr>
              <w:t>33.3</w:t>
            </w:r>
          </w:p>
        </w:tc>
        <w:tc>
          <w:tcPr>
            <w:tcW w:w="940" w:type="dxa"/>
            <w:tcBorders>
              <w:top w:val="nil"/>
              <w:left w:val="nil"/>
              <w:bottom w:val="nil"/>
              <w:right w:val="nil"/>
            </w:tcBorders>
            <w:vAlign w:val="center"/>
          </w:tcPr>
          <w:p w:rsidR="00D96485" w:rsidRDefault="00D96485" w:rsidP="00F85122">
            <w:pPr>
              <w:jc w:val="right"/>
              <w:rPr>
                <w:sz w:val="20"/>
                <w:szCs w:val="20"/>
              </w:rPr>
            </w:pPr>
            <w:r>
              <w:rPr>
                <w:sz w:val="20"/>
                <w:szCs w:val="20"/>
              </w:rPr>
              <w:t>5.6</w:t>
            </w:r>
          </w:p>
        </w:tc>
      </w:tr>
      <w:tr w:rsidR="00D96485" w:rsidTr="00F85122">
        <w:trPr>
          <w:trHeight w:val="255"/>
          <w:jc w:val="center"/>
        </w:trPr>
        <w:tc>
          <w:tcPr>
            <w:tcW w:w="1083" w:type="dxa"/>
            <w:vMerge/>
            <w:tcBorders>
              <w:top w:val="nil"/>
              <w:left w:val="nil"/>
              <w:bottom w:val="single" w:sz="4" w:space="0" w:color="auto"/>
              <w:right w:val="nil"/>
            </w:tcBorders>
            <w:vAlign w:val="center"/>
            <w:hideMark/>
          </w:tcPr>
          <w:p w:rsidR="00D96485" w:rsidRPr="00B52768" w:rsidRDefault="00D96485" w:rsidP="00F85122">
            <w:pPr>
              <w:widowControl/>
              <w:snapToGrid w:val="0"/>
              <w:spacing w:line="320" w:lineRule="atLeas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D96485" w:rsidRPr="00B52768" w:rsidRDefault="00D96485" w:rsidP="00F85122">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939" w:type="dxa"/>
            <w:tcBorders>
              <w:top w:val="nil"/>
              <w:left w:val="nil"/>
              <w:bottom w:val="single" w:sz="4" w:space="0" w:color="auto"/>
              <w:right w:val="nil"/>
            </w:tcBorders>
            <w:shd w:val="clear" w:color="auto" w:fill="auto"/>
            <w:noWrap/>
            <w:vAlign w:val="center"/>
            <w:hideMark/>
          </w:tcPr>
          <w:p w:rsidR="00D96485" w:rsidRDefault="00D96485" w:rsidP="00F85122">
            <w:pPr>
              <w:jc w:val="right"/>
              <w:rPr>
                <w:sz w:val="20"/>
                <w:szCs w:val="20"/>
              </w:rPr>
            </w:pPr>
            <w:r>
              <w:rPr>
                <w:sz w:val="20"/>
                <w:szCs w:val="20"/>
              </w:rPr>
              <w:t>55</w:t>
            </w:r>
          </w:p>
        </w:tc>
        <w:tc>
          <w:tcPr>
            <w:tcW w:w="939" w:type="dxa"/>
            <w:tcBorders>
              <w:top w:val="nil"/>
              <w:left w:val="nil"/>
              <w:bottom w:val="single" w:sz="4" w:space="0" w:color="auto"/>
              <w:right w:val="nil"/>
            </w:tcBorders>
            <w:shd w:val="clear" w:color="auto" w:fill="auto"/>
            <w:noWrap/>
            <w:vAlign w:val="center"/>
            <w:hideMark/>
          </w:tcPr>
          <w:p w:rsidR="00D96485" w:rsidRDefault="00D96485" w:rsidP="00F85122">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D96485" w:rsidRPr="00D96485" w:rsidRDefault="00D96485" w:rsidP="00F85122">
            <w:pPr>
              <w:jc w:val="right"/>
              <w:rPr>
                <w:b/>
                <w:sz w:val="20"/>
                <w:szCs w:val="20"/>
              </w:rPr>
            </w:pPr>
            <w:r w:rsidRPr="00D96485">
              <w:rPr>
                <w:b/>
                <w:sz w:val="20"/>
                <w:szCs w:val="20"/>
              </w:rPr>
              <w:t>41.8</w:t>
            </w:r>
          </w:p>
        </w:tc>
        <w:tc>
          <w:tcPr>
            <w:tcW w:w="939" w:type="dxa"/>
            <w:tcBorders>
              <w:top w:val="nil"/>
              <w:left w:val="nil"/>
              <w:bottom w:val="single" w:sz="4" w:space="0" w:color="auto"/>
              <w:right w:val="nil"/>
            </w:tcBorders>
            <w:vAlign w:val="center"/>
          </w:tcPr>
          <w:p w:rsidR="00D96485" w:rsidRDefault="00D96485" w:rsidP="00F85122">
            <w:pPr>
              <w:jc w:val="right"/>
              <w:rPr>
                <w:sz w:val="20"/>
                <w:szCs w:val="20"/>
              </w:rPr>
            </w:pPr>
            <w:r>
              <w:rPr>
                <w:sz w:val="20"/>
                <w:szCs w:val="20"/>
              </w:rPr>
              <w:t>3.6</w:t>
            </w:r>
          </w:p>
        </w:tc>
        <w:tc>
          <w:tcPr>
            <w:tcW w:w="939" w:type="dxa"/>
            <w:tcBorders>
              <w:top w:val="nil"/>
              <w:left w:val="nil"/>
              <w:bottom w:val="single" w:sz="4" w:space="0" w:color="auto"/>
              <w:right w:val="nil"/>
            </w:tcBorders>
            <w:shd w:val="clear" w:color="auto" w:fill="auto"/>
            <w:noWrap/>
            <w:vAlign w:val="center"/>
            <w:hideMark/>
          </w:tcPr>
          <w:p w:rsidR="00D96485" w:rsidRDefault="00D96485" w:rsidP="00F85122">
            <w:pPr>
              <w:jc w:val="right"/>
              <w:rPr>
                <w:sz w:val="20"/>
                <w:szCs w:val="20"/>
              </w:rPr>
            </w:pPr>
            <w:r>
              <w:rPr>
                <w:sz w:val="20"/>
                <w:szCs w:val="20"/>
              </w:rPr>
              <w:t>5.5</w:t>
            </w:r>
          </w:p>
        </w:tc>
        <w:tc>
          <w:tcPr>
            <w:tcW w:w="939" w:type="dxa"/>
            <w:tcBorders>
              <w:top w:val="nil"/>
              <w:left w:val="nil"/>
              <w:bottom w:val="single" w:sz="4" w:space="0" w:color="auto"/>
              <w:right w:val="nil"/>
            </w:tcBorders>
            <w:vAlign w:val="center"/>
          </w:tcPr>
          <w:p w:rsidR="00D96485" w:rsidRPr="00D96485" w:rsidRDefault="00D96485" w:rsidP="00F85122">
            <w:pPr>
              <w:jc w:val="right"/>
              <w:rPr>
                <w:b/>
                <w:sz w:val="20"/>
                <w:szCs w:val="20"/>
              </w:rPr>
            </w:pPr>
            <w:r w:rsidRPr="00D96485">
              <w:rPr>
                <w:b/>
                <w:sz w:val="20"/>
                <w:szCs w:val="20"/>
              </w:rPr>
              <w:t>38.2</w:t>
            </w:r>
          </w:p>
        </w:tc>
        <w:tc>
          <w:tcPr>
            <w:tcW w:w="939" w:type="dxa"/>
            <w:tcBorders>
              <w:top w:val="nil"/>
              <w:left w:val="nil"/>
              <w:bottom w:val="single" w:sz="4" w:space="0" w:color="auto"/>
              <w:right w:val="nil"/>
            </w:tcBorders>
            <w:vAlign w:val="center"/>
          </w:tcPr>
          <w:p w:rsidR="00D96485" w:rsidRDefault="00D96485" w:rsidP="00F85122">
            <w:pPr>
              <w:jc w:val="right"/>
              <w:rPr>
                <w:sz w:val="20"/>
                <w:szCs w:val="20"/>
              </w:rPr>
            </w:pPr>
            <w:r>
              <w:rPr>
                <w:sz w:val="20"/>
                <w:szCs w:val="20"/>
              </w:rPr>
              <w:t>9.1</w:t>
            </w:r>
          </w:p>
        </w:tc>
        <w:tc>
          <w:tcPr>
            <w:tcW w:w="940" w:type="dxa"/>
            <w:tcBorders>
              <w:top w:val="nil"/>
              <w:left w:val="nil"/>
              <w:bottom w:val="single" w:sz="4" w:space="0" w:color="auto"/>
              <w:right w:val="nil"/>
            </w:tcBorders>
            <w:vAlign w:val="center"/>
          </w:tcPr>
          <w:p w:rsidR="00D96485" w:rsidRDefault="00D96485" w:rsidP="00F85122">
            <w:pPr>
              <w:jc w:val="right"/>
              <w:rPr>
                <w:sz w:val="20"/>
                <w:szCs w:val="20"/>
              </w:rPr>
            </w:pPr>
            <w:r>
              <w:rPr>
                <w:sz w:val="20"/>
                <w:szCs w:val="20"/>
              </w:rPr>
              <w:t>1.8</w:t>
            </w:r>
          </w:p>
        </w:tc>
      </w:tr>
    </w:tbl>
    <w:p w:rsidR="00D96485" w:rsidRDefault="00D96485" w:rsidP="00D96485">
      <w:pPr>
        <w:pStyle w:val="aff"/>
        <w:ind w:leftChars="0" w:left="1255"/>
      </w:pPr>
    </w:p>
    <w:p w:rsidR="00C60954" w:rsidRDefault="00C60954">
      <w:pPr>
        <w:widowControl/>
      </w:pPr>
      <w:r>
        <w:br w:type="page"/>
      </w:r>
    </w:p>
    <w:p w:rsidR="00183A1D" w:rsidRPr="003F7470" w:rsidRDefault="00183A1D" w:rsidP="00183A1D">
      <w:pPr>
        <w:pStyle w:val="RED"/>
      </w:pPr>
      <w:bookmarkStart w:id="211" w:name="_Toc382849382"/>
      <w:r w:rsidRPr="003F7470">
        <w:rPr>
          <w:rFonts w:hint="eastAsia"/>
        </w:rPr>
        <w:lastRenderedPageBreak/>
        <w:t>二、質化深度訪談分析</w:t>
      </w:r>
      <w:bookmarkEnd w:id="211"/>
    </w:p>
    <w:p w:rsidR="00D02A56" w:rsidRDefault="00D02A56" w:rsidP="00D02A56">
      <w:pPr>
        <w:spacing w:line="500" w:lineRule="exact"/>
        <w:ind w:leftChars="177" w:left="425" w:firstLine="567"/>
        <w:jc w:val="both"/>
        <w:rPr>
          <w:rFonts w:eastAsia="標楷體"/>
          <w:sz w:val="28"/>
          <w:szCs w:val="28"/>
        </w:rPr>
      </w:pPr>
      <w:r w:rsidRPr="003F7470">
        <w:rPr>
          <w:rFonts w:eastAsia="標楷體" w:hint="eastAsia"/>
          <w:sz w:val="28"/>
          <w:szCs w:val="28"/>
        </w:rPr>
        <w:t>質化調查主要分成</w:t>
      </w:r>
      <w:r>
        <w:rPr>
          <w:rFonts w:eastAsia="標楷體" w:hint="eastAsia"/>
          <w:sz w:val="28"/>
          <w:szCs w:val="28"/>
        </w:rPr>
        <w:t>六</w:t>
      </w:r>
      <w:r w:rsidRPr="003F7470">
        <w:rPr>
          <w:rFonts w:eastAsia="標楷體" w:hint="eastAsia"/>
          <w:sz w:val="28"/>
          <w:szCs w:val="28"/>
        </w:rPr>
        <w:t>個面向來探討本次目的，包括</w:t>
      </w:r>
      <w:r w:rsidRPr="00A95351">
        <w:rPr>
          <w:rFonts w:eastAsia="標楷體" w:hint="eastAsia"/>
          <w:sz w:val="28"/>
          <w:szCs w:val="28"/>
        </w:rPr>
        <w:t>來台工作契約及實際工作差異</w:t>
      </w:r>
      <w:r w:rsidRPr="003F7470">
        <w:rPr>
          <w:rFonts w:eastAsia="標楷體" w:hint="eastAsia"/>
          <w:sz w:val="28"/>
          <w:szCs w:val="28"/>
        </w:rPr>
        <w:t>、</w:t>
      </w:r>
      <w:r w:rsidRPr="00A95351">
        <w:rPr>
          <w:rFonts w:eastAsia="標楷體" w:hint="eastAsia"/>
          <w:sz w:val="28"/>
          <w:szCs w:val="28"/>
        </w:rPr>
        <w:t>外籍勞工行為管控及限制</w:t>
      </w:r>
      <w:r>
        <w:rPr>
          <w:rFonts w:eastAsia="標楷體" w:hint="eastAsia"/>
          <w:sz w:val="28"/>
          <w:szCs w:val="28"/>
        </w:rPr>
        <w:t>、</w:t>
      </w:r>
      <w:r w:rsidRPr="00A95351">
        <w:rPr>
          <w:rFonts w:eastAsia="標楷體" w:hint="eastAsia"/>
          <w:sz w:val="28"/>
          <w:szCs w:val="28"/>
        </w:rPr>
        <w:t>家庭類外籍勞工逃逸因素之探討</w:t>
      </w:r>
      <w:r>
        <w:rPr>
          <w:rFonts w:eastAsia="標楷體" w:hint="eastAsia"/>
          <w:sz w:val="28"/>
          <w:szCs w:val="28"/>
        </w:rPr>
        <w:t>、</w:t>
      </w:r>
      <w:r w:rsidRPr="00A95351">
        <w:rPr>
          <w:rFonts w:eastAsia="標楷體" w:hint="eastAsia"/>
          <w:sz w:val="28"/>
          <w:szCs w:val="28"/>
        </w:rPr>
        <w:t>產業類外籍勞工逃逸因素之探討</w:t>
      </w:r>
      <w:r>
        <w:rPr>
          <w:rFonts w:eastAsia="標楷體" w:hint="eastAsia"/>
          <w:sz w:val="28"/>
          <w:szCs w:val="28"/>
        </w:rPr>
        <w:t>、</w:t>
      </w:r>
      <w:r w:rsidRPr="00A95351">
        <w:rPr>
          <w:rFonts w:eastAsia="標楷體" w:hint="eastAsia"/>
          <w:sz w:val="28"/>
          <w:szCs w:val="28"/>
        </w:rPr>
        <w:t>防止外籍勞工逃逸措施之探討</w:t>
      </w:r>
      <w:r>
        <w:rPr>
          <w:rFonts w:eastAsia="標楷體" w:hint="eastAsia"/>
          <w:sz w:val="28"/>
          <w:szCs w:val="28"/>
        </w:rPr>
        <w:t>、</w:t>
      </w:r>
      <w:r w:rsidRPr="00A95351">
        <w:rPr>
          <w:rFonts w:eastAsia="標楷體" w:hint="eastAsia"/>
          <w:sz w:val="28"/>
          <w:szCs w:val="28"/>
        </w:rPr>
        <w:t>政府相關法令及政策之探討</w:t>
      </w:r>
      <w:r w:rsidRPr="003F7470">
        <w:rPr>
          <w:rFonts w:eastAsia="標楷體" w:hint="eastAsia"/>
          <w:sz w:val="28"/>
          <w:szCs w:val="28"/>
        </w:rPr>
        <w:t>等。</w:t>
      </w:r>
    </w:p>
    <w:p w:rsidR="00D02A56" w:rsidRPr="00E377A0" w:rsidRDefault="00E377A0" w:rsidP="00E377A0">
      <w:pPr>
        <w:ind w:leftChars="118" w:left="283"/>
        <w:rPr>
          <w:rFonts w:eastAsia="標楷體"/>
          <w:b/>
          <w:sz w:val="28"/>
          <w:szCs w:val="28"/>
        </w:rPr>
      </w:pPr>
      <w:r w:rsidRPr="00D02A56">
        <w:rPr>
          <w:rFonts w:eastAsia="標楷體" w:hint="eastAsia"/>
          <w:b/>
          <w:sz w:val="28"/>
          <w:szCs w:val="28"/>
        </w:rPr>
        <w:t>(</w:t>
      </w:r>
      <w:r w:rsidRPr="00D02A56">
        <w:rPr>
          <w:rFonts w:eastAsia="標楷體" w:hint="eastAsia"/>
          <w:b/>
          <w:sz w:val="28"/>
          <w:szCs w:val="28"/>
        </w:rPr>
        <w:t>一</w:t>
      </w:r>
      <w:r w:rsidRPr="00D02A56">
        <w:rPr>
          <w:rFonts w:eastAsia="標楷體" w:hint="eastAsia"/>
          <w:b/>
          <w:sz w:val="28"/>
          <w:szCs w:val="28"/>
        </w:rPr>
        <w:t>)</w:t>
      </w:r>
      <w:r>
        <w:rPr>
          <w:rFonts w:eastAsia="標楷體" w:hint="eastAsia"/>
          <w:b/>
          <w:sz w:val="28"/>
          <w:szCs w:val="28"/>
        </w:rPr>
        <w:t xml:space="preserve"> </w:t>
      </w:r>
      <w:r w:rsidR="00D02A56" w:rsidRPr="00E377A0">
        <w:rPr>
          <w:rFonts w:eastAsia="標楷體" w:hint="eastAsia"/>
          <w:b/>
          <w:sz w:val="28"/>
          <w:szCs w:val="28"/>
        </w:rPr>
        <w:t>來台工作契約及實際工作差異</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臺灣開放外籍勞工來台工作的初期，許多仲介業者為招攬人力，確實會將來台工作的內容稍加修飾或鋪張，以吸引更充沛人力；但近幾年來，臺灣社會環境則轉變成找工不易，然而仲介公司利用當地牛頭引薦人力的商業運作模式下，反而容易造成當地牛頭再招攬人力時，使用較為浮誇的工作內容來吸引人力，由於牛頭可能有當地地緣身份，更容易說服當地人力，當外籍人力被引薦至仲介公司或是繳交費用之後，便很難有反悔之機會，因此若往後從事的工作有不符合期待之際，便容易衍伸出臺灣更多的外籍勞工問題。</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除了上述之原因外，受訪者亦有表示，外籍勞工來台前仍會辦理工作說明會，實務經驗上，有因為說明會現場翻譯人員語意出入而造成工作內容的誤解，也有因為外籍勞工本身急於來台賺錢，對於工作內容的說明並無詳細閱讀和理解即簽訂契約，造成日後對於工作不適應的情形下，歸咎於他人。</w:t>
      </w:r>
    </w:p>
    <w:p w:rsidR="00D02A56" w:rsidRPr="00E377A0" w:rsidRDefault="00E377A0" w:rsidP="00E377A0">
      <w:pPr>
        <w:ind w:leftChars="118" w:left="283"/>
        <w:rPr>
          <w:rFonts w:eastAsia="標楷體"/>
          <w:b/>
          <w:sz w:val="28"/>
          <w:szCs w:val="28"/>
        </w:rPr>
      </w:pPr>
      <w:r w:rsidRPr="00D02A56">
        <w:rPr>
          <w:rFonts w:eastAsia="標楷體" w:hint="eastAsia"/>
          <w:b/>
          <w:sz w:val="28"/>
          <w:szCs w:val="28"/>
        </w:rPr>
        <w:t>(</w:t>
      </w:r>
      <w:r>
        <w:rPr>
          <w:rFonts w:eastAsia="標楷體" w:hint="eastAsia"/>
          <w:b/>
          <w:sz w:val="28"/>
          <w:szCs w:val="28"/>
        </w:rPr>
        <w:t>二</w:t>
      </w:r>
      <w:r w:rsidRPr="00D02A56">
        <w:rPr>
          <w:rFonts w:eastAsia="標楷體" w:hint="eastAsia"/>
          <w:b/>
          <w:sz w:val="28"/>
          <w:szCs w:val="28"/>
        </w:rPr>
        <w:t>)</w:t>
      </w:r>
      <w:r>
        <w:rPr>
          <w:rFonts w:eastAsia="標楷體" w:hint="eastAsia"/>
          <w:b/>
          <w:sz w:val="28"/>
          <w:szCs w:val="28"/>
        </w:rPr>
        <w:t xml:space="preserve"> </w:t>
      </w:r>
      <w:r w:rsidR="00D02A56" w:rsidRPr="00E377A0">
        <w:rPr>
          <w:rFonts w:eastAsia="標楷體" w:hint="eastAsia"/>
          <w:b/>
          <w:sz w:val="28"/>
          <w:szCs w:val="28"/>
        </w:rPr>
        <w:t>外籍勞工行為管控及限制</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針對外籍勞工的管控及限制應以個案來討論；目前台灣環境下，當機構或家庭申請外籍勞工時，多將其證件交由仲介業者、機構或雇主代為保管，而外籍勞工需要證件時，亦可反應及自取使用；另一方面，受訪者也表示因為外籍勞工辦理證件的流程及時間上，方便性明顯低於本國國人辦理證件，因此常會因為辦理外籍勞工相關業務的方</w:t>
      </w:r>
      <w:r w:rsidRPr="00A95351">
        <w:rPr>
          <w:rFonts w:eastAsia="標楷體" w:hint="eastAsia"/>
          <w:sz w:val="28"/>
          <w:szCs w:val="28"/>
        </w:rPr>
        <w:lastRenderedPageBreak/>
        <w:t>便性考量，選擇代為保管外籍勞工的相關證件。再則，外籍勞工個人必須充分了解其所簽署之同意書為何使用，若外籍勞工不理解仲介或是雇主留下證件為「保管」之用意，便容易誤認為仲介或是雇主為不人道的「扣留」證件。</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同時，仍需注意的為臺灣地域上的分別，臺灣都會區因人口密集、文化及知識水平相對較高，對於講究人權的文明社會多會遵守，較少機會出現不人道對待外籍勞工之事件；但於臺灣南部地區或是偏遠地區，可能仍有部分根深的傳統中國主僕思想，假以情緒性或威權式的做法對待外籍勞工，嚴密管控及限制外籍勞工的行動等，並以「扣留」證件的方式，認為可致使臺灣社會仍有幾許不人道對待外籍勞工的個案發生。</w:t>
      </w:r>
    </w:p>
    <w:p w:rsidR="00D02A56" w:rsidRPr="00E377A0" w:rsidRDefault="00E377A0" w:rsidP="00E377A0">
      <w:pPr>
        <w:ind w:leftChars="118" w:left="283"/>
        <w:rPr>
          <w:rFonts w:eastAsia="標楷體"/>
          <w:b/>
          <w:sz w:val="28"/>
          <w:szCs w:val="28"/>
        </w:rPr>
      </w:pPr>
      <w:r w:rsidRPr="00D02A56">
        <w:rPr>
          <w:rFonts w:eastAsia="標楷體" w:hint="eastAsia"/>
          <w:b/>
          <w:sz w:val="28"/>
          <w:szCs w:val="28"/>
        </w:rPr>
        <w:t>(</w:t>
      </w:r>
      <w:r>
        <w:rPr>
          <w:rFonts w:eastAsia="標楷體" w:hint="eastAsia"/>
          <w:b/>
          <w:sz w:val="28"/>
          <w:szCs w:val="28"/>
        </w:rPr>
        <w:t>三</w:t>
      </w:r>
      <w:r w:rsidRPr="00D02A56">
        <w:rPr>
          <w:rFonts w:eastAsia="標楷體" w:hint="eastAsia"/>
          <w:b/>
          <w:sz w:val="28"/>
          <w:szCs w:val="28"/>
        </w:rPr>
        <w:t>)</w:t>
      </w:r>
      <w:r>
        <w:rPr>
          <w:rFonts w:eastAsia="標楷體" w:hint="eastAsia"/>
          <w:b/>
          <w:sz w:val="28"/>
          <w:szCs w:val="28"/>
        </w:rPr>
        <w:t xml:space="preserve"> </w:t>
      </w:r>
      <w:r w:rsidR="00D02A56" w:rsidRPr="00E377A0">
        <w:rPr>
          <w:rFonts w:eastAsia="標楷體" w:hint="eastAsia"/>
          <w:b/>
          <w:sz w:val="28"/>
          <w:szCs w:val="28"/>
        </w:rPr>
        <w:t>家庭類外籍勞工逃逸因素之探討</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家庭類外籍勞工又以女性為主，當遇到不理性的家庭類雇主，以權威式的方式對待外籍勞工，而女性外籍勞工多容易妥協、隱忍，長期下來便出現工作不適感，引發逃離原雇主的念頭，其中原因亦包括社會新聞常見的工作量太大、工作壓力大、亂打亂罵及不尊重等情形。</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同時表示因勞雇雙方並非完全契合，觀摩臺灣本國人工作生態，許多本國籍受雇者常因個人喜好、性格、能力或薪資期待等，有自由的選擇工作之權利，而資方亦有選擇勞方的權利，勞資雙方在共同媒合下，始進行合作；反觀外籍勞工卻不見擁有選擇雇主之權利，當對工作環境產生不適感時，只能選擇隱忍或是鑽研法令邊緣去轉換雇主，甚或選擇以逃逸一途離開聘雇者，而沿伸成後續相關非法問題。</w:t>
      </w:r>
    </w:p>
    <w:p w:rsidR="00D02A56" w:rsidRPr="00E377A0" w:rsidRDefault="00E377A0" w:rsidP="00E377A0">
      <w:pPr>
        <w:ind w:leftChars="118" w:left="283"/>
        <w:rPr>
          <w:rFonts w:eastAsia="標楷體"/>
          <w:b/>
          <w:sz w:val="28"/>
          <w:szCs w:val="28"/>
        </w:rPr>
      </w:pPr>
      <w:r w:rsidRPr="00D02A56">
        <w:rPr>
          <w:rFonts w:eastAsia="標楷體" w:hint="eastAsia"/>
          <w:b/>
          <w:sz w:val="28"/>
          <w:szCs w:val="28"/>
        </w:rPr>
        <w:t>(</w:t>
      </w:r>
      <w:r>
        <w:rPr>
          <w:rFonts w:eastAsia="標楷體" w:hint="eastAsia"/>
          <w:b/>
          <w:sz w:val="28"/>
          <w:szCs w:val="28"/>
        </w:rPr>
        <w:t>四</w:t>
      </w:r>
      <w:r w:rsidRPr="00D02A56">
        <w:rPr>
          <w:rFonts w:eastAsia="標楷體" w:hint="eastAsia"/>
          <w:b/>
          <w:sz w:val="28"/>
          <w:szCs w:val="28"/>
        </w:rPr>
        <w:t>)</w:t>
      </w:r>
      <w:r>
        <w:rPr>
          <w:rFonts w:eastAsia="標楷體" w:hint="eastAsia"/>
          <w:b/>
          <w:sz w:val="28"/>
          <w:szCs w:val="28"/>
        </w:rPr>
        <w:t xml:space="preserve"> </w:t>
      </w:r>
      <w:r w:rsidR="00D02A56" w:rsidRPr="00E377A0">
        <w:rPr>
          <w:rFonts w:eastAsia="標楷體" w:hint="eastAsia"/>
          <w:b/>
          <w:sz w:val="28"/>
          <w:szCs w:val="28"/>
        </w:rPr>
        <w:t>產業類外籍勞工逃逸因素之探討</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受訪者表示產業類外籍勞工又以男性為主，而男性多半因在其原生國家為經濟支柱，因牛頭或仲介等介紹，多期待在臺灣能夠賺更多的錢</w:t>
      </w:r>
      <w:r w:rsidRPr="00A95351">
        <w:rPr>
          <w:rFonts w:eastAsia="標楷體" w:hint="eastAsia"/>
          <w:sz w:val="28"/>
          <w:szCs w:val="28"/>
        </w:rPr>
        <w:lastRenderedPageBreak/>
        <w:t>回鄉；同時，牛頭或仲介希望招攬更多人力，容易以浮誇的方式試圖說服外籍人士來臺，如臺灣工作環境有更優渥的薪資、有更長的加班時間等，始外籍人士更有意願來臺工作。</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當來臺後，一旦認為不符原本期待，男性外籍勞工便容易於臺灣當地尋找薪資條件更好的工作環境，而離開原本雇主，加以當前臺灣的工作環境，工廠的缺工率相對高，對於能夠舒緩生產線上人力不足之解決方式，更容易支付比原本外籍勞工工作地方更高的薪資，導致非法勞雇關係下，仍是擁有相當龐大的人力需求市場。</w:t>
      </w:r>
    </w:p>
    <w:p w:rsidR="00D02A56" w:rsidRPr="00E377A0" w:rsidRDefault="00E377A0" w:rsidP="00E377A0">
      <w:pPr>
        <w:ind w:leftChars="118" w:left="283"/>
        <w:rPr>
          <w:rFonts w:eastAsia="標楷體"/>
          <w:b/>
          <w:sz w:val="28"/>
          <w:szCs w:val="28"/>
        </w:rPr>
      </w:pPr>
      <w:r w:rsidRPr="00D02A56">
        <w:rPr>
          <w:rFonts w:eastAsia="標楷體" w:hint="eastAsia"/>
          <w:b/>
          <w:sz w:val="28"/>
          <w:szCs w:val="28"/>
        </w:rPr>
        <w:t>(</w:t>
      </w:r>
      <w:r>
        <w:rPr>
          <w:rFonts w:eastAsia="標楷體" w:hint="eastAsia"/>
          <w:b/>
          <w:sz w:val="28"/>
          <w:szCs w:val="28"/>
        </w:rPr>
        <w:t>五</w:t>
      </w:r>
      <w:r w:rsidRPr="00D02A56">
        <w:rPr>
          <w:rFonts w:eastAsia="標楷體" w:hint="eastAsia"/>
          <w:b/>
          <w:sz w:val="28"/>
          <w:szCs w:val="28"/>
        </w:rPr>
        <w:t>)</w:t>
      </w:r>
      <w:r>
        <w:rPr>
          <w:rFonts w:eastAsia="標楷體" w:hint="eastAsia"/>
          <w:b/>
          <w:sz w:val="28"/>
          <w:szCs w:val="28"/>
        </w:rPr>
        <w:t xml:space="preserve"> </w:t>
      </w:r>
      <w:r w:rsidR="00D02A56" w:rsidRPr="00E377A0">
        <w:rPr>
          <w:rFonts w:eastAsia="標楷體" w:hint="eastAsia"/>
          <w:b/>
          <w:sz w:val="28"/>
          <w:szCs w:val="28"/>
        </w:rPr>
        <w:t>防止外籍勞工逃逸措施之探討</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歸因於外籍勞工逃逸之因，不外乎為實質金錢因素、心理層面因素或外籍勞工與相關利害關係人之間的糾紛，因而也造成臺灣許多社會問題。如何防止外籍勞工逃逸，受訪者表示應當加強勞雇雙方的教育訓練，以公平之立場，同時維護雙方的保障及權益；因應勞方知識教育相對較低之背景，提供其相關課程訓練機制，並且定期參加研習會，提升勞方的知識水平及工作能力；另一方面，雇主教育程度相對較高之背景下，規範其定期參加研習會，並且於聘雇前，推動勞雇輔導機制，確實了解雇主之人格成熟度、道德文化水平、用人之道等，評鑑後並定期拜會及審查相關情形。</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當外籍勞工有逃逸事實，受訪者表示根據過往經驗，認為警察機關對於查緝逃逸外籍勞工之積極度仍需加強，才能提高緝捕逃逸外籍勞工之效度；同時，臺灣政府法令對於逃逸外籍勞工的罰則微乎其微，更無法達到嚇阻逃逸之作用，在此雙重條件之下，外籍勞工對於逃逸之行為，漸培養出無所畏懼之感。</w:t>
      </w:r>
    </w:p>
    <w:p w:rsidR="00D02A56" w:rsidRPr="00E377A0" w:rsidRDefault="00E377A0" w:rsidP="00E377A0">
      <w:pPr>
        <w:ind w:leftChars="118" w:left="283"/>
        <w:rPr>
          <w:rFonts w:eastAsia="標楷體"/>
          <w:b/>
          <w:sz w:val="28"/>
          <w:szCs w:val="28"/>
        </w:rPr>
      </w:pPr>
      <w:r w:rsidRPr="00D02A56">
        <w:rPr>
          <w:rFonts w:eastAsia="標楷體" w:hint="eastAsia"/>
          <w:b/>
          <w:sz w:val="28"/>
          <w:szCs w:val="28"/>
        </w:rPr>
        <w:t>(</w:t>
      </w:r>
      <w:r>
        <w:rPr>
          <w:rFonts w:eastAsia="標楷體" w:hint="eastAsia"/>
          <w:b/>
          <w:sz w:val="28"/>
          <w:szCs w:val="28"/>
        </w:rPr>
        <w:t>六</w:t>
      </w:r>
      <w:r w:rsidRPr="00D02A56">
        <w:rPr>
          <w:rFonts w:eastAsia="標楷體" w:hint="eastAsia"/>
          <w:b/>
          <w:sz w:val="28"/>
          <w:szCs w:val="28"/>
        </w:rPr>
        <w:t>)</w:t>
      </w:r>
      <w:r>
        <w:rPr>
          <w:rFonts w:eastAsia="標楷體" w:hint="eastAsia"/>
          <w:b/>
          <w:sz w:val="28"/>
          <w:szCs w:val="28"/>
        </w:rPr>
        <w:t xml:space="preserve"> </w:t>
      </w:r>
      <w:r w:rsidR="00D02A56" w:rsidRPr="00E377A0">
        <w:rPr>
          <w:rFonts w:eastAsia="標楷體" w:hint="eastAsia"/>
          <w:b/>
          <w:sz w:val="28"/>
          <w:szCs w:val="28"/>
        </w:rPr>
        <w:t>政府相關法令及政策之探討</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針對家庭類外籍勞工的逃逸因素探究，為因應當雇主出現不合理對</w:t>
      </w:r>
      <w:r w:rsidRPr="00A95351">
        <w:rPr>
          <w:rFonts w:eastAsia="標楷體" w:hint="eastAsia"/>
          <w:sz w:val="28"/>
          <w:szCs w:val="28"/>
        </w:rPr>
        <w:lastRenderedPageBreak/>
        <w:t>待外籍勞工之狀況，而迫使外籍勞工因工作不適感產生逃逸之行為；受訪者建議政府應當制定以勞雇雙方都能擁有自由選擇工作環境之大方向進行改革，當雙方都能夠擁有自由選擇工作環境及條件之權利時，才能夠建立起勞雇雙方互相尊重及善待彼此之風氣。</w:t>
      </w:r>
    </w:p>
    <w:p w:rsidR="00D02A56" w:rsidRPr="00A95351"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針對產業類外籍勞工的逃逸因素探究，為因應外籍勞工迫切希望賺多一點錢之動機，以及臺灣廠房多有缺工之環境，而迫使外籍勞工因薪資吸引力而產生逃逸之行為；受訪者建議政府應當正視臺灣整體產業態勢，確實評估產業的供需市場，以進行政策的研擬；而非制定背離實際之市場需求之法令，造成雇主、仲介甚或外籍勞工因實際需求而違反法令之行為</w:t>
      </w:r>
    </w:p>
    <w:p w:rsidR="00D02A56" w:rsidRDefault="00D02A56" w:rsidP="00D81F94">
      <w:pPr>
        <w:spacing w:beforeLines="50" w:line="500" w:lineRule="exact"/>
        <w:ind w:leftChars="177" w:left="425" w:firstLine="567"/>
        <w:jc w:val="both"/>
        <w:rPr>
          <w:rFonts w:eastAsia="標楷體"/>
          <w:sz w:val="28"/>
          <w:szCs w:val="28"/>
        </w:rPr>
      </w:pPr>
      <w:r w:rsidRPr="00A95351">
        <w:rPr>
          <w:rFonts w:eastAsia="標楷體" w:hint="eastAsia"/>
          <w:sz w:val="28"/>
          <w:szCs w:val="28"/>
        </w:rPr>
        <w:t>因國與國間的國情不盡相同，全球有許多國家有引進外籍勞工的相關措施，受訪者建議臺灣政府應當多觀摩及學習國外的相關制度，並且與相關從業人員共同研商討論，著眼於改善臺灣整體環境、活絡臺灣社會經濟，</w:t>
      </w:r>
      <w:r w:rsidRPr="00D02A56">
        <w:rPr>
          <w:rFonts w:eastAsia="標楷體" w:hint="eastAsia"/>
          <w:sz w:val="28"/>
          <w:szCs w:val="28"/>
        </w:rPr>
        <w:t>才能有效的制訂出雙贏的政策。</w:t>
      </w:r>
    </w:p>
    <w:p w:rsidR="00723E40" w:rsidRDefault="00723E40" w:rsidP="00723E40">
      <w:pPr>
        <w:pStyle w:val="RED"/>
      </w:pPr>
    </w:p>
    <w:p w:rsidR="00723E40" w:rsidRDefault="00723E40" w:rsidP="00723E40">
      <w:pPr>
        <w:pStyle w:val="RED"/>
      </w:pPr>
      <w:bookmarkStart w:id="212" w:name="_Toc382849383"/>
      <w:r>
        <w:rPr>
          <w:rFonts w:hint="eastAsia"/>
        </w:rPr>
        <w:t>三</w:t>
      </w:r>
      <w:r w:rsidRPr="003F7470">
        <w:rPr>
          <w:rFonts w:hint="eastAsia"/>
        </w:rPr>
        <w:t>、</w:t>
      </w:r>
      <w:r>
        <w:rPr>
          <w:rFonts w:hint="eastAsia"/>
        </w:rPr>
        <w:t>調查結果解讀</w:t>
      </w:r>
      <w:bookmarkEnd w:id="212"/>
    </w:p>
    <w:p w:rsidR="00723E40" w:rsidRDefault="00723E40" w:rsidP="00D81F94">
      <w:pPr>
        <w:spacing w:beforeLines="50" w:line="500" w:lineRule="exact"/>
        <w:ind w:leftChars="177" w:left="425" w:firstLine="567"/>
        <w:jc w:val="both"/>
        <w:rPr>
          <w:rFonts w:eastAsia="標楷體"/>
          <w:sz w:val="28"/>
          <w:szCs w:val="28"/>
        </w:rPr>
      </w:pPr>
      <w:r w:rsidRPr="008654BD">
        <w:rPr>
          <w:rFonts w:eastAsia="標楷體" w:hint="eastAsia"/>
          <w:sz w:val="28"/>
          <w:szCs w:val="28"/>
        </w:rPr>
        <w:t>本次調查藉由外籍勞工從合法雇主處離開之原因進行責任歸類，將「金錢相關原因」、「工作調配原因」、「相處往來原因」、「要求回國原因」、「求助情形原因」、「更換工作原因」各題項回答次數最多的前三項進行轉換及責任歸類；歸類後發現，「雇主因素」有</w:t>
      </w:r>
      <w:r w:rsidRPr="008654BD">
        <w:rPr>
          <w:rFonts w:eastAsia="標楷體" w:hint="eastAsia"/>
          <w:sz w:val="28"/>
          <w:szCs w:val="28"/>
        </w:rPr>
        <w:t>11</w:t>
      </w:r>
      <w:r w:rsidRPr="008654BD">
        <w:rPr>
          <w:rFonts w:eastAsia="標楷體" w:hint="eastAsia"/>
          <w:sz w:val="28"/>
          <w:szCs w:val="28"/>
        </w:rPr>
        <w:t>項為最多，其次為「外勞個人因素」有</w:t>
      </w:r>
      <w:r w:rsidRPr="008654BD">
        <w:rPr>
          <w:rFonts w:eastAsia="標楷體" w:hint="eastAsia"/>
          <w:sz w:val="28"/>
          <w:szCs w:val="28"/>
        </w:rPr>
        <w:t>5</w:t>
      </w:r>
      <w:r w:rsidRPr="008654BD">
        <w:rPr>
          <w:rFonts w:eastAsia="標楷體" w:hint="eastAsia"/>
          <w:sz w:val="28"/>
          <w:szCs w:val="28"/>
        </w:rPr>
        <w:t>項，再者為「仲介因素」有</w:t>
      </w:r>
      <w:r w:rsidRPr="008654BD">
        <w:rPr>
          <w:rFonts w:eastAsia="標楷體" w:hint="eastAsia"/>
          <w:sz w:val="28"/>
          <w:szCs w:val="28"/>
        </w:rPr>
        <w:t>3</w:t>
      </w:r>
      <w:r w:rsidRPr="008654BD">
        <w:rPr>
          <w:rFonts w:eastAsia="標楷體" w:hint="eastAsia"/>
          <w:sz w:val="28"/>
          <w:szCs w:val="28"/>
        </w:rPr>
        <w:t>項。</w:t>
      </w:r>
    </w:p>
    <w:p w:rsidR="00723E40" w:rsidRPr="00FF20A8" w:rsidRDefault="00723E40" w:rsidP="00D81F94">
      <w:pPr>
        <w:spacing w:beforeLines="50" w:line="500" w:lineRule="exact"/>
        <w:ind w:leftChars="177" w:left="425" w:firstLine="567"/>
        <w:jc w:val="both"/>
        <w:rPr>
          <w:rFonts w:eastAsia="標楷體"/>
          <w:sz w:val="28"/>
          <w:szCs w:val="28"/>
        </w:rPr>
      </w:pPr>
      <w:r w:rsidRPr="00FF20A8">
        <w:rPr>
          <w:rFonts w:eastAsia="標楷體" w:hint="eastAsia"/>
          <w:sz w:val="28"/>
          <w:szCs w:val="28"/>
        </w:rPr>
        <w:t>從另一角度觀察之，發現在「金錢相關原因」及「求助情形原因」皆以「外勞個人因素」為最大歸責</w:t>
      </w:r>
      <w:r w:rsidR="00966E44">
        <w:rPr>
          <w:rFonts w:eastAsia="標楷體" w:hint="eastAsia"/>
          <w:sz w:val="28"/>
          <w:szCs w:val="28"/>
        </w:rPr>
        <w:t>，分別占</w:t>
      </w:r>
      <w:r w:rsidR="00966E44" w:rsidRPr="00E50101">
        <w:rPr>
          <w:rFonts w:eastAsia="標楷體" w:hint="eastAsia"/>
          <w:sz w:val="28"/>
          <w:szCs w:val="32"/>
        </w:rPr>
        <w:t>56.1</w:t>
      </w:r>
      <w:r w:rsidR="00966E44" w:rsidRPr="00E50101">
        <w:rPr>
          <w:rFonts w:eastAsia="標楷體"/>
          <w:sz w:val="28"/>
          <w:szCs w:val="32"/>
        </w:rPr>
        <w:t>%</w:t>
      </w:r>
      <w:r w:rsidR="00966E44">
        <w:rPr>
          <w:rFonts w:eastAsia="標楷體" w:hint="eastAsia"/>
          <w:sz w:val="28"/>
          <w:szCs w:val="32"/>
        </w:rPr>
        <w:t>及</w:t>
      </w:r>
      <w:r w:rsidR="00966E44" w:rsidRPr="00966E44">
        <w:rPr>
          <w:rFonts w:eastAsia="標楷體"/>
          <w:sz w:val="28"/>
          <w:szCs w:val="32"/>
        </w:rPr>
        <w:t>49</w:t>
      </w:r>
      <w:r w:rsidR="00966E44" w:rsidRPr="00966E44">
        <w:rPr>
          <w:rFonts w:eastAsia="標楷體" w:hint="eastAsia"/>
          <w:sz w:val="28"/>
          <w:szCs w:val="32"/>
        </w:rPr>
        <w:t>.0</w:t>
      </w:r>
      <w:r w:rsidR="00966E44" w:rsidRPr="00966E44">
        <w:rPr>
          <w:rFonts w:eastAsia="標楷體"/>
          <w:sz w:val="28"/>
          <w:szCs w:val="32"/>
        </w:rPr>
        <w:t>%</w:t>
      </w:r>
      <w:r w:rsidRPr="00FF20A8">
        <w:rPr>
          <w:rFonts w:eastAsia="標楷體" w:hint="eastAsia"/>
          <w:sz w:val="28"/>
          <w:szCs w:val="28"/>
        </w:rPr>
        <w:t>、在「工作調配原因」及「相處往來原因」皆以「雇主因素」為最大歸責</w:t>
      </w:r>
      <w:r w:rsidR="00966E44">
        <w:rPr>
          <w:rFonts w:eastAsia="標楷體" w:hint="eastAsia"/>
          <w:sz w:val="28"/>
          <w:szCs w:val="28"/>
        </w:rPr>
        <w:t>，分別占</w:t>
      </w:r>
      <w:r w:rsidR="00966E44">
        <w:rPr>
          <w:rFonts w:eastAsia="標楷體" w:hint="eastAsia"/>
          <w:sz w:val="28"/>
          <w:szCs w:val="32"/>
        </w:rPr>
        <w:t>75.4</w:t>
      </w:r>
      <w:r w:rsidR="00966E44" w:rsidRPr="00E50101">
        <w:rPr>
          <w:rFonts w:eastAsia="標楷體"/>
          <w:sz w:val="28"/>
          <w:szCs w:val="32"/>
        </w:rPr>
        <w:t>%</w:t>
      </w:r>
      <w:r w:rsidR="00966E44">
        <w:rPr>
          <w:rFonts w:eastAsia="標楷體" w:hint="eastAsia"/>
          <w:sz w:val="28"/>
          <w:szCs w:val="32"/>
        </w:rPr>
        <w:t>及</w:t>
      </w:r>
      <w:r w:rsidR="00966E44" w:rsidRPr="00966E44">
        <w:rPr>
          <w:rFonts w:eastAsia="標楷體"/>
          <w:sz w:val="28"/>
          <w:szCs w:val="32"/>
        </w:rPr>
        <w:t>49</w:t>
      </w:r>
      <w:r w:rsidR="00966E44" w:rsidRPr="00966E44">
        <w:rPr>
          <w:rFonts w:eastAsia="標楷體" w:hint="eastAsia"/>
          <w:sz w:val="28"/>
          <w:szCs w:val="32"/>
        </w:rPr>
        <w:t>.</w:t>
      </w:r>
      <w:r w:rsidR="00966E44">
        <w:rPr>
          <w:rFonts w:eastAsia="標楷體" w:hint="eastAsia"/>
          <w:sz w:val="28"/>
          <w:szCs w:val="32"/>
        </w:rPr>
        <w:t>5</w:t>
      </w:r>
      <w:r w:rsidR="00966E44" w:rsidRPr="00966E44">
        <w:rPr>
          <w:rFonts w:eastAsia="標楷體"/>
          <w:sz w:val="28"/>
          <w:szCs w:val="32"/>
        </w:rPr>
        <w:t>%</w:t>
      </w:r>
      <w:r w:rsidRPr="00FF20A8">
        <w:rPr>
          <w:rFonts w:eastAsia="標楷體" w:hint="eastAsia"/>
          <w:sz w:val="28"/>
          <w:szCs w:val="28"/>
        </w:rPr>
        <w:t>、在「要求回國原因」及「更換工作原因」皆以「仲介因素」為最大歸責</w:t>
      </w:r>
      <w:r w:rsidR="00966E44">
        <w:rPr>
          <w:rFonts w:eastAsia="標楷體" w:hint="eastAsia"/>
          <w:sz w:val="28"/>
          <w:szCs w:val="28"/>
        </w:rPr>
        <w:t>，分別占</w:t>
      </w:r>
      <w:r w:rsidR="00966E44">
        <w:rPr>
          <w:rFonts w:eastAsia="標楷體" w:hint="eastAsia"/>
          <w:sz w:val="28"/>
          <w:szCs w:val="32"/>
        </w:rPr>
        <w:t>32.3</w:t>
      </w:r>
      <w:r w:rsidR="00966E44" w:rsidRPr="00E50101">
        <w:rPr>
          <w:rFonts w:eastAsia="標楷體"/>
          <w:sz w:val="28"/>
          <w:szCs w:val="32"/>
        </w:rPr>
        <w:t>%</w:t>
      </w:r>
      <w:r w:rsidR="00966E44">
        <w:rPr>
          <w:rFonts w:eastAsia="標楷體" w:hint="eastAsia"/>
          <w:sz w:val="28"/>
          <w:szCs w:val="32"/>
        </w:rPr>
        <w:t>及</w:t>
      </w:r>
      <w:r w:rsidR="00966E44" w:rsidRPr="00966E44">
        <w:rPr>
          <w:rFonts w:eastAsia="標楷體"/>
          <w:sz w:val="28"/>
          <w:szCs w:val="32"/>
        </w:rPr>
        <w:t>49</w:t>
      </w:r>
      <w:r w:rsidR="00966E44" w:rsidRPr="00966E44">
        <w:rPr>
          <w:rFonts w:eastAsia="標楷體" w:hint="eastAsia"/>
          <w:sz w:val="28"/>
          <w:szCs w:val="32"/>
        </w:rPr>
        <w:t>.</w:t>
      </w:r>
      <w:r w:rsidR="00966E44">
        <w:rPr>
          <w:rFonts w:eastAsia="標楷體" w:hint="eastAsia"/>
          <w:sz w:val="28"/>
          <w:szCs w:val="32"/>
        </w:rPr>
        <w:t>0</w:t>
      </w:r>
      <w:r w:rsidR="00966E44" w:rsidRPr="00966E44">
        <w:rPr>
          <w:rFonts w:eastAsia="標楷體"/>
          <w:sz w:val="28"/>
          <w:szCs w:val="32"/>
        </w:rPr>
        <w:t>%</w:t>
      </w:r>
      <w:r w:rsidRPr="00FF20A8">
        <w:rPr>
          <w:rFonts w:eastAsia="標楷體" w:hint="eastAsia"/>
          <w:sz w:val="28"/>
          <w:szCs w:val="28"/>
        </w:rPr>
        <w:t>；各因素皆各有兩項原因為主要歸責，</w:t>
      </w:r>
      <w:r w:rsidRPr="00FF20A8">
        <w:rPr>
          <w:rFonts w:eastAsia="標楷體" w:hint="eastAsia"/>
          <w:sz w:val="28"/>
          <w:szCs w:val="28"/>
        </w:rPr>
        <w:lastRenderedPageBreak/>
        <w:t>綜上所述，外籍勞工本身的素質是否提升、雇主是否主動釋出合理工作及善意、仲介是否確實擔任公正客觀的中間身份</w:t>
      </w:r>
      <w:r w:rsidR="000D27F1">
        <w:rPr>
          <w:rFonts w:eastAsia="標楷體" w:hint="eastAsia"/>
          <w:sz w:val="28"/>
          <w:szCs w:val="28"/>
        </w:rPr>
        <w:t>，甚或政府相關資源</w:t>
      </w:r>
      <w:r w:rsidR="0024758F">
        <w:rPr>
          <w:rFonts w:eastAsia="標楷體" w:hint="eastAsia"/>
          <w:sz w:val="28"/>
          <w:szCs w:val="28"/>
        </w:rPr>
        <w:t>，</w:t>
      </w:r>
      <w:r w:rsidR="000D27F1">
        <w:rPr>
          <w:rFonts w:eastAsia="標楷體" w:hint="eastAsia"/>
          <w:sz w:val="28"/>
          <w:szCs w:val="28"/>
        </w:rPr>
        <w:t>如提供申訴之專線</w:t>
      </w:r>
      <w:r w:rsidR="00C37CAB">
        <w:rPr>
          <w:rFonts w:eastAsia="標楷體" w:hint="eastAsia"/>
          <w:sz w:val="28"/>
          <w:szCs w:val="28"/>
        </w:rPr>
        <w:t>(1955)</w:t>
      </w:r>
      <w:r w:rsidR="000D27F1">
        <w:rPr>
          <w:rFonts w:eastAsia="標楷體" w:hint="eastAsia"/>
          <w:sz w:val="28"/>
          <w:szCs w:val="28"/>
        </w:rPr>
        <w:t>是否有效果等</w:t>
      </w:r>
      <w:r w:rsidRPr="00FF20A8">
        <w:rPr>
          <w:rFonts w:eastAsia="標楷體" w:hint="eastAsia"/>
          <w:sz w:val="28"/>
          <w:szCs w:val="28"/>
        </w:rPr>
        <w:t>，將各別成為消彌逃逸原因之主要主導角色。</w:t>
      </w:r>
    </w:p>
    <w:p w:rsidR="00723E40" w:rsidRPr="00723E40" w:rsidRDefault="00723E40" w:rsidP="00723E40">
      <w:pPr>
        <w:pStyle w:val="ae"/>
        <w:spacing w:before="180"/>
        <w:rPr>
          <w:b/>
          <w:bCs/>
          <w:color w:val="000000"/>
          <w:sz w:val="24"/>
        </w:rPr>
      </w:pPr>
      <w:bookmarkStart w:id="213" w:name="_Toc380439757"/>
      <w:bookmarkStart w:id="214" w:name="_Toc382849602"/>
      <w:r w:rsidRPr="00723E40">
        <w:rPr>
          <w:rFonts w:hint="eastAsia"/>
          <w:b/>
          <w:bCs/>
          <w:color w:val="000000"/>
          <w:sz w:val="24"/>
        </w:rPr>
        <w:t>表</w:t>
      </w:r>
      <w:r w:rsidRPr="00723E40">
        <w:rPr>
          <w:rFonts w:hint="eastAsia"/>
          <w:b/>
          <w:bCs/>
          <w:color w:val="000000"/>
          <w:sz w:val="24"/>
        </w:rPr>
        <w:t>5</w:t>
      </w:r>
      <w:r w:rsidRPr="00723E40">
        <w:rPr>
          <w:b/>
          <w:bCs/>
          <w:color w:val="000000"/>
          <w:sz w:val="24"/>
        </w:rPr>
        <w:t>-</w:t>
      </w:r>
      <w:r w:rsidR="0093488B">
        <w:rPr>
          <w:rFonts w:hint="eastAsia"/>
          <w:b/>
          <w:bCs/>
          <w:color w:val="000000"/>
          <w:sz w:val="24"/>
        </w:rPr>
        <w:t>6</w:t>
      </w:r>
      <w:r w:rsidRPr="00723E40">
        <w:rPr>
          <w:rFonts w:hint="eastAsia"/>
          <w:b/>
          <w:bCs/>
          <w:color w:val="000000"/>
          <w:sz w:val="24"/>
        </w:rPr>
        <w:t xml:space="preserve"> </w:t>
      </w:r>
      <w:r w:rsidRPr="00723E40">
        <w:rPr>
          <w:rFonts w:hint="eastAsia"/>
          <w:b/>
          <w:bCs/>
          <w:color w:val="000000"/>
          <w:sz w:val="24"/>
        </w:rPr>
        <w:t>外籍勞工逃逸責任歸類統計表</w:t>
      </w:r>
      <w:bookmarkEnd w:id="213"/>
      <w:bookmarkEnd w:id="214"/>
    </w:p>
    <w:tbl>
      <w:tblPr>
        <w:tblW w:w="9174" w:type="dxa"/>
        <w:tblInd w:w="15" w:type="dxa"/>
        <w:tblLayout w:type="fixed"/>
        <w:tblCellMar>
          <w:left w:w="28" w:type="dxa"/>
          <w:right w:w="28" w:type="dxa"/>
        </w:tblCellMar>
        <w:tblLook w:val="04A0"/>
      </w:tblPr>
      <w:tblGrid>
        <w:gridCol w:w="1147"/>
        <w:gridCol w:w="2675"/>
        <w:gridCol w:w="2676"/>
        <w:gridCol w:w="2676"/>
      </w:tblGrid>
      <w:tr w:rsidR="00723E40" w:rsidRPr="00DC1AC2" w:rsidTr="001723B4">
        <w:trPr>
          <w:trHeight w:val="345"/>
          <w:tblHeader/>
        </w:trPr>
        <w:tc>
          <w:tcPr>
            <w:tcW w:w="1147" w:type="dxa"/>
            <w:tcBorders>
              <w:top w:val="single" w:sz="4" w:space="0" w:color="auto"/>
              <w:left w:val="single" w:sz="4" w:space="0" w:color="auto"/>
              <w:bottom w:val="nil"/>
              <w:right w:val="single" w:sz="4" w:space="0" w:color="auto"/>
            </w:tcBorders>
            <w:shd w:val="clear" w:color="auto" w:fill="auto"/>
            <w:noWrap/>
            <w:vAlign w:val="center"/>
            <w:hideMark/>
          </w:tcPr>
          <w:p w:rsidR="00723E40" w:rsidRPr="00DC1AC2" w:rsidRDefault="00723E40" w:rsidP="009462A3">
            <w:pPr>
              <w:widowControl/>
              <w:jc w:val="right"/>
              <w:rPr>
                <w:color w:val="000000"/>
                <w:kern w:val="0"/>
              </w:rPr>
            </w:pPr>
            <w:r w:rsidRPr="00DC1AC2">
              <w:rPr>
                <w:color w:val="000000"/>
                <w:kern w:val="0"/>
              </w:rPr>
              <w:t xml:space="preserve">　</w:t>
            </w:r>
          </w:p>
        </w:tc>
        <w:tc>
          <w:tcPr>
            <w:tcW w:w="2675" w:type="dxa"/>
            <w:tcBorders>
              <w:top w:val="single" w:sz="4" w:space="0" w:color="auto"/>
              <w:left w:val="nil"/>
              <w:bottom w:val="nil"/>
              <w:right w:val="single" w:sz="4" w:space="0" w:color="auto"/>
            </w:tcBorders>
            <w:shd w:val="clear" w:color="auto" w:fill="auto"/>
            <w:noWrap/>
            <w:vAlign w:val="center"/>
            <w:hideMark/>
          </w:tcPr>
          <w:p w:rsidR="00723E40" w:rsidRPr="00DC1AC2" w:rsidRDefault="00723E40" w:rsidP="009462A3">
            <w:pPr>
              <w:widowControl/>
              <w:jc w:val="center"/>
              <w:rPr>
                <w:b/>
                <w:color w:val="000000"/>
                <w:kern w:val="0"/>
              </w:rPr>
            </w:pPr>
            <w:r w:rsidRPr="00DC1AC2">
              <w:rPr>
                <w:rFonts w:ascii="標楷體" w:eastAsia="標楷體" w:hAnsi="標楷體" w:hint="eastAsia"/>
                <w:b/>
                <w:color w:val="000000"/>
                <w:kern w:val="0"/>
              </w:rPr>
              <w:t>排序一</w:t>
            </w:r>
          </w:p>
        </w:tc>
        <w:tc>
          <w:tcPr>
            <w:tcW w:w="2676" w:type="dxa"/>
            <w:tcBorders>
              <w:top w:val="single" w:sz="4" w:space="0" w:color="auto"/>
              <w:left w:val="nil"/>
              <w:bottom w:val="nil"/>
              <w:right w:val="single" w:sz="4" w:space="0" w:color="auto"/>
            </w:tcBorders>
            <w:shd w:val="clear" w:color="auto" w:fill="auto"/>
            <w:noWrap/>
            <w:vAlign w:val="center"/>
            <w:hideMark/>
          </w:tcPr>
          <w:p w:rsidR="00723E40" w:rsidRPr="00DC1AC2" w:rsidRDefault="00723E40" w:rsidP="009462A3">
            <w:pPr>
              <w:widowControl/>
              <w:jc w:val="center"/>
              <w:rPr>
                <w:b/>
                <w:color w:val="000000"/>
                <w:kern w:val="0"/>
              </w:rPr>
            </w:pPr>
            <w:r w:rsidRPr="00DC1AC2">
              <w:rPr>
                <w:rFonts w:ascii="標楷體" w:eastAsia="標楷體" w:hAnsi="標楷體" w:hint="eastAsia"/>
                <w:b/>
                <w:color w:val="000000"/>
                <w:kern w:val="0"/>
              </w:rPr>
              <w:t>排序二</w:t>
            </w:r>
          </w:p>
        </w:tc>
        <w:tc>
          <w:tcPr>
            <w:tcW w:w="2676" w:type="dxa"/>
            <w:tcBorders>
              <w:top w:val="single" w:sz="4" w:space="0" w:color="auto"/>
              <w:left w:val="nil"/>
              <w:bottom w:val="nil"/>
              <w:right w:val="single" w:sz="4" w:space="0" w:color="auto"/>
            </w:tcBorders>
            <w:shd w:val="clear" w:color="auto" w:fill="auto"/>
            <w:noWrap/>
            <w:vAlign w:val="center"/>
            <w:hideMark/>
          </w:tcPr>
          <w:p w:rsidR="00723E40" w:rsidRPr="00DC1AC2" w:rsidRDefault="00723E40" w:rsidP="009462A3">
            <w:pPr>
              <w:widowControl/>
              <w:jc w:val="center"/>
              <w:rPr>
                <w:b/>
                <w:color w:val="000000"/>
                <w:kern w:val="0"/>
              </w:rPr>
            </w:pPr>
            <w:r w:rsidRPr="00DC1AC2">
              <w:rPr>
                <w:rFonts w:ascii="標楷體" w:eastAsia="標楷體" w:hAnsi="標楷體" w:hint="eastAsia"/>
                <w:b/>
                <w:color w:val="000000"/>
                <w:kern w:val="0"/>
              </w:rPr>
              <w:t>排序三</w:t>
            </w:r>
          </w:p>
        </w:tc>
      </w:tr>
      <w:tr w:rsidR="00723E40" w:rsidRPr="00DC1AC2" w:rsidTr="009462A3">
        <w:trPr>
          <w:trHeight w:val="330"/>
        </w:trPr>
        <w:tc>
          <w:tcPr>
            <w:tcW w:w="1147"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金錢相關原因</w:t>
            </w:r>
          </w:p>
        </w:tc>
        <w:tc>
          <w:tcPr>
            <w:tcW w:w="2675" w:type="dxa"/>
            <w:tcBorders>
              <w:top w:val="single" w:sz="8" w:space="0" w:color="auto"/>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我認為外面賺的錢較多</w:t>
            </w:r>
          </w:p>
        </w:tc>
        <w:tc>
          <w:tcPr>
            <w:tcW w:w="2676" w:type="dxa"/>
            <w:tcBorders>
              <w:top w:val="single" w:sz="8" w:space="0" w:color="auto"/>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加班減少，致薪資減少</w:t>
            </w:r>
          </w:p>
        </w:tc>
        <w:tc>
          <w:tcPr>
            <w:tcW w:w="2676" w:type="dxa"/>
            <w:tcBorders>
              <w:top w:val="single" w:sz="8" w:space="0" w:color="auto"/>
              <w:left w:val="nil"/>
              <w:bottom w:val="single" w:sz="4" w:space="0" w:color="auto"/>
              <w:right w:val="single" w:sz="8"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上班天數太少，致薪資減少</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比例</w:t>
            </w:r>
          </w:p>
        </w:tc>
        <w:tc>
          <w:tcPr>
            <w:tcW w:w="2675"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E50101">
              <w:rPr>
                <w:rFonts w:eastAsia="標楷體" w:hint="eastAsia"/>
                <w:sz w:val="28"/>
                <w:szCs w:val="32"/>
              </w:rPr>
              <w:t>56.1</w:t>
            </w:r>
            <w:r w:rsidRPr="00E50101">
              <w:rPr>
                <w:rFonts w:eastAsia="標楷體"/>
                <w:sz w:val="28"/>
                <w:szCs w:val="32"/>
              </w:rPr>
              <w:t>%</w:t>
            </w:r>
          </w:p>
        </w:tc>
        <w:tc>
          <w:tcPr>
            <w:tcW w:w="2676"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05560D">
              <w:rPr>
                <w:rFonts w:eastAsia="標楷體"/>
              </w:rPr>
              <w:t>27.2</w:t>
            </w:r>
            <w:r>
              <w:rPr>
                <w:rFonts w:eastAsia="標楷體" w:hint="eastAsia"/>
              </w:rPr>
              <w:t>%</w:t>
            </w:r>
          </w:p>
        </w:tc>
        <w:tc>
          <w:tcPr>
            <w:tcW w:w="2676" w:type="dxa"/>
            <w:tcBorders>
              <w:top w:val="nil"/>
              <w:left w:val="nil"/>
              <w:bottom w:val="single" w:sz="4"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05560D">
              <w:rPr>
                <w:rFonts w:eastAsia="標楷體"/>
              </w:rPr>
              <w:t>18.6</w:t>
            </w:r>
            <w:r w:rsidRPr="00DC1AC2">
              <w:rPr>
                <w:color w:val="000000"/>
                <w:kern w:val="0"/>
              </w:rPr>
              <w:t>%</w:t>
            </w:r>
          </w:p>
        </w:tc>
      </w:tr>
      <w:tr w:rsidR="00723E40" w:rsidRPr="00DC1AC2" w:rsidTr="009462A3">
        <w:trPr>
          <w:trHeight w:val="345"/>
        </w:trPr>
        <w:tc>
          <w:tcPr>
            <w:tcW w:w="1147" w:type="dxa"/>
            <w:tcBorders>
              <w:top w:val="nil"/>
              <w:left w:val="single" w:sz="8" w:space="0" w:color="auto"/>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逃逸責任歸類</w:t>
            </w:r>
          </w:p>
        </w:tc>
        <w:tc>
          <w:tcPr>
            <w:tcW w:w="2675"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外勞</w:t>
            </w:r>
            <w:r w:rsidRPr="00DC1AC2">
              <w:rPr>
                <w:rFonts w:ascii="標楷體" w:eastAsia="標楷體" w:hAnsi="標楷體" w:cs="新細明體" w:hint="eastAsia"/>
                <w:color w:val="000000"/>
                <w:kern w:val="0"/>
              </w:rPr>
              <w:t>個人因素</w:t>
            </w:r>
          </w:p>
        </w:tc>
        <w:tc>
          <w:tcPr>
            <w:tcW w:w="2676"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c>
          <w:tcPr>
            <w:tcW w:w="2676" w:type="dxa"/>
            <w:tcBorders>
              <w:top w:val="nil"/>
              <w:left w:val="nil"/>
              <w:bottom w:val="single" w:sz="8"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工作調配原因</w:t>
            </w:r>
          </w:p>
        </w:tc>
        <w:tc>
          <w:tcPr>
            <w:tcW w:w="2675"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工作量太大</w:t>
            </w:r>
          </w:p>
        </w:tc>
        <w:tc>
          <w:tcPr>
            <w:tcW w:w="2676"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工作壓力太大</w:t>
            </w:r>
          </w:p>
        </w:tc>
        <w:tc>
          <w:tcPr>
            <w:tcW w:w="2676" w:type="dxa"/>
            <w:tcBorders>
              <w:top w:val="nil"/>
              <w:left w:val="nil"/>
              <w:bottom w:val="single" w:sz="4" w:space="0" w:color="auto"/>
              <w:right w:val="single" w:sz="8"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雇主安排的工作時間太長</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比例</w:t>
            </w:r>
          </w:p>
        </w:tc>
        <w:tc>
          <w:tcPr>
            <w:tcW w:w="2675"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CF2955">
              <w:rPr>
                <w:rFonts w:eastAsia="標楷體"/>
              </w:rPr>
              <w:t>75.4</w:t>
            </w:r>
            <w:r w:rsidRPr="00DC1AC2">
              <w:rPr>
                <w:color w:val="000000"/>
                <w:kern w:val="0"/>
              </w:rPr>
              <w:t>%</w:t>
            </w:r>
          </w:p>
        </w:tc>
        <w:tc>
          <w:tcPr>
            <w:tcW w:w="2676"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CF2955">
              <w:rPr>
                <w:rFonts w:eastAsia="標楷體"/>
              </w:rPr>
              <w:t>38</w:t>
            </w:r>
            <w:r w:rsidRPr="00CF2955">
              <w:rPr>
                <w:rFonts w:eastAsia="標楷體" w:hint="eastAsia"/>
              </w:rPr>
              <w:t>.0</w:t>
            </w:r>
            <w:r w:rsidRPr="00DC1AC2">
              <w:rPr>
                <w:color w:val="000000"/>
                <w:kern w:val="0"/>
              </w:rPr>
              <w:t>%</w:t>
            </w:r>
          </w:p>
        </w:tc>
        <w:tc>
          <w:tcPr>
            <w:tcW w:w="2676" w:type="dxa"/>
            <w:tcBorders>
              <w:top w:val="nil"/>
              <w:left w:val="nil"/>
              <w:bottom w:val="single" w:sz="4"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CF2955">
              <w:rPr>
                <w:rFonts w:eastAsia="標楷體"/>
              </w:rPr>
              <w:t>33.9</w:t>
            </w:r>
            <w:r w:rsidRPr="00DC1AC2">
              <w:rPr>
                <w:color w:val="000000"/>
                <w:kern w:val="0"/>
              </w:rPr>
              <w:t>%</w:t>
            </w:r>
          </w:p>
        </w:tc>
      </w:tr>
      <w:tr w:rsidR="00723E40" w:rsidRPr="00DC1AC2" w:rsidTr="009462A3">
        <w:trPr>
          <w:trHeight w:val="345"/>
        </w:trPr>
        <w:tc>
          <w:tcPr>
            <w:tcW w:w="1147" w:type="dxa"/>
            <w:tcBorders>
              <w:top w:val="nil"/>
              <w:left w:val="single" w:sz="8" w:space="0" w:color="auto"/>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逃逸責任歸類</w:t>
            </w:r>
          </w:p>
        </w:tc>
        <w:tc>
          <w:tcPr>
            <w:tcW w:w="2675"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c>
          <w:tcPr>
            <w:tcW w:w="2676"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Pr>
                <w:rFonts w:ascii="標楷體" w:eastAsia="標楷體" w:hAnsi="標楷體" w:cs="新細明體" w:hint="eastAsia"/>
                <w:color w:val="000000"/>
                <w:kern w:val="0"/>
              </w:rPr>
              <w:t>外勞</w:t>
            </w:r>
            <w:r w:rsidRPr="00DC1AC2">
              <w:rPr>
                <w:rFonts w:ascii="標楷體" w:eastAsia="標楷體" w:hAnsi="標楷體" w:cs="新細明體" w:hint="eastAsia"/>
                <w:color w:val="000000"/>
                <w:kern w:val="0"/>
              </w:rPr>
              <w:t>個人因素</w:t>
            </w:r>
          </w:p>
        </w:tc>
        <w:tc>
          <w:tcPr>
            <w:tcW w:w="2676" w:type="dxa"/>
            <w:tcBorders>
              <w:top w:val="nil"/>
              <w:left w:val="nil"/>
              <w:bottom w:val="single" w:sz="8"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相處往來原因</w:t>
            </w:r>
          </w:p>
        </w:tc>
        <w:tc>
          <w:tcPr>
            <w:tcW w:w="2675"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雇主或其家人會對我亂打亂罵</w:t>
            </w:r>
          </w:p>
        </w:tc>
        <w:tc>
          <w:tcPr>
            <w:tcW w:w="2676"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雇主或其家人不尊重我</w:t>
            </w:r>
          </w:p>
        </w:tc>
        <w:tc>
          <w:tcPr>
            <w:tcW w:w="2676" w:type="dxa"/>
            <w:tcBorders>
              <w:top w:val="nil"/>
              <w:left w:val="nil"/>
              <w:bottom w:val="single" w:sz="4" w:space="0" w:color="auto"/>
              <w:right w:val="single" w:sz="8"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雇主或其家人</w:t>
            </w:r>
            <w:r w:rsidRPr="00CF2955">
              <w:rPr>
                <w:rFonts w:eastAsia="標楷體" w:hint="eastAsia"/>
              </w:rPr>
              <w:t>不給我正常吃飯及飲食</w:t>
            </w:r>
            <w:r>
              <w:rPr>
                <w:rFonts w:eastAsia="標楷體" w:hint="eastAsia"/>
              </w:rPr>
              <w:t>、</w:t>
            </w:r>
            <w:r w:rsidRPr="00CF2955">
              <w:rPr>
                <w:rFonts w:eastAsia="標楷體" w:hint="eastAsia"/>
              </w:rPr>
              <w:t>雇主或其家人不准我外出或不准與家人朋友聯</w:t>
            </w:r>
            <w:r>
              <w:rPr>
                <w:rFonts w:eastAsia="標楷體" w:hint="eastAsia"/>
              </w:rPr>
              <w:t>絡</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比例</w:t>
            </w:r>
          </w:p>
        </w:tc>
        <w:tc>
          <w:tcPr>
            <w:tcW w:w="2675"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CF2955">
              <w:rPr>
                <w:rFonts w:eastAsia="標楷體"/>
              </w:rPr>
              <w:t>49.5</w:t>
            </w:r>
            <w:r w:rsidRPr="00DC1AC2">
              <w:rPr>
                <w:color w:val="000000"/>
                <w:kern w:val="0"/>
              </w:rPr>
              <w:t>%</w:t>
            </w:r>
          </w:p>
        </w:tc>
        <w:tc>
          <w:tcPr>
            <w:tcW w:w="2676"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CF2955">
              <w:rPr>
                <w:rFonts w:eastAsia="標楷體"/>
              </w:rPr>
              <w:t>31.1</w:t>
            </w:r>
            <w:r w:rsidRPr="00DC1AC2">
              <w:rPr>
                <w:color w:val="000000"/>
                <w:kern w:val="0"/>
              </w:rPr>
              <w:t>%</w:t>
            </w:r>
          </w:p>
        </w:tc>
        <w:tc>
          <w:tcPr>
            <w:tcW w:w="2676" w:type="dxa"/>
            <w:tcBorders>
              <w:top w:val="nil"/>
              <w:left w:val="nil"/>
              <w:bottom w:val="single" w:sz="4"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CF2955">
              <w:rPr>
                <w:rFonts w:eastAsia="標楷體"/>
              </w:rPr>
              <w:t>10.7</w:t>
            </w:r>
            <w:r w:rsidRPr="00DC1AC2">
              <w:rPr>
                <w:color w:val="000000"/>
                <w:kern w:val="0"/>
              </w:rPr>
              <w:t>%</w:t>
            </w:r>
          </w:p>
        </w:tc>
      </w:tr>
      <w:tr w:rsidR="00723E40" w:rsidRPr="00DC1AC2" w:rsidTr="009462A3">
        <w:trPr>
          <w:trHeight w:val="345"/>
        </w:trPr>
        <w:tc>
          <w:tcPr>
            <w:tcW w:w="1147" w:type="dxa"/>
            <w:tcBorders>
              <w:top w:val="nil"/>
              <w:left w:val="single" w:sz="8" w:space="0" w:color="auto"/>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逃逸責任歸類</w:t>
            </w:r>
          </w:p>
        </w:tc>
        <w:tc>
          <w:tcPr>
            <w:tcW w:w="2675"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c>
          <w:tcPr>
            <w:tcW w:w="2676"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c>
          <w:tcPr>
            <w:tcW w:w="2676" w:type="dxa"/>
            <w:tcBorders>
              <w:top w:val="nil"/>
              <w:left w:val="nil"/>
              <w:bottom w:val="single" w:sz="8"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求助情形原因</w:t>
            </w:r>
          </w:p>
        </w:tc>
        <w:tc>
          <w:tcPr>
            <w:tcW w:w="2675"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不知如何尋求幫助</w:t>
            </w:r>
          </w:p>
        </w:tc>
        <w:tc>
          <w:tcPr>
            <w:tcW w:w="2676"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有問題向台灣仲介反映無效</w:t>
            </w:r>
          </w:p>
        </w:tc>
        <w:tc>
          <w:tcPr>
            <w:tcW w:w="2676" w:type="dxa"/>
            <w:tcBorders>
              <w:top w:val="nil"/>
              <w:left w:val="nil"/>
              <w:bottom w:val="single" w:sz="4" w:space="0" w:color="auto"/>
              <w:right w:val="single" w:sz="8"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有問題向雇主反映無效</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比例</w:t>
            </w:r>
          </w:p>
        </w:tc>
        <w:tc>
          <w:tcPr>
            <w:tcW w:w="2675"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2916DE">
              <w:rPr>
                <w:rFonts w:eastAsia="標楷體"/>
              </w:rPr>
              <w:t>49</w:t>
            </w:r>
            <w:r w:rsidRPr="002916DE">
              <w:rPr>
                <w:rFonts w:eastAsia="標楷體" w:hint="eastAsia"/>
              </w:rPr>
              <w:t>.0</w:t>
            </w:r>
            <w:r w:rsidRPr="00DC1AC2">
              <w:rPr>
                <w:color w:val="000000"/>
                <w:kern w:val="0"/>
              </w:rPr>
              <w:t>%</w:t>
            </w:r>
          </w:p>
        </w:tc>
        <w:tc>
          <w:tcPr>
            <w:tcW w:w="2676"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2916DE">
              <w:rPr>
                <w:rFonts w:eastAsia="標楷體"/>
              </w:rPr>
              <w:t>14.3</w:t>
            </w:r>
            <w:r w:rsidRPr="00DC1AC2">
              <w:rPr>
                <w:color w:val="000000"/>
                <w:kern w:val="0"/>
              </w:rPr>
              <w:t>%</w:t>
            </w:r>
          </w:p>
        </w:tc>
        <w:tc>
          <w:tcPr>
            <w:tcW w:w="2676" w:type="dxa"/>
            <w:tcBorders>
              <w:top w:val="nil"/>
              <w:left w:val="nil"/>
              <w:bottom w:val="single" w:sz="4"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2916DE">
              <w:rPr>
                <w:rFonts w:eastAsia="標楷體"/>
              </w:rPr>
              <w:t>12.2</w:t>
            </w:r>
            <w:r w:rsidRPr="00DC1AC2">
              <w:rPr>
                <w:color w:val="000000"/>
                <w:kern w:val="0"/>
              </w:rPr>
              <w:t>%</w:t>
            </w:r>
          </w:p>
        </w:tc>
      </w:tr>
      <w:tr w:rsidR="00723E40" w:rsidRPr="00DC1AC2" w:rsidTr="009462A3">
        <w:trPr>
          <w:trHeight w:val="345"/>
        </w:trPr>
        <w:tc>
          <w:tcPr>
            <w:tcW w:w="1147" w:type="dxa"/>
            <w:tcBorders>
              <w:top w:val="nil"/>
              <w:left w:val="single" w:sz="8" w:space="0" w:color="auto"/>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逃逸責任歸類</w:t>
            </w:r>
          </w:p>
        </w:tc>
        <w:tc>
          <w:tcPr>
            <w:tcW w:w="2675"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Pr>
                <w:rFonts w:ascii="標楷體" w:eastAsia="標楷體" w:hAnsi="標楷體" w:cs="新細明體" w:hint="eastAsia"/>
                <w:color w:val="000000"/>
                <w:kern w:val="0"/>
              </w:rPr>
              <w:t>外勞</w:t>
            </w:r>
            <w:r w:rsidRPr="00DC1AC2">
              <w:rPr>
                <w:rFonts w:ascii="標楷體" w:eastAsia="標楷體" w:hAnsi="標楷體" w:cs="新細明體" w:hint="eastAsia"/>
                <w:color w:val="000000"/>
                <w:kern w:val="0"/>
              </w:rPr>
              <w:t>個人因素</w:t>
            </w:r>
          </w:p>
        </w:tc>
        <w:tc>
          <w:tcPr>
            <w:tcW w:w="2676" w:type="dxa"/>
            <w:tcBorders>
              <w:top w:val="nil"/>
              <w:left w:val="nil"/>
              <w:bottom w:val="single" w:sz="8" w:space="0" w:color="auto"/>
              <w:right w:val="single" w:sz="4" w:space="0" w:color="auto"/>
            </w:tcBorders>
            <w:shd w:val="clear" w:color="auto" w:fill="auto"/>
            <w:noWrap/>
            <w:vAlign w:val="center"/>
            <w:hideMark/>
          </w:tcPr>
          <w:p w:rsidR="00723E40" w:rsidRPr="00DC1AC2" w:rsidRDefault="00EB3AFE" w:rsidP="00EB3AFE">
            <w:pPr>
              <w:widowControl/>
              <w:jc w:val="center"/>
              <w:rPr>
                <w:color w:val="000000"/>
                <w:kern w:val="0"/>
              </w:rPr>
            </w:pPr>
            <w:r w:rsidRPr="00DC1AC2">
              <w:rPr>
                <w:rFonts w:ascii="標楷體" w:eastAsia="標楷體" w:hAnsi="標楷體" w:hint="eastAsia"/>
                <w:color w:val="000000"/>
                <w:kern w:val="0"/>
              </w:rPr>
              <w:t>仲介因素</w:t>
            </w:r>
          </w:p>
        </w:tc>
        <w:tc>
          <w:tcPr>
            <w:tcW w:w="2676" w:type="dxa"/>
            <w:tcBorders>
              <w:top w:val="nil"/>
              <w:left w:val="nil"/>
              <w:bottom w:val="single" w:sz="8" w:space="0" w:color="auto"/>
              <w:right w:val="single" w:sz="8" w:space="0" w:color="auto"/>
            </w:tcBorders>
            <w:shd w:val="clear" w:color="auto" w:fill="auto"/>
            <w:noWrap/>
            <w:vAlign w:val="center"/>
            <w:hideMark/>
          </w:tcPr>
          <w:p w:rsidR="00723E40" w:rsidRPr="00DC1AC2" w:rsidRDefault="00EB3AFE" w:rsidP="009462A3">
            <w:pPr>
              <w:widowControl/>
              <w:jc w:val="center"/>
              <w:rPr>
                <w:color w:val="000000"/>
                <w:kern w:val="0"/>
              </w:rPr>
            </w:pPr>
            <w:r w:rsidRPr="00DC1AC2">
              <w:rPr>
                <w:rFonts w:ascii="標楷體" w:eastAsia="標楷體" w:hAnsi="標楷體" w:hint="eastAsia"/>
                <w:color w:val="000000"/>
                <w:kern w:val="0"/>
              </w:rPr>
              <w:t>雇主因素</w:t>
            </w:r>
          </w:p>
        </w:tc>
      </w:tr>
    </w:tbl>
    <w:p w:rsidR="009E3D4E" w:rsidRDefault="009E3D4E" w:rsidP="001723B4">
      <w:pPr>
        <w:pStyle w:val="ae"/>
        <w:spacing w:before="180"/>
        <w:rPr>
          <w:b/>
          <w:bCs/>
          <w:color w:val="000000"/>
          <w:sz w:val="24"/>
        </w:rPr>
      </w:pPr>
    </w:p>
    <w:p w:rsidR="009E3D4E" w:rsidRDefault="009E3D4E">
      <w:pPr>
        <w:widowControl/>
        <w:rPr>
          <w:rFonts w:eastAsia="標楷體"/>
          <w:b/>
          <w:bCs/>
          <w:color w:val="000000"/>
          <w:szCs w:val="20"/>
        </w:rPr>
      </w:pPr>
      <w:r>
        <w:rPr>
          <w:b/>
          <w:bCs/>
          <w:color w:val="000000"/>
        </w:rPr>
        <w:br w:type="page"/>
      </w:r>
    </w:p>
    <w:p w:rsidR="001723B4" w:rsidRPr="001723B4" w:rsidRDefault="001723B4" w:rsidP="001723B4">
      <w:pPr>
        <w:jc w:val="center"/>
        <w:rPr>
          <w:rFonts w:eastAsia="標楷體"/>
          <w:b/>
        </w:rPr>
      </w:pPr>
      <w:r w:rsidRPr="001723B4">
        <w:rPr>
          <w:rFonts w:eastAsia="標楷體" w:hAnsi="標楷體"/>
          <w:b/>
        </w:rPr>
        <w:lastRenderedPageBreak/>
        <w:t>表</w:t>
      </w:r>
      <w:r w:rsidRPr="001723B4">
        <w:rPr>
          <w:rFonts w:eastAsia="標楷體"/>
          <w:b/>
        </w:rPr>
        <w:t>5-</w:t>
      </w:r>
      <w:r w:rsidR="0093488B">
        <w:rPr>
          <w:rFonts w:eastAsia="標楷體" w:hint="eastAsia"/>
          <w:b/>
        </w:rPr>
        <w:t>6</w:t>
      </w:r>
      <w:r w:rsidRPr="001723B4">
        <w:rPr>
          <w:rFonts w:eastAsia="標楷體"/>
          <w:b/>
        </w:rPr>
        <w:t xml:space="preserve"> </w:t>
      </w:r>
      <w:r w:rsidRPr="001723B4">
        <w:rPr>
          <w:rFonts w:eastAsia="標楷體" w:hAnsi="標楷體"/>
          <w:b/>
        </w:rPr>
        <w:t>外籍勞工逃逸責任歸類統計表</w:t>
      </w:r>
      <w:r w:rsidRPr="001723B4">
        <w:rPr>
          <w:rFonts w:eastAsia="標楷體"/>
          <w:b/>
        </w:rPr>
        <w:t>(</w:t>
      </w:r>
      <w:r w:rsidRPr="001723B4">
        <w:rPr>
          <w:rFonts w:eastAsia="標楷體" w:hAnsi="標楷體"/>
          <w:b/>
        </w:rPr>
        <w:t>續</w:t>
      </w:r>
      <w:r w:rsidRPr="001723B4">
        <w:rPr>
          <w:rFonts w:eastAsia="標楷體"/>
          <w:b/>
        </w:rPr>
        <w:t>1)</w:t>
      </w:r>
    </w:p>
    <w:tbl>
      <w:tblPr>
        <w:tblW w:w="9174" w:type="dxa"/>
        <w:tblInd w:w="15" w:type="dxa"/>
        <w:tblLayout w:type="fixed"/>
        <w:tblCellMar>
          <w:left w:w="28" w:type="dxa"/>
          <w:right w:w="28" w:type="dxa"/>
        </w:tblCellMar>
        <w:tblLook w:val="04A0"/>
      </w:tblPr>
      <w:tblGrid>
        <w:gridCol w:w="1147"/>
        <w:gridCol w:w="2675"/>
        <w:gridCol w:w="2676"/>
        <w:gridCol w:w="2676"/>
      </w:tblGrid>
      <w:tr w:rsidR="001723B4" w:rsidRPr="00DC1AC2" w:rsidTr="001723B4">
        <w:trPr>
          <w:trHeight w:val="345"/>
          <w:tblHeader/>
        </w:trPr>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3B4" w:rsidRPr="00DC1AC2" w:rsidRDefault="001723B4" w:rsidP="00E56D2E">
            <w:pPr>
              <w:widowControl/>
              <w:jc w:val="right"/>
              <w:rPr>
                <w:color w:val="000000"/>
                <w:kern w:val="0"/>
              </w:rPr>
            </w:pPr>
            <w:r w:rsidRPr="00DC1AC2">
              <w:rPr>
                <w:color w:val="000000"/>
                <w:kern w:val="0"/>
              </w:rPr>
              <w:t xml:space="preserve">　</w:t>
            </w:r>
          </w:p>
        </w:tc>
        <w:tc>
          <w:tcPr>
            <w:tcW w:w="2675" w:type="dxa"/>
            <w:tcBorders>
              <w:top w:val="single" w:sz="4" w:space="0" w:color="auto"/>
              <w:left w:val="nil"/>
              <w:bottom w:val="single" w:sz="4" w:space="0" w:color="auto"/>
              <w:right w:val="single" w:sz="4" w:space="0" w:color="auto"/>
            </w:tcBorders>
            <w:shd w:val="clear" w:color="auto" w:fill="auto"/>
            <w:noWrap/>
            <w:vAlign w:val="center"/>
            <w:hideMark/>
          </w:tcPr>
          <w:p w:rsidR="001723B4" w:rsidRPr="00DC1AC2" w:rsidRDefault="001723B4" w:rsidP="00E56D2E">
            <w:pPr>
              <w:widowControl/>
              <w:jc w:val="center"/>
              <w:rPr>
                <w:b/>
                <w:color w:val="000000"/>
                <w:kern w:val="0"/>
              </w:rPr>
            </w:pPr>
            <w:r w:rsidRPr="00DC1AC2">
              <w:rPr>
                <w:rFonts w:ascii="標楷體" w:eastAsia="標楷體" w:hAnsi="標楷體" w:hint="eastAsia"/>
                <w:b/>
                <w:color w:val="000000"/>
                <w:kern w:val="0"/>
              </w:rPr>
              <w:t>排序一</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rsidR="001723B4" w:rsidRPr="00DC1AC2" w:rsidRDefault="001723B4" w:rsidP="00E56D2E">
            <w:pPr>
              <w:widowControl/>
              <w:jc w:val="center"/>
              <w:rPr>
                <w:b/>
                <w:color w:val="000000"/>
                <w:kern w:val="0"/>
              </w:rPr>
            </w:pPr>
            <w:r w:rsidRPr="00DC1AC2">
              <w:rPr>
                <w:rFonts w:ascii="標楷體" w:eastAsia="標楷體" w:hAnsi="標楷體" w:hint="eastAsia"/>
                <w:b/>
                <w:color w:val="000000"/>
                <w:kern w:val="0"/>
              </w:rPr>
              <w:t>排序二</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rsidR="001723B4" w:rsidRPr="00DC1AC2" w:rsidRDefault="001723B4" w:rsidP="00E56D2E">
            <w:pPr>
              <w:widowControl/>
              <w:jc w:val="center"/>
              <w:rPr>
                <w:b/>
                <w:color w:val="000000"/>
                <w:kern w:val="0"/>
              </w:rPr>
            </w:pPr>
            <w:r w:rsidRPr="00DC1AC2">
              <w:rPr>
                <w:rFonts w:ascii="標楷體" w:eastAsia="標楷體" w:hAnsi="標楷體" w:hint="eastAsia"/>
                <w:b/>
                <w:color w:val="000000"/>
                <w:kern w:val="0"/>
              </w:rPr>
              <w:t>排序三</w:t>
            </w:r>
          </w:p>
        </w:tc>
      </w:tr>
      <w:tr w:rsidR="00723E40" w:rsidRPr="00DC1AC2" w:rsidTr="001723B4">
        <w:trPr>
          <w:trHeight w:val="330"/>
        </w:trPr>
        <w:tc>
          <w:tcPr>
            <w:tcW w:w="1147"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要求回國原因</w:t>
            </w:r>
          </w:p>
        </w:tc>
        <w:tc>
          <w:tcPr>
            <w:tcW w:w="2675" w:type="dxa"/>
            <w:tcBorders>
              <w:top w:val="single" w:sz="4" w:space="0" w:color="auto"/>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仲介要求我回國</w:t>
            </w:r>
          </w:p>
        </w:tc>
        <w:tc>
          <w:tcPr>
            <w:tcW w:w="2676" w:type="dxa"/>
            <w:tcBorders>
              <w:top w:val="single" w:sz="4" w:space="0" w:color="auto"/>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在台合法工作期間未滿，雇主欲提前解約</w:t>
            </w:r>
          </w:p>
        </w:tc>
        <w:tc>
          <w:tcPr>
            <w:tcW w:w="2676" w:type="dxa"/>
            <w:tcBorders>
              <w:top w:val="single" w:sz="4" w:space="0" w:color="auto"/>
              <w:left w:val="nil"/>
              <w:bottom w:val="single" w:sz="4" w:space="0" w:color="auto"/>
              <w:right w:val="single" w:sz="8"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我照顧的被看護人已過逝</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比例</w:t>
            </w:r>
          </w:p>
        </w:tc>
        <w:tc>
          <w:tcPr>
            <w:tcW w:w="2675"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3F4412">
              <w:rPr>
                <w:rFonts w:eastAsia="標楷體"/>
              </w:rPr>
              <w:t>32.3</w:t>
            </w:r>
            <w:r w:rsidRPr="00DC1AC2">
              <w:rPr>
                <w:color w:val="000000"/>
                <w:kern w:val="0"/>
              </w:rPr>
              <w:t>%</w:t>
            </w:r>
          </w:p>
        </w:tc>
        <w:tc>
          <w:tcPr>
            <w:tcW w:w="2676"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3F4412">
              <w:rPr>
                <w:rFonts w:eastAsia="標楷體"/>
              </w:rPr>
              <w:t>27.4</w:t>
            </w:r>
            <w:r w:rsidRPr="00DC1AC2">
              <w:rPr>
                <w:color w:val="000000"/>
                <w:kern w:val="0"/>
              </w:rPr>
              <w:t>%</w:t>
            </w:r>
          </w:p>
        </w:tc>
        <w:tc>
          <w:tcPr>
            <w:tcW w:w="2676" w:type="dxa"/>
            <w:tcBorders>
              <w:top w:val="nil"/>
              <w:left w:val="nil"/>
              <w:bottom w:val="single" w:sz="4"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3F4412">
              <w:rPr>
                <w:rFonts w:eastAsia="標楷體"/>
              </w:rPr>
              <w:t>22.6</w:t>
            </w:r>
            <w:r w:rsidRPr="00DC1AC2">
              <w:rPr>
                <w:color w:val="000000"/>
                <w:kern w:val="0"/>
              </w:rPr>
              <w:t>%</w:t>
            </w:r>
          </w:p>
        </w:tc>
      </w:tr>
      <w:tr w:rsidR="00723E40" w:rsidRPr="00DC1AC2" w:rsidTr="009462A3">
        <w:trPr>
          <w:trHeight w:val="345"/>
        </w:trPr>
        <w:tc>
          <w:tcPr>
            <w:tcW w:w="1147" w:type="dxa"/>
            <w:tcBorders>
              <w:top w:val="nil"/>
              <w:left w:val="single" w:sz="8" w:space="0" w:color="auto"/>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逃逸責任歸類</w:t>
            </w:r>
          </w:p>
        </w:tc>
        <w:tc>
          <w:tcPr>
            <w:tcW w:w="2675"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仲介因素</w:t>
            </w:r>
          </w:p>
        </w:tc>
        <w:tc>
          <w:tcPr>
            <w:tcW w:w="2676"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c>
          <w:tcPr>
            <w:tcW w:w="2676" w:type="dxa"/>
            <w:tcBorders>
              <w:top w:val="nil"/>
              <w:left w:val="nil"/>
              <w:bottom w:val="single" w:sz="8"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更換工作原因</w:t>
            </w:r>
          </w:p>
        </w:tc>
        <w:tc>
          <w:tcPr>
            <w:tcW w:w="2675"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仲介不幫我轉換雇主</w:t>
            </w:r>
          </w:p>
        </w:tc>
        <w:tc>
          <w:tcPr>
            <w:tcW w:w="2676" w:type="dxa"/>
            <w:tcBorders>
              <w:top w:val="nil"/>
              <w:left w:val="nil"/>
              <w:bottom w:val="single" w:sz="4" w:space="0" w:color="auto"/>
              <w:right w:val="single" w:sz="4" w:space="0" w:color="auto"/>
            </w:tcBorders>
            <w:shd w:val="clear" w:color="000000" w:fill="D8D8D8"/>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工作環境無法適應</w:t>
            </w:r>
          </w:p>
        </w:tc>
        <w:tc>
          <w:tcPr>
            <w:tcW w:w="2676" w:type="dxa"/>
            <w:tcBorders>
              <w:top w:val="nil"/>
              <w:left w:val="nil"/>
              <w:bottom w:val="single" w:sz="4" w:space="0" w:color="auto"/>
              <w:right w:val="single" w:sz="8" w:space="0" w:color="auto"/>
            </w:tcBorders>
            <w:shd w:val="clear" w:color="000000" w:fill="D8D8D8"/>
            <w:noWrap/>
            <w:vAlign w:val="center"/>
            <w:hideMark/>
          </w:tcPr>
          <w:p w:rsidR="00723E40" w:rsidRPr="00DC1AC2" w:rsidRDefault="00723E40" w:rsidP="009462A3">
            <w:pPr>
              <w:widowControl/>
              <w:jc w:val="center"/>
              <w:rPr>
                <w:color w:val="000000"/>
                <w:kern w:val="0"/>
              </w:rPr>
            </w:pPr>
            <w:r w:rsidRPr="003F4412">
              <w:rPr>
                <w:rFonts w:eastAsia="標楷體" w:hint="eastAsia"/>
              </w:rPr>
              <w:t>辦理轉換雇主後，找不到新雇主聘我</w:t>
            </w:r>
            <w:r>
              <w:rPr>
                <w:rFonts w:eastAsia="標楷體" w:hint="eastAsia"/>
              </w:rPr>
              <w:t>、</w:t>
            </w:r>
            <w:r w:rsidRPr="003F4412">
              <w:rPr>
                <w:rFonts w:eastAsia="標楷體" w:hint="eastAsia"/>
              </w:rPr>
              <w:t>生活環境無法適應</w:t>
            </w:r>
          </w:p>
        </w:tc>
      </w:tr>
      <w:tr w:rsidR="00723E40" w:rsidRPr="00DC1AC2" w:rsidTr="009462A3">
        <w:trPr>
          <w:trHeight w:val="330"/>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比例</w:t>
            </w:r>
          </w:p>
        </w:tc>
        <w:tc>
          <w:tcPr>
            <w:tcW w:w="2675"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3F4412">
              <w:rPr>
                <w:rFonts w:eastAsia="標楷體"/>
              </w:rPr>
              <w:t>49</w:t>
            </w:r>
            <w:r>
              <w:rPr>
                <w:rFonts w:eastAsia="標楷體" w:hint="eastAsia"/>
              </w:rPr>
              <w:t>.0</w:t>
            </w:r>
            <w:r w:rsidRPr="00DC1AC2">
              <w:rPr>
                <w:color w:val="000000"/>
                <w:kern w:val="0"/>
              </w:rPr>
              <w:t>%</w:t>
            </w:r>
          </w:p>
        </w:tc>
        <w:tc>
          <w:tcPr>
            <w:tcW w:w="2676" w:type="dxa"/>
            <w:tcBorders>
              <w:top w:val="nil"/>
              <w:left w:val="nil"/>
              <w:bottom w:val="single" w:sz="4"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3F4412">
              <w:rPr>
                <w:rFonts w:eastAsia="標楷體"/>
              </w:rPr>
              <w:t>24.5</w:t>
            </w:r>
            <w:r w:rsidRPr="00DC1AC2">
              <w:rPr>
                <w:color w:val="000000"/>
                <w:kern w:val="0"/>
              </w:rPr>
              <w:t>%</w:t>
            </w:r>
          </w:p>
        </w:tc>
        <w:tc>
          <w:tcPr>
            <w:tcW w:w="2676" w:type="dxa"/>
            <w:tcBorders>
              <w:top w:val="nil"/>
              <w:left w:val="nil"/>
              <w:bottom w:val="single" w:sz="4"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3F4412">
              <w:rPr>
                <w:rFonts w:eastAsia="標楷體"/>
              </w:rPr>
              <w:t>8.2</w:t>
            </w:r>
            <w:r w:rsidRPr="00DC1AC2">
              <w:rPr>
                <w:color w:val="000000"/>
                <w:kern w:val="0"/>
              </w:rPr>
              <w:t>%</w:t>
            </w:r>
          </w:p>
        </w:tc>
      </w:tr>
      <w:tr w:rsidR="00723E40" w:rsidRPr="00DC1AC2" w:rsidTr="009462A3">
        <w:trPr>
          <w:trHeight w:val="345"/>
        </w:trPr>
        <w:tc>
          <w:tcPr>
            <w:tcW w:w="1147" w:type="dxa"/>
            <w:tcBorders>
              <w:top w:val="nil"/>
              <w:left w:val="single" w:sz="8" w:space="0" w:color="auto"/>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逃逸責任歸類</w:t>
            </w:r>
          </w:p>
        </w:tc>
        <w:tc>
          <w:tcPr>
            <w:tcW w:w="2675"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仲介因素</w:t>
            </w:r>
          </w:p>
        </w:tc>
        <w:tc>
          <w:tcPr>
            <w:tcW w:w="2676" w:type="dxa"/>
            <w:tcBorders>
              <w:top w:val="nil"/>
              <w:left w:val="nil"/>
              <w:bottom w:val="single" w:sz="8" w:space="0" w:color="auto"/>
              <w:right w:val="single" w:sz="4" w:space="0" w:color="auto"/>
            </w:tcBorders>
            <w:shd w:val="clear" w:color="auto" w:fill="auto"/>
            <w:noWrap/>
            <w:vAlign w:val="center"/>
            <w:hideMark/>
          </w:tcPr>
          <w:p w:rsidR="00723E40" w:rsidRPr="00DC1AC2" w:rsidRDefault="00723E40" w:rsidP="009462A3">
            <w:pPr>
              <w:widowControl/>
              <w:jc w:val="center"/>
              <w:rPr>
                <w:color w:val="000000"/>
                <w:kern w:val="0"/>
              </w:rPr>
            </w:pPr>
            <w:r>
              <w:rPr>
                <w:rFonts w:ascii="標楷體" w:eastAsia="標楷體" w:hAnsi="標楷體" w:cs="新細明體" w:hint="eastAsia"/>
                <w:color w:val="000000"/>
                <w:kern w:val="0"/>
              </w:rPr>
              <w:t>外勞</w:t>
            </w:r>
            <w:r w:rsidRPr="00DC1AC2">
              <w:rPr>
                <w:rFonts w:ascii="標楷體" w:eastAsia="標楷體" w:hAnsi="標楷體" w:cs="新細明體" w:hint="eastAsia"/>
                <w:color w:val="000000"/>
                <w:kern w:val="0"/>
              </w:rPr>
              <w:t>個人因素</w:t>
            </w:r>
          </w:p>
        </w:tc>
        <w:tc>
          <w:tcPr>
            <w:tcW w:w="2676" w:type="dxa"/>
            <w:tcBorders>
              <w:top w:val="nil"/>
              <w:left w:val="nil"/>
              <w:bottom w:val="single" w:sz="8" w:space="0" w:color="auto"/>
              <w:right w:val="single" w:sz="8" w:space="0" w:color="auto"/>
            </w:tcBorders>
            <w:shd w:val="clear" w:color="auto" w:fill="auto"/>
            <w:noWrap/>
            <w:vAlign w:val="center"/>
            <w:hideMark/>
          </w:tcPr>
          <w:p w:rsidR="00723E40" w:rsidRPr="00DC1AC2" w:rsidRDefault="00723E40" w:rsidP="009462A3">
            <w:pPr>
              <w:widowControl/>
              <w:jc w:val="center"/>
              <w:rPr>
                <w:color w:val="000000"/>
                <w:kern w:val="0"/>
              </w:rPr>
            </w:pPr>
            <w:r w:rsidRPr="00DC1AC2">
              <w:rPr>
                <w:rFonts w:ascii="標楷體" w:eastAsia="標楷體" w:hAnsi="標楷體" w:hint="eastAsia"/>
                <w:color w:val="000000"/>
                <w:kern w:val="0"/>
              </w:rPr>
              <w:t>雇主因素</w:t>
            </w:r>
            <w:r>
              <w:rPr>
                <w:rFonts w:ascii="標楷體" w:eastAsia="標楷體" w:hAnsi="標楷體" w:hint="eastAsia"/>
                <w:color w:val="000000"/>
                <w:kern w:val="0"/>
              </w:rPr>
              <w:t>、</w:t>
            </w:r>
            <w:r>
              <w:rPr>
                <w:rFonts w:ascii="標楷體" w:eastAsia="標楷體" w:hAnsi="標楷體" w:cs="新細明體" w:hint="eastAsia"/>
                <w:color w:val="000000"/>
                <w:kern w:val="0"/>
              </w:rPr>
              <w:t>外勞</w:t>
            </w:r>
            <w:r w:rsidRPr="00DC1AC2">
              <w:rPr>
                <w:rFonts w:ascii="標楷體" w:eastAsia="標楷體" w:hAnsi="標楷體" w:cs="新細明體" w:hint="eastAsia"/>
                <w:color w:val="000000"/>
                <w:kern w:val="0"/>
              </w:rPr>
              <w:t>個人因素</w:t>
            </w:r>
          </w:p>
        </w:tc>
      </w:tr>
    </w:tbl>
    <w:p w:rsidR="00723E40" w:rsidRPr="00DC1AC2" w:rsidRDefault="00723E40" w:rsidP="00723E40">
      <w:pPr>
        <w:pStyle w:val="RED"/>
        <w:spacing w:line="220" w:lineRule="exact"/>
        <w:ind w:firstLine="0"/>
        <w:rPr>
          <w:b w:val="0"/>
          <w:sz w:val="20"/>
          <w:u w:val="none"/>
        </w:rPr>
      </w:pPr>
    </w:p>
    <w:p w:rsidR="00723E40" w:rsidRPr="00C97656" w:rsidRDefault="00723E40" w:rsidP="00D81F94">
      <w:pPr>
        <w:spacing w:beforeLines="50" w:line="500" w:lineRule="exact"/>
        <w:ind w:leftChars="177" w:left="425" w:firstLine="567"/>
        <w:jc w:val="both"/>
        <w:rPr>
          <w:rFonts w:eastAsia="標楷體"/>
          <w:sz w:val="28"/>
          <w:szCs w:val="28"/>
        </w:rPr>
      </w:pPr>
      <w:r w:rsidRPr="00C97656">
        <w:rPr>
          <w:rFonts w:eastAsia="標楷體" w:hint="eastAsia"/>
          <w:sz w:val="28"/>
          <w:szCs w:val="28"/>
        </w:rPr>
        <w:t>然而，本次量化調查結果，受訪對象為逃逸之外籍勞工本身個人經驗為主，而質化調查則訪問協會人員，對於量化結果進行更深入的探討。藉由量質化針對不同受訪對象觀點出發，進行結果之比對及探討；量化調查發現，外籍勞工逃逸責任歸屬雖緊扣</w:t>
      </w:r>
      <w:r w:rsidRPr="008654BD">
        <w:rPr>
          <w:rFonts w:eastAsia="標楷體" w:hint="eastAsia"/>
          <w:sz w:val="28"/>
          <w:szCs w:val="28"/>
        </w:rPr>
        <w:t>「雇主因素」</w:t>
      </w:r>
      <w:r w:rsidRPr="00C97656">
        <w:rPr>
          <w:rFonts w:eastAsia="標楷體" w:hint="eastAsia"/>
          <w:sz w:val="28"/>
          <w:szCs w:val="28"/>
        </w:rPr>
        <w:t>，但從質化調查發現，外籍勞工逃逸之因素，可更深入的歸因於國際情勢</w:t>
      </w:r>
      <w:r w:rsidRPr="00C97656">
        <w:rPr>
          <w:rFonts w:eastAsia="標楷體" w:hint="eastAsia"/>
          <w:sz w:val="28"/>
          <w:szCs w:val="28"/>
        </w:rPr>
        <w:t>(</w:t>
      </w:r>
      <w:r w:rsidRPr="00C97656">
        <w:rPr>
          <w:rFonts w:eastAsia="標楷體" w:hint="eastAsia"/>
          <w:sz w:val="28"/>
          <w:szCs w:val="28"/>
        </w:rPr>
        <w:t>國與國之間之比較</w:t>
      </w:r>
      <w:r w:rsidRPr="00C97656">
        <w:rPr>
          <w:rFonts w:eastAsia="標楷體" w:hint="eastAsia"/>
          <w:sz w:val="28"/>
          <w:szCs w:val="28"/>
        </w:rPr>
        <w:t>)</w:t>
      </w:r>
      <w:r w:rsidRPr="00C97656">
        <w:rPr>
          <w:rFonts w:eastAsia="標楷體" w:hint="eastAsia"/>
          <w:sz w:val="28"/>
          <w:szCs w:val="28"/>
        </w:rPr>
        <w:t>、臺灣整體社會所提供給外籍勞工的相關環境、法令及政策。</w:t>
      </w:r>
    </w:p>
    <w:p w:rsidR="001723B4" w:rsidRDefault="001723B4" w:rsidP="001723B4"/>
    <w:p w:rsidR="001723B4" w:rsidRPr="001723B4" w:rsidRDefault="001723B4" w:rsidP="001723B4">
      <w:pPr>
        <w:pStyle w:val="RED"/>
      </w:pPr>
      <w:bookmarkStart w:id="215" w:name="_Toc382849384"/>
      <w:r w:rsidRPr="001723B4">
        <w:rPr>
          <w:rFonts w:hint="eastAsia"/>
        </w:rPr>
        <w:t>四、外籍勞工相關行蹤不明因子及政策之國情比較</w:t>
      </w:r>
      <w:bookmarkEnd w:id="215"/>
    </w:p>
    <w:p w:rsidR="001723B4" w:rsidRPr="001723B4" w:rsidRDefault="001723B4" w:rsidP="00D81F94">
      <w:pPr>
        <w:spacing w:beforeLines="50" w:line="500" w:lineRule="exact"/>
        <w:ind w:leftChars="177" w:left="425" w:firstLine="567"/>
        <w:jc w:val="both"/>
        <w:rPr>
          <w:rFonts w:eastAsia="標楷體"/>
          <w:sz w:val="28"/>
          <w:szCs w:val="28"/>
        </w:rPr>
      </w:pPr>
      <w:r w:rsidRPr="001723B4">
        <w:rPr>
          <w:rFonts w:eastAsia="標楷體" w:hint="eastAsia"/>
          <w:sz w:val="28"/>
          <w:szCs w:val="28"/>
        </w:rPr>
        <w:t>茲將臺灣、香港、新加坡、韓國之外籍勞工管理現況、外籍勞工行蹤不明因子及遞補相關規定摘錄比較：由於香港及新加坡無禁止及限制自由轉換雇主的制度，對於外籍勞工的管理而言，相對於臺灣及韓國較為寬鬆；因此，香港及新加坡屏除除因為不得自由轉換雇主而逃逸的因素，而當外籍勞工產生逃跑之實時，各國因國情不同，訂定不同的遞補法規，在本次的質化訪談中，受訪者也多建議臺灣的外勞管理制度應多參考香港及新加坡，以調整成更符合台灣當地的外籍勞工相關制度，才能與勞工輸出國的越南、印尼等接軌。</w:t>
      </w:r>
    </w:p>
    <w:p w:rsidR="001723B4" w:rsidRDefault="001723B4">
      <w:pPr>
        <w:widowControl/>
        <w:rPr>
          <w:rFonts w:eastAsia="標楷體"/>
          <w:bCs/>
          <w:color w:val="0070C0"/>
          <w:szCs w:val="28"/>
          <w:u w:val="single"/>
        </w:rPr>
      </w:pPr>
      <w:r>
        <w:rPr>
          <w:b/>
          <w:bCs/>
          <w:color w:val="0070C0"/>
        </w:rPr>
        <w:br w:type="page"/>
      </w:r>
    </w:p>
    <w:p w:rsidR="001723B4" w:rsidRPr="001723B4" w:rsidRDefault="001723B4" w:rsidP="001723B4">
      <w:pPr>
        <w:pStyle w:val="ae"/>
        <w:spacing w:before="180"/>
        <w:rPr>
          <w:b/>
          <w:bCs/>
          <w:sz w:val="24"/>
        </w:rPr>
      </w:pPr>
      <w:bookmarkStart w:id="216" w:name="_Toc382849603"/>
      <w:r w:rsidRPr="001723B4">
        <w:rPr>
          <w:rFonts w:hint="eastAsia"/>
          <w:b/>
          <w:bCs/>
          <w:sz w:val="24"/>
        </w:rPr>
        <w:lastRenderedPageBreak/>
        <w:t>表</w:t>
      </w:r>
      <w:r w:rsidRPr="001723B4">
        <w:rPr>
          <w:rFonts w:hint="eastAsia"/>
          <w:b/>
          <w:bCs/>
          <w:sz w:val="24"/>
        </w:rPr>
        <w:t>5</w:t>
      </w:r>
      <w:r w:rsidRPr="001723B4">
        <w:rPr>
          <w:b/>
          <w:bCs/>
          <w:sz w:val="24"/>
        </w:rPr>
        <w:t>-</w:t>
      </w:r>
      <w:r w:rsidR="0093488B">
        <w:rPr>
          <w:rFonts w:hint="eastAsia"/>
          <w:b/>
          <w:bCs/>
          <w:sz w:val="24"/>
        </w:rPr>
        <w:t>7</w:t>
      </w:r>
      <w:r w:rsidRPr="001723B4">
        <w:rPr>
          <w:rFonts w:hint="eastAsia"/>
          <w:b/>
          <w:bCs/>
          <w:sz w:val="24"/>
        </w:rPr>
        <w:t>外籍勞工相關行蹤不明因子及政策之國情比較歸類統計表</w:t>
      </w:r>
      <w:bookmarkEnd w:id="216"/>
    </w:p>
    <w:tbl>
      <w:tblPr>
        <w:tblW w:w="9952" w:type="dxa"/>
        <w:tblInd w:w="-398" w:type="dxa"/>
        <w:tblLayout w:type="fixed"/>
        <w:tblCellMar>
          <w:left w:w="28" w:type="dxa"/>
          <w:right w:w="28" w:type="dxa"/>
        </w:tblCellMar>
        <w:tblLook w:val="04A0"/>
      </w:tblPr>
      <w:tblGrid>
        <w:gridCol w:w="710"/>
        <w:gridCol w:w="2381"/>
        <w:gridCol w:w="2381"/>
        <w:gridCol w:w="2382"/>
        <w:gridCol w:w="2098"/>
      </w:tblGrid>
      <w:tr w:rsidR="001723B4" w:rsidRPr="001723B4" w:rsidTr="00C26215">
        <w:trPr>
          <w:trHeight w:val="345"/>
          <w:tblHeader/>
        </w:trPr>
        <w:tc>
          <w:tcPr>
            <w:tcW w:w="710" w:type="dxa"/>
            <w:tcBorders>
              <w:top w:val="single" w:sz="4" w:space="0" w:color="auto"/>
              <w:left w:val="single" w:sz="4" w:space="0" w:color="auto"/>
              <w:bottom w:val="nil"/>
              <w:right w:val="single" w:sz="4" w:space="0" w:color="auto"/>
            </w:tcBorders>
            <w:shd w:val="clear" w:color="auto" w:fill="auto"/>
            <w:noWrap/>
            <w:vAlign w:val="center"/>
            <w:hideMark/>
          </w:tcPr>
          <w:p w:rsidR="001723B4" w:rsidRPr="001723B4" w:rsidRDefault="001723B4" w:rsidP="00E56D2E">
            <w:pPr>
              <w:widowControl/>
              <w:jc w:val="right"/>
              <w:rPr>
                <w:kern w:val="0"/>
              </w:rPr>
            </w:pPr>
            <w:r w:rsidRPr="001723B4">
              <w:rPr>
                <w:kern w:val="0"/>
              </w:rPr>
              <w:t xml:space="preserve">　</w:t>
            </w:r>
          </w:p>
        </w:tc>
        <w:tc>
          <w:tcPr>
            <w:tcW w:w="2381" w:type="dxa"/>
            <w:tcBorders>
              <w:top w:val="single" w:sz="4" w:space="0" w:color="auto"/>
              <w:left w:val="nil"/>
              <w:bottom w:val="nil"/>
              <w:right w:val="single" w:sz="4" w:space="0" w:color="auto"/>
            </w:tcBorders>
            <w:shd w:val="clear" w:color="auto" w:fill="auto"/>
            <w:noWrap/>
            <w:vAlign w:val="center"/>
            <w:hideMark/>
          </w:tcPr>
          <w:p w:rsidR="001723B4" w:rsidRPr="001723B4" w:rsidRDefault="001723B4" w:rsidP="00E56D2E">
            <w:pPr>
              <w:widowControl/>
              <w:jc w:val="center"/>
              <w:rPr>
                <w:rFonts w:eastAsia="標楷體"/>
                <w:b/>
                <w:kern w:val="0"/>
              </w:rPr>
            </w:pPr>
            <w:r w:rsidRPr="001723B4">
              <w:rPr>
                <w:rFonts w:eastAsia="標楷體" w:hAnsi="標楷體"/>
                <w:b/>
                <w:kern w:val="0"/>
              </w:rPr>
              <w:t>臺灣</w:t>
            </w:r>
          </w:p>
        </w:tc>
        <w:tc>
          <w:tcPr>
            <w:tcW w:w="2381" w:type="dxa"/>
            <w:tcBorders>
              <w:top w:val="single" w:sz="4" w:space="0" w:color="auto"/>
              <w:left w:val="nil"/>
              <w:bottom w:val="nil"/>
              <w:right w:val="single" w:sz="4" w:space="0" w:color="auto"/>
            </w:tcBorders>
            <w:shd w:val="clear" w:color="auto" w:fill="auto"/>
            <w:noWrap/>
            <w:vAlign w:val="center"/>
            <w:hideMark/>
          </w:tcPr>
          <w:p w:rsidR="001723B4" w:rsidRPr="001723B4" w:rsidRDefault="001723B4" w:rsidP="00E56D2E">
            <w:pPr>
              <w:widowControl/>
              <w:jc w:val="center"/>
              <w:rPr>
                <w:rFonts w:eastAsia="標楷體"/>
                <w:b/>
                <w:kern w:val="0"/>
              </w:rPr>
            </w:pPr>
            <w:r w:rsidRPr="001723B4">
              <w:rPr>
                <w:rFonts w:eastAsia="標楷體" w:hAnsi="標楷體"/>
                <w:b/>
                <w:kern w:val="0"/>
              </w:rPr>
              <w:t>香港</w:t>
            </w:r>
          </w:p>
        </w:tc>
        <w:tc>
          <w:tcPr>
            <w:tcW w:w="2382" w:type="dxa"/>
            <w:tcBorders>
              <w:top w:val="single" w:sz="4" w:space="0" w:color="auto"/>
              <w:left w:val="nil"/>
              <w:bottom w:val="nil"/>
              <w:right w:val="single" w:sz="4" w:space="0" w:color="auto"/>
            </w:tcBorders>
            <w:shd w:val="clear" w:color="auto" w:fill="auto"/>
            <w:noWrap/>
            <w:vAlign w:val="center"/>
            <w:hideMark/>
          </w:tcPr>
          <w:p w:rsidR="001723B4" w:rsidRPr="001723B4" w:rsidRDefault="001723B4" w:rsidP="00E56D2E">
            <w:pPr>
              <w:widowControl/>
              <w:jc w:val="center"/>
              <w:rPr>
                <w:rFonts w:eastAsia="標楷體"/>
                <w:b/>
                <w:kern w:val="0"/>
              </w:rPr>
            </w:pPr>
            <w:r w:rsidRPr="001723B4">
              <w:rPr>
                <w:rFonts w:eastAsia="標楷體" w:hAnsi="標楷體"/>
                <w:b/>
                <w:kern w:val="0"/>
              </w:rPr>
              <w:t>新加坡</w:t>
            </w:r>
          </w:p>
        </w:tc>
        <w:tc>
          <w:tcPr>
            <w:tcW w:w="2098" w:type="dxa"/>
            <w:tcBorders>
              <w:top w:val="single" w:sz="4" w:space="0" w:color="auto"/>
              <w:left w:val="nil"/>
              <w:bottom w:val="nil"/>
              <w:right w:val="single" w:sz="4" w:space="0" w:color="auto"/>
            </w:tcBorders>
          </w:tcPr>
          <w:p w:rsidR="001723B4" w:rsidRPr="001723B4" w:rsidRDefault="001723B4" w:rsidP="00E56D2E">
            <w:pPr>
              <w:widowControl/>
              <w:jc w:val="center"/>
              <w:rPr>
                <w:rFonts w:eastAsia="標楷體"/>
                <w:b/>
                <w:kern w:val="0"/>
              </w:rPr>
            </w:pPr>
            <w:r w:rsidRPr="001723B4">
              <w:rPr>
                <w:rFonts w:eastAsia="標楷體" w:hAnsi="標楷體"/>
                <w:b/>
                <w:kern w:val="0"/>
              </w:rPr>
              <w:t>韓國</w:t>
            </w:r>
          </w:p>
        </w:tc>
      </w:tr>
      <w:tr w:rsidR="001723B4" w:rsidRPr="001723B4" w:rsidTr="001723B4">
        <w:trPr>
          <w:trHeight w:val="330"/>
        </w:trPr>
        <w:tc>
          <w:tcPr>
            <w:tcW w:w="710"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1723B4" w:rsidRPr="001723B4" w:rsidRDefault="001723B4" w:rsidP="00E56D2E">
            <w:pPr>
              <w:widowControl/>
              <w:jc w:val="center"/>
              <w:rPr>
                <w:rFonts w:eastAsia="標楷體"/>
                <w:kern w:val="0"/>
              </w:rPr>
            </w:pPr>
            <w:r w:rsidRPr="001723B4">
              <w:rPr>
                <w:rFonts w:eastAsia="標楷體" w:hAnsi="標楷體"/>
                <w:kern w:val="0"/>
              </w:rPr>
              <w:t>外籍勞工管理現況</w:t>
            </w:r>
          </w:p>
        </w:tc>
        <w:tc>
          <w:tcPr>
            <w:tcW w:w="2381" w:type="dxa"/>
            <w:tcBorders>
              <w:top w:val="single" w:sz="8" w:space="0" w:color="auto"/>
              <w:left w:val="nil"/>
              <w:bottom w:val="single" w:sz="4" w:space="0" w:color="auto"/>
              <w:right w:val="single" w:sz="4" w:space="0" w:color="auto"/>
            </w:tcBorders>
            <w:shd w:val="clear" w:color="000000" w:fill="D8D8D8"/>
            <w:noWrap/>
            <w:hideMark/>
          </w:tcPr>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仲介制度</w:t>
            </w:r>
          </w:p>
          <w:p w:rsidR="00726493" w:rsidRPr="001723B4" w:rsidRDefault="00726493" w:rsidP="00A7355A">
            <w:pPr>
              <w:pStyle w:val="aff"/>
              <w:widowControl/>
              <w:numPr>
                <w:ilvl w:val="0"/>
                <w:numId w:val="41"/>
              </w:numPr>
              <w:ind w:leftChars="0"/>
              <w:jc w:val="both"/>
              <w:rPr>
                <w:rFonts w:eastAsia="標楷體"/>
                <w:kern w:val="0"/>
              </w:rPr>
            </w:pPr>
            <w:r w:rsidRPr="001723B4">
              <w:rPr>
                <w:rFonts w:eastAsia="標楷體"/>
                <w:kern w:val="0"/>
              </w:rPr>
              <w:t>可有條件申請轉換雇主</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聘僱許可年限為</w:t>
            </w:r>
            <w:r w:rsidRPr="001723B4">
              <w:rPr>
                <w:rFonts w:eastAsia="標楷體"/>
                <w:kern w:val="0"/>
              </w:rPr>
              <w:t>3</w:t>
            </w:r>
            <w:r w:rsidRPr="001723B4">
              <w:rPr>
                <w:rFonts w:eastAsia="標楷體"/>
                <w:kern w:val="0"/>
              </w:rPr>
              <w:t>年一聘</w:t>
            </w:r>
          </w:p>
        </w:tc>
        <w:tc>
          <w:tcPr>
            <w:tcW w:w="2381" w:type="dxa"/>
            <w:tcBorders>
              <w:top w:val="single" w:sz="8" w:space="0" w:color="auto"/>
              <w:left w:val="nil"/>
              <w:bottom w:val="single" w:sz="4" w:space="0" w:color="auto"/>
              <w:right w:val="single" w:sz="4" w:space="0" w:color="auto"/>
            </w:tcBorders>
            <w:shd w:val="clear" w:color="000000" w:fill="D8D8D8"/>
            <w:noWrap/>
            <w:hideMark/>
          </w:tcPr>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仲介制度</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可有條件申請轉換雇主</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聘僱許可年限為</w:t>
            </w:r>
            <w:r w:rsidRPr="001723B4">
              <w:rPr>
                <w:rFonts w:eastAsia="標楷體"/>
                <w:kern w:val="0"/>
              </w:rPr>
              <w:t>2</w:t>
            </w:r>
            <w:r w:rsidRPr="001723B4">
              <w:rPr>
                <w:rFonts w:eastAsia="標楷體"/>
                <w:kern w:val="0"/>
              </w:rPr>
              <w:t>年一聘</w:t>
            </w:r>
          </w:p>
        </w:tc>
        <w:tc>
          <w:tcPr>
            <w:tcW w:w="2382" w:type="dxa"/>
            <w:tcBorders>
              <w:top w:val="single" w:sz="8" w:space="0" w:color="auto"/>
              <w:left w:val="nil"/>
              <w:bottom w:val="single" w:sz="4" w:space="0" w:color="auto"/>
              <w:right w:val="single" w:sz="8" w:space="0" w:color="auto"/>
            </w:tcBorders>
            <w:shd w:val="clear" w:color="000000" w:fill="D8D8D8"/>
            <w:noWrap/>
            <w:hideMark/>
          </w:tcPr>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仲介制度</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可有條件申請轉換雇主</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聘僱許可年限為</w:t>
            </w:r>
            <w:r w:rsidRPr="001723B4">
              <w:rPr>
                <w:rFonts w:eastAsia="標楷體"/>
                <w:kern w:val="0"/>
              </w:rPr>
              <w:t>2</w:t>
            </w:r>
            <w:r w:rsidRPr="001723B4">
              <w:rPr>
                <w:rFonts w:eastAsia="標楷體"/>
                <w:kern w:val="0"/>
              </w:rPr>
              <w:t>年一聘</w:t>
            </w:r>
          </w:p>
        </w:tc>
        <w:tc>
          <w:tcPr>
            <w:tcW w:w="2098" w:type="dxa"/>
            <w:tcBorders>
              <w:top w:val="single" w:sz="8" w:space="0" w:color="auto"/>
              <w:left w:val="nil"/>
              <w:bottom w:val="single" w:sz="4" w:space="0" w:color="auto"/>
              <w:right w:val="single" w:sz="8" w:space="0" w:color="auto"/>
            </w:tcBorders>
            <w:shd w:val="clear" w:color="000000" w:fill="D8D8D8"/>
          </w:tcPr>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國家直聘制度</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禁止及限制自由轉換雇主</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聘僱許可年限為</w:t>
            </w:r>
            <w:r w:rsidRPr="001723B4">
              <w:rPr>
                <w:rFonts w:eastAsia="標楷體"/>
                <w:kern w:val="0"/>
              </w:rPr>
              <w:t>3</w:t>
            </w:r>
            <w:r w:rsidRPr="001723B4">
              <w:rPr>
                <w:rFonts w:eastAsia="標楷體"/>
                <w:kern w:val="0"/>
              </w:rPr>
              <w:t>年一聘</w:t>
            </w:r>
          </w:p>
        </w:tc>
      </w:tr>
      <w:tr w:rsidR="001723B4" w:rsidRPr="001723B4" w:rsidTr="001723B4">
        <w:trPr>
          <w:trHeight w:val="330"/>
        </w:trPr>
        <w:tc>
          <w:tcPr>
            <w:tcW w:w="7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723B4" w:rsidRPr="001723B4" w:rsidRDefault="001723B4" w:rsidP="00E56D2E">
            <w:pPr>
              <w:widowControl/>
              <w:jc w:val="center"/>
              <w:rPr>
                <w:kern w:val="0"/>
              </w:rPr>
            </w:pPr>
            <w:r w:rsidRPr="001723B4">
              <w:rPr>
                <w:rFonts w:eastAsia="標楷體" w:hAnsi="標楷體"/>
                <w:kern w:val="0"/>
              </w:rPr>
              <w:t>外籍勞工行蹤不明因子</w:t>
            </w:r>
          </w:p>
        </w:tc>
        <w:tc>
          <w:tcPr>
            <w:tcW w:w="2381" w:type="dxa"/>
            <w:tcBorders>
              <w:top w:val="single" w:sz="8" w:space="0" w:color="auto"/>
              <w:left w:val="nil"/>
              <w:bottom w:val="single" w:sz="4" w:space="0" w:color="auto"/>
              <w:right w:val="single" w:sz="4" w:space="0" w:color="auto"/>
            </w:tcBorders>
            <w:shd w:val="clear" w:color="auto" w:fill="auto"/>
            <w:noWrap/>
            <w:hideMark/>
          </w:tcPr>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外勞欲脫離仲介費及契約年限之壓力</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仲介或雇主不合理對待</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同鄉或非法仲介之誘惑</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期望賺取更高的報酬</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工作適應不良</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雇主間相處問題</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因無法自由轉換雇主而逃逸</w:t>
            </w:r>
          </w:p>
        </w:tc>
        <w:tc>
          <w:tcPr>
            <w:tcW w:w="2381" w:type="dxa"/>
            <w:tcBorders>
              <w:top w:val="single" w:sz="8" w:space="0" w:color="auto"/>
              <w:left w:val="nil"/>
              <w:bottom w:val="single" w:sz="4" w:space="0" w:color="auto"/>
              <w:right w:val="single" w:sz="4" w:space="0" w:color="auto"/>
            </w:tcBorders>
            <w:shd w:val="clear" w:color="auto" w:fill="auto"/>
            <w:noWrap/>
            <w:hideMark/>
          </w:tcPr>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仲介或雇主不合理對待</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同鄉或非法仲介之誘惑</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工作適應不良</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雇主間相處問題</w:t>
            </w:r>
          </w:p>
        </w:tc>
        <w:tc>
          <w:tcPr>
            <w:tcW w:w="2382" w:type="dxa"/>
            <w:tcBorders>
              <w:top w:val="single" w:sz="8" w:space="0" w:color="auto"/>
              <w:left w:val="nil"/>
              <w:bottom w:val="single" w:sz="4" w:space="0" w:color="auto"/>
              <w:right w:val="single" w:sz="8" w:space="0" w:color="auto"/>
            </w:tcBorders>
            <w:shd w:val="clear" w:color="auto" w:fill="auto"/>
            <w:noWrap/>
            <w:hideMark/>
          </w:tcPr>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仲介或雇主不合理對待</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同鄉或非法仲介之誘惑</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工作適應不良</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雇主間相處問題</w:t>
            </w:r>
          </w:p>
        </w:tc>
        <w:tc>
          <w:tcPr>
            <w:tcW w:w="2098" w:type="dxa"/>
            <w:tcBorders>
              <w:top w:val="single" w:sz="8" w:space="0" w:color="auto"/>
              <w:left w:val="nil"/>
              <w:bottom w:val="single" w:sz="4" w:space="0" w:color="auto"/>
              <w:right w:val="single" w:sz="8" w:space="0" w:color="auto"/>
            </w:tcBorders>
            <w:shd w:val="clear" w:color="auto" w:fill="auto"/>
          </w:tcPr>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外勞欲脫離仲介費及契約年限之壓力</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仲介或雇主不合理對待</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同鄉或非法仲介之誘惑</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工作適應不良</w:t>
            </w:r>
          </w:p>
          <w:p w:rsidR="001723B4" w:rsidRPr="001723B4" w:rsidRDefault="001723B4" w:rsidP="00A7355A">
            <w:pPr>
              <w:pStyle w:val="aff"/>
              <w:widowControl/>
              <w:numPr>
                <w:ilvl w:val="0"/>
                <w:numId w:val="41"/>
              </w:numPr>
              <w:adjustRightInd w:val="0"/>
              <w:ind w:leftChars="0"/>
              <w:jc w:val="both"/>
              <w:rPr>
                <w:rFonts w:eastAsia="標楷體"/>
                <w:kern w:val="0"/>
              </w:rPr>
            </w:pPr>
            <w:r w:rsidRPr="001723B4">
              <w:rPr>
                <w:rFonts w:eastAsia="標楷體"/>
                <w:kern w:val="0"/>
              </w:rPr>
              <w:t>雇主間相處問題</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因無法自由轉換雇主而逃逸</w:t>
            </w:r>
          </w:p>
          <w:p w:rsidR="001723B4" w:rsidRPr="001723B4" w:rsidRDefault="001723B4" w:rsidP="00A7355A">
            <w:pPr>
              <w:pStyle w:val="aff"/>
              <w:widowControl/>
              <w:numPr>
                <w:ilvl w:val="0"/>
                <w:numId w:val="41"/>
              </w:numPr>
              <w:ind w:leftChars="0"/>
              <w:jc w:val="both"/>
              <w:rPr>
                <w:rFonts w:eastAsia="標楷體"/>
                <w:kern w:val="0"/>
              </w:rPr>
            </w:pPr>
            <w:r w:rsidRPr="001723B4">
              <w:rPr>
                <w:rFonts w:eastAsia="標楷體"/>
                <w:kern w:val="0"/>
              </w:rPr>
              <w:t>語言測驗標準不通過而逃逸</w:t>
            </w:r>
          </w:p>
        </w:tc>
      </w:tr>
      <w:tr w:rsidR="001723B4" w:rsidRPr="001723B4" w:rsidTr="001723B4">
        <w:trPr>
          <w:trHeight w:val="345"/>
        </w:trPr>
        <w:tc>
          <w:tcPr>
            <w:tcW w:w="710"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1723B4" w:rsidRPr="001723B4" w:rsidRDefault="001723B4" w:rsidP="00E56D2E">
            <w:pPr>
              <w:widowControl/>
              <w:jc w:val="center"/>
              <w:rPr>
                <w:kern w:val="0"/>
              </w:rPr>
            </w:pPr>
            <w:r w:rsidRPr="001723B4">
              <w:rPr>
                <w:rFonts w:eastAsia="標楷體" w:hAnsi="標楷體"/>
                <w:kern w:val="0"/>
              </w:rPr>
              <w:t>遞補相關規定</w:t>
            </w:r>
          </w:p>
        </w:tc>
        <w:tc>
          <w:tcPr>
            <w:tcW w:w="2381" w:type="dxa"/>
            <w:tcBorders>
              <w:top w:val="nil"/>
              <w:left w:val="nil"/>
              <w:bottom w:val="single" w:sz="8" w:space="0" w:color="auto"/>
              <w:right w:val="single" w:sz="4" w:space="0" w:color="auto"/>
            </w:tcBorders>
            <w:shd w:val="clear" w:color="auto" w:fill="D9D9D9" w:themeFill="background1" w:themeFillShade="D9"/>
            <w:noWrap/>
            <w:hideMark/>
          </w:tcPr>
          <w:p w:rsidR="001723B4" w:rsidRDefault="00410EE6" w:rsidP="00E56D2E">
            <w:pPr>
              <w:widowControl/>
              <w:jc w:val="both"/>
              <w:rPr>
                <w:rFonts w:eastAsia="標楷體" w:hAnsi="標楷體"/>
                <w:kern w:val="0"/>
              </w:rPr>
            </w:pPr>
            <w:r w:rsidRPr="00410EE6">
              <w:rPr>
                <w:rFonts w:eastAsia="標楷體" w:hAnsi="標楷體" w:hint="eastAsia"/>
                <w:kern w:val="0"/>
              </w:rPr>
              <w:t>家庭看護工於雇主處所發生行蹤不明，雇主依規定通知入出國及移民署及當地警察局滿</w:t>
            </w:r>
            <w:r w:rsidRPr="00410EE6">
              <w:rPr>
                <w:rFonts w:eastAsia="標楷體" w:hAnsi="標楷體" w:hint="eastAsia"/>
                <w:kern w:val="0"/>
              </w:rPr>
              <w:t>3</w:t>
            </w:r>
            <w:r w:rsidRPr="00410EE6">
              <w:rPr>
                <w:rFonts w:eastAsia="標楷體" w:hAnsi="標楷體" w:hint="eastAsia"/>
                <w:kern w:val="0"/>
              </w:rPr>
              <w:t>個月後仍未查獲，雇主可以向勞委會申請遞補</w:t>
            </w:r>
            <w:r w:rsidR="001723B4" w:rsidRPr="001723B4">
              <w:rPr>
                <w:rFonts w:eastAsia="標楷體" w:hAnsi="標楷體"/>
                <w:kern w:val="0"/>
              </w:rPr>
              <w:t>。</w:t>
            </w:r>
          </w:p>
          <w:p w:rsidR="00410EE6" w:rsidRDefault="00410EE6" w:rsidP="00E56D2E">
            <w:pPr>
              <w:widowControl/>
              <w:jc w:val="both"/>
              <w:rPr>
                <w:rFonts w:eastAsia="標楷體" w:hAnsi="標楷體"/>
                <w:kern w:val="0"/>
              </w:rPr>
            </w:pPr>
            <w:r w:rsidRPr="00410EE6">
              <w:rPr>
                <w:rFonts w:eastAsia="標楷體" w:hAnsi="標楷體" w:hint="eastAsia"/>
                <w:kern w:val="0"/>
              </w:rPr>
              <w:t>從事家庭看護工作以外的外籍勞工發生行蹤不明，雇主已依規定通報滿</w:t>
            </w:r>
            <w:r w:rsidRPr="00410EE6">
              <w:rPr>
                <w:rFonts w:eastAsia="標楷體" w:hAnsi="標楷體" w:hint="eastAsia"/>
                <w:kern w:val="0"/>
              </w:rPr>
              <w:t>6</w:t>
            </w:r>
            <w:r w:rsidRPr="00410EE6">
              <w:rPr>
                <w:rFonts w:eastAsia="標楷體" w:hAnsi="標楷體" w:hint="eastAsia"/>
                <w:kern w:val="0"/>
              </w:rPr>
              <w:t>個月後仍未查獲，也可以向勞委會申請遞補。</w:t>
            </w:r>
          </w:p>
          <w:p w:rsidR="00410EE6" w:rsidRPr="00410EE6" w:rsidRDefault="00410EE6" w:rsidP="00726493">
            <w:pPr>
              <w:widowControl/>
              <w:jc w:val="both"/>
              <w:rPr>
                <w:rFonts w:eastAsia="標楷體"/>
                <w:kern w:val="0"/>
              </w:rPr>
            </w:pPr>
            <w:r w:rsidRPr="00410EE6">
              <w:rPr>
                <w:rFonts w:eastAsia="標楷體" w:hAnsi="標楷體" w:hint="eastAsia"/>
                <w:kern w:val="0"/>
              </w:rPr>
              <w:t>修法增訂外籍家庭看護工於聘僱許可有效期間內與雇主合意轉換雇主或工作，雇主於</w:t>
            </w:r>
            <w:r w:rsidRPr="00410EE6">
              <w:rPr>
                <w:rFonts w:eastAsia="標楷體" w:hAnsi="標楷體" w:hint="eastAsia"/>
                <w:kern w:val="0"/>
              </w:rPr>
              <w:lastRenderedPageBreak/>
              <w:t>外籍家庭看護工由新雇主接續聘僱或出國後，即可以向勞委會申請遞補。</w:t>
            </w:r>
          </w:p>
        </w:tc>
        <w:tc>
          <w:tcPr>
            <w:tcW w:w="2381" w:type="dxa"/>
            <w:tcBorders>
              <w:top w:val="nil"/>
              <w:left w:val="nil"/>
              <w:bottom w:val="single" w:sz="8" w:space="0" w:color="auto"/>
              <w:right w:val="single" w:sz="4" w:space="0" w:color="auto"/>
            </w:tcBorders>
            <w:shd w:val="clear" w:color="auto" w:fill="D9D9D9" w:themeFill="background1" w:themeFillShade="D9"/>
            <w:noWrap/>
            <w:hideMark/>
          </w:tcPr>
          <w:p w:rsidR="001723B4" w:rsidRPr="001723B4" w:rsidRDefault="001723B4" w:rsidP="00E56D2E">
            <w:pPr>
              <w:widowControl/>
              <w:jc w:val="both"/>
              <w:rPr>
                <w:kern w:val="0"/>
              </w:rPr>
            </w:pPr>
            <w:r w:rsidRPr="001723B4">
              <w:rPr>
                <w:rFonts w:eastAsia="標楷體" w:hAnsi="標楷體"/>
                <w:kern w:val="0"/>
              </w:rPr>
              <w:lastRenderedPageBreak/>
              <w:t>外籍勞工離境前六個月內之衛生局體檢核備函（體檢合格）或不予核備函（體檢不合格）影本一份。《外籍勞工入境滿六個月以上需檢附》遞補招募函及名冊影本一份。《再度遞補時需檢附》</w:t>
            </w:r>
            <w:r w:rsidRPr="001723B4">
              <w:rPr>
                <w:rFonts w:eastAsia="標楷體"/>
                <w:kern w:val="0"/>
              </w:rPr>
              <w:t xml:space="preserve"> </w:t>
            </w:r>
            <w:r w:rsidRPr="001723B4">
              <w:rPr>
                <w:rFonts w:eastAsia="標楷體" w:hAnsi="標楷體"/>
                <w:kern w:val="0"/>
              </w:rPr>
              <w:t>行蹤不明撤銷函影本一份。</w:t>
            </w:r>
          </w:p>
        </w:tc>
        <w:tc>
          <w:tcPr>
            <w:tcW w:w="2382" w:type="dxa"/>
            <w:tcBorders>
              <w:top w:val="nil"/>
              <w:left w:val="nil"/>
              <w:bottom w:val="single" w:sz="8" w:space="0" w:color="auto"/>
              <w:right w:val="single" w:sz="8" w:space="0" w:color="auto"/>
            </w:tcBorders>
            <w:shd w:val="clear" w:color="auto" w:fill="D9D9D9" w:themeFill="background1" w:themeFillShade="D9"/>
            <w:noWrap/>
            <w:hideMark/>
          </w:tcPr>
          <w:p w:rsidR="001723B4" w:rsidRPr="001723B4" w:rsidRDefault="001723B4" w:rsidP="00E56D2E">
            <w:pPr>
              <w:widowControl/>
              <w:jc w:val="both"/>
              <w:rPr>
                <w:rFonts w:eastAsia="標楷體"/>
                <w:kern w:val="0"/>
              </w:rPr>
            </w:pPr>
            <w:r w:rsidRPr="001723B4">
              <w:rPr>
                <w:rFonts w:eastAsia="標楷體" w:hAnsi="標楷體"/>
                <w:kern w:val="0"/>
              </w:rPr>
              <w:t>雇主申請外勞（含產業外勞及家庭幫傭），依規定需檢具向銀行設立之</w:t>
            </w:r>
            <w:r w:rsidRPr="001723B4">
              <w:rPr>
                <w:rFonts w:eastAsia="標楷體"/>
                <w:kern w:val="0"/>
              </w:rPr>
              <w:t>5000</w:t>
            </w:r>
            <w:r w:rsidRPr="001723B4">
              <w:rPr>
                <w:rFonts w:eastAsia="標楷體" w:hAnsi="標楷體"/>
                <w:kern w:val="0"/>
              </w:rPr>
              <w:t>元信用擔保金。倘外勞發生行蹤不明，雇主應於</w:t>
            </w:r>
            <w:r w:rsidRPr="001723B4">
              <w:rPr>
                <w:rFonts w:eastAsia="標楷體"/>
                <w:kern w:val="0"/>
              </w:rPr>
              <w:t>7</w:t>
            </w:r>
            <w:r w:rsidRPr="001723B4">
              <w:rPr>
                <w:rFonts w:eastAsia="標楷體" w:hAnsi="標楷體"/>
                <w:kern w:val="0"/>
              </w:rPr>
              <w:t>日內向人力部反應，並於</w:t>
            </w:r>
            <w:r w:rsidRPr="001723B4">
              <w:rPr>
                <w:rFonts w:eastAsia="標楷體"/>
                <w:kern w:val="0"/>
              </w:rPr>
              <w:t>30</w:t>
            </w:r>
            <w:r w:rsidRPr="001723B4">
              <w:rPr>
                <w:rFonts w:eastAsia="標楷體" w:hAnsi="標楷體"/>
                <w:kern w:val="0"/>
              </w:rPr>
              <w:t>日內尋回該名勞工，屆期如未查獲，應繳交</w:t>
            </w:r>
            <w:r w:rsidRPr="001723B4">
              <w:rPr>
                <w:rFonts w:eastAsia="標楷體"/>
                <w:kern w:val="0"/>
              </w:rPr>
              <w:t>5000</w:t>
            </w:r>
            <w:r w:rsidRPr="001723B4">
              <w:rPr>
                <w:rFonts w:eastAsia="標楷體" w:hAnsi="標楷體"/>
                <w:kern w:val="0"/>
              </w:rPr>
              <w:t>元之罰鍰。經繳納罰鍰完畢之雇主，得再次申請外勞。</w:t>
            </w:r>
          </w:p>
          <w:p w:rsidR="001723B4" w:rsidRPr="001723B4" w:rsidRDefault="001723B4" w:rsidP="00E56D2E">
            <w:pPr>
              <w:widowControl/>
              <w:jc w:val="both"/>
              <w:rPr>
                <w:rFonts w:eastAsia="標楷體"/>
                <w:kern w:val="0"/>
              </w:rPr>
            </w:pPr>
            <w:r w:rsidRPr="001723B4">
              <w:rPr>
                <w:rFonts w:eastAsia="標楷體" w:hAnsi="標楷體"/>
                <w:kern w:val="0"/>
              </w:rPr>
              <w:t>在新國多數雇主僱用女傭購買私人保險，如女傭發生行蹤不明且未查獲，則由保險公司支付</w:t>
            </w:r>
            <w:r w:rsidRPr="001723B4">
              <w:rPr>
                <w:rFonts w:eastAsia="標楷體"/>
                <w:kern w:val="0"/>
              </w:rPr>
              <w:t>5000</w:t>
            </w:r>
            <w:r w:rsidRPr="001723B4">
              <w:rPr>
                <w:rFonts w:eastAsia="標楷體" w:hAnsi="標楷體"/>
                <w:kern w:val="0"/>
              </w:rPr>
              <w:t>元罰鍰。</w:t>
            </w:r>
          </w:p>
        </w:tc>
        <w:tc>
          <w:tcPr>
            <w:tcW w:w="2098" w:type="dxa"/>
            <w:tcBorders>
              <w:top w:val="nil"/>
              <w:left w:val="nil"/>
              <w:bottom w:val="single" w:sz="8" w:space="0" w:color="auto"/>
              <w:right w:val="single" w:sz="8" w:space="0" w:color="auto"/>
            </w:tcBorders>
            <w:shd w:val="clear" w:color="auto" w:fill="D9D9D9" w:themeFill="background1" w:themeFillShade="D9"/>
          </w:tcPr>
          <w:p w:rsidR="001723B4" w:rsidRPr="001723B4" w:rsidRDefault="001723B4" w:rsidP="00E56D2E">
            <w:pPr>
              <w:widowControl/>
              <w:rPr>
                <w:rFonts w:eastAsia="標楷體"/>
                <w:kern w:val="0"/>
              </w:rPr>
            </w:pPr>
            <w:r w:rsidRPr="001723B4">
              <w:rPr>
                <w:rFonts w:eastAsia="標楷體" w:hAnsi="標楷體"/>
                <w:kern w:val="0"/>
              </w:rPr>
              <w:t>不可歸責於雇主之原因離境或死亡、</w:t>
            </w:r>
          </w:p>
          <w:p w:rsidR="001723B4" w:rsidRPr="001723B4" w:rsidRDefault="001723B4" w:rsidP="00E56D2E">
            <w:pPr>
              <w:widowControl/>
              <w:rPr>
                <w:rFonts w:eastAsia="標楷體"/>
                <w:kern w:val="0"/>
              </w:rPr>
            </w:pPr>
            <w:r w:rsidRPr="001723B4">
              <w:rPr>
                <w:rFonts w:eastAsia="標楷體" w:hAnsi="標楷體"/>
                <w:kern w:val="0"/>
              </w:rPr>
              <w:t>於入出國機場或收容單位發生行蹤不明、行蹤不明滿</w:t>
            </w:r>
            <w:r w:rsidRPr="001723B4">
              <w:rPr>
                <w:rFonts w:eastAsia="標楷體"/>
                <w:kern w:val="0"/>
              </w:rPr>
              <w:t>6</w:t>
            </w:r>
            <w:r w:rsidRPr="001723B4">
              <w:rPr>
                <w:rFonts w:eastAsia="標楷體" w:hAnsi="標楷體"/>
                <w:kern w:val="0"/>
              </w:rPr>
              <w:t>個月未查獲。</w:t>
            </w:r>
          </w:p>
        </w:tc>
      </w:tr>
    </w:tbl>
    <w:p w:rsidR="00723E40" w:rsidRPr="00D02A56" w:rsidRDefault="00723E40" w:rsidP="00723E40">
      <w:pPr>
        <w:pStyle w:val="af0"/>
        <w:outlineLvl w:val="1"/>
        <w:rPr>
          <w:rFonts w:ascii="Times New Roman" w:hAnsi="Times New Roman"/>
          <w:color w:val="000000"/>
          <w:sz w:val="32"/>
          <w:szCs w:val="32"/>
        </w:rPr>
      </w:pPr>
      <w:bookmarkStart w:id="217" w:name="_Toc382849385"/>
      <w:r w:rsidRPr="00D02A56">
        <w:rPr>
          <w:rFonts w:ascii="Times New Roman" w:hAnsi="Times New Roman" w:hint="eastAsia"/>
          <w:color w:val="000000"/>
          <w:sz w:val="32"/>
          <w:szCs w:val="32"/>
        </w:rPr>
        <w:lastRenderedPageBreak/>
        <w:t>第</w:t>
      </w:r>
      <w:r>
        <w:rPr>
          <w:rFonts w:ascii="Times New Roman" w:hAnsi="Times New Roman" w:hint="eastAsia"/>
          <w:color w:val="000000"/>
          <w:sz w:val="32"/>
          <w:szCs w:val="32"/>
        </w:rPr>
        <w:t>二</w:t>
      </w:r>
      <w:r w:rsidRPr="00D02A56">
        <w:rPr>
          <w:rFonts w:ascii="Times New Roman" w:hAnsi="Times New Roman" w:hint="eastAsia"/>
          <w:color w:val="000000"/>
          <w:sz w:val="32"/>
          <w:szCs w:val="32"/>
        </w:rPr>
        <w:t>節</w:t>
      </w:r>
      <w:r w:rsidRPr="00D02A56">
        <w:rPr>
          <w:rFonts w:ascii="Times New Roman" w:hAnsi="Times New Roman"/>
          <w:color w:val="000000"/>
          <w:sz w:val="32"/>
          <w:szCs w:val="32"/>
        </w:rPr>
        <w:t xml:space="preserve">  </w:t>
      </w:r>
      <w:r w:rsidRPr="00D02A56">
        <w:rPr>
          <w:rFonts w:ascii="Times New Roman" w:hAnsi="Times New Roman" w:hint="eastAsia"/>
          <w:color w:val="000000"/>
          <w:sz w:val="32"/>
          <w:szCs w:val="32"/>
        </w:rPr>
        <w:t>調查</w:t>
      </w:r>
      <w:r>
        <w:rPr>
          <w:rFonts w:ascii="Times New Roman" w:hAnsi="Times New Roman" w:hint="eastAsia"/>
          <w:color w:val="000000"/>
          <w:sz w:val="32"/>
          <w:szCs w:val="32"/>
        </w:rPr>
        <w:t>建議</w:t>
      </w:r>
      <w:bookmarkEnd w:id="217"/>
    </w:p>
    <w:p w:rsidR="00723E40" w:rsidRPr="00580776" w:rsidRDefault="00723E40" w:rsidP="00D81F94">
      <w:pPr>
        <w:spacing w:beforeLines="50" w:line="500" w:lineRule="exact"/>
        <w:ind w:leftChars="177" w:left="425" w:firstLine="567"/>
        <w:jc w:val="both"/>
        <w:rPr>
          <w:rFonts w:eastAsia="標楷體"/>
          <w:sz w:val="28"/>
          <w:szCs w:val="28"/>
        </w:rPr>
      </w:pPr>
      <w:r w:rsidRPr="00580776">
        <w:rPr>
          <w:rFonts w:eastAsia="標楷體" w:hint="eastAsia"/>
          <w:sz w:val="28"/>
          <w:szCs w:val="28"/>
        </w:rPr>
        <w:t>臺灣引進外籍勞工的體制，對於臺灣社會及經濟環境的興衰與否，與外籍勞工本身、從業人員、雇主、政府皆息息相關；為使引進外籍勞工的體制順利執行且對促使臺灣經濟活絡及紓困發揮成效，</w:t>
      </w:r>
      <w:r w:rsidR="00F22D1B">
        <w:rPr>
          <w:rFonts w:eastAsia="標楷體" w:hint="eastAsia"/>
          <w:sz w:val="28"/>
          <w:szCs w:val="28"/>
        </w:rPr>
        <w:t>除了要提升外籍勞工逃逸的成本，達到明顯的嚇阻逃逸之作用</w:t>
      </w:r>
      <w:r w:rsidR="007B3BB4">
        <w:rPr>
          <w:rFonts w:eastAsia="標楷體" w:hint="eastAsia"/>
          <w:sz w:val="28"/>
          <w:szCs w:val="28"/>
        </w:rPr>
        <w:t>、針對不同國別之外籍勞工，訂定各別之防治逃逸的有效政策</w:t>
      </w:r>
      <w:r w:rsidR="00F22D1B">
        <w:rPr>
          <w:rFonts w:eastAsia="標楷體" w:hint="eastAsia"/>
          <w:sz w:val="28"/>
          <w:szCs w:val="28"/>
        </w:rPr>
        <w:t>，更</w:t>
      </w:r>
      <w:r w:rsidRPr="00580776">
        <w:rPr>
          <w:rFonts w:eastAsia="標楷體" w:hint="eastAsia"/>
          <w:sz w:val="28"/>
          <w:szCs w:val="28"/>
        </w:rPr>
        <w:t>應該要從制度的合理化、相關人員的處理方式、各利害關係人的接觸狀況等，各項環節逐一檢驗及調整，確保臺灣社會能穩定發展，茲將建議</w:t>
      </w:r>
      <w:r w:rsidR="00323DEB" w:rsidRPr="00580776">
        <w:rPr>
          <w:rFonts w:eastAsia="標楷體" w:hint="eastAsia"/>
          <w:sz w:val="28"/>
          <w:szCs w:val="28"/>
        </w:rPr>
        <w:t>說明</w:t>
      </w:r>
      <w:r w:rsidR="00323DEB">
        <w:rPr>
          <w:rFonts w:eastAsia="標楷體" w:hint="eastAsia"/>
          <w:sz w:val="28"/>
          <w:szCs w:val="28"/>
        </w:rPr>
        <w:t>如</w:t>
      </w:r>
      <w:r w:rsidR="00323DEB" w:rsidRPr="00580776">
        <w:rPr>
          <w:rFonts w:eastAsia="標楷體" w:hint="eastAsia"/>
          <w:sz w:val="28"/>
          <w:szCs w:val="28"/>
        </w:rPr>
        <w:t>下</w:t>
      </w:r>
      <w:r w:rsidRPr="00580776">
        <w:rPr>
          <w:rFonts w:eastAsia="標楷體" w:hint="eastAsia"/>
          <w:sz w:val="28"/>
          <w:szCs w:val="28"/>
        </w:rPr>
        <w:t>：</w:t>
      </w:r>
    </w:p>
    <w:p w:rsidR="00723E40" w:rsidRDefault="00723E40" w:rsidP="00D81F94">
      <w:pPr>
        <w:spacing w:beforeLines="50" w:line="500" w:lineRule="exact"/>
        <w:ind w:leftChars="177" w:left="1276" w:hanging="851"/>
        <w:rPr>
          <w:rFonts w:eastAsia="標楷體"/>
          <w:sz w:val="28"/>
          <w:szCs w:val="28"/>
        </w:rPr>
      </w:pPr>
      <w:r w:rsidRPr="004A3B65">
        <w:rPr>
          <w:rFonts w:eastAsia="標楷體" w:hint="eastAsia"/>
          <w:sz w:val="28"/>
          <w:szCs w:val="28"/>
        </w:rPr>
        <w:t>（一）</w:t>
      </w:r>
      <w:r>
        <w:rPr>
          <w:rFonts w:eastAsia="標楷體" w:hint="eastAsia"/>
          <w:sz w:val="28"/>
          <w:szCs w:val="28"/>
        </w:rPr>
        <w:t>推動外籍勞工教育及輔導機制</w:t>
      </w:r>
    </w:p>
    <w:p w:rsidR="00723E40" w:rsidRDefault="00723E40" w:rsidP="00D81F94">
      <w:pPr>
        <w:spacing w:beforeLines="50" w:line="500" w:lineRule="exact"/>
        <w:ind w:leftChars="177" w:left="425" w:firstLine="567"/>
        <w:jc w:val="both"/>
        <w:rPr>
          <w:rFonts w:eastAsia="標楷體"/>
          <w:sz w:val="28"/>
          <w:szCs w:val="28"/>
        </w:rPr>
      </w:pPr>
      <w:r>
        <w:rPr>
          <w:rFonts w:eastAsia="標楷體" w:hint="eastAsia"/>
          <w:sz w:val="28"/>
          <w:szCs w:val="28"/>
        </w:rPr>
        <w:t>本次調查，受訪者之教育程度以高中職</w:t>
      </w:r>
      <w:r>
        <w:rPr>
          <w:rFonts w:eastAsia="標楷體" w:hint="eastAsia"/>
          <w:sz w:val="28"/>
          <w:szCs w:val="28"/>
        </w:rPr>
        <w:t>(</w:t>
      </w:r>
      <w:r>
        <w:rPr>
          <w:rFonts w:eastAsia="標楷體" w:hint="eastAsia"/>
          <w:sz w:val="28"/>
          <w:szCs w:val="28"/>
        </w:rPr>
        <w:t>含</w:t>
      </w:r>
      <w:r>
        <w:rPr>
          <w:rFonts w:eastAsia="標楷體" w:hint="eastAsia"/>
          <w:sz w:val="28"/>
          <w:szCs w:val="28"/>
        </w:rPr>
        <w:t>)</w:t>
      </w:r>
      <w:r>
        <w:rPr>
          <w:rFonts w:eastAsia="標楷體" w:hint="eastAsia"/>
          <w:sz w:val="28"/>
          <w:szCs w:val="28"/>
        </w:rPr>
        <w:t>以下為主，顯見其教育水平普遍較低，然而外籍勞工又多因金錢因素而選擇至國外從事藍領階層之相關工作，在不理解自身相關權利及義務時，容易被有心人士</w:t>
      </w:r>
      <w:r>
        <w:rPr>
          <w:rFonts w:eastAsia="標楷體" w:hint="eastAsia"/>
          <w:sz w:val="28"/>
          <w:szCs w:val="28"/>
        </w:rPr>
        <w:t>(</w:t>
      </w:r>
      <w:r w:rsidRPr="00775CCD">
        <w:rPr>
          <w:rFonts w:eastAsia="標楷體" w:hint="eastAsia"/>
          <w:sz w:val="28"/>
          <w:szCs w:val="28"/>
        </w:rPr>
        <w:t>如不肖仲介或非法勞工</w:t>
      </w:r>
      <w:r>
        <w:rPr>
          <w:rFonts w:eastAsia="標楷體" w:hint="eastAsia"/>
          <w:sz w:val="28"/>
          <w:szCs w:val="28"/>
        </w:rPr>
        <w:t>)</w:t>
      </w:r>
      <w:r>
        <w:rPr>
          <w:rFonts w:eastAsia="標楷體" w:hint="eastAsia"/>
          <w:sz w:val="28"/>
          <w:szCs w:val="28"/>
        </w:rPr>
        <w:t>操作，造成社會治安之紛亂。</w:t>
      </w:r>
    </w:p>
    <w:p w:rsidR="00723E40" w:rsidRDefault="00723E40" w:rsidP="00D81F94">
      <w:pPr>
        <w:spacing w:beforeLines="50" w:line="500" w:lineRule="exact"/>
        <w:ind w:leftChars="177" w:left="425" w:firstLine="567"/>
        <w:jc w:val="both"/>
        <w:rPr>
          <w:rFonts w:eastAsia="標楷體"/>
          <w:sz w:val="28"/>
          <w:szCs w:val="28"/>
        </w:rPr>
      </w:pPr>
      <w:r>
        <w:rPr>
          <w:rFonts w:eastAsia="標楷體" w:hint="eastAsia"/>
          <w:sz w:val="28"/>
          <w:szCs w:val="28"/>
        </w:rPr>
        <w:t>另一方面，由質化調查得知，從業人員雖表示對於外籍勞工來台，雖有舉辦相關說明會或是於國內已進行工作教育，但當地人</w:t>
      </w:r>
      <w:r>
        <w:rPr>
          <w:rFonts w:eastAsia="標楷體" w:hint="eastAsia"/>
          <w:sz w:val="28"/>
          <w:szCs w:val="28"/>
        </w:rPr>
        <w:t>(</w:t>
      </w:r>
      <w:r>
        <w:rPr>
          <w:rFonts w:eastAsia="標楷體" w:hint="eastAsia"/>
          <w:sz w:val="28"/>
          <w:szCs w:val="28"/>
        </w:rPr>
        <w:t>牛頭</w:t>
      </w:r>
      <w:r>
        <w:rPr>
          <w:rFonts w:eastAsia="標楷體" w:hint="eastAsia"/>
          <w:sz w:val="28"/>
          <w:szCs w:val="28"/>
        </w:rPr>
        <w:t>)</w:t>
      </w:r>
      <w:r>
        <w:rPr>
          <w:rFonts w:eastAsia="標楷體" w:hint="eastAsia"/>
          <w:sz w:val="28"/>
          <w:szCs w:val="28"/>
        </w:rPr>
        <w:t>難免有招攬業務目的，而對外籍來台人士動之以情、或以浮誇來台工作之內容及效益誘之，而非外籍人士全然理解其本身之權利與義務，理性評估後選擇至海外工作。</w:t>
      </w:r>
    </w:p>
    <w:p w:rsidR="00723E40" w:rsidRPr="00452926" w:rsidRDefault="00723E40" w:rsidP="00D81F94">
      <w:pPr>
        <w:spacing w:beforeLines="50" w:line="500" w:lineRule="exact"/>
        <w:ind w:leftChars="177" w:left="425" w:firstLine="567"/>
        <w:jc w:val="both"/>
        <w:rPr>
          <w:rFonts w:eastAsia="標楷體"/>
          <w:sz w:val="28"/>
          <w:szCs w:val="28"/>
        </w:rPr>
      </w:pPr>
      <w:r w:rsidRPr="00A65E5E">
        <w:rPr>
          <w:rFonts w:eastAsia="標楷體" w:hint="eastAsia"/>
          <w:sz w:val="28"/>
          <w:szCs w:val="28"/>
          <w:u w:val="single"/>
        </w:rPr>
        <w:t>本調查建議相關單位應設立公正客觀之第三方機構，對於所有來臺之外籍勞工進行教育及輔導機制，內容可包括相關法令之了解、了解來臺工作之義務、提升來臺工作項目之職業技能及職業道德、如何保護自身權益、如何評鑑仲介及雇主、可以有哪些管道進行申訴或檢舉、了解</w:t>
      </w:r>
      <w:r w:rsidRPr="00A65E5E">
        <w:rPr>
          <w:rFonts w:eastAsia="標楷體" w:hint="eastAsia"/>
          <w:sz w:val="28"/>
          <w:szCs w:val="28"/>
          <w:u w:val="single"/>
        </w:rPr>
        <w:lastRenderedPageBreak/>
        <w:t>違反臺灣法令將受到的制裁，同時</w:t>
      </w:r>
      <w:r>
        <w:rPr>
          <w:rFonts w:eastAsia="標楷體" w:hint="eastAsia"/>
          <w:sz w:val="28"/>
          <w:szCs w:val="28"/>
          <w:u w:val="single"/>
        </w:rPr>
        <w:t>於一系列之教育及輔導後，</w:t>
      </w:r>
      <w:r w:rsidRPr="00A65E5E">
        <w:rPr>
          <w:rFonts w:eastAsia="標楷體" w:hint="eastAsia"/>
          <w:sz w:val="28"/>
          <w:szCs w:val="28"/>
          <w:u w:val="single"/>
        </w:rPr>
        <w:t>進行測驗</w:t>
      </w:r>
      <w:r>
        <w:rPr>
          <w:rFonts w:eastAsia="標楷體" w:hint="eastAsia"/>
          <w:sz w:val="28"/>
          <w:szCs w:val="28"/>
          <w:u w:val="single"/>
        </w:rPr>
        <w:t>來</w:t>
      </w:r>
      <w:r w:rsidRPr="00A65E5E">
        <w:rPr>
          <w:rFonts w:eastAsia="標楷體" w:hint="eastAsia"/>
          <w:sz w:val="28"/>
          <w:szCs w:val="28"/>
          <w:u w:val="single"/>
        </w:rPr>
        <w:t>作為未來來</w:t>
      </w:r>
      <w:r>
        <w:rPr>
          <w:rFonts w:eastAsia="標楷體" w:hint="eastAsia"/>
          <w:sz w:val="28"/>
          <w:szCs w:val="28"/>
          <w:u w:val="single"/>
        </w:rPr>
        <w:t>台</w:t>
      </w:r>
      <w:r w:rsidRPr="00A65E5E">
        <w:rPr>
          <w:rFonts w:eastAsia="標楷體" w:hint="eastAsia"/>
          <w:sz w:val="28"/>
          <w:szCs w:val="28"/>
          <w:u w:val="single"/>
        </w:rPr>
        <w:t>之考核依據之一；</w:t>
      </w:r>
      <w:r w:rsidR="003770CD">
        <w:rPr>
          <w:rFonts w:eastAsia="標楷體" w:hint="eastAsia"/>
          <w:sz w:val="28"/>
          <w:szCs w:val="28"/>
          <w:u w:val="single"/>
        </w:rPr>
        <w:t>另一方面，建議可訓練優秀且有意願的外籍勞工，成立志工關懷社群，由政府給予補助</w:t>
      </w:r>
      <w:r w:rsidR="00082843">
        <w:rPr>
          <w:rFonts w:eastAsia="標楷體" w:hint="eastAsia"/>
          <w:sz w:val="28"/>
          <w:szCs w:val="28"/>
          <w:u w:val="single"/>
        </w:rPr>
        <w:t>運作，以過來人的身份，向新進外籍勞工說明輔導、定期陪伴、訪視與聚會等，</w:t>
      </w:r>
      <w:r w:rsidRPr="00A65E5E">
        <w:rPr>
          <w:rFonts w:eastAsia="標楷體" w:hint="eastAsia"/>
          <w:sz w:val="28"/>
          <w:szCs w:val="28"/>
          <w:u w:val="single"/>
        </w:rPr>
        <w:t>期能以知識透明化及知識提升</w:t>
      </w:r>
      <w:r>
        <w:rPr>
          <w:rFonts w:eastAsia="標楷體" w:hint="eastAsia"/>
          <w:sz w:val="28"/>
          <w:szCs w:val="28"/>
          <w:u w:val="single"/>
        </w:rPr>
        <w:t>化</w:t>
      </w:r>
      <w:r w:rsidRPr="00A65E5E">
        <w:rPr>
          <w:rFonts w:eastAsia="標楷體" w:hint="eastAsia"/>
          <w:sz w:val="28"/>
          <w:szCs w:val="28"/>
          <w:u w:val="single"/>
        </w:rPr>
        <w:t>的方式來規範外籍勞工，並且杜絕有心人士利用外籍勞工對自身權力義務的不理解，進行非法事宜，遊走於法令的邊緣。</w:t>
      </w:r>
    </w:p>
    <w:p w:rsidR="00723E40" w:rsidRDefault="00723E40" w:rsidP="00D81F94">
      <w:pPr>
        <w:spacing w:beforeLines="50" w:line="500" w:lineRule="exact"/>
        <w:ind w:leftChars="177" w:left="1276" w:hanging="851"/>
        <w:rPr>
          <w:rFonts w:eastAsia="標楷體"/>
          <w:sz w:val="28"/>
          <w:szCs w:val="28"/>
        </w:rPr>
      </w:pPr>
      <w:r w:rsidRPr="004A3B65">
        <w:rPr>
          <w:rFonts w:eastAsia="標楷體" w:hint="eastAsia"/>
          <w:sz w:val="28"/>
          <w:szCs w:val="28"/>
        </w:rPr>
        <w:t>（</w:t>
      </w:r>
      <w:r>
        <w:rPr>
          <w:rFonts w:eastAsia="標楷體" w:hint="eastAsia"/>
          <w:sz w:val="28"/>
          <w:szCs w:val="28"/>
        </w:rPr>
        <w:t>二</w:t>
      </w:r>
      <w:r w:rsidRPr="004A3B65">
        <w:rPr>
          <w:rFonts w:eastAsia="標楷體" w:hint="eastAsia"/>
          <w:sz w:val="28"/>
          <w:szCs w:val="28"/>
        </w:rPr>
        <w:t>）</w:t>
      </w:r>
      <w:r>
        <w:rPr>
          <w:rFonts w:eastAsia="標楷體" w:hint="eastAsia"/>
          <w:sz w:val="28"/>
          <w:szCs w:val="28"/>
        </w:rPr>
        <w:t>推動雇主教育及稽查評核機制</w:t>
      </w:r>
    </w:p>
    <w:p w:rsidR="00723E40" w:rsidRPr="00993F84" w:rsidRDefault="00723E40" w:rsidP="00D81F94">
      <w:pPr>
        <w:spacing w:beforeLines="50" w:line="500" w:lineRule="exact"/>
        <w:ind w:leftChars="177" w:left="425" w:firstLine="567"/>
        <w:jc w:val="both"/>
        <w:rPr>
          <w:rFonts w:eastAsia="標楷體"/>
          <w:sz w:val="28"/>
          <w:szCs w:val="28"/>
        </w:rPr>
      </w:pPr>
      <w:r>
        <w:rPr>
          <w:rFonts w:eastAsia="標楷體" w:hint="eastAsia"/>
          <w:sz w:val="28"/>
          <w:szCs w:val="28"/>
        </w:rPr>
        <w:t>本次調查，</w:t>
      </w:r>
      <w:r w:rsidRPr="00993F84">
        <w:rPr>
          <w:rFonts w:eastAsia="標楷體" w:hint="eastAsia"/>
          <w:sz w:val="28"/>
          <w:szCs w:val="28"/>
        </w:rPr>
        <w:t>受訪者申請來台工作項目主要以</w:t>
      </w:r>
      <w:r w:rsidRPr="00217319">
        <w:rPr>
          <w:rFonts w:eastAsia="標楷體" w:hint="eastAsia"/>
          <w:sz w:val="28"/>
          <w:szCs w:val="28"/>
        </w:rPr>
        <w:t>「工廠工」</w:t>
      </w:r>
      <w:r>
        <w:rPr>
          <w:rFonts w:eastAsia="標楷體" w:hint="eastAsia"/>
          <w:sz w:val="28"/>
          <w:szCs w:val="28"/>
        </w:rPr>
        <w:t>及</w:t>
      </w:r>
      <w:r w:rsidRPr="00217319">
        <w:rPr>
          <w:rFonts w:eastAsia="標楷體" w:hint="eastAsia"/>
          <w:sz w:val="28"/>
          <w:szCs w:val="28"/>
        </w:rPr>
        <w:t>「家庭看護工」</w:t>
      </w:r>
      <w:r w:rsidRPr="00993F84">
        <w:rPr>
          <w:rFonts w:eastAsia="標楷體" w:hint="eastAsia"/>
          <w:sz w:val="28"/>
          <w:szCs w:val="28"/>
        </w:rPr>
        <w:t>為主；而針對外籍勞工從從合法雇主處離開之原因，除</w:t>
      </w:r>
      <w:r w:rsidRPr="006C6F58">
        <w:rPr>
          <w:rFonts w:eastAsia="標楷體" w:hint="eastAsia"/>
          <w:sz w:val="28"/>
          <w:szCs w:val="28"/>
        </w:rPr>
        <w:t>「金錢相關原因」</w:t>
      </w:r>
      <w:r>
        <w:rPr>
          <w:rFonts w:eastAsia="標楷體" w:hint="eastAsia"/>
          <w:sz w:val="28"/>
          <w:szCs w:val="28"/>
        </w:rPr>
        <w:t>主因以</w:t>
      </w:r>
      <w:r w:rsidRPr="009D79BB">
        <w:rPr>
          <w:rFonts w:eastAsia="標楷體" w:hint="eastAsia"/>
          <w:sz w:val="28"/>
          <w:szCs w:val="28"/>
        </w:rPr>
        <w:t>「我認為外面賺的錢較多」</w:t>
      </w:r>
      <w:r>
        <w:rPr>
          <w:rFonts w:eastAsia="標楷體" w:hint="eastAsia"/>
          <w:sz w:val="28"/>
          <w:szCs w:val="28"/>
        </w:rPr>
        <w:t>歸類為</w:t>
      </w:r>
      <w:r w:rsidRPr="009D79BB">
        <w:rPr>
          <w:rFonts w:eastAsia="標楷體" w:hint="eastAsia"/>
          <w:sz w:val="28"/>
          <w:szCs w:val="28"/>
        </w:rPr>
        <w:t>「</w:t>
      </w:r>
      <w:r w:rsidRPr="00993F84">
        <w:rPr>
          <w:rFonts w:eastAsia="標楷體" w:hint="eastAsia"/>
          <w:sz w:val="28"/>
          <w:szCs w:val="28"/>
        </w:rPr>
        <w:t>外勞個人因素</w:t>
      </w:r>
      <w:r w:rsidRPr="009D79BB">
        <w:rPr>
          <w:rFonts w:eastAsia="標楷體" w:hint="eastAsia"/>
          <w:sz w:val="28"/>
          <w:szCs w:val="28"/>
        </w:rPr>
        <w:t>」</w:t>
      </w:r>
      <w:r>
        <w:rPr>
          <w:rFonts w:eastAsia="標楷體" w:hint="eastAsia"/>
          <w:sz w:val="28"/>
          <w:szCs w:val="28"/>
        </w:rPr>
        <w:t>為最多之外；</w:t>
      </w:r>
      <w:r w:rsidRPr="006C6F58">
        <w:rPr>
          <w:rFonts w:eastAsia="標楷體" w:hint="eastAsia"/>
          <w:sz w:val="28"/>
          <w:szCs w:val="28"/>
        </w:rPr>
        <w:t>「工作調配原因」</w:t>
      </w:r>
      <w:r>
        <w:rPr>
          <w:rFonts w:eastAsia="標楷體" w:hint="eastAsia"/>
          <w:sz w:val="28"/>
          <w:szCs w:val="28"/>
        </w:rPr>
        <w:t>主因以</w:t>
      </w:r>
      <w:r w:rsidRPr="009D79BB">
        <w:rPr>
          <w:rFonts w:eastAsia="標楷體" w:hint="eastAsia"/>
          <w:sz w:val="28"/>
          <w:szCs w:val="28"/>
        </w:rPr>
        <w:t>「</w:t>
      </w:r>
      <w:r w:rsidRPr="00CF2955">
        <w:rPr>
          <w:rFonts w:eastAsia="標楷體" w:hint="eastAsia"/>
          <w:sz w:val="28"/>
          <w:szCs w:val="28"/>
        </w:rPr>
        <w:t>工作量太大</w:t>
      </w:r>
      <w:r w:rsidRPr="009D79BB">
        <w:rPr>
          <w:rFonts w:eastAsia="標楷體" w:hint="eastAsia"/>
          <w:sz w:val="28"/>
          <w:szCs w:val="28"/>
        </w:rPr>
        <w:t>」</w:t>
      </w:r>
      <w:r>
        <w:rPr>
          <w:rFonts w:eastAsia="標楷體" w:hint="eastAsia"/>
          <w:sz w:val="28"/>
          <w:szCs w:val="28"/>
        </w:rPr>
        <w:t>歸類為</w:t>
      </w:r>
      <w:r w:rsidRPr="009D79BB">
        <w:rPr>
          <w:rFonts w:eastAsia="標楷體" w:hint="eastAsia"/>
          <w:sz w:val="28"/>
          <w:szCs w:val="28"/>
        </w:rPr>
        <w:t>「</w:t>
      </w:r>
      <w:r w:rsidRPr="00993F84">
        <w:rPr>
          <w:rFonts w:eastAsia="標楷體" w:hint="eastAsia"/>
          <w:sz w:val="28"/>
          <w:szCs w:val="28"/>
        </w:rPr>
        <w:t>雇主因素</w:t>
      </w:r>
      <w:r w:rsidRPr="009D79BB">
        <w:rPr>
          <w:rFonts w:eastAsia="標楷體" w:hint="eastAsia"/>
          <w:sz w:val="28"/>
          <w:szCs w:val="28"/>
        </w:rPr>
        <w:t>」</w:t>
      </w:r>
      <w:r>
        <w:rPr>
          <w:rFonts w:eastAsia="標楷體" w:hint="eastAsia"/>
          <w:sz w:val="28"/>
          <w:szCs w:val="28"/>
        </w:rPr>
        <w:t>為最多、</w:t>
      </w:r>
      <w:r w:rsidRPr="006C6F58">
        <w:rPr>
          <w:rFonts w:eastAsia="標楷體" w:hint="eastAsia"/>
          <w:sz w:val="28"/>
          <w:szCs w:val="28"/>
        </w:rPr>
        <w:t>「相處往來原因」</w:t>
      </w:r>
      <w:r>
        <w:rPr>
          <w:rFonts w:eastAsia="標楷體" w:hint="eastAsia"/>
          <w:sz w:val="28"/>
          <w:szCs w:val="28"/>
        </w:rPr>
        <w:t>主因以</w:t>
      </w:r>
      <w:r w:rsidRPr="009D79BB">
        <w:rPr>
          <w:rFonts w:eastAsia="標楷體" w:hint="eastAsia"/>
          <w:sz w:val="28"/>
          <w:szCs w:val="28"/>
        </w:rPr>
        <w:t>「</w:t>
      </w:r>
      <w:r w:rsidRPr="00993F84">
        <w:rPr>
          <w:rFonts w:eastAsia="標楷體" w:hint="eastAsia"/>
          <w:sz w:val="28"/>
          <w:szCs w:val="28"/>
        </w:rPr>
        <w:t>雇主或其家人會對我亂打亂罵</w:t>
      </w:r>
      <w:r w:rsidRPr="009D79BB">
        <w:rPr>
          <w:rFonts w:eastAsia="標楷體" w:hint="eastAsia"/>
          <w:sz w:val="28"/>
          <w:szCs w:val="28"/>
        </w:rPr>
        <w:t>」</w:t>
      </w:r>
      <w:r>
        <w:rPr>
          <w:rFonts w:eastAsia="標楷體" w:hint="eastAsia"/>
          <w:sz w:val="28"/>
          <w:szCs w:val="28"/>
        </w:rPr>
        <w:t>歸類為</w:t>
      </w:r>
      <w:r w:rsidRPr="009D79BB">
        <w:rPr>
          <w:rFonts w:eastAsia="標楷體" w:hint="eastAsia"/>
          <w:sz w:val="28"/>
          <w:szCs w:val="28"/>
        </w:rPr>
        <w:t>「</w:t>
      </w:r>
      <w:r w:rsidRPr="00993F84">
        <w:rPr>
          <w:rFonts w:eastAsia="標楷體" w:hint="eastAsia"/>
          <w:sz w:val="28"/>
          <w:szCs w:val="28"/>
        </w:rPr>
        <w:t>雇主因素</w:t>
      </w:r>
      <w:r w:rsidRPr="009D79BB">
        <w:rPr>
          <w:rFonts w:eastAsia="標楷體" w:hint="eastAsia"/>
          <w:sz w:val="28"/>
          <w:szCs w:val="28"/>
        </w:rPr>
        <w:t>」</w:t>
      </w:r>
      <w:r>
        <w:rPr>
          <w:rFonts w:eastAsia="標楷體" w:hint="eastAsia"/>
          <w:sz w:val="28"/>
          <w:szCs w:val="28"/>
        </w:rPr>
        <w:t>為最多，顯見推動雇主教育亦為提升外籍勞工維持合法工作意願的方法之一。</w:t>
      </w:r>
    </w:p>
    <w:p w:rsidR="00723E40" w:rsidRPr="008359A5" w:rsidRDefault="00723E40" w:rsidP="00D81F94">
      <w:pPr>
        <w:spacing w:beforeLines="50" w:line="500" w:lineRule="exact"/>
        <w:ind w:leftChars="177" w:left="425" w:firstLine="567"/>
        <w:jc w:val="both"/>
        <w:rPr>
          <w:rFonts w:eastAsia="標楷體"/>
          <w:sz w:val="28"/>
          <w:szCs w:val="28"/>
          <w:highlight w:val="lightGray"/>
        </w:rPr>
      </w:pPr>
      <w:r w:rsidRPr="00D67C40">
        <w:rPr>
          <w:rFonts w:eastAsia="標楷體" w:hint="eastAsia"/>
          <w:sz w:val="28"/>
          <w:szCs w:val="28"/>
        </w:rPr>
        <w:t>另一方面，由質化調查得知，部分雇主由於擁有中國傳統主</w:t>
      </w:r>
      <w:r>
        <w:rPr>
          <w:rFonts w:eastAsia="標楷體" w:hint="eastAsia"/>
          <w:sz w:val="28"/>
          <w:szCs w:val="28"/>
        </w:rPr>
        <w:t>僕</w:t>
      </w:r>
      <w:r w:rsidRPr="00D67C40">
        <w:rPr>
          <w:rFonts w:eastAsia="標楷體" w:hint="eastAsia"/>
          <w:sz w:val="28"/>
          <w:szCs w:val="28"/>
        </w:rPr>
        <w:t>思維，認為外籍勞工為個人財產，而不</w:t>
      </w:r>
      <w:r w:rsidRPr="00A25CEA">
        <w:rPr>
          <w:rFonts w:eastAsia="標楷體" w:hint="eastAsia"/>
          <w:sz w:val="28"/>
          <w:szCs w:val="28"/>
        </w:rPr>
        <w:t>人道的限制其人身自由及行為、凌辱或侵犯外籍勞工，甚或違法而不自知，不僅可能會迫害外籍勞工的身心健康，甚至迫使外籍勞工採取逃逸方式，離開原雇主。</w:t>
      </w:r>
    </w:p>
    <w:p w:rsidR="00723E40" w:rsidRPr="00D05A71" w:rsidRDefault="00723E40" w:rsidP="00D81F94">
      <w:pPr>
        <w:spacing w:beforeLines="50" w:line="500" w:lineRule="exact"/>
        <w:ind w:leftChars="177" w:left="425" w:firstLine="567"/>
        <w:jc w:val="both"/>
        <w:rPr>
          <w:rFonts w:eastAsia="標楷體"/>
          <w:sz w:val="28"/>
          <w:szCs w:val="28"/>
          <w:u w:val="single"/>
        </w:rPr>
      </w:pPr>
      <w:r w:rsidRPr="00DA07B3">
        <w:rPr>
          <w:rFonts w:eastAsia="標楷體" w:hint="eastAsia"/>
          <w:sz w:val="28"/>
          <w:szCs w:val="28"/>
          <w:u w:val="single"/>
        </w:rPr>
        <w:t>本調查建議相關單位亦應對雇主提供教育，</w:t>
      </w:r>
      <w:r>
        <w:rPr>
          <w:rFonts w:eastAsia="標楷體" w:hint="eastAsia"/>
          <w:sz w:val="28"/>
          <w:szCs w:val="28"/>
          <w:u w:val="single"/>
        </w:rPr>
        <w:t>定期舉辦研習或是廣告及媒體進行宣導，以提倡尊重及善待外籍勞工的觀念及具體行動。再者，</w:t>
      </w:r>
      <w:r w:rsidRPr="00DA07B3">
        <w:rPr>
          <w:rFonts w:eastAsia="標楷體" w:hint="eastAsia"/>
          <w:sz w:val="28"/>
          <w:szCs w:val="28"/>
          <w:u w:val="single"/>
        </w:rPr>
        <w:t>除了事先針對雇主之性情、個人背景、過往記錄進行了解，維持</w:t>
      </w:r>
      <w:r w:rsidRPr="00DA07B3">
        <w:rPr>
          <w:rFonts w:eastAsia="標楷體"/>
          <w:sz w:val="28"/>
          <w:szCs w:val="28"/>
          <w:u w:val="single"/>
        </w:rPr>
        <w:t>各縣市勞工處</w:t>
      </w:r>
      <w:r w:rsidRPr="00DA07B3">
        <w:rPr>
          <w:rFonts w:eastAsia="標楷體"/>
          <w:sz w:val="28"/>
          <w:szCs w:val="28"/>
          <w:u w:val="single"/>
        </w:rPr>
        <w:t>(</w:t>
      </w:r>
      <w:r w:rsidRPr="00DA07B3">
        <w:rPr>
          <w:rFonts w:eastAsia="標楷體"/>
          <w:sz w:val="28"/>
          <w:szCs w:val="28"/>
          <w:u w:val="single"/>
        </w:rPr>
        <w:t>局</w:t>
      </w:r>
      <w:r w:rsidRPr="00DA07B3">
        <w:rPr>
          <w:rFonts w:eastAsia="標楷體"/>
          <w:sz w:val="28"/>
          <w:szCs w:val="28"/>
          <w:u w:val="single"/>
        </w:rPr>
        <w:t>)</w:t>
      </w:r>
      <w:r w:rsidRPr="00DA07B3">
        <w:rPr>
          <w:rFonts w:eastAsia="標楷體" w:hint="eastAsia"/>
          <w:sz w:val="28"/>
          <w:szCs w:val="28"/>
          <w:u w:val="single"/>
        </w:rPr>
        <w:t>定期</w:t>
      </w:r>
      <w:r w:rsidRPr="00DA07B3">
        <w:rPr>
          <w:rFonts w:eastAsia="標楷體"/>
          <w:sz w:val="28"/>
          <w:szCs w:val="28"/>
          <w:u w:val="single"/>
        </w:rPr>
        <w:t>派</w:t>
      </w:r>
      <w:r w:rsidRPr="00DA07B3">
        <w:rPr>
          <w:rFonts w:eastAsia="標楷體" w:hint="eastAsia"/>
          <w:sz w:val="28"/>
          <w:szCs w:val="28"/>
          <w:u w:val="single"/>
        </w:rPr>
        <w:t>員</w:t>
      </w:r>
      <w:r w:rsidRPr="00DA07B3">
        <w:rPr>
          <w:rFonts w:eastAsia="標楷體"/>
          <w:sz w:val="28"/>
          <w:szCs w:val="28"/>
          <w:u w:val="single"/>
        </w:rPr>
        <w:t>查訪外籍勞工</w:t>
      </w:r>
      <w:r w:rsidRPr="00DA07B3">
        <w:rPr>
          <w:rFonts w:eastAsia="標楷體" w:hint="eastAsia"/>
          <w:sz w:val="28"/>
          <w:szCs w:val="28"/>
          <w:u w:val="single"/>
        </w:rPr>
        <w:t>之制度</w:t>
      </w:r>
      <w:r>
        <w:rPr>
          <w:rFonts w:eastAsia="標楷體" w:hint="eastAsia"/>
          <w:sz w:val="28"/>
          <w:szCs w:val="28"/>
          <w:u w:val="single"/>
        </w:rPr>
        <w:t>；再者，可以與相關勞工協會合作，</w:t>
      </w:r>
      <w:r w:rsidRPr="00DA07B3">
        <w:rPr>
          <w:rFonts w:eastAsia="標楷體" w:hint="eastAsia"/>
          <w:sz w:val="28"/>
          <w:szCs w:val="28"/>
          <w:u w:val="single"/>
        </w:rPr>
        <w:t>進行類似「</w:t>
      </w:r>
      <w:r>
        <w:rPr>
          <w:rFonts w:eastAsia="標楷體" w:hint="eastAsia"/>
          <w:sz w:val="28"/>
          <w:szCs w:val="28"/>
          <w:u w:val="single"/>
        </w:rPr>
        <w:t>勞工訪查</w:t>
      </w:r>
      <w:r w:rsidRPr="00DA07B3">
        <w:rPr>
          <w:rFonts w:eastAsia="標楷體" w:hint="eastAsia"/>
          <w:sz w:val="28"/>
          <w:szCs w:val="28"/>
          <w:u w:val="single"/>
        </w:rPr>
        <w:t>」之稽查評核制度，以確實了解外籍勞工於各雇主間之工作情形及相處情形</w:t>
      </w:r>
      <w:r>
        <w:rPr>
          <w:rFonts w:eastAsia="標楷體" w:hint="eastAsia"/>
          <w:sz w:val="28"/>
          <w:szCs w:val="28"/>
          <w:u w:val="single"/>
        </w:rPr>
        <w:t>，</w:t>
      </w:r>
      <w:r w:rsidRPr="00DA07B3">
        <w:rPr>
          <w:rFonts w:eastAsia="標楷體" w:hint="eastAsia"/>
          <w:sz w:val="28"/>
          <w:szCs w:val="28"/>
          <w:u w:val="single"/>
        </w:rPr>
        <w:t>以保障外籍勞工在臺工作的權利</w:t>
      </w:r>
      <w:r w:rsidR="00082843">
        <w:rPr>
          <w:rFonts w:eastAsia="標楷體" w:hint="eastAsia"/>
          <w:sz w:val="28"/>
          <w:szCs w:val="28"/>
          <w:u w:val="single"/>
        </w:rPr>
        <w:t>，另一方面，建議可訓練優秀且有意願的雇主，成立志工關懷社群，由政府給予補助運作，以過去的經驗，向新雇主說明正確觀念、輔導等，</w:t>
      </w:r>
      <w:r w:rsidRPr="00DA07B3">
        <w:rPr>
          <w:rFonts w:eastAsia="標楷體" w:hint="eastAsia"/>
          <w:sz w:val="28"/>
          <w:szCs w:val="28"/>
          <w:u w:val="single"/>
        </w:rPr>
        <w:t>。</w:t>
      </w:r>
    </w:p>
    <w:p w:rsidR="00723E40" w:rsidRDefault="00723E40" w:rsidP="00D81F94">
      <w:pPr>
        <w:spacing w:beforeLines="50" w:line="500" w:lineRule="exact"/>
        <w:ind w:leftChars="177" w:left="1276" w:hanging="851"/>
        <w:rPr>
          <w:rFonts w:eastAsia="標楷體"/>
          <w:sz w:val="28"/>
          <w:szCs w:val="28"/>
        </w:rPr>
      </w:pPr>
      <w:r w:rsidRPr="004A3B65">
        <w:rPr>
          <w:rFonts w:eastAsia="標楷體" w:hint="eastAsia"/>
          <w:sz w:val="28"/>
          <w:szCs w:val="28"/>
        </w:rPr>
        <w:lastRenderedPageBreak/>
        <w:t>（</w:t>
      </w:r>
      <w:r>
        <w:rPr>
          <w:rFonts w:eastAsia="標楷體" w:hint="eastAsia"/>
          <w:sz w:val="28"/>
          <w:szCs w:val="28"/>
        </w:rPr>
        <w:t>三</w:t>
      </w:r>
      <w:r w:rsidRPr="004A3B65">
        <w:rPr>
          <w:rFonts w:eastAsia="標楷體" w:hint="eastAsia"/>
          <w:sz w:val="28"/>
          <w:szCs w:val="28"/>
        </w:rPr>
        <w:t>）</w:t>
      </w:r>
      <w:r>
        <w:rPr>
          <w:rFonts w:eastAsia="標楷體" w:hint="eastAsia"/>
          <w:sz w:val="28"/>
          <w:szCs w:val="28"/>
        </w:rPr>
        <w:t>加強查緝淘汰劣質及非法仲介</w:t>
      </w:r>
    </w:p>
    <w:p w:rsidR="00723E40" w:rsidRPr="00033507" w:rsidRDefault="00723E40" w:rsidP="00D81F94">
      <w:pPr>
        <w:spacing w:beforeLines="50" w:line="500" w:lineRule="exact"/>
        <w:ind w:leftChars="177" w:left="425" w:firstLine="567"/>
        <w:jc w:val="both"/>
        <w:rPr>
          <w:rFonts w:eastAsia="標楷體"/>
          <w:sz w:val="28"/>
          <w:szCs w:val="28"/>
        </w:rPr>
      </w:pPr>
      <w:r w:rsidRPr="00033507">
        <w:rPr>
          <w:rFonts w:eastAsia="標楷體" w:hint="eastAsia"/>
          <w:sz w:val="28"/>
          <w:szCs w:val="28"/>
        </w:rPr>
        <w:t>本次調查，受訪者來臺工作管道以「當地人</w:t>
      </w:r>
      <w:r w:rsidRPr="00033507">
        <w:rPr>
          <w:rFonts w:eastAsia="標楷體" w:hint="eastAsia"/>
          <w:sz w:val="28"/>
          <w:szCs w:val="28"/>
        </w:rPr>
        <w:t>(</w:t>
      </w:r>
      <w:r w:rsidRPr="00033507">
        <w:rPr>
          <w:rFonts w:eastAsia="標楷體" w:hint="eastAsia"/>
          <w:sz w:val="28"/>
          <w:szCs w:val="28"/>
        </w:rPr>
        <w:t>牛頭</w:t>
      </w:r>
      <w:r w:rsidRPr="00033507">
        <w:rPr>
          <w:rFonts w:eastAsia="標楷體" w:hint="eastAsia"/>
          <w:sz w:val="28"/>
          <w:szCs w:val="28"/>
        </w:rPr>
        <w:t>)</w:t>
      </w:r>
      <w:r w:rsidRPr="00033507">
        <w:rPr>
          <w:rFonts w:eastAsia="標楷體" w:hint="eastAsia"/>
          <w:sz w:val="28"/>
          <w:szCs w:val="28"/>
        </w:rPr>
        <w:t>介紹」及「國外仲介介紹」為主，其中，「當地人</w:t>
      </w:r>
      <w:r w:rsidRPr="00033507">
        <w:rPr>
          <w:rFonts w:eastAsia="標楷體" w:hint="eastAsia"/>
          <w:sz w:val="28"/>
          <w:szCs w:val="28"/>
        </w:rPr>
        <w:t>(</w:t>
      </w:r>
      <w:r w:rsidRPr="00033507">
        <w:rPr>
          <w:rFonts w:eastAsia="標楷體" w:hint="eastAsia"/>
          <w:sz w:val="28"/>
          <w:szCs w:val="28"/>
        </w:rPr>
        <w:t>牛頭</w:t>
      </w:r>
      <w:r w:rsidRPr="00033507">
        <w:rPr>
          <w:rFonts w:eastAsia="標楷體" w:hint="eastAsia"/>
          <w:sz w:val="28"/>
          <w:szCs w:val="28"/>
        </w:rPr>
        <w:t>)</w:t>
      </w:r>
      <w:r w:rsidRPr="00033507">
        <w:rPr>
          <w:rFonts w:eastAsia="標楷體" w:hint="eastAsia"/>
          <w:sz w:val="28"/>
          <w:szCs w:val="28"/>
        </w:rPr>
        <w:t>介紹」為引薦外籍勞工之重要角色，其多與仲介之間有利益關係，如引薦多少人，則可抽取一定比例之佣金，並且不用負擔相關責任，因此，許多仲介業者亦多使用牛頭為招攬外籍人力之觸角</w:t>
      </w:r>
      <w:r>
        <w:rPr>
          <w:rFonts w:eastAsia="標楷體" w:hint="eastAsia"/>
          <w:sz w:val="28"/>
          <w:szCs w:val="28"/>
        </w:rPr>
        <w:t>，而當與外籍勞工訂立契約後，才發現劣質仲介的血汗剝削</w:t>
      </w:r>
      <w:r w:rsidRPr="00033507">
        <w:rPr>
          <w:rFonts w:eastAsia="標楷體" w:hint="eastAsia"/>
          <w:sz w:val="28"/>
          <w:szCs w:val="28"/>
        </w:rPr>
        <w:t>。</w:t>
      </w:r>
    </w:p>
    <w:p w:rsidR="00723E40" w:rsidRPr="00033507" w:rsidRDefault="00723E40" w:rsidP="00D81F94">
      <w:pPr>
        <w:spacing w:beforeLines="50" w:line="500" w:lineRule="exact"/>
        <w:ind w:leftChars="177" w:left="425" w:firstLine="567"/>
        <w:jc w:val="both"/>
        <w:rPr>
          <w:rFonts w:eastAsia="標楷體"/>
          <w:sz w:val="28"/>
          <w:szCs w:val="28"/>
        </w:rPr>
      </w:pPr>
      <w:r w:rsidRPr="00033507">
        <w:rPr>
          <w:rFonts w:eastAsia="標楷體" w:hint="eastAsia"/>
          <w:sz w:val="28"/>
          <w:szCs w:val="28"/>
        </w:rPr>
        <w:t>根據質化調查得知，目前臺灣合法經營之仲介及非法經營之仲介比例相當；因外籍勞工離鄉背井，多需以同處境之同伴取得慰藉，如小型私人餐館、</w:t>
      </w:r>
      <w:r w:rsidRPr="00033507">
        <w:rPr>
          <w:rFonts w:eastAsia="標楷體" w:hint="eastAsia"/>
          <w:sz w:val="28"/>
          <w:szCs w:val="28"/>
        </w:rPr>
        <w:t>KTV</w:t>
      </w:r>
      <w:r w:rsidRPr="00033507">
        <w:rPr>
          <w:rFonts w:eastAsia="標楷體" w:hint="eastAsia"/>
          <w:sz w:val="28"/>
          <w:szCs w:val="28"/>
        </w:rPr>
        <w:t>店、公園一隅等，經常有外籍勞工群聚，此時亦常為資訊交流的管道，當外籍勞工鼓勵及推薦同鄉者有更好的工作環境時，便更容易鼓動外籍勞工選擇非法</w:t>
      </w:r>
      <w:r>
        <w:rPr>
          <w:rFonts w:eastAsia="標楷體" w:hint="eastAsia"/>
          <w:sz w:val="28"/>
          <w:szCs w:val="28"/>
        </w:rPr>
        <w:t>工作</w:t>
      </w:r>
      <w:r w:rsidRPr="00033507">
        <w:rPr>
          <w:rFonts w:eastAsia="標楷體" w:hint="eastAsia"/>
          <w:sz w:val="28"/>
          <w:szCs w:val="28"/>
        </w:rPr>
        <w:t>一途，</w:t>
      </w:r>
      <w:r>
        <w:rPr>
          <w:rFonts w:eastAsia="標楷體" w:hint="eastAsia"/>
          <w:sz w:val="28"/>
          <w:szCs w:val="28"/>
        </w:rPr>
        <w:t>再能</w:t>
      </w:r>
      <w:r w:rsidRPr="00033507">
        <w:rPr>
          <w:rFonts w:eastAsia="標楷體" w:hint="eastAsia"/>
          <w:sz w:val="28"/>
          <w:szCs w:val="28"/>
        </w:rPr>
        <w:t>換取更好的利益期待</w:t>
      </w:r>
      <w:r>
        <w:rPr>
          <w:rFonts w:eastAsia="標楷體" w:hint="eastAsia"/>
          <w:sz w:val="28"/>
          <w:szCs w:val="28"/>
        </w:rPr>
        <w:t>下</w:t>
      </w:r>
      <w:r w:rsidRPr="00033507">
        <w:rPr>
          <w:rFonts w:eastAsia="標楷體" w:hint="eastAsia"/>
          <w:sz w:val="28"/>
          <w:szCs w:val="28"/>
        </w:rPr>
        <w:t>，亦成為非法仲介成形因素之一。</w:t>
      </w:r>
    </w:p>
    <w:p w:rsidR="00723E40" w:rsidRPr="008359A5" w:rsidRDefault="00723E40" w:rsidP="00D81F94">
      <w:pPr>
        <w:spacing w:beforeLines="50" w:line="500" w:lineRule="exact"/>
        <w:ind w:leftChars="177" w:left="425" w:firstLine="567"/>
        <w:jc w:val="both"/>
        <w:rPr>
          <w:rFonts w:eastAsia="標楷體"/>
          <w:sz w:val="28"/>
          <w:szCs w:val="28"/>
          <w:highlight w:val="lightGray"/>
          <w:u w:val="single"/>
        </w:rPr>
      </w:pPr>
      <w:r w:rsidRPr="00700937">
        <w:rPr>
          <w:rFonts w:eastAsia="標楷體" w:hint="eastAsia"/>
          <w:sz w:val="28"/>
          <w:szCs w:val="28"/>
          <w:u w:val="single"/>
        </w:rPr>
        <w:t>本調查建議相關單位應加強查緝劣質及非法仲介，如針對仲介業管理發照權利下，對於違法超收仲介費、冒領外勞退稅金、編製偽造文件掩飾非法等行為重罰及撤照；建立公正客觀的仲介評鑑標準，對於未善盡訓練溝通及翻譯、行為不正之仲介嚴格淘汰；同時，加強取締及鼓勵全民共同檢舉非法仲介，提升掃除非法仲介之效力。</w:t>
      </w:r>
    </w:p>
    <w:p w:rsidR="00723E40" w:rsidRDefault="00723E40" w:rsidP="00D81F94">
      <w:pPr>
        <w:spacing w:beforeLines="50" w:line="500" w:lineRule="exact"/>
        <w:ind w:leftChars="177" w:left="1276" w:hanging="851"/>
        <w:rPr>
          <w:rFonts w:eastAsia="標楷體"/>
          <w:sz w:val="28"/>
          <w:szCs w:val="28"/>
        </w:rPr>
      </w:pPr>
      <w:r w:rsidRPr="004A3B65">
        <w:rPr>
          <w:rFonts w:eastAsia="標楷體" w:hint="eastAsia"/>
          <w:sz w:val="28"/>
          <w:szCs w:val="28"/>
        </w:rPr>
        <w:t>（</w:t>
      </w:r>
      <w:r w:rsidR="00323DEB">
        <w:rPr>
          <w:rFonts w:eastAsia="標楷體" w:hint="eastAsia"/>
          <w:sz w:val="28"/>
          <w:szCs w:val="28"/>
        </w:rPr>
        <w:t>四</w:t>
      </w:r>
      <w:r w:rsidRPr="004A3B65">
        <w:rPr>
          <w:rFonts w:eastAsia="標楷體" w:hint="eastAsia"/>
          <w:sz w:val="28"/>
          <w:szCs w:val="28"/>
        </w:rPr>
        <w:t>）</w:t>
      </w:r>
      <w:r>
        <w:rPr>
          <w:rFonts w:eastAsia="標楷體" w:hint="eastAsia"/>
          <w:sz w:val="28"/>
          <w:szCs w:val="28"/>
        </w:rPr>
        <w:t>舉辦焦點座談會共商相關議題</w:t>
      </w:r>
    </w:p>
    <w:p w:rsidR="00723E40" w:rsidRPr="00264262" w:rsidRDefault="00723E40" w:rsidP="00D81F94">
      <w:pPr>
        <w:spacing w:beforeLines="50" w:line="500" w:lineRule="exact"/>
        <w:ind w:leftChars="177" w:left="425" w:firstLine="567"/>
        <w:jc w:val="both"/>
        <w:rPr>
          <w:rFonts w:eastAsia="標楷體"/>
          <w:sz w:val="28"/>
          <w:szCs w:val="28"/>
        </w:rPr>
      </w:pPr>
      <w:r w:rsidRPr="00264262">
        <w:rPr>
          <w:rFonts w:eastAsia="標楷體" w:hint="eastAsia"/>
          <w:sz w:val="28"/>
          <w:szCs w:val="28"/>
        </w:rPr>
        <w:t>本次專案，希望藉由調查發現外籍勞工逃逸的原因，來做為未來政策研擬以解決相關問題；而此次調查，主要以逃逸之外籍勞工及外籍勞工相關協會人員作為訪問對象，因訪問對象各有其立場，若單憑一方之立場，作為全盤性的論點，容易有失偏頗，而無法著眼全面性的問題解決及改善。</w:t>
      </w:r>
    </w:p>
    <w:p w:rsidR="00723E40" w:rsidRDefault="00723E40" w:rsidP="00D81F94">
      <w:pPr>
        <w:spacing w:beforeLines="50" w:line="500" w:lineRule="exact"/>
        <w:ind w:leftChars="177" w:left="425" w:firstLine="567"/>
        <w:jc w:val="both"/>
        <w:rPr>
          <w:rFonts w:eastAsia="標楷體"/>
          <w:sz w:val="28"/>
          <w:szCs w:val="28"/>
        </w:rPr>
      </w:pPr>
      <w:r w:rsidRPr="00264262">
        <w:rPr>
          <w:rFonts w:eastAsia="標楷體" w:hint="eastAsia"/>
          <w:sz w:val="28"/>
          <w:szCs w:val="28"/>
        </w:rPr>
        <w:t>以不同的立場而言，外籍勞工、雇主及仲介三方的素質皆需一同提升，</w:t>
      </w:r>
      <w:r>
        <w:rPr>
          <w:rFonts w:eastAsia="標楷體" w:hint="eastAsia"/>
          <w:sz w:val="28"/>
          <w:szCs w:val="28"/>
        </w:rPr>
        <w:t>並同時配合良好的相關法令及政策，</w:t>
      </w:r>
      <w:r w:rsidRPr="00264262">
        <w:rPr>
          <w:rFonts w:eastAsia="標楷體" w:hint="eastAsia"/>
          <w:sz w:val="28"/>
          <w:szCs w:val="28"/>
        </w:rPr>
        <w:t>才能更順利的執行相關體制及</w:t>
      </w:r>
      <w:r w:rsidRPr="00264262">
        <w:rPr>
          <w:rFonts w:eastAsia="標楷體" w:hint="eastAsia"/>
          <w:sz w:val="28"/>
          <w:szCs w:val="28"/>
        </w:rPr>
        <w:lastRenderedPageBreak/>
        <w:t>見其成效；但由於各方不易了解其他角色之立場，容易落於推責於其他方，以維護己方立場之利益。</w:t>
      </w:r>
    </w:p>
    <w:p w:rsidR="00723E40" w:rsidRPr="008359A5" w:rsidRDefault="00723E40" w:rsidP="00D81F94">
      <w:pPr>
        <w:spacing w:beforeLines="50" w:line="500" w:lineRule="exact"/>
        <w:ind w:leftChars="177" w:left="425" w:firstLine="567"/>
        <w:jc w:val="both"/>
        <w:rPr>
          <w:rFonts w:eastAsia="標楷體"/>
          <w:sz w:val="28"/>
          <w:szCs w:val="28"/>
          <w:highlight w:val="lightGray"/>
          <w:u w:val="single"/>
        </w:rPr>
      </w:pPr>
      <w:r w:rsidRPr="00964212">
        <w:rPr>
          <w:rFonts w:eastAsia="標楷體" w:hint="eastAsia"/>
          <w:sz w:val="28"/>
          <w:szCs w:val="28"/>
          <w:u w:val="single"/>
        </w:rPr>
        <w:t>本調查建議相關單位定期推動焦點座談會或公聽會，藉由邀請外籍勞工、雇主、仲介及政府單位討論相關議題，提出各角色之立場及需求，並分析其相關利害，共同決定最適結果，取得各方共識，並於政策及法令推動後，定期了解各方的心聲、效果及意見回饋</w:t>
      </w:r>
      <w:r w:rsidR="00EF6684">
        <w:rPr>
          <w:rFonts w:eastAsia="標楷體" w:hint="eastAsia"/>
          <w:sz w:val="28"/>
          <w:szCs w:val="28"/>
          <w:u w:val="single"/>
        </w:rPr>
        <w:t>，另一方面，建議每年增列跨部會官方協調會議，針對逃逸外勞與國家安全問題、工作年資穩定而表現良好的合法外勞，是否</w:t>
      </w:r>
      <w:r w:rsidR="007226B2">
        <w:rPr>
          <w:rFonts w:eastAsia="標楷體" w:hint="eastAsia"/>
          <w:sz w:val="28"/>
          <w:szCs w:val="28"/>
          <w:u w:val="single"/>
        </w:rPr>
        <w:t>能列入臺灣新移民的考量、警察查獲逃逸外勞及人蛇集團的效力與獎勵制度是否健全有效、如何調高罰則，積極江低外籍勞工賺取非法工資意願</w:t>
      </w:r>
      <w:r w:rsidR="007226B2">
        <w:rPr>
          <w:rFonts w:eastAsia="標楷體" w:hint="eastAsia"/>
          <w:sz w:val="28"/>
          <w:szCs w:val="28"/>
          <w:u w:val="single"/>
        </w:rPr>
        <w:t>(</w:t>
      </w:r>
      <w:r w:rsidR="007226B2">
        <w:rPr>
          <w:rFonts w:eastAsia="標楷體" w:hint="eastAsia"/>
          <w:sz w:val="28"/>
          <w:szCs w:val="28"/>
          <w:u w:val="single"/>
        </w:rPr>
        <w:t>亦即增加外籍勞工逃逸之成本</w:t>
      </w:r>
      <w:r w:rsidR="007226B2">
        <w:rPr>
          <w:rFonts w:eastAsia="標楷體" w:hint="eastAsia"/>
          <w:sz w:val="28"/>
          <w:szCs w:val="28"/>
          <w:u w:val="single"/>
        </w:rPr>
        <w:t>)</w:t>
      </w:r>
      <w:r w:rsidR="007226B2">
        <w:rPr>
          <w:rFonts w:eastAsia="標楷體" w:hint="eastAsia"/>
          <w:sz w:val="28"/>
          <w:szCs w:val="28"/>
          <w:u w:val="single"/>
        </w:rPr>
        <w:t>等議題，各部會應定期討論相關對策</w:t>
      </w:r>
      <w:r w:rsidRPr="00964212">
        <w:rPr>
          <w:rFonts w:eastAsia="標楷體" w:hint="eastAsia"/>
          <w:sz w:val="28"/>
          <w:szCs w:val="28"/>
          <w:u w:val="single"/>
        </w:rPr>
        <w:t>。</w:t>
      </w:r>
    </w:p>
    <w:p w:rsidR="00723E40" w:rsidRDefault="00723E40" w:rsidP="00D81F94">
      <w:pPr>
        <w:spacing w:beforeLines="50" w:line="500" w:lineRule="exact"/>
        <w:ind w:leftChars="177" w:left="1276" w:hanging="851"/>
        <w:rPr>
          <w:rFonts w:eastAsia="標楷體"/>
          <w:sz w:val="28"/>
          <w:szCs w:val="28"/>
        </w:rPr>
      </w:pPr>
      <w:r w:rsidRPr="004A3B65">
        <w:rPr>
          <w:rFonts w:eastAsia="標楷體" w:hint="eastAsia"/>
          <w:sz w:val="28"/>
          <w:szCs w:val="28"/>
        </w:rPr>
        <w:t>（</w:t>
      </w:r>
      <w:r w:rsidR="00323DEB">
        <w:rPr>
          <w:rFonts w:eastAsia="標楷體" w:hint="eastAsia"/>
          <w:sz w:val="28"/>
          <w:szCs w:val="28"/>
        </w:rPr>
        <w:t>五</w:t>
      </w:r>
      <w:r w:rsidRPr="004A3B65">
        <w:rPr>
          <w:rFonts w:eastAsia="標楷體" w:hint="eastAsia"/>
          <w:sz w:val="28"/>
          <w:szCs w:val="28"/>
        </w:rPr>
        <w:t>）</w:t>
      </w:r>
      <w:r>
        <w:rPr>
          <w:rFonts w:eastAsia="標楷體" w:hint="eastAsia"/>
          <w:sz w:val="28"/>
          <w:szCs w:val="28"/>
        </w:rPr>
        <w:t>逐步開放自由轉換雇主之制度</w:t>
      </w:r>
    </w:p>
    <w:p w:rsidR="00723E40" w:rsidRDefault="00723E40" w:rsidP="00D81F94">
      <w:pPr>
        <w:spacing w:beforeLines="50" w:line="500" w:lineRule="exact"/>
        <w:ind w:leftChars="177" w:left="425" w:firstLine="567"/>
        <w:jc w:val="both"/>
        <w:rPr>
          <w:rFonts w:eastAsia="標楷體"/>
          <w:sz w:val="28"/>
          <w:szCs w:val="28"/>
        </w:rPr>
      </w:pPr>
      <w:r w:rsidRPr="001F5273">
        <w:rPr>
          <w:rFonts w:eastAsia="標楷體" w:hint="eastAsia"/>
          <w:sz w:val="28"/>
          <w:szCs w:val="28"/>
        </w:rPr>
        <w:t>本次調查，受訪者工作情況限制以「雇主會扣留證件」為主、休假情形以「不曾休假</w:t>
      </w:r>
      <w:r w:rsidRPr="001F5273">
        <w:rPr>
          <w:rFonts w:eastAsia="標楷體" w:hint="eastAsia"/>
          <w:sz w:val="28"/>
          <w:szCs w:val="28"/>
        </w:rPr>
        <w:t>(</w:t>
      </w:r>
      <w:r w:rsidRPr="001F5273">
        <w:rPr>
          <w:rFonts w:eastAsia="標楷體" w:hint="eastAsia"/>
          <w:sz w:val="28"/>
          <w:szCs w:val="28"/>
        </w:rPr>
        <w:t>週一至週日都需工作</w:t>
      </w:r>
      <w:r w:rsidRPr="001F5273">
        <w:rPr>
          <w:rFonts w:eastAsia="標楷體" w:hint="eastAsia"/>
          <w:sz w:val="28"/>
          <w:szCs w:val="28"/>
        </w:rPr>
        <w:t>)</w:t>
      </w:r>
      <w:r w:rsidRPr="001F5273">
        <w:rPr>
          <w:rFonts w:eastAsia="標楷體" w:hint="eastAsia"/>
          <w:sz w:val="28"/>
          <w:szCs w:val="28"/>
        </w:rPr>
        <w:t>」為主、從合法雇主處離開之相處往來原因以「雇主或其家人會對我亂打亂罵」為主，顯示</w:t>
      </w:r>
      <w:r>
        <w:rPr>
          <w:rFonts w:eastAsia="標楷體" w:hint="eastAsia"/>
          <w:sz w:val="28"/>
          <w:szCs w:val="28"/>
        </w:rPr>
        <w:t>部分</w:t>
      </w:r>
      <w:r w:rsidRPr="001F5273">
        <w:rPr>
          <w:rFonts w:eastAsia="標楷體" w:hint="eastAsia"/>
          <w:sz w:val="28"/>
          <w:szCs w:val="28"/>
        </w:rPr>
        <w:t>外籍勞工</w:t>
      </w:r>
      <w:r>
        <w:rPr>
          <w:rFonts w:eastAsia="標楷體" w:hint="eastAsia"/>
          <w:sz w:val="28"/>
          <w:szCs w:val="28"/>
        </w:rPr>
        <w:t>擁有</w:t>
      </w:r>
      <w:r w:rsidRPr="001F5273">
        <w:rPr>
          <w:rFonts w:eastAsia="標楷體" w:hint="eastAsia"/>
          <w:sz w:val="28"/>
          <w:szCs w:val="28"/>
        </w:rPr>
        <w:t>處於惡劣之工作環境</w:t>
      </w:r>
      <w:r>
        <w:rPr>
          <w:rFonts w:eastAsia="標楷體" w:hint="eastAsia"/>
          <w:sz w:val="28"/>
          <w:szCs w:val="28"/>
        </w:rPr>
        <w:t>之</w:t>
      </w:r>
      <w:r w:rsidRPr="001F5273">
        <w:rPr>
          <w:rFonts w:eastAsia="標楷體" w:hint="eastAsia"/>
          <w:sz w:val="28"/>
          <w:szCs w:val="28"/>
        </w:rPr>
        <w:t>感受及經驗；另一方面，由質化調查得知，由於臺灣目前外籍勞工無法自由轉換雇主，甚至必須透過仲介公司安排，轉換雇主的條件極為嚴苛，雇主及仲介亦有方法將外籍勞工予遣返或遣送出境，外籍勞工常因此成為劣質雇主及仲介威脅及剝削之對象</w:t>
      </w:r>
      <w:r>
        <w:rPr>
          <w:rFonts w:eastAsia="標楷體" w:hint="eastAsia"/>
          <w:sz w:val="28"/>
          <w:szCs w:val="28"/>
        </w:rPr>
        <w:t>，甚或淪為非法逃逸之外籍勞工</w:t>
      </w:r>
      <w:r w:rsidRPr="001F5273">
        <w:rPr>
          <w:rFonts w:eastAsia="標楷體" w:hint="eastAsia"/>
          <w:sz w:val="28"/>
          <w:szCs w:val="28"/>
        </w:rPr>
        <w:t>。</w:t>
      </w:r>
    </w:p>
    <w:p w:rsidR="00723E40" w:rsidRPr="00BB2B9D" w:rsidRDefault="00723E40" w:rsidP="00D81F94">
      <w:pPr>
        <w:spacing w:beforeLines="50" w:line="500" w:lineRule="exact"/>
        <w:ind w:leftChars="177" w:left="425" w:firstLine="567"/>
        <w:jc w:val="both"/>
        <w:rPr>
          <w:rFonts w:eastAsia="標楷體"/>
          <w:sz w:val="28"/>
          <w:szCs w:val="28"/>
        </w:rPr>
      </w:pPr>
      <w:r>
        <w:rPr>
          <w:rFonts w:eastAsia="標楷體" w:hint="eastAsia"/>
          <w:sz w:val="28"/>
          <w:szCs w:val="28"/>
        </w:rPr>
        <w:t>當今臺灣社會已逐漸面臨少子化及高齡化的人口結構，年輕人對於長輩及晚輩之扶養比例亦逐年升高；另一方面，臺灣因教育水平普遍較高，年輕人對於基礎勞動力之工作意願相對較低，在扶養市場需求提升的同時，本國相關勞動力的緊縮，致使基層勞務仍有相當大的需求未被重視、妥善解決及滿足，卻也讓非法逃逸之外籍勞工有更多潛在的市場需求，而無需擔心非法逃逸而卻無工作之窘境。</w:t>
      </w:r>
    </w:p>
    <w:p w:rsidR="00723E40" w:rsidRPr="004E55E1" w:rsidRDefault="00723E40" w:rsidP="00D81F94">
      <w:pPr>
        <w:spacing w:beforeLines="50" w:line="500" w:lineRule="exact"/>
        <w:ind w:leftChars="177" w:left="425" w:firstLine="567"/>
        <w:jc w:val="both"/>
        <w:rPr>
          <w:rFonts w:eastAsia="標楷體"/>
          <w:sz w:val="28"/>
          <w:szCs w:val="28"/>
          <w:u w:val="single"/>
        </w:rPr>
      </w:pPr>
      <w:r w:rsidRPr="004E55E1">
        <w:rPr>
          <w:rFonts w:eastAsia="標楷體" w:hint="eastAsia"/>
          <w:sz w:val="28"/>
          <w:szCs w:val="28"/>
          <w:u w:val="single"/>
        </w:rPr>
        <w:lastRenderedPageBreak/>
        <w:t>本調查建議相關單位應師法鄰近的新加坡及香港之外籍勞工引進政策，讓外籍勞工擁有自由選擇雇主之權利，若是遭到雇主不當對待或是剝削，可以自由的轉換雇主，且可以尋求申訴及檢舉管道，而不用擔心被遣返出境；如本國國民在勞雇雙方都擁有工作選擇權，唯有促使外籍勞工勞動市場的流動性提升，迫使雇主提供更好的工作環境及氣氛，讓外籍勞工能自由選擇適切的雇主，同時雇主也能決定外籍勞工是否勝任，才能使雙方面達到滿意的結果。</w:t>
      </w:r>
    </w:p>
    <w:p w:rsidR="00723E40" w:rsidRPr="00066CCB" w:rsidRDefault="00723E40" w:rsidP="00D81F94">
      <w:pPr>
        <w:spacing w:beforeLines="50" w:line="500" w:lineRule="exact"/>
        <w:ind w:leftChars="177" w:left="1276" w:hanging="851"/>
        <w:rPr>
          <w:rFonts w:eastAsia="標楷體"/>
          <w:sz w:val="28"/>
          <w:szCs w:val="28"/>
        </w:rPr>
      </w:pPr>
      <w:r w:rsidRPr="004A3B65">
        <w:rPr>
          <w:rFonts w:eastAsia="標楷體" w:hint="eastAsia"/>
          <w:sz w:val="28"/>
          <w:szCs w:val="28"/>
        </w:rPr>
        <w:t>（</w:t>
      </w:r>
      <w:r w:rsidR="00323DEB">
        <w:rPr>
          <w:rFonts w:eastAsia="標楷體" w:hint="eastAsia"/>
          <w:sz w:val="28"/>
          <w:szCs w:val="28"/>
        </w:rPr>
        <w:t>六</w:t>
      </w:r>
      <w:r w:rsidRPr="004A3B65">
        <w:rPr>
          <w:rFonts w:eastAsia="標楷體" w:hint="eastAsia"/>
          <w:sz w:val="28"/>
          <w:szCs w:val="28"/>
        </w:rPr>
        <w:t>）</w:t>
      </w:r>
      <w:r>
        <w:rPr>
          <w:rFonts w:eastAsia="標楷體" w:hint="eastAsia"/>
          <w:sz w:val="28"/>
          <w:szCs w:val="28"/>
        </w:rPr>
        <w:t>加強中央機關稽核及裁罰權力</w:t>
      </w:r>
    </w:p>
    <w:p w:rsidR="00723E40" w:rsidRPr="00972B7F" w:rsidRDefault="00723E40" w:rsidP="00D81F94">
      <w:pPr>
        <w:spacing w:beforeLines="50" w:line="500" w:lineRule="exact"/>
        <w:ind w:leftChars="177" w:left="425" w:firstLine="567"/>
        <w:jc w:val="both"/>
        <w:rPr>
          <w:rFonts w:eastAsia="標楷體"/>
          <w:sz w:val="28"/>
          <w:szCs w:val="28"/>
        </w:rPr>
      </w:pPr>
      <w:r w:rsidRPr="00972B7F">
        <w:rPr>
          <w:rFonts w:eastAsia="標楷體" w:hint="eastAsia"/>
          <w:sz w:val="28"/>
          <w:szCs w:val="28"/>
        </w:rPr>
        <w:t>本次調查，在遭受雇主或仲介不合理對待時，僅二成受訪者有尋求地方政府或申訴管道提出申訴或檢舉，其中，提出申訴或檢舉管道以「仲介」為主，又提出申訴或檢舉後，仍逃跑原因以「仲介不願意處理」、「沒有效果」、「仲介</w:t>
      </w:r>
      <w:r w:rsidRPr="00972B7F">
        <w:rPr>
          <w:rFonts w:eastAsia="標楷體" w:hint="eastAsia"/>
          <w:sz w:val="28"/>
          <w:szCs w:val="28"/>
        </w:rPr>
        <w:t>/</w:t>
      </w:r>
      <w:r w:rsidRPr="00972B7F">
        <w:rPr>
          <w:rFonts w:eastAsia="標楷體" w:hint="eastAsia"/>
          <w:sz w:val="28"/>
          <w:szCs w:val="28"/>
        </w:rPr>
        <w:t>移民署請我們回家，無法賺錢」為主，顯見外籍勞工因隻身來臺，在遇到困難或不適時，通常會倚賴引薦他們來臺之仲介，因此，仲介是否能夠有效的解決外籍勞工之問題，也是相當重要之環節。</w:t>
      </w:r>
    </w:p>
    <w:p w:rsidR="00723E40" w:rsidRPr="00BE592E" w:rsidRDefault="00723E40" w:rsidP="00D81F94">
      <w:pPr>
        <w:spacing w:beforeLines="50" w:line="500" w:lineRule="exact"/>
        <w:ind w:leftChars="177" w:left="425" w:firstLine="567"/>
        <w:jc w:val="both"/>
        <w:rPr>
          <w:rFonts w:eastAsia="標楷體"/>
          <w:sz w:val="28"/>
          <w:szCs w:val="28"/>
        </w:rPr>
      </w:pPr>
      <w:r w:rsidRPr="00BE592E">
        <w:rPr>
          <w:rFonts w:eastAsia="標楷體" w:hint="eastAsia"/>
          <w:sz w:val="28"/>
          <w:szCs w:val="28"/>
        </w:rPr>
        <w:t>另一方面，由質化調查得知，仲介及雇主對於外籍勞工其實並無實質的司法權力，當外籍勞工出現工作糾紛時，輕則以仲介作為雇主及外籍勞工之間之溝通橋梁，重則仍需以政府相關單位</w:t>
      </w:r>
      <w:r w:rsidR="00323DEB">
        <w:rPr>
          <w:rFonts w:eastAsia="標楷體" w:hint="eastAsia"/>
          <w:sz w:val="28"/>
          <w:szCs w:val="28"/>
        </w:rPr>
        <w:t>介入處理</w:t>
      </w:r>
      <w:r w:rsidRPr="00BE592E">
        <w:rPr>
          <w:rFonts w:eastAsia="標楷體" w:hint="eastAsia"/>
          <w:sz w:val="28"/>
          <w:szCs w:val="28"/>
        </w:rPr>
        <w:t>。</w:t>
      </w:r>
    </w:p>
    <w:p w:rsidR="00723E40" w:rsidRPr="00FF20A8" w:rsidRDefault="00723E40" w:rsidP="00D81F94">
      <w:pPr>
        <w:spacing w:beforeLines="50" w:line="500" w:lineRule="exact"/>
        <w:ind w:leftChars="177" w:left="425" w:firstLine="567"/>
        <w:jc w:val="both"/>
        <w:rPr>
          <w:rFonts w:eastAsia="標楷體"/>
          <w:sz w:val="28"/>
          <w:szCs w:val="28"/>
          <w:u w:val="single"/>
        </w:rPr>
      </w:pPr>
      <w:r w:rsidRPr="00FF20A8">
        <w:rPr>
          <w:rFonts w:eastAsia="標楷體" w:hint="eastAsia"/>
          <w:sz w:val="28"/>
          <w:szCs w:val="28"/>
          <w:u w:val="single"/>
        </w:rPr>
        <w:t>本調查建議相關單位應加強勞工局檢查員的功能，</w:t>
      </w:r>
      <w:r w:rsidR="004D665A">
        <w:rPr>
          <w:rFonts w:eastAsia="標楷體" w:hint="eastAsia"/>
          <w:sz w:val="28"/>
          <w:szCs w:val="28"/>
          <w:u w:val="single"/>
        </w:rPr>
        <w:t>(</w:t>
      </w:r>
      <w:r w:rsidR="004D665A">
        <w:rPr>
          <w:rFonts w:eastAsia="標楷體" w:hint="eastAsia"/>
          <w:sz w:val="28"/>
          <w:szCs w:val="28"/>
          <w:u w:val="single"/>
        </w:rPr>
        <w:t>如定期進行教育訓練，課程包括如何</w:t>
      </w:r>
      <w:r w:rsidRPr="00FF20A8">
        <w:rPr>
          <w:rFonts w:eastAsia="標楷體" w:hint="eastAsia"/>
          <w:sz w:val="28"/>
          <w:szCs w:val="28"/>
          <w:u w:val="single"/>
        </w:rPr>
        <w:t>嚴格篩選勞工入境資格、進入工廠或事業單位檢查勞工之工作狀態、環境並對於雇主是否有違法壓榨勞工，隨時舉發處罰；</w:t>
      </w:r>
      <w:r w:rsidR="004D665A">
        <w:rPr>
          <w:rFonts w:eastAsia="標楷體" w:hint="eastAsia"/>
          <w:sz w:val="28"/>
          <w:szCs w:val="28"/>
          <w:u w:val="single"/>
        </w:rPr>
        <w:t>並鼓勵檢查員能</w:t>
      </w:r>
      <w:r w:rsidRPr="00FF20A8">
        <w:rPr>
          <w:rFonts w:eastAsia="標楷體" w:hint="eastAsia"/>
          <w:sz w:val="28"/>
          <w:szCs w:val="28"/>
          <w:u w:val="single"/>
        </w:rPr>
        <w:t>主動宣導及告知外籍勞工，政府所能提供的相關申訴管道及資源</w:t>
      </w:r>
      <w:r w:rsidR="004D665A">
        <w:rPr>
          <w:rFonts w:eastAsia="標楷體" w:hint="eastAsia"/>
          <w:sz w:val="28"/>
          <w:szCs w:val="28"/>
          <w:u w:val="single"/>
        </w:rPr>
        <w:t>的</w:t>
      </w:r>
      <w:r w:rsidRPr="00FF20A8">
        <w:rPr>
          <w:rFonts w:eastAsia="標楷體" w:hint="eastAsia"/>
          <w:sz w:val="28"/>
          <w:szCs w:val="28"/>
          <w:u w:val="single"/>
        </w:rPr>
        <w:t>。</w:t>
      </w:r>
      <w:r w:rsidR="004D665A">
        <w:rPr>
          <w:rFonts w:eastAsia="標楷體" w:hint="eastAsia"/>
          <w:sz w:val="28"/>
          <w:szCs w:val="28"/>
          <w:u w:val="single"/>
        </w:rPr>
        <w:t>另一方面</w:t>
      </w:r>
      <w:r w:rsidRPr="00FF20A8">
        <w:rPr>
          <w:rFonts w:eastAsia="標楷體" w:hint="eastAsia"/>
          <w:sz w:val="28"/>
          <w:szCs w:val="28"/>
          <w:u w:val="single"/>
        </w:rPr>
        <w:t>，善用民力舉發不法，建議相關單位除了可以提高檢舉獎金外，亦可研發相關</w:t>
      </w:r>
      <w:r w:rsidRPr="00FF20A8">
        <w:rPr>
          <w:rFonts w:eastAsia="標楷體" w:hint="eastAsia"/>
          <w:sz w:val="28"/>
          <w:szCs w:val="28"/>
          <w:u w:val="single"/>
        </w:rPr>
        <w:t>APP</w:t>
      </w:r>
      <w:r w:rsidRPr="00FF20A8">
        <w:rPr>
          <w:rFonts w:eastAsia="標楷體" w:hint="eastAsia"/>
          <w:sz w:val="28"/>
          <w:szCs w:val="28"/>
          <w:u w:val="single"/>
        </w:rPr>
        <w:t>，供民眾及外籍勞工即時舉報；同時，對於主動舉報之外籍勞工提供相關庇護，防止其受到有心人士之施壓及脅迫。</w:t>
      </w:r>
    </w:p>
    <w:p w:rsidR="00C26215" w:rsidRDefault="00C26215">
      <w:pPr>
        <w:widowControl/>
        <w:rPr>
          <w:rFonts w:eastAsia="標楷體"/>
          <w:b/>
          <w:color w:val="000000"/>
          <w:sz w:val="32"/>
          <w:szCs w:val="32"/>
        </w:rPr>
      </w:pPr>
      <w:bookmarkStart w:id="218" w:name="_Toc376791684"/>
      <w:r>
        <w:rPr>
          <w:color w:val="000000"/>
          <w:sz w:val="32"/>
          <w:szCs w:val="32"/>
        </w:rPr>
        <w:br w:type="page"/>
      </w:r>
    </w:p>
    <w:p w:rsidR="00FE48C9" w:rsidRPr="00FE48C9" w:rsidRDefault="0093488B" w:rsidP="00FE48C9">
      <w:pPr>
        <w:pStyle w:val="af0"/>
        <w:outlineLvl w:val="1"/>
        <w:rPr>
          <w:rFonts w:ascii="Times New Roman" w:hAnsi="Times New Roman"/>
          <w:color w:val="000000"/>
          <w:sz w:val="32"/>
          <w:szCs w:val="32"/>
        </w:rPr>
      </w:pPr>
      <w:bookmarkStart w:id="219" w:name="_Toc382849386"/>
      <w:r>
        <w:rPr>
          <w:rFonts w:ascii="Times New Roman" w:hAnsi="Times New Roman" w:hint="eastAsia"/>
          <w:color w:val="000000"/>
          <w:sz w:val="32"/>
          <w:szCs w:val="32"/>
        </w:rPr>
        <w:lastRenderedPageBreak/>
        <w:t>第</w:t>
      </w:r>
      <w:r w:rsidRPr="00FE48C9">
        <w:rPr>
          <w:rFonts w:ascii="Times New Roman" w:hAnsi="Times New Roman" w:hint="eastAsia"/>
          <w:color w:val="000000"/>
          <w:sz w:val="32"/>
          <w:szCs w:val="32"/>
        </w:rPr>
        <w:t>三</w:t>
      </w:r>
      <w:r>
        <w:rPr>
          <w:rFonts w:ascii="Times New Roman" w:hAnsi="Times New Roman" w:hint="eastAsia"/>
          <w:color w:val="000000"/>
          <w:sz w:val="32"/>
          <w:szCs w:val="32"/>
        </w:rPr>
        <w:t>節</w:t>
      </w:r>
      <w:r>
        <w:rPr>
          <w:rFonts w:ascii="Times New Roman" w:hAnsi="Times New Roman" w:hint="eastAsia"/>
          <w:color w:val="000000"/>
          <w:sz w:val="32"/>
          <w:szCs w:val="32"/>
        </w:rPr>
        <w:t xml:space="preserve">  </w:t>
      </w:r>
      <w:r w:rsidRPr="00FE48C9">
        <w:rPr>
          <w:rFonts w:ascii="Times New Roman" w:hAnsi="Times New Roman" w:hint="eastAsia"/>
          <w:color w:val="000000"/>
          <w:sz w:val="32"/>
          <w:szCs w:val="32"/>
        </w:rPr>
        <w:t>未來調查建議</w:t>
      </w:r>
      <w:bookmarkEnd w:id="218"/>
      <w:bookmarkEnd w:id="219"/>
    </w:p>
    <w:p w:rsidR="00C23571" w:rsidRPr="00FE48C9" w:rsidRDefault="00C23571" w:rsidP="00D81F94">
      <w:pPr>
        <w:spacing w:beforeLines="50" w:line="500" w:lineRule="exact"/>
        <w:ind w:leftChars="177" w:left="1276" w:hanging="851"/>
        <w:rPr>
          <w:rFonts w:eastAsia="標楷體"/>
          <w:sz w:val="28"/>
          <w:szCs w:val="28"/>
        </w:rPr>
      </w:pPr>
      <w:bookmarkStart w:id="220" w:name="_Toc376791685"/>
      <w:r w:rsidRPr="00FE48C9">
        <w:rPr>
          <w:rFonts w:eastAsia="標楷體" w:hint="eastAsia"/>
          <w:sz w:val="28"/>
          <w:szCs w:val="28"/>
        </w:rPr>
        <w:t>(</w:t>
      </w:r>
      <w:r w:rsidR="00C26215">
        <w:rPr>
          <w:rFonts w:eastAsia="標楷體" w:hint="eastAsia"/>
          <w:sz w:val="28"/>
          <w:szCs w:val="28"/>
        </w:rPr>
        <w:t>一</w:t>
      </w:r>
      <w:r w:rsidRPr="00FE48C9">
        <w:rPr>
          <w:rFonts w:eastAsia="標楷體" w:hint="eastAsia"/>
          <w:sz w:val="28"/>
          <w:szCs w:val="28"/>
        </w:rPr>
        <w:t>)</w:t>
      </w:r>
      <w:r>
        <w:rPr>
          <w:rFonts w:eastAsia="標楷體" w:hint="eastAsia"/>
          <w:sz w:val="28"/>
          <w:szCs w:val="28"/>
        </w:rPr>
        <w:t>調查問卷多增設相關題項及構面</w:t>
      </w:r>
    </w:p>
    <w:p w:rsidR="00CA7909" w:rsidRDefault="00C23571" w:rsidP="00D81F94">
      <w:pPr>
        <w:spacing w:beforeLines="50" w:line="500" w:lineRule="exact"/>
        <w:ind w:leftChars="177" w:left="425" w:firstLine="567"/>
        <w:jc w:val="both"/>
        <w:rPr>
          <w:rFonts w:eastAsia="標楷體"/>
          <w:sz w:val="28"/>
          <w:szCs w:val="28"/>
        </w:rPr>
      </w:pPr>
      <w:r>
        <w:rPr>
          <w:rFonts w:eastAsia="標楷體" w:hint="eastAsia"/>
          <w:sz w:val="28"/>
          <w:szCs w:val="28"/>
        </w:rPr>
        <w:t>政府為防止外籍勞工逃逸，除了加強自身的查獲效力之外，更以法令條文試圖規範仲介業者，希望藉由法令，淘汰不良仲介，留下優良的仲介業者，使臺灣對於外籍勞工的管理上，能夠更完善</w:t>
      </w:r>
    </w:p>
    <w:p w:rsidR="00C23571" w:rsidRDefault="00C23571" w:rsidP="00D81F94">
      <w:pPr>
        <w:spacing w:beforeLines="50" w:line="500" w:lineRule="exact"/>
        <w:ind w:leftChars="177" w:left="425" w:firstLine="567"/>
        <w:jc w:val="both"/>
        <w:rPr>
          <w:rFonts w:eastAsia="標楷體"/>
          <w:sz w:val="28"/>
          <w:szCs w:val="28"/>
        </w:rPr>
      </w:pPr>
      <w:r>
        <w:rPr>
          <w:rFonts w:eastAsia="標楷體" w:hint="eastAsia"/>
          <w:sz w:val="28"/>
          <w:szCs w:val="28"/>
        </w:rPr>
        <w:t>建議未來問卷能夠增設逃逸外籍勞工對仲介機構提供服務之感受題項，以瞭解外勞仲介的服務品質隊於外籍勞工逃逸是否有影響，同時藉由受訪者回答的仲介業者與其滿意度評價，糾舉出非法的仲介業者，以及稽核及評選各家合法的仲介業者；藉由研究調查之結果，做為相關單位管理仲介業者的參考</w:t>
      </w:r>
      <w:r w:rsidRPr="00FE48C9">
        <w:rPr>
          <w:rFonts w:eastAsia="標楷體"/>
          <w:sz w:val="28"/>
          <w:szCs w:val="28"/>
        </w:rPr>
        <w:t>。</w:t>
      </w:r>
    </w:p>
    <w:p w:rsidR="00CA7909" w:rsidRDefault="00CA7909" w:rsidP="00D81F94">
      <w:pPr>
        <w:spacing w:beforeLines="50" w:line="500" w:lineRule="exact"/>
        <w:ind w:leftChars="177" w:left="425" w:firstLine="567"/>
        <w:jc w:val="both"/>
        <w:rPr>
          <w:rFonts w:eastAsia="標楷體"/>
          <w:sz w:val="28"/>
          <w:szCs w:val="28"/>
        </w:rPr>
      </w:pPr>
      <w:r>
        <w:rPr>
          <w:rFonts w:eastAsia="標楷體" w:hint="eastAsia"/>
          <w:sz w:val="28"/>
          <w:szCs w:val="28"/>
        </w:rPr>
        <w:t>同時，建議未來調查除了針對外籍勞工行蹤不明前即行蹤不明後做探討，亦增加行蹤不明中</w:t>
      </w:r>
      <w:r>
        <w:rPr>
          <w:rFonts w:eastAsia="標楷體" w:hint="eastAsia"/>
          <w:sz w:val="28"/>
          <w:szCs w:val="28"/>
        </w:rPr>
        <w:t>(</w:t>
      </w:r>
      <w:r>
        <w:rPr>
          <w:rFonts w:eastAsia="標楷體" w:hint="eastAsia"/>
          <w:sz w:val="28"/>
          <w:szCs w:val="28"/>
        </w:rPr>
        <w:t>逃逸中</w:t>
      </w:r>
      <w:r>
        <w:rPr>
          <w:rFonts w:eastAsia="標楷體" w:hint="eastAsia"/>
          <w:sz w:val="28"/>
          <w:szCs w:val="28"/>
        </w:rPr>
        <w:t>)</w:t>
      </w:r>
      <w:r>
        <w:rPr>
          <w:rFonts w:eastAsia="標楷體" w:hint="eastAsia"/>
          <w:sz w:val="28"/>
          <w:szCs w:val="28"/>
        </w:rPr>
        <w:t>相關問卷構面進行探討，以瞭解如外籍勞工再從合法至非法間的過渡期，是由何種人物、管道或場域所支援等相關議題。</w:t>
      </w:r>
    </w:p>
    <w:p w:rsidR="00FE48C9" w:rsidRPr="00FE48C9" w:rsidRDefault="00FE48C9" w:rsidP="00D81F94">
      <w:pPr>
        <w:spacing w:beforeLines="50" w:line="500" w:lineRule="exact"/>
        <w:ind w:leftChars="177" w:left="1276" w:hanging="851"/>
        <w:rPr>
          <w:rFonts w:eastAsia="標楷體"/>
          <w:sz w:val="28"/>
          <w:szCs w:val="28"/>
        </w:rPr>
      </w:pPr>
      <w:r w:rsidRPr="00FE48C9">
        <w:rPr>
          <w:rFonts w:eastAsia="標楷體" w:hint="eastAsia"/>
          <w:sz w:val="28"/>
          <w:szCs w:val="28"/>
        </w:rPr>
        <w:t>(</w:t>
      </w:r>
      <w:r w:rsidR="00C26215">
        <w:rPr>
          <w:rFonts w:eastAsia="標楷體" w:hint="eastAsia"/>
          <w:sz w:val="28"/>
          <w:szCs w:val="28"/>
        </w:rPr>
        <w:t>二</w:t>
      </w:r>
      <w:r w:rsidRPr="00FE48C9">
        <w:rPr>
          <w:rFonts w:eastAsia="標楷體" w:hint="eastAsia"/>
          <w:sz w:val="28"/>
          <w:szCs w:val="28"/>
        </w:rPr>
        <w:t xml:space="preserve">) </w:t>
      </w:r>
      <w:r w:rsidRPr="00FE48C9">
        <w:rPr>
          <w:rFonts w:eastAsia="標楷體" w:hint="eastAsia"/>
          <w:sz w:val="28"/>
          <w:szCs w:val="28"/>
        </w:rPr>
        <w:t>增加雇主聘僱非法外勞原因之探討方向</w:t>
      </w:r>
      <w:bookmarkEnd w:id="220"/>
    </w:p>
    <w:p w:rsidR="00FE48C9" w:rsidRPr="00FE48C9" w:rsidRDefault="00FE48C9" w:rsidP="00D81F94">
      <w:pPr>
        <w:spacing w:beforeLines="50" w:line="500" w:lineRule="exact"/>
        <w:ind w:leftChars="177" w:left="425" w:firstLine="567"/>
        <w:jc w:val="both"/>
        <w:rPr>
          <w:rFonts w:eastAsia="標楷體"/>
          <w:sz w:val="28"/>
          <w:szCs w:val="28"/>
        </w:rPr>
      </w:pPr>
      <w:r w:rsidRPr="00FE48C9">
        <w:rPr>
          <w:rFonts w:eastAsia="標楷體" w:hint="eastAsia"/>
          <w:sz w:val="28"/>
          <w:szCs w:val="28"/>
        </w:rPr>
        <w:t>對未來研究者從事相關調查時，未來研究方向建議可朝「探討雇主聘僱非法外勞的原因」，因為外籍勞工會發生行蹤不明之現象成為非法的外籍勞工，雖與相關的外勞政策緊密牽連，但是雇主提供的工作環境、工作所得與雇主管理方式仍有相當大的關聯。</w:t>
      </w:r>
    </w:p>
    <w:p w:rsidR="00FE48C9" w:rsidRPr="00FE48C9" w:rsidRDefault="00FE48C9" w:rsidP="00D81F94">
      <w:pPr>
        <w:spacing w:beforeLines="50" w:line="500" w:lineRule="exact"/>
        <w:ind w:leftChars="177" w:left="425" w:firstLine="567"/>
        <w:jc w:val="both"/>
        <w:rPr>
          <w:rFonts w:eastAsia="標楷體"/>
          <w:sz w:val="28"/>
          <w:szCs w:val="28"/>
        </w:rPr>
      </w:pPr>
      <w:r w:rsidRPr="00FE48C9">
        <w:rPr>
          <w:rFonts w:eastAsia="標楷體" w:hint="eastAsia"/>
          <w:sz w:val="28"/>
          <w:szCs w:val="28"/>
        </w:rPr>
        <w:t>以防制面向而言，若雇主不聘僱行蹤不明非法外勞，則外籍勞工發生行蹤不明後，會不容易找到工作；當大部分的外勞發現離開雇主後無法找到理想的工作，就不會發生行蹤不明的情事；而非法工作之行蹤不明外勞也會因找不到工作，無力謀生而必須向治安機關自首，對於改善外勞行蹤不明問題必有相當大的幫助，所以未來研究者可朝降低或斷絕</w:t>
      </w:r>
      <w:r w:rsidRPr="00FE48C9">
        <w:rPr>
          <w:rFonts w:eastAsia="標楷體" w:hint="eastAsia"/>
          <w:sz w:val="28"/>
          <w:szCs w:val="28"/>
        </w:rPr>
        <w:lastRenderedPageBreak/>
        <w:t>雇主僱用非法外籍勞工的方法上，研擬較為妥適的政策。</w:t>
      </w:r>
    </w:p>
    <w:p w:rsidR="00FE48C9" w:rsidRPr="00FE48C9" w:rsidRDefault="00FE48C9" w:rsidP="00D81F94">
      <w:pPr>
        <w:spacing w:beforeLines="50" w:line="500" w:lineRule="exact"/>
        <w:ind w:leftChars="177" w:left="1276" w:hanging="851"/>
        <w:rPr>
          <w:rFonts w:eastAsia="標楷體"/>
          <w:sz w:val="28"/>
          <w:szCs w:val="28"/>
        </w:rPr>
      </w:pPr>
      <w:r w:rsidRPr="00FE48C9">
        <w:rPr>
          <w:rFonts w:eastAsia="標楷體" w:hint="eastAsia"/>
          <w:sz w:val="28"/>
          <w:szCs w:val="28"/>
        </w:rPr>
        <w:t xml:space="preserve"> (</w:t>
      </w:r>
      <w:r w:rsidR="00C26215">
        <w:rPr>
          <w:rFonts w:eastAsia="標楷體" w:hint="eastAsia"/>
          <w:sz w:val="28"/>
          <w:szCs w:val="28"/>
        </w:rPr>
        <w:t>三</w:t>
      </w:r>
      <w:r w:rsidRPr="00FE48C9">
        <w:rPr>
          <w:rFonts w:eastAsia="標楷體" w:hint="eastAsia"/>
          <w:sz w:val="28"/>
          <w:szCs w:val="28"/>
        </w:rPr>
        <w:t>)</w:t>
      </w:r>
      <w:r w:rsidRPr="00FE48C9">
        <w:rPr>
          <w:rFonts w:eastAsia="標楷體"/>
          <w:sz w:val="28"/>
          <w:szCs w:val="28"/>
        </w:rPr>
        <w:t>行蹤不明外勞對經濟、國人就業、治安及社會的影響</w:t>
      </w:r>
    </w:p>
    <w:p w:rsidR="00FE48C9" w:rsidRPr="00FE48C9" w:rsidRDefault="00FE48C9" w:rsidP="00D81F94">
      <w:pPr>
        <w:spacing w:beforeLines="50" w:line="500" w:lineRule="exact"/>
        <w:ind w:leftChars="177" w:left="425" w:firstLine="567"/>
        <w:jc w:val="both"/>
        <w:rPr>
          <w:rFonts w:eastAsia="標楷體"/>
          <w:sz w:val="28"/>
          <w:szCs w:val="28"/>
        </w:rPr>
      </w:pPr>
      <w:r w:rsidRPr="00FE48C9">
        <w:rPr>
          <w:rFonts w:eastAsia="標楷體"/>
          <w:sz w:val="28"/>
          <w:szCs w:val="28"/>
        </w:rPr>
        <w:t>外籍勞工行蹤不明後，所得到的評價都是一致性的負面評價，</w:t>
      </w:r>
      <w:r w:rsidRPr="00FE48C9">
        <w:rPr>
          <w:rFonts w:eastAsia="標楷體" w:hint="eastAsia"/>
          <w:sz w:val="28"/>
          <w:szCs w:val="28"/>
        </w:rPr>
        <w:t>特別是</w:t>
      </w:r>
      <w:r w:rsidRPr="00FE48C9">
        <w:rPr>
          <w:rFonts w:eastAsia="標楷體"/>
          <w:sz w:val="28"/>
          <w:szCs w:val="28"/>
        </w:rPr>
        <w:t>國人就業、社會及治安的影響</w:t>
      </w:r>
      <w:r w:rsidRPr="00FE48C9">
        <w:rPr>
          <w:rFonts w:eastAsia="標楷體" w:hint="eastAsia"/>
          <w:sz w:val="28"/>
          <w:szCs w:val="28"/>
        </w:rPr>
        <w:t>，但</w:t>
      </w:r>
      <w:r w:rsidRPr="00FE48C9">
        <w:rPr>
          <w:rFonts w:eastAsia="標楷體"/>
          <w:sz w:val="28"/>
          <w:szCs w:val="28"/>
        </w:rPr>
        <w:t>根據研究發現，外勞雖然離開合法雇主，成為非法身分的幽靈人口，但也都是以從事正當的家事服務或產業工廠等工作為主，實際從事色情行業或有犯罪行為者不多。</w:t>
      </w:r>
    </w:p>
    <w:p w:rsidR="00FE48C9" w:rsidRPr="00FE48C9" w:rsidRDefault="00FE48C9" w:rsidP="00D81F94">
      <w:pPr>
        <w:spacing w:beforeLines="50" w:line="500" w:lineRule="exact"/>
        <w:ind w:leftChars="177" w:left="425" w:firstLine="567"/>
        <w:jc w:val="both"/>
        <w:rPr>
          <w:rFonts w:eastAsia="標楷體"/>
          <w:sz w:val="28"/>
          <w:szCs w:val="28"/>
        </w:rPr>
      </w:pPr>
      <w:r w:rsidRPr="00FE48C9">
        <w:rPr>
          <w:rFonts w:eastAsia="標楷體"/>
          <w:sz w:val="28"/>
          <w:szCs w:val="28"/>
        </w:rPr>
        <w:t>至於行蹤不明外勞非法工作</w:t>
      </w:r>
      <w:r w:rsidRPr="00FE48C9">
        <w:rPr>
          <w:rFonts w:eastAsia="標楷體" w:hint="eastAsia"/>
          <w:sz w:val="28"/>
          <w:szCs w:val="28"/>
        </w:rPr>
        <w:t>並不會</w:t>
      </w:r>
      <w:r w:rsidRPr="00FE48C9">
        <w:rPr>
          <w:rFonts w:eastAsia="標楷體"/>
          <w:sz w:val="28"/>
          <w:szCs w:val="28"/>
        </w:rPr>
        <w:t>增加國人的失業率</w:t>
      </w:r>
      <w:r w:rsidRPr="00FE48C9">
        <w:rPr>
          <w:rFonts w:eastAsia="標楷體" w:hint="eastAsia"/>
          <w:sz w:val="28"/>
          <w:szCs w:val="28"/>
        </w:rPr>
        <w:t>，主要用在</w:t>
      </w:r>
      <w:r w:rsidRPr="00FE48C9">
        <w:rPr>
          <w:rFonts w:eastAsia="標楷體"/>
          <w:sz w:val="28"/>
          <w:szCs w:val="28"/>
        </w:rPr>
        <w:t>填補國人不願從事有關辛苦、骯髒及危險等所謂</w:t>
      </w:r>
      <w:r w:rsidR="00B30532">
        <w:rPr>
          <w:rFonts w:eastAsia="標楷體"/>
          <w:sz w:val="28"/>
          <w:szCs w:val="28"/>
        </w:rPr>
        <w:t>3K</w:t>
      </w:r>
      <w:r w:rsidRPr="00FE48C9">
        <w:rPr>
          <w:rFonts w:eastAsia="標楷體"/>
          <w:sz w:val="28"/>
          <w:szCs w:val="28"/>
        </w:rPr>
        <w:t>行業工作，與國人的就業市場與傾向剛好形成互補狀態，反而對經濟有正面的頁獻</w:t>
      </w:r>
      <w:r w:rsidRPr="00FE48C9">
        <w:rPr>
          <w:rFonts w:eastAsia="標楷體" w:hint="eastAsia"/>
          <w:sz w:val="28"/>
          <w:szCs w:val="28"/>
        </w:rPr>
        <w:t>，</w:t>
      </w:r>
      <w:r w:rsidRPr="00FE48C9">
        <w:rPr>
          <w:rFonts w:eastAsia="標楷體"/>
          <w:sz w:val="28"/>
          <w:szCs w:val="28"/>
        </w:rPr>
        <w:t>因此，</w:t>
      </w:r>
      <w:r w:rsidRPr="00FE48C9">
        <w:rPr>
          <w:rFonts w:eastAsia="標楷體" w:hint="eastAsia"/>
          <w:sz w:val="28"/>
          <w:szCs w:val="28"/>
        </w:rPr>
        <w:t>未來探討</w:t>
      </w:r>
      <w:r w:rsidRPr="00FE48C9">
        <w:rPr>
          <w:rFonts w:eastAsia="標楷體"/>
          <w:sz w:val="28"/>
          <w:szCs w:val="28"/>
        </w:rPr>
        <w:t>行蹤不明</w:t>
      </w:r>
      <w:r w:rsidRPr="00FE48C9">
        <w:rPr>
          <w:rFonts w:eastAsia="標楷體" w:hint="eastAsia"/>
          <w:sz w:val="28"/>
          <w:szCs w:val="28"/>
        </w:rPr>
        <w:t>原因時，也能訪談數位專家學者，針對</w:t>
      </w:r>
      <w:r w:rsidRPr="00FE48C9">
        <w:rPr>
          <w:rFonts w:eastAsia="標楷體"/>
          <w:sz w:val="28"/>
          <w:szCs w:val="28"/>
        </w:rPr>
        <w:t>外</w:t>
      </w:r>
      <w:r w:rsidRPr="00FE48C9">
        <w:rPr>
          <w:rFonts w:eastAsia="標楷體" w:hint="eastAsia"/>
          <w:sz w:val="28"/>
          <w:szCs w:val="28"/>
        </w:rPr>
        <w:t>籍勞</w:t>
      </w:r>
      <w:r w:rsidRPr="00FE48C9">
        <w:rPr>
          <w:rFonts w:eastAsia="標楷體"/>
          <w:sz w:val="28"/>
          <w:szCs w:val="28"/>
        </w:rPr>
        <w:t>工對國人就業、經濟、治安及社會等的影響</w:t>
      </w:r>
      <w:r w:rsidRPr="00FE48C9">
        <w:rPr>
          <w:rFonts w:eastAsia="標楷體" w:hint="eastAsia"/>
          <w:sz w:val="28"/>
          <w:szCs w:val="28"/>
        </w:rPr>
        <w:t>進行</w:t>
      </w:r>
      <w:r w:rsidRPr="00FE48C9">
        <w:rPr>
          <w:rFonts w:eastAsia="標楷體"/>
          <w:sz w:val="28"/>
          <w:szCs w:val="28"/>
        </w:rPr>
        <w:t>探討</w:t>
      </w:r>
      <w:r w:rsidRPr="00FE48C9">
        <w:rPr>
          <w:rFonts w:eastAsia="標楷體" w:hint="eastAsia"/>
          <w:sz w:val="28"/>
          <w:szCs w:val="28"/>
        </w:rPr>
        <w:t>，將我國經濟現況與調查資料進行結合，更能彰顯報告之價值</w:t>
      </w:r>
      <w:r w:rsidRPr="00FE48C9">
        <w:rPr>
          <w:rFonts w:eastAsia="標楷體"/>
          <w:sz w:val="28"/>
          <w:szCs w:val="28"/>
        </w:rPr>
        <w:t>。</w:t>
      </w:r>
    </w:p>
    <w:p w:rsidR="00230185" w:rsidRPr="00FE48C9" w:rsidRDefault="00230185" w:rsidP="00D81F94">
      <w:pPr>
        <w:spacing w:beforeLines="50" w:line="500" w:lineRule="exact"/>
        <w:ind w:leftChars="177" w:left="425" w:firstLine="567"/>
        <w:jc w:val="both"/>
        <w:rPr>
          <w:rFonts w:eastAsia="標楷體"/>
          <w:sz w:val="28"/>
          <w:szCs w:val="28"/>
        </w:rPr>
      </w:pPr>
    </w:p>
    <w:p w:rsidR="00723E40" w:rsidRPr="00230185" w:rsidRDefault="00723E40" w:rsidP="00D81F94">
      <w:pPr>
        <w:spacing w:beforeLines="50" w:line="500" w:lineRule="exact"/>
        <w:rPr>
          <w:rFonts w:eastAsia="標楷體"/>
          <w:sz w:val="28"/>
          <w:szCs w:val="28"/>
        </w:rPr>
      </w:pPr>
    </w:p>
    <w:p w:rsidR="00D02A56" w:rsidRPr="00D02A56" w:rsidRDefault="00D02A56">
      <w:pPr>
        <w:widowControl/>
      </w:pPr>
      <w:r w:rsidRPr="00D02A56">
        <w:br w:type="page"/>
      </w:r>
    </w:p>
    <w:p w:rsidR="00183A1D" w:rsidRPr="00D02A56" w:rsidRDefault="00183A1D" w:rsidP="00183A1D">
      <w:pPr>
        <w:rPr>
          <w:highlight w:val="yellow"/>
        </w:rPr>
      </w:pPr>
    </w:p>
    <w:p w:rsidR="00183A1D" w:rsidRPr="00DF4D32" w:rsidRDefault="00183A1D" w:rsidP="00183A1D">
      <w:pPr>
        <w:widowControl/>
        <w:rPr>
          <w:rFonts w:eastAsia="標楷體"/>
          <w:b/>
          <w:color w:val="000000"/>
          <w:sz w:val="32"/>
          <w:szCs w:val="32"/>
          <w:highlight w:val="yellow"/>
        </w:rPr>
      </w:pPr>
    </w:p>
    <w:p w:rsidR="00E63D7C" w:rsidRPr="00DF4D32" w:rsidRDefault="00E63D7C" w:rsidP="00E63D7C">
      <w:pPr>
        <w:rPr>
          <w:rFonts w:eastAsia="標楷體"/>
          <w:color w:val="FF0000"/>
          <w:highlight w:val="yellow"/>
        </w:rPr>
      </w:pPr>
      <w:bookmarkStart w:id="221" w:name="_Toc303188544"/>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E63D7C" w:rsidRDefault="00E63D7C" w:rsidP="00E63D7C">
      <w:pPr>
        <w:rPr>
          <w:rFonts w:eastAsia="標楷體"/>
        </w:rPr>
      </w:pPr>
    </w:p>
    <w:p w:rsidR="00E63D7C" w:rsidRPr="00E63D7C" w:rsidRDefault="00E63D7C" w:rsidP="00E63D7C">
      <w:pPr>
        <w:rPr>
          <w:rFonts w:eastAsia="標楷體"/>
        </w:rPr>
      </w:pPr>
    </w:p>
    <w:p w:rsidR="00E63D7C" w:rsidRPr="00E63D7C" w:rsidRDefault="00E63D7C" w:rsidP="00E63D7C">
      <w:pPr>
        <w:rPr>
          <w:rFonts w:eastAsia="標楷體"/>
        </w:rPr>
      </w:pPr>
    </w:p>
    <w:p w:rsidR="00E63D7C" w:rsidRPr="00E63D7C" w:rsidRDefault="00E63D7C" w:rsidP="00E63D7C">
      <w:pPr>
        <w:rPr>
          <w:rFonts w:eastAsia="標楷體"/>
        </w:rPr>
      </w:pPr>
    </w:p>
    <w:p w:rsidR="004B7CCD" w:rsidRPr="00E63D7C" w:rsidRDefault="004B7CCD" w:rsidP="00B77F73">
      <w:pPr>
        <w:pStyle w:val="1"/>
        <w:spacing w:before="0" w:after="0" w:line="240" w:lineRule="auto"/>
        <w:ind w:left="0" w:firstLine="0"/>
        <w:jc w:val="center"/>
        <w:rPr>
          <w:rFonts w:ascii="Times New Roman" w:hAnsi="Times New Roman"/>
          <w:b/>
          <w:color w:val="000000"/>
          <w:sz w:val="72"/>
          <w:szCs w:val="72"/>
        </w:rPr>
      </w:pPr>
      <w:bookmarkStart w:id="222" w:name="_Toc382849387"/>
      <w:r w:rsidRPr="00E63D7C">
        <w:rPr>
          <w:rFonts w:ascii="Times New Roman" w:hAnsi="Times New Roman" w:hint="eastAsia"/>
          <w:b/>
          <w:color w:val="000000"/>
          <w:sz w:val="72"/>
          <w:szCs w:val="72"/>
        </w:rPr>
        <w:t>附</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錄</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一</w:t>
      </w:r>
      <w:bookmarkStart w:id="223" w:name="_Toc303188545"/>
      <w:bookmarkEnd w:id="221"/>
      <w:r w:rsidR="00B77F73" w:rsidRPr="00E63D7C">
        <w:rPr>
          <w:rFonts w:ascii="Times New Roman" w:hAnsi="Times New Roman"/>
          <w:b/>
          <w:sz w:val="72"/>
          <w:szCs w:val="72"/>
        </w:rPr>
        <w:br/>
      </w:r>
      <w:r w:rsidRPr="00E63D7C">
        <w:rPr>
          <w:rFonts w:ascii="Times New Roman" w:hAnsi="Times New Roman" w:hint="eastAsia"/>
          <w:b/>
          <w:color w:val="000000"/>
          <w:sz w:val="72"/>
          <w:szCs w:val="72"/>
        </w:rPr>
        <w:t>參</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考</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文</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獻</w:t>
      </w:r>
      <w:bookmarkEnd w:id="222"/>
      <w:bookmarkEnd w:id="223"/>
    </w:p>
    <w:p w:rsidR="00522451" w:rsidRPr="00DF4D32" w:rsidRDefault="004B7CCD" w:rsidP="00522451">
      <w:pPr>
        <w:pStyle w:val="Default"/>
        <w:tabs>
          <w:tab w:val="left" w:pos="284"/>
        </w:tabs>
        <w:rPr>
          <w:rFonts w:ascii="Times New Roman" w:cs="Times New Roman"/>
          <w:color w:val="auto"/>
          <w:sz w:val="28"/>
          <w:szCs w:val="28"/>
          <w:highlight w:val="yellow"/>
        </w:rPr>
      </w:pPr>
      <w:r w:rsidRPr="00E63D7C">
        <w:br w:type="page"/>
      </w:r>
    </w:p>
    <w:tbl>
      <w:tblPr>
        <w:tblW w:w="8670" w:type="dxa"/>
        <w:tblInd w:w="13" w:type="dxa"/>
        <w:tblCellMar>
          <w:left w:w="28" w:type="dxa"/>
          <w:right w:w="28" w:type="dxa"/>
        </w:tblCellMar>
        <w:tblLook w:val="04A0"/>
      </w:tblPr>
      <w:tblGrid>
        <w:gridCol w:w="8670"/>
      </w:tblGrid>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lastRenderedPageBreak/>
              <w:t>入出國及移民署全球資訊網，入出國及移民法，第</w:t>
            </w:r>
            <w:r w:rsidRPr="000262A7">
              <w:rPr>
                <w:rFonts w:ascii="Times New Roman" w:cs="Times New Roman" w:hint="eastAsia"/>
                <w:color w:val="auto"/>
                <w:sz w:val="28"/>
                <w:szCs w:val="28"/>
              </w:rPr>
              <w:t>31</w:t>
            </w:r>
            <w:r w:rsidRPr="000262A7">
              <w:rPr>
                <w:rFonts w:ascii="Times New Roman" w:cs="Times New Roman" w:hint="eastAsia"/>
                <w:color w:val="auto"/>
                <w:sz w:val="28"/>
                <w:szCs w:val="28"/>
              </w:rPr>
              <w:t>、</w:t>
            </w:r>
            <w:r w:rsidRPr="000262A7">
              <w:rPr>
                <w:rFonts w:ascii="Times New Roman" w:cs="Times New Roman" w:hint="eastAsia"/>
                <w:color w:val="auto"/>
                <w:sz w:val="28"/>
                <w:szCs w:val="28"/>
              </w:rPr>
              <w:t>36</w:t>
            </w:r>
            <w:r w:rsidRPr="000262A7">
              <w:rPr>
                <w:rFonts w:ascii="Times New Roman" w:cs="Times New Roman" w:hint="eastAsia"/>
                <w:color w:val="auto"/>
                <w:sz w:val="28"/>
                <w:szCs w:val="28"/>
              </w:rPr>
              <w:t>、</w:t>
            </w:r>
            <w:r w:rsidRPr="000262A7">
              <w:rPr>
                <w:rFonts w:ascii="Times New Roman" w:cs="Times New Roman" w:hint="eastAsia"/>
                <w:color w:val="auto"/>
                <w:sz w:val="28"/>
                <w:szCs w:val="28"/>
              </w:rPr>
              <w:t>38</w:t>
            </w:r>
            <w:r w:rsidRPr="000262A7">
              <w:rPr>
                <w:rFonts w:ascii="Times New Roman" w:cs="Times New Roman" w:hint="eastAsia"/>
                <w:color w:val="auto"/>
                <w:sz w:val="28"/>
                <w:szCs w:val="28"/>
              </w:rPr>
              <w:t>條。</w:t>
            </w:r>
          </w:p>
        </w:tc>
      </w:tr>
      <w:tr w:rsidR="000262A7" w:rsidRPr="000262A7" w:rsidTr="004A3B65">
        <w:trPr>
          <w:trHeight w:val="390"/>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王宏仁、吳佳穎</w:t>
            </w:r>
            <w:r w:rsidRPr="000262A7">
              <w:rPr>
                <w:rFonts w:ascii="Times New Roman" w:cs="Times New Roman" w:hint="eastAsia"/>
                <w:color w:val="auto"/>
                <w:sz w:val="28"/>
                <w:szCs w:val="28"/>
              </w:rPr>
              <w:t>(2005)</w:t>
            </w:r>
            <w:r w:rsidRPr="000262A7">
              <w:rPr>
                <w:rFonts w:ascii="Times New Roman" w:cs="Times New Roman" w:hint="eastAsia"/>
                <w:color w:val="auto"/>
                <w:sz w:val="28"/>
                <w:szCs w:val="28"/>
              </w:rPr>
              <w:t>，《誰鐐銬住了外勞？—越南外勞的勞動狀況》，</w:t>
            </w:r>
            <w:r w:rsidRPr="000262A7">
              <w:rPr>
                <w:rFonts w:ascii="Times New Roman" w:cs="Times New Roman" w:hint="eastAsia"/>
                <w:color w:val="auto"/>
                <w:sz w:val="28"/>
                <w:szCs w:val="28"/>
              </w:rPr>
              <w:t>2006</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成之約</w:t>
            </w:r>
            <w:r w:rsidRPr="000262A7">
              <w:rPr>
                <w:rFonts w:ascii="Times New Roman" w:cs="Times New Roman" w:hint="eastAsia"/>
                <w:color w:val="auto"/>
                <w:sz w:val="28"/>
                <w:szCs w:val="28"/>
              </w:rPr>
              <w:t>(2001)</w:t>
            </w:r>
            <w:r w:rsidRPr="000262A7">
              <w:rPr>
                <w:rFonts w:ascii="Times New Roman" w:cs="Times New Roman" w:hint="eastAsia"/>
                <w:color w:val="auto"/>
                <w:sz w:val="28"/>
                <w:szCs w:val="28"/>
              </w:rPr>
              <w:t>，各國外勞政策與管理制度，《勞資關係月刊》第</w:t>
            </w:r>
            <w:r w:rsidRPr="000262A7">
              <w:rPr>
                <w:rFonts w:ascii="Times New Roman" w:cs="Times New Roman" w:hint="eastAsia"/>
                <w:color w:val="auto"/>
                <w:sz w:val="28"/>
                <w:szCs w:val="28"/>
              </w:rPr>
              <w:t>20</w:t>
            </w:r>
          </w:p>
        </w:tc>
      </w:tr>
      <w:tr w:rsidR="000262A7" w:rsidRPr="000262A7" w:rsidTr="004A3B65">
        <w:trPr>
          <w:trHeight w:val="390"/>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行政院勞工委員會勞工法令系統，就業服務法，第</w:t>
            </w:r>
            <w:r w:rsidRPr="000262A7">
              <w:rPr>
                <w:rFonts w:ascii="Times New Roman" w:cs="Times New Roman" w:hint="eastAsia"/>
                <w:color w:val="auto"/>
                <w:sz w:val="28"/>
                <w:szCs w:val="28"/>
              </w:rPr>
              <w:t>56</w:t>
            </w:r>
            <w:r w:rsidRPr="000262A7">
              <w:rPr>
                <w:rFonts w:ascii="Times New Roman" w:cs="Times New Roman" w:hint="eastAsia"/>
                <w:color w:val="auto"/>
                <w:sz w:val="28"/>
                <w:szCs w:val="28"/>
              </w:rPr>
              <w:t>、</w:t>
            </w:r>
            <w:r w:rsidRPr="000262A7">
              <w:rPr>
                <w:rFonts w:ascii="Times New Roman" w:cs="Times New Roman" w:hint="eastAsia"/>
                <w:color w:val="auto"/>
                <w:sz w:val="28"/>
                <w:szCs w:val="28"/>
              </w:rPr>
              <w:t>68</w:t>
            </w:r>
            <w:r w:rsidRPr="000262A7">
              <w:rPr>
                <w:rFonts w:ascii="Times New Roman" w:cs="Times New Roman" w:hint="eastAsia"/>
                <w:color w:val="auto"/>
                <w:sz w:val="28"/>
                <w:szCs w:val="28"/>
              </w:rPr>
              <w:t>、</w:t>
            </w:r>
            <w:r w:rsidRPr="000262A7">
              <w:rPr>
                <w:rFonts w:ascii="Times New Roman" w:cs="Times New Roman" w:hint="eastAsia"/>
                <w:color w:val="auto"/>
                <w:sz w:val="28"/>
                <w:szCs w:val="28"/>
              </w:rPr>
              <w:t>73</w:t>
            </w:r>
            <w:r w:rsidRPr="000262A7">
              <w:rPr>
                <w:rFonts w:ascii="Times New Roman" w:cs="Times New Roman" w:hint="eastAsia"/>
                <w:color w:val="auto"/>
                <w:sz w:val="28"/>
                <w:szCs w:val="28"/>
              </w:rPr>
              <w:t>、</w:t>
            </w:r>
            <w:r w:rsidRPr="000262A7">
              <w:rPr>
                <w:rFonts w:ascii="Times New Roman" w:cs="Times New Roman" w:hint="eastAsia"/>
                <w:color w:val="auto"/>
                <w:sz w:val="28"/>
                <w:szCs w:val="28"/>
              </w:rPr>
              <w:t>74</w:t>
            </w:r>
            <w:r w:rsidRPr="000262A7">
              <w:rPr>
                <w:rFonts w:ascii="Times New Roman" w:cs="Times New Roman" w:hint="eastAsia"/>
                <w:color w:val="auto"/>
                <w:sz w:val="28"/>
                <w:szCs w:val="28"/>
              </w:rPr>
              <w:t>條。</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行政院勞工委員會出國考察報告</w:t>
            </w:r>
            <w:r w:rsidRPr="000262A7">
              <w:rPr>
                <w:rFonts w:ascii="Times New Roman" w:cs="Times New Roman" w:hint="eastAsia"/>
                <w:color w:val="auto"/>
                <w:sz w:val="28"/>
                <w:szCs w:val="28"/>
              </w:rPr>
              <w:t>(2007)</w:t>
            </w:r>
            <w:r w:rsidRPr="000262A7">
              <w:rPr>
                <w:rFonts w:ascii="Times New Roman" w:cs="Times New Roman" w:hint="eastAsia"/>
                <w:color w:val="auto"/>
                <w:sz w:val="28"/>
                <w:szCs w:val="28"/>
              </w:rPr>
              <w:t>，《考察新加坡外籍勞工管理措施及勞退金運用情形》。</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呂鴻進</w:t>
            </w:r>
            <w:r w:rsidRPr="000262A7">
              <w:rPr>
                <w:rFonts w:ascii="Times New Roman" w:cs="Times New Roman" w:hint="eastAsia"/>
                <w:color w:val="auto"/>
                <w:sz w:val="28"/>
                <w:szCs w:val="28"/>
              </w:rPr>
              <w:t>(2007)</w:t>
            </w:r>
            <w:r w:rsidRPr="000262A7">
              <w:rPr>
                <w:rFonts w:ascii="Times New Roman" w:cs="Times New Roman" w:hint="eastAsia"/>
                <w:color w:val="auto"/>
                <w:sz w:val="28"/>
                <w:szCs w:val="28"/>
              </w:rPr>
              <w:t>，《我國外勞管理與強迫勞動之研究》，中央警察大學外事警察研究所外事組碩士論文。</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林慧芳</w:t>
            </w:r>
            <w:r w:rsidRPr="000262A7">
              <w:rPr>
                <w:rFonts w:ascii="Times New Roman" w:cs="Times New Roman" w:hint="eastAsia"/>
                <w:color w:val="auto"/>
                <w:sz w:val="28"/>
                <w:szCs w:val="28"/>
              </w:rPr>
              <w:t>(2006)</w:t>
            </w:r>
            <w:r w:rsidRPr="000262A7">
              <w:rPr>
                <w:rFonts w:ascii="Times New Roman" w:cs="Times New Roman" w:hint="eastAsia"/>
                <w:color w:val="auto"/>
                <w:sz w:val="28"/>
                <w:szCs w:val="28"/>
              </w:rPr>
              <w:t>，《在台越南女性外籍勞工逃逸成因與查緝之研究》，中央警察大學刑事警察研究所未出版碩士論文。</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林佳和</w:t>
            </w:r>
            <w:r w:rsidRPr="000262A7">
              <w:rPr>
                <w:rFonts w:ascii="Times New Roman" w:cs="Times New Roman" w:hint="eastAsia"/>
                <w:color w:val="auto"/>
                <w:sz w:val="28"/>
                <w:szCs w:val="28"/>
              </w:rPr>
              <w:t>(2004)</w:t>
            </w:r>
            <w:r w:rsidRPr="000262A7">
              <w:rPr>
                <w:rFonts w:ascii="Times New Roman" w:cs="Times New Roman" w:hint="eastAsia"/>
                <w:color w:val="auto"/>
                <w:sz w:val="28"/>
                <w:szCs w:val="28"/>
              </w:rPr>
              <w:t>，《外勞人權與行政管制—建立外勞保護體系之初步研究，「外籍勞工人權保障相關問題」座談會》，行政院勞工委員會職業訓練局主辦。</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香港特別行政區政府勞工處，《外籍家庭傭工》相關規定，</w:t>
            </w:r>
            <w:r w:rsidRPr="000262A7">
              <w:rPr>
                <w:rFonts w:ascii="Times New Roman" w:cs="Times New Roman" w:hint="eastAsia"/>
                <w:color w:val="auto"/>
                <w:sz w:val="28"/>
                <w:szCs w:val="28"/>
              </w:rPr>
              <w:t>http://www.labour.gov.hk/tc/public/fdh.htm</w:t>
            </w:r>
            <w:r w:rsidRPr="000262A7">
              <w:rPr>
                <w:rFonts w:ascii="Times New Roman" w:cs="Times New Roman" w:hint="eastAsia"/>
                <w:color w:val="auto"/>
                <w:sz w:val="28"/>
                <w:szCs w:val="28"/>
              </w:rPr>
              <w:t>。</w:t>
            </w:r>
          </w:p>
        </w:tc>
      </w:tr>
      <w:tr w:rsidR="000262A7" w:rsidRPr="000262A7" w:rsidTr="004A3B65">
        <w:trPr>
          <w:trHeight w:val="330"/>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夏曉鵑、王增勇、謝世軒、宋聖君</w:t>
            </w:r>
            <w:r w:rsidRPr="000262A7">
              <w:rPr>
                <w:rFonts w:ascii="Times New Roman" w:cs="Times New Roman" w:hint="eastAsia"/>
                <w:color w:val="auto"/>
                <w:sz w:val="28"/>
                <w:szCs w:val="28"/>
              </w:rPr>
              <w:t>(2010)</w:t>
            </w:r>
            <w:r w:rsidRPr="000262A7">
              <w:rPr>
                <w:rFonts w:ascii="Times New Roman" w:cs="Times New Roman" w:hint="eastAsia"/>
                <w:color w:val="auto"/>
                <w:sz w:val="28"/>
                <w:szCs w:val="28"/>
              </w:rPr>
              <w:t>，《逾期停居留於我國之外來人口生活暨需求狀況實證委託研究》，內政部入出國及移民署委</w:t>
            </w:r>
            <w:r w:rsidRPr="000262A7">
              <w:rPr>
                <w:rFonts w:ascii="Times New Roman" w:cs="Times New Roman" w:hint="eastAsia"/>
                <w:color w:val="auto"/>
                <w:sz w:val="28"/>
                <w:szCs w:val="28"/>
              </w:rPr>
              <w:lastRenderedPageBreak/>
              <w:t>託研究報告。</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lastRenderedPageBreak/>
              <w:t>張添童</w:t>
            </w:r>
            <w:r w:rsidRPr="000262A7">
              <w:rPr>
                <w:rFonts w:ascii="Times New Roman" w:cs="Times New Roman" w:hint="eastAsia"/>
                <w:color w:val="auto"/>
                <w:sz w:val="28"/>
                <w:szCs w:val="28"/>
              </w:rPr>
              <w:t>(2010)</w:t>
            </w:r>
            <w:r w:rsidRPr="000262A7">
              <w:rPr>
                <w:rFonts w:ascii="Times New Roman" w:cs="Times New Roman" w:hint="eastAsia"/>
                <w:color w:val="auto"/>
                <w:sz w:val="28"/>
                <w:szCs w:val="28"/>
              </w:rPr>
              <w:t>，《台灣外籍勞工行蹤不明之研究》，逢甲大學公共政策研究所碩士論文。</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許淑媛</w:t>
            </w:r>
            <w:r w:rsidRPr="000262A7">
              <w:rPr>
                <w:rFonts w:ascii="Times New Roman" w:cs="Times New Roman" w:hint="eastAsia"/>
                <w:color w:val="auto"/>
                <w:sz w:val="28"/>
                <w:szCs w:val="28"/>
              </w:rPr>
              <w:t>(2005)</w:t>
            </w:r>
            <w:r w:rsidRPr="000262A7">
              <w:rPr>
                <w:rFonts w:ascii="Times New Roman" w:cs="Times New Roman" w:hint="eastAsia"/>
                <w:color w:val="auto"/>
                <w:sz w:val="28"/>
                <w:szCs w:val="28"/>
              </w:rPr>
              <w:t>，《合法來台外籍看護工逃跑行為之研究》，國立中正大學勞工研究所碩士論文。</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陳育俊</w:t>
            </w:r>
            <w:r w:rsidRPr="000262A7">
              <w:rPr>
                <w:rFonts w:ascii="Times New Roman" w:cs="Times New Roman" w:hint="eastAsia"/>
                <w:color w:val="auto"/>
                <w:sz w:val="28"/>
                <w:szCs w:val="28"/>
              </w:rPr>
              <w:t>(1995)</w:t>
            </w:r>
            <w:r w:rsidRPr="000262A7">
              <w:rPr>
                <w:rFonts w:ascii="Times New Roman" w:cs="Times New Roman" w:hint="eastAsia"/>
                <w:color w:val="auto"/>
                <w:sz w:val="28"/>
                <w:szCs w:val="28"/>
              </w:rPr>
              <w:t>，《新加坡現行的外籍勞工管理政策》，《就業與訓練雙月刊》第</w:t>
            </w:r>
            <w:r w:rsidRPr="000262A7">
              <w:rPr>
                <w:rFonts w:ascii="Times New Roman" w:cs="Times New Roman" w:hint="eastAsia"/>
                <w:color w:val="auto"/>
                <w:sz w:val="28"/>
                <w:szCs w:val="28"/>
              </w:rPr>
              <w:t>13</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曾嬿芬</w:t>
            </w:r>
            <w:r w:rsidRPr="000262A7">
              <w:rPr>
                <w:rFonts w:ascii="Times New Roman" w:cs="Times New Roman" w:hint="eastAsia"/>
                <w:color w:val="auto"/>
                <w:sz w:val="28"/>
                <w:szCs w:val="28"/>
              </w:rPr>
              <w:t>(2005)</w:t>
            </w:r>
            <w:r w:rsidRPr="000262A7">
              <w:rPr>
                <w:rFonts w:ascii="Times New Roman" w:cs="Times New Roman" w:hint="eastAsia"/>
                <w:color w:val="auto"/>
                <w:sz w:val="28"/>
                <w:szCs w:val="28"/>
              </w:rPr>
              <w:t>，《誰能打開國界之門：台灣移民政策的階級主義》，《台灣社會研究季刊》，</w:t>
            </w:r>
            <w:r w:rsidRPr="000262A7">
              <w:rPr>
                <w:rFonts w:ascii="Times New Roman" w:cs="Times New Roman" w:hint="eastAsia"/>
                <w:color w:val="auto"/>
                <w:sz w:val="28"/>
                <w:szCs w:val="28"/>
              </w:rPr>
              <w:t>61</w:t>
            </w:r>
            <w:r w:rsidRPr="000262A7">
              <w:rPr>
                <w:rFonts w:ascii="Times New Roman" w:cs="Times New Roman" w:hint="eastAsia"/>
                <w:color w:val="auto"/>
                <w:sz w:val="28"/>
                <w:szCs w:val="28"/>
              </w:rPr>
              <w:t>期</w:t>
            </w:r>
            <w:r w:rsidRPr="000262A7">
              <w:rPr>
                <w:rFonts w:ascii="Times New Roman" w:cs="Times New Roman" w:hint="eastAsia"/>
                <w:color w:val="auto"/>
                <w:sz w:val="28"/>
                <w:szCs w:val="28"/>
              </w:rPr>
              <w:t>:</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楊明仁</w:t>
            </w:r>
            <w:r w:rsidRPr="000262A7">
              <w:rPr>
                <w:rFonts w:ascii="Times New Roman" w:cs="Times New Roman" w:hint="eastAsia"/>
                <w:color w:val="auto"/>
                <w:sz w:val="28"/>
                <w:szCs w:val="28"/>
              </w:rPr>
              <w:t>(1999)</w:t>
            </w:r>
            <w:r w:rsidRPr="000262A7">
              <w:rPr>
                <w:rFonts w:ascii="Times New Roman" w:cs="Times New Roman" w:hint="eastAsia"/>
                <w:color w:val="auto"/>
                <w:sz w:val="28"/>
                <w:szCs w:val="28"/>
              </w:rPr>
              <w:t>，《在台外籍勞工之適應困擾探討》，中華心理衛生學刊，</w:t>
            </w:r>
            <w:r w:rsidRPr="000262A7">
              <w:rPr>
                <w:rFonts w:ascii="Times New Roman" w:cs="Times New Roman" w:hint="eastAsia"/>
                <w:color w:val="auto"/>
                <w:sz w:val="28"/>
                <w:szCs w:val="28"/>
              </w:rPr>
              <w:t>93-107</w:t>
            </w:r>
            <w:r w:rsidRPr="000262A7">
              <w:rPr>
                <w:rFonts w:ascii="Times New Roman" w:cs="Times New Roman" w:hint="eastAsia"/>
                <w:color w:val="auto"/>
                <w:sz w:val="28"/>
                <w:szCs w:val="28"/>
              </w:rPr>
              <w:t>。</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趙俊明</w:t>
            </w:r>
            <w:r w:rsidRPr="000262A7">
              <w:rPr>
                <w:rFonts w:ascii="Times New Roman" w:cs="Times New Roman" w:hint="eastAsia"/>
                <w:color w:val="auto"/>
                <w:sz w:val="28"/>
                <w:szCs w:val="28"/>
              </w:rPr>
              <w:t>(2003)</w:t>
            </w:r>
            <w:r w:rsidRPr="000262A7">
              <w:rPr>
                <w:rFonts w:ascii="Times New Roman" w:cs="Times New Roman" w:hint="eastAsia"/>
                <w:color w:val="auto"/>
                <w:sz w:val="28"/>
                <w:szCs w:val="28"/>
              </w:rPr>
              <w:t>，《老虎鉗下的我國外籍家事工作者勞動人權》，臺北：政治大學勞工研究所碩士論文。</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藍佩嘉，</w:t>
            </w:r>
            <w:r w:rsidRPr="000262A7">
              <w:rPr>
                <w:rFonts w:ascii="Times New Roman" w:cs="Times New Roman" w:hint="eastAsia"/>
                <w:color w:val="auto"/>
                <w:sz w:val="28"/>
                <w:szCs w:val="28"/>
              </w:rPr>
              <w:t>2009</w:t>
            </w:r>
            <w:r w:rsidRPr="000262A7">
              <w:rPr>
                <w:rFonts w:ascii="Times New Roman" w:cs="Times New Roman" w:hint="eastAsia"/>
                <w:color w:val="auto"/>
                <w:sz w:val="28"/>
                <w:szCs w:val="28"/>
              </w:rPr>
              <w:t>，《跨國灰姑娘：當東南亞幫傭遇上臺灣新富家庭》，臺北：行人出版社。</w:t>
            </w:r>
          </w:p>
        </w:tc>
      </w:tr>
      <w:tr w:rsidR="000262A7" w:rsidRPr="000262A7" w:rsidTr="004A3B65">
        <w:trPr>
          <w:trHeight w:val="375"/>
        </w:trPr>
        <w:tc>
          <w:tcPr>
            <w:tcW w:w="8670" w:type="dxa"/>
            <w:tcBorders>
              <w:top w:val="nil"/>
              <w:left w:val="nil"/>
              <w:bottom w:val="nil"/>
              <w:right w:val="nil"/>
            </w:tcBorders>
            <w:shd w:val="clear" w:color="auto" w:fill="auto"/>
            <w:noWrap/>
            <w:vAlign w:val="center"/>
            <w:hideMark/>
          </w:tcPr>
          <w:p w:rsidR="000262A7" w:rsidRPr="000262A7" w:rsidRDefault="000262A7" w:rsidP="00955E33">
            <w:pPr>
              <w:pStyle w:val="Default"/>
              <w:numPr>
                <w:ilvl w:val="1"/>
                <w:numId w:val="7"/>
              </w:numPr>
              <w:ind w:left="426"/>
              <w:rPr>
                <w:rFonts w:ascii="Times New Roman" w:cs="Times New Roman"/>
                <w:color w:val="auto"/>
                <w:sz w:val="28"/>
                <w:szCs w:val="28"/>
              </w:rPr>
            </w:pPr>
            <w:r w:rsidRPr="000262A7">
              <w:rPr>
                <w:rFonts w:ascii="Times New Roman" w:cs="Times New Roman" w:hint="eastAsia"/>
                <w:color w:val="auto"/>
                <w:sz w:val="28"/>
                <w:szCs w:val="28"/>
              </w:rPr>
              <w:t>龔尤倩</w:t>
            </w:r>
            <w:r w:rsidRPr="000262A7">
              <w:rPr>
                <w:rFonts w:ascii="Times New Roman" w:cs="Times New Roman" w:hint="eastAsia"/>
                <w:color w:val="auto"/>
                <w:sz w:val="28"/>
                <w:szCs w:val="28"/>
              </w:rPr>
              <w:t>(2002)</w:t>
            </w:r>
            <w:r w:rsidRPr="000262A7">
              <w:rPr>
                <w:rFonts w:ascii="Times New Roman" w:cs="Times New Roman" w:hint="eastAsia"/>
                <w:color w:val="auto"/>
                <w:sz w:val="28"/>
                <w:szCs w:val="28"/>
              </w:rPr>
              <w:t>，《外籍勞工政策的利益結構與翻轉的行政實驗初探──以臺北市的外籍勞工行政、文化實踐為例》，臺灣社會研究季刊，</w:t>
            </w:r>
            <w:r w:rsidRPr="000262A7">
              <w:rPr>
                <w:rFonts w:ascii="Times New Roman" w:cs="Times New Roman" w:hint="eastAsia"/>
                <w:color w:val="auto"/>
                <w:sz w:val="28"/>
                <w:szCs w:val="28"/>
              </w:rPr>
              <w:t>48</w:t>
            </w:r>
            <w:r w:rsidRPr="000262A7">
              <w:rPr>
                <w:rFonts w:ascii="Times New Roman" w:cs="Times New Roman" w:hint="eastAsia"/>
                <w:color w:val="auto"/>
                <w:sz w:val="28"/>
                <w:szCs w:val="28"/>
              </w:rPr>
              <w:t>：</w:t>
            </w:r>
            <w:r w:rsidRPr="000262A7">
              <w:rPr>
                <w:rFonts w:ascii="Times New Roman" w:cs="Times New Roman" w:hint="eastAsia"/>
                <w:color w:val="auto"/>
                <w:sz w:val="28"/>
                <w:szCs w:val="28"/>
              </w:rPr>
              <w:t>235-282</w:t>
            </w:r>
            <w:r w:rsidRPr="000262A7">
              <w:rPr>
                <w:rFonts w:ascii="Times New Roman" w:cs="Times New Roman" w:hint="eastAsia"/>
                <w:color w:val="auto"/>
                <w:sz w:val="28"/>
                <w:szCs w:val="28"/>
              </w:rPr>
              <w:t>。</w:t>
            </w:r>
          </w:p>
        </w:tc>
      </w:tr>
    </w:tbl>
    <w:p w:rsidR="00522451" w:rsidRPr="00DF4D32" w:rsidRDefault="00522451">
      <w:pPr>
        <w:widowControl/>
        <w:rPr>
          <w:rFonts w:eastAsia="標楷體"/>
          <w:b/>
          <w:color w:val="000000"/>
          <w:kern w:val="0"/>
          <w:sz w:val="28"/>
          <w:szCs w:val="28"/>
          <w:highlight w:val="yellow"/>
        </w:rPr>
      </w:pPr>
      <w:r w:rsidRPr="000262A7">
        <w:rPr>
          <w:b/>
          <w:sz w:val="28"/>
          <w:szCs w:val="28"/>
        </w:rPr>
        <w:br w:type="page"/>
      </w:r>
    </w:p>
    <w:p w:rsidR="00E63D7C" w:rsidRPr="00DF4D32" w:rsidRDefault="00E63D7C" w:rsidP="00E63D7C">
      <w:pPr>
        <w:rPr>
          <w:rFonts w:eastAsia="標楷體"/>
          <w:color w:val="FF0000"/>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DF4D32" w:rsidRDefault="00E63D7C" w:rsidP="00E63D7C">
      <w:pPr>
        <w:rPr>
          <w:rFonts w:eastAsia="標楷體"/>
          <w:highlight w:val="yellow"/>
        </w:rPr>
      </w:pPr>
    </w:p>
    <w:p w:rsidR="00E63D7C" w:rsidRPr="00E63D7C" w:rsidRDefault="00E63D7C" w:rsidP="00E63D7C">
      <w:pPr>
        <w:rPr>
          <w:rFonts w:eastAsia="標楷體"/>
        </w:rPr>
      </w:pPr>
    </w:p>
    <w:p w:rsidR="00E63D7C" w:rsidRPr="00E63D7C" w:rsidRDefault="00E63D7C" w:rsidP="00E63D7C">
      <w:pPr>
        <w:rPr>
          <w:rFonts w:eastAsia="標楷體"/>
        </w:rPr>
      </w:pPr>
    </w:p>
    <w:p w:rsidR="00E63D7C" w:rsidRPr="00E63D7C" w:rsidRDefault="00E63D7C" w:rsidP="00E63D7C">
      <w:pPr>
        <w:rPr>
          <w:rFonts w:eastAsia="標楷體"/>
        </w:rPr>
      </w:pPr>
    </w:p>
    <w:p w:rsidR="00E63D7C" w:rsidRPr="00E63D7C" w:rsidRDefault="00E63D7C" w:rsidP="00E63D7C">
      <w:pPr>
        <w:rPr>
          <w:rFonts w:eastAsia="標楷體"/>
        </w:rPr>
      </w:pPr>
    </w:p>
    <w:p w:rsidR="004B7CCD" w:rsidRPr="00E63D7C" w:rsidRDefault="004B7CCD" w:rsidP="00321381">
      <w:pPr>
        <w:pStyle w:val="1"/>
        <w:keepNext w:val="0"/>
        <w:spacing w:before="0" w:after="0" w:line="240" w:lineRule="auto"/>
        <w:ind w:left="0" w:firstLine="0"/>
        <w:jc w:val="center"/>
        <w:rPr>
          <w:rFonts w:ascii="Times New Roman" w:hAnsi="Times New Roman"/>
          <w:b/>
          <w:sz w:val="72"/>
          <w:szCs w:val="72"/>
        </w:rPr>
      </w:pPr>
      <w:bookmarkStart w:id="224" w:name="_Toc382849388"/>
      <w:r w:rsidRPr="00E63D7C">
        <w:rPr>
          <w:rFonts w:ascii="Times New Roman" w:hAnsi="Times New Roman" w:hint="eastAsia"/>
          <w:b/>
          <w:sz w:val="72"/>
          <w:szCs w:val="72"/>
        </w:rPr>
        <w:t>附</w:t>
      </w:r>
      <w:r w:rsidRPr="00E63D7C">
        <w:rPr>
          <w:rFonts w:ascii="Times New Roman" w:hAnsi="Times New Roman"/>
          <w:b/>
          <w:sz w:val="72"/>
          <w:szCs w:val="72"/>
        </w:rPr>
        <w:t xml:space="preserve">  </w:t>
      </w:r>
      <w:r w:rsidRPr="00E63D7C">
        <w:rPr>
          <w:rFonts w:ascii="Times New Roman" w:hAnsi="Times New Roman" w:hint="eastAsia"/>
          <w:b/>
          <w:sz w:val="72"/>
          <w:szCs w:val="72"/>
        </w:rPr>
        <w:t>錄</w:t>
      </w:r>
      <w:r w:rsidRPr="00E63D7C">
        <w:rPr>
          <w:rFonts w:ascii="Times New Roman" w:hAnsi="Times New Roman"/>
          <w:b/>
          <w:sz w:val="72"/>
          <w:szCs w:val="72"/>
        </w:rPr>
        <w:t xml:space="preserve">  </w:t>
      </w:r>
      <w:r w:rsidRPr="00E63D7C">
        <w:rPr>
          <w:rFonts w:ascii="Times New Roman" w:hAnsi="Times New Roman" w:hint="eastAsia"/>
          <w:b/>
          <w:sz w:val="72"/>
          <w:szCs w:val="72"/>
        </w:rPr>
        <w:t>二</w:t>
      </w:r>
      <w:r w:rsidRPr="00E63D7C">
        <w:rPr>
          <w:rFonts w:ascii="Times New Roman" w:hAnsi="Times New Roman"/>
          <w:b/>
          <w:sz w:val="72"/>
          <w:szCs w:val="72"/>
        </w:rPr>
        <w:br/>
      </w:r>
      <w:r w:rsidRPr="00E63D7C">
        <w:rPr>
          <w:rFonts w:ascii="Times New Roman" w:hAnsi="Times New Roman" w:hint="eastAsia"/>
          <w:b/>
          <w:sz w:val="72"/>
          <w:szCs w:val="72"/>
        </w:rPr>
        <w:t>調</w:t>
      </w:r>
      <w:r w:rsidRPr="00E63D7C">
        <w:rPr>
          <w:rFonts w:ascii="Times New Roman" w:hAnsi="Times New Roman"/>
          <w:b/>
          <w:sz w:val="72"/>
          <w:szCs w:val="72"/>
        </w:rPr>
        <w:t xml:space="preserve">  </w:t>
      </w:r>
      <w:r w:rsidRPr="00E63D7C">
        <w:rPr>
          <w:rFonts w:ascii="Times New Roman" w:hAnsi="Times New Roman" w:hint="eastAsia"/>
          <w:b/>
          <w:sz w:val="72"/>
          <w:szCs w:val="72"/>
        </w:rPr>
        <w:t>查</w:t>
      </w:r>
      <w:r w:rsidRPr="00E63D7C">
        <w:rPr>
          <w:rFonts w:ascii="Times New Roman" w:hAnsi="Times New Roman"/>
          <w:b/>
          <w:sz w:val="72"/>
          <w:szCs w:val="72"/>
        </w:rPr>
        <w:t xml:space="preserve">  </w:t>
      </w:r>
      <w:r w:rsidRPr="00E63D7C">
        <w:rPr>
          <w:rFonts w:ascii="Times New Roman" w:hAnsi="Times New Roman" w:hint="eastAsia"/>
          <w:b/>
          <w:sz w:val="72"/>
          <w:szCs w:val="72"/>
        </w:rPr>
        <w:t>問</w:t>
      </w:r>
      <w:r w:rsidRPr="00E63D7C">
        <w:rPr>
          <w:rFonts w:ascii="Times New Roman" w:hAnsi="Times New Roman"/>
          <w:b/>
          <w:sz w:val="72"/>
          <w:szCs w:val="72"/>
        </w:rPr>
        <w:t xml:space="preserve">  </w:t>
      </w:r>
      <w:r w:rsidRPr="00E63D7C">
        <w:rPr>
          <w:rFonts w:ascii="Times New Roman" w:hAnsi="Times New Roman" w:hint="eastAsia"/>
          <w:b/>
          <w:sz w:val="72"/>
          <w:szCs w:val="72"/>
        </w:rPr>
        <w:t>卷</w:t>
      </w:r>
      <w:bookmarkEnd w:id="224"/>
    </w:p>
    <w:p w:rsidR="004B7CCD" w:rsidRPr="00E63D7C" w:rsidRDefault="004B7CCD" w:rsidP="005C6225">
      <w:pPr>
        <w:rPr>
          <w:rFonts w:eastAsia="標楷體"/>
          <w:color w:val="FF0000"/>
        </w:rPr>
      </w:pPr>
    </w:p>
    <w:p w:rsidR="004B7CCD" w:rsidRPr="00E63D7C" w:rsidRDefault="004B7CCD" w:rsidP="005C6225">
      <w:pPr>
        <w:rPr>
          <w:rFonts w:eastAsia="標楷體"/>
          <w:color w:val="FF0000"/>
        </w:rPr>
      </w:pPr>
    </w:p>
    <w:p w:rsidR="004B7CCD" w:rsidRPr="00E63D7C" w:rsidRDefault="004B7CCD" w:rsidP="005C6225">
      <w:pPr>
        <w:rPr>
          <w:rFonts w:eastAsia="標楷體"/>
          <w:color w:val="FF0000"/>
        </w:rPr>
      </w:pPr>
    </w:p>
    <w:p w:rsidR="004B7CCD" w:rsidRPr="00E63D7C" w:rsidRDefault="004B7CCD" w:rsidP="005C6225">
      <w:pPr>
        <w:rPr>
          <w:rFonts w:eastAsia="標楷體"/>
          <w:color w:val="FF0000"/>
        </w:rPr>
      </w:pPr>
    </w:p>
    <w:p w:rsidR="004B7CCD" w:rsidRPr="00E63D7C" w:rsidRDefault="004B7CCD" w:rsidP="005C6225">
      <w:pPr>
        <w:rPr>
          <w:rFonts w:eastAsia="標楷體"/>
          <w:color w:val="FF0000"/>
        </w:rPr>
      </w:pPr>
    </w:p>
    <w:p w:rsidR="00E63D7C" w:rsidRPr="007E3856" w:rsidRDefault="004B7CCD" w:rsidP="00E63D7C">
      <w:pPr>
        <w:spacing w:line="500" w:lineRule="exact"/>
        <w:jc w:val="center"/>
        <w:rPr>
          <w:rFonts w:eastAsia="標楷體"/>
          <w:b/>
          <w:sz w:val="32"/>
          <w:szCs w:val="32"/>
        </w:rPr>
      </w:pPr>
      <w:r w:rsidRPr="00E63D7C">
        <w:rPr>
          <w:rFonts w:eastAsia="標楷體"/>
          <w:color w:val="FF0000"/>
        </w:rPr>
        <w:br w:type="page"/>
      </w:r>
      <w:r w:rsidR="00E63D7C" w:rsidRPr="007E3856">
        <w:rPr>
          <w:rFonts w:eastAsia="標楷體" w:hAnsi="標楷體"/>
          <w:b/>
          <w:noProof/>
          <w:sz w:val="32"/>
          <w:szCs w:val="32"/>
        </w:rPr>
        <w:lastRenderedPageBreak/>
        <w:t>台灣外籍勞工行蹤不明研究問卷調查【中文】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5"/>
      </w:tblGrid>
      <w:tr w:rsidR="00E63D7C" w:rsidRPr="007E3856" w:rsidTr="00E63D7C">
        <w:tc>
          <w:tcPr>
            <w:tcW w:w="9694" w:type="dxa"/>
            <w:tcBorders>
              <w:top w:val="thinThickSmallGap" w:sz="24" w:space="0" w:color="auto"/>
              <w:left w:val="thinThickSmallGap" w:sz="24" w:space="0" w:color="auto"/>
              <w:bottom w:val="thickThinSmallGap" w:sz="24" w:space="0" w:color="auto"/>
              <w:right w:val="thickThinSmallGap" w:sz="24" w:space="0" w:color="auto"/>
            </w:tcBorders>
          </w:tcPr>
          <w:p w:rsidR="00E63D7C" w:rsidRPr="007E3856" w:rsidRDefault="00E63D7C" w:rsidP="00E63D7C">
            <w:pPr>
              <w:spacing w:line="440" w:lineRule="exact"/>
              <w:ind w:left="142" w:firstLineChars="200" w:firstLine="480"/>
              <w:rPr>
                <w:rFonts w:eastAsia="標楷體"/>
                <w:noProof/>
                <w:spacing w:val="-2"/>
              </w:rPr>
            </w:pPr>
            <w:r w:rsidRPr="007E3856">
              <w:rPr>
                <w:rFonts w:eastAsia="標楷體" w:hAnsi="標楷體"/>
              </w:rPr>
              <w:t>先生</w:t>
            </w:r>
            <w:r w:rsidRPr="007E3856">
              <w:rPr>
                <w:rFonts w:eastAsia="標楷體"/>
              </w:rPr>
              <w:t>/</w:t>
            </w:r>
            <w:r w:rsidRPr="007E3856">
              <w:rPr>
                <w:rFonts w:eastAsia="標楷體" w:hAnsi="標楷體"/>
              </w:rPr>
              <w:t>小姐您好，我是異視行銷市場調查公司的訪問員，</w:t>
            </w:r>
            <w:r w:rsidRPr="007E3856">
              <w:rPr>
                <w:rFonts w:eastAsia="標楷體" w:hAnsi="標楷體"/>
                <w:noProof/>
                <w:spacing w:val="-2"/>
              </w:rPr>
              <w:t>這份問卷的主要目的在於了解為何您來台工作後，卻選擇離開合法雇主成為非法者，想藉此探討台灣外籍勞工政策與制度的問題，作為修正方向的參考，讓日後來台灣的外籍工作者，可以更有保障，想麻煩您幾分鐘，請教您幾個問題，本問卷僅供研究使用，決不會對外洩漏，請放心回答，謝謝您。</w:t>
            </w:r>
          </w:p>
          <w:p w:rsidR="00E63D7C" w:rsidRPr="007E3856" w:rsidRDefault="00E63D7C" w:rsidP="00E63D7C">
            <w:pPr>
              <w:spacing w:line="240" w:lineRule="exact"/>
              <w:ind w:left="637" w:firstLine="5678"/>
              <w:rPr>
                <w:rFonts w:eastAsia="標楷體"/>
              </w:rPr>
            </w:pPr>
          </w:p>
          <w:p w:rsidR="00E63D7C" w:rsidRPr="007E3856" w:rsidRDefault="00E63D7C" w:rsidP="00E63D7C">
            <w:pPr>
              <w:rPr>
                <w:rFonts w:eastAsia="標楷體"/>
                <w:b/>
              </w:rPr>
            </w:pPr>
            <w:r w:rsidRPr="007E3856">
              <w:rPr>
                <w:rFonts w:eastAsia="標楷體" w:hAnsi="標楷體"/>
                <w:b/>
                <w:noProof/>
                <w:spacing w:val="-2"/>
                <w:sz w:val="22"/>
              </w:rPr>
              <w:t>註：本問卷所稱之「離開雇主」表示從雇主、仲介、機場或其他地方</w:t>
            </w:r>
            <w:r w:rsidRPr="007E3856">
              <w:rPr>
                <w:rFonts w:eastAsia="標楷體" w:hAnsi="標楷體"/>
                <w:b/>
                <w:noProof/>
                <w:sz w:val="22"/>
              </w:rPr>
              <w:t>離開雇主未工作者皆屬之。</w:t>
            </w:r>
          </w:p>
        </w:tc>
      </w:tr>
    </w:tbl>
    <w:p w:rsidR="00E63D7C" w:rsidRPr="007E3856" w:rsidRDefault="00E63D7C" w:rsidP="00E63D7C">
      <w:pPr>
        <w:spacing w:before="210" w:line="439" w:lineRule="exact"/>
        <w:rPr>
          <w:rFonts w:eastAsia="標楷體"/>
          <w:b/>
          <w:noProof/>
          <w:spacing w:val="-1"/>
          <w:sz w:val="28"/>
          <w:szCs w:val="28"/>
          <w:bdr w:val="single" w:sz="4" w:space="0" w:color="auto"/>
        </w:rPr>
      </w:pPr>
      <w:r w:rsidRPr="007E3856">
        <w:rPr>
          <w:rFonts w:eastAsia="標楷體" w:hAnsi="標楷體"/>
          <w:b/>
          <w:noProof/>
          <w:spacing w:val="-1"/>
          <w:sz w:val="28"/>
          <w:szCs w:val="28"/>
          <w:bdr w:val="single" w:sz="4" w:space="0" w:color="auto"/>
        </w:rPr>
        <w:t>第一部份：背景資料</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一</w:t>
      </w:r>
      <w:r w:rsidRPr="007E3856">
        <w:rPr>
          <w:rFonts w:eastAsia="標楷體"/>
          <w:b/>
          <w:noProof/>
          <w:spacing w:val="5"/>
        </w:rPr>
        <w:t>)</w:t>
      </w:r>
      <w:r w:rsidRPr="007E3856">
        <w:rPr>
          <w:rFonts w:eastAsia="標楷體" w:hAnsi="標楷體"/>
          <w:b/>
          <w:noProof/>
          <w:spacing w:val="5"/>
        </w:rPr>
        <w:t>基本資料</w:t>
      </w:r>
    </w:p>
    <w:p w:rsidR="00E63D7C" w:rsidRPr="007E3856" w:rsidRDefault="00E63D7C" w:rsidP="00A7355A">
      <w:pPr>
        <w:pStyle w:val="aff"/>
        <w:numPr>
          <w:ilvl w:val="0"/>
          <w:numId w:val="21"/>
        </w:numPr>
        <w:spacing w:after="60" w:line="300" w:lineRule="exact"/>
        <w:ind w:leftChars="103" w:left="727"/>
        <w:rPr>
          <w:rFonts w:eastAsia="標楷體" w:hAnsi="標楷體"/>
          <w:noProof/>
          <w:spacing w:val="20"/>
        </w:rPr>
      </w:pPr>
      <w:r w:rsidRPr="007E3856">
        <w:rPr>
          <w:rFonts w:eastAsia="標楷體" w:hAnsi="標楷體"/>
          <w:noProof/>
          <w:spacing w:val="20"/>
        </w:rPr>
        <w:t>國籍：</w:t>
      </w:r>
    </w:p>
    <w:tbl>
      <w:tblPr>
        <w:tblW w:w="0" w:type="auto"/>
        <w:tblInd w:w="727" w:type="dxa"/>
        <w:tblLook w:val="04A0"/>
      </w:tblPr>
      <w:tblGrid>
        <w:gridCol w:w="2167"/>
        <w:gridCol w:w="2167"/>
        <w:gridCol w:w="2167"/>
        <w:gridCol w:w="2167"/>
      </w:tblGrid>
      <w:tr w:rsidR="00E63D7C" w:rsidRPr="007E3856" w:rsidTr="00E63D7C">
        <w:tc>
          <w:tcPr>
            <w:tcW w:w="2423"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□(1)</w:t>
            </w:r>
            <w:r w:rsidRPr="007E3856">
              <w:rPr>
                <w:rFonts w:eastAsia="標楷體" w:hAnsi="標楷體"/>
                <w:noProof/>
                <w:spacing w:val="18"/>
              </w:rPr>
              <w:t>印尼</w:t>
            </w:r>
          </w:p>
        </w:tc>
        <w:tc>
          <w:tcPr>
            <w:tcW w:w="2423"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□(2)</w:t>
            </w:r>
            <w:r w:rsidRPr="007E3856">
              <w:rPr>
                <w:rFonts w:eastAsia="標楷體" w:hAnsi="標楷體"/>
                <w:noProof/>
                <w:spacing w:val="18"/>
              </w:rPr>
              <w:t>越南</w:t>
            </w:r>
          </w:p>
        </w:tc>
        <w:tc>
          <w:tcPr>
            <w:tcW w:w="2424"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□(3)</w:t>
            </w:r>
            <w:r w:rsidRPr="007E3856">
              <w:rPr>
                <w:rFonts w:eastAsia="標楷體" w:hAnsi="標楷體"/>
                <w:noProof/>
                <w:spacing w:val="18"/>
              </w:rPr>
              <w:t>泰國</w:t>
            </w:r>
          </w:p>
        </w:tc>
        <w:tc>
          <w:tcPr>
            <w:tcW w:w="2424"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□(4)</w:t>
            </w:r>
            <w:r w:rsidRPr="007E3856">
              <w:rPr>
                <w:rFonts w:eastAsia="標楷體" w:hAnsi="標楷體"/>
                <w:noProof/>
                <w:spacing w:val="18"/>
              </w:rPr>
              <w:t>菲律賓</w:t>
            </w:r>
          </w:p>
        </w:tc>
      </w:tr>
    </w:tbl>
    <w:p w:rsidR="00E63D7C" w:rsidRPr="007E3856" w:rsidRDefault="00E63D7C" w:rsidP="00A7355A">
      <w:pPr>
        <w:pStyle w:val="aff"/>
        <w:numPr>
          <w:ilvl w:val="0"/>
          <w:numId w:val="21"/>
        </w:numPr>
        <w:spacing w:after="60" w:line="300" w:lineRule="exact"/>
        <w:ind w:leftChars="103" w:left="727"/>
        <w:rPr>
          <w:rFonts w:eastAsia="標楷體"/>
        </w:rPr>
      </w:pPr>
      <w:r w:rsidRPr="007E3856">
        <w:rPr>
          <w:rFonts w:eastAsia="標楷體" w:hAnsi="標楷體"/>
          <w:noProof/>
          <w:spacing w:val="20"/>
        </w:rPr>
        <w:t>性別</w:t>
      </w:r>
      <w:r w:rsidRPr="007E3856">
        <w:rPr>
          <w:rFonts w:eastAsia="標楷體" w:hAnsi="標楷體"/>
          <w:noProof/>
          <w:spacing w:val="18"/>
        </w:rPr>
        <w:t>：</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20"/>
              </w:rPr>
              <w:t>□(1)</w:t>
            </w:r>
            <w:r w:rsidRPr="007E3856">
              <w:rPr>
                <w:rFonts w:eastAsia="標楷體" w:hAnsi="標楷體"/>
                <w:noProof/>
                <w:spacing w:val="20"/>
              </w:rPr>
              <w:t>女</w:t>
            </w:r>
          </w:p>
        </w:tc>
        <w:tc>
          <w:tcPr>
            <w:tcW w:w="2282"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20"/>
              </w:rPr>
              <w:t>□(2)</w:t>
            </w:r>
            <w:r w:rsidRPr="007E3856">
              <w:rPr>
                <w:rFonts w:eastAsia="標楷體" w:hAnsi="標楷體"/>
                <w:noProof/>
                <w:spacing w:val="20"/>
              </w:rPr>
              <w:t>男</w:t>
            </w:r>
          </w:p>
        </w:tc>
      </w:tr>
    </w:tbl>
    <w:p w:rsidR="00E63D7C" w:rsidRPr="007E3856" w:rsidRDefault="00E63D7C" w:rsidP="00A7355A">
      <w:pPr>
        <w:pStyle w:val="aff"/>
        <w:numPr>
          <w:ilvl w:val="0"/>
          <w:numId w:val="22"/>
        </w:numPr>
        <w:spacing w:line="300" w:lineRule="exact"/>
        <w:ind w:leftChars="103" w:left="727"/>
        <w:rPr>
          <w:rFonts w:eastAsia="標楷體" w:hAnsi="標楷體"/>
          <w:noProof/>
          <w:spacing w:val="8"/>
        </w:rPr>
      </w:pPr>
      <w:r w:rsidRPr="007E3856">
        <w:rPr>
          <w:rFonts w:eastAsia="標楷體" w:hAnsi="標楷體"/>
          <w:noProof/>
          <w:spacing w:val="8"/>
        </w:rPr>
        <w:t>出生年月：</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hAnsi="標楷體"/>
                <w:noProof/>
                <w:spacing w:val="-1"/>
              </w:rPr>
              <w:t>西元</w:t>
            </w:r>
            <w:r w:rsidRPr="007E3856">
              <w:rPr>
                <w:rFonts w:eastAsia="標楷體"/>
              </w:rPr>
              <w:t>________</w:t>
            </w:r>
            <w:r w:rsidRPr="007E3856">
              <w:rPr>
                <w:rFonts w:eastAsia="標楷體" w:hAnsi="標楷體"/>
                <w:noProof/>
              </w:rPr>
              <w:t>年</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rPr>
              <w:t>_______</w:t>
            </w:r>
            <w:r w:rsidRPr="007E3856">
              <w:rPr>
                <w:rFonts w:eastAsia="標楷體" w:hAnsi="標楷體"/>
                <w:noProof/>
              </w:rPr>
              <w:t>月出生</w:t>
            </w:r>
          </w:p>
        </w:tc>
      </w:tr>
    </w:tbl>
    <w:p w:rsidR="00E63D7C" w:rsidRPr="007E3856" w:rsidRDefault="00E63D7C" w:rsidP="00A7355A">
      <w:pPr>
        <w:pStyle w:val="aff"/>
        <w:numPr>
          <w:ilvl w:val="0"/>
          <w:numId w:val="22"/>
        </w:numPr>
        <w:spacing w:line="300" w:lineRule="exact"/>
        <w:ind w:leftChars="103" w:left="727"/>
        <w:rPr>
          <w:rFonts w:eastAsia="標楷體"/>
          <w:noProof/>
          <w:spacing w:val="8"/>
        </w:rPr>
      </w:pPr>
      <w:r w:rsidRPr="007E3856">
        <w:rPr>
          <w:rFonts w:eastAsia="標楷體" w:hAnsi="標楷體"/>
          <w:noProof/>
          <w:spacing w:val="8"/>
        </w:rPr>
        <w:t>教育程度</w:t>
      </w:r>
      <w:r w:rsidRPr="007E3856">
        <w:rPr>
          <w:rFonts w:eastAsia="標楷體" w:hAnsi="標楷體"/>
          <w:noProof/>
          <w:spacing w:val="18"/>
        </w:rPr>
        <w:t>：</w:t>
      </w:r>
    </w:p>
    <w:tbl>
      <w:tblPr>
        <w:tblW w:w="0" w:type="auto"/>
        <w:tblInd w:w="727" w:type="dxa"/>
        <w:tblLook w:val="04A0"/>
      </w:tblPr>
      <w:tblGrid>
        <w:gridCol w:w="2887"/>
        <w:gridCol w:w="2890"/>
        <w:gridCol w:w="2891"/>
      </w:tblGrid>
      <w:tr w:rsidR="00E63D7C" w:rsidRPr="007E3856" w:rsidTr="00E63D7C">
        <w:tc>
          <w:tcPr>
            <w:tcW w:w="3231"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□(1)</w:t>
            </w:r>
            <w:r w:rsidRPr="007E3856">
              <w:rPr>
                <w:rFonts w:eastAsia="標楷體" w:hAnsi="標楷體"/>
                <w:noProof/>
                <w:spacing w:val="8"/>
              </w:rPr>
              <w:t>不識字</w:t>
            </w:r>
          </w:p>
        </w:tc>
        <w:tc>
          <w:tcPr>
            <w:tcW w:w="3231"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□(2)</w:t>
            </w:r>
            <w:r w:rsidRPr="007E3856">
              <w:rPr>
                <w:rFonts w:eastAsia="標楷體" w:hAnsi="標楷體"/>
                <w:noProof/>
                <w:spacing w:val="8"/>
              </w:rPr>
              <w:t>國小畢業</w:t>
            </w:r>
          </w:p>
        </w:tc>
        <w:tc>
          <w:tcPr>
            <w:tcW w:w="3232"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□(3)</w:t>
            </w:r>
            <w:r w:rsidRPr="007E3856">
              <w:rPr>
                <w:rFonts w:eastAsia="標楷體" w:hAnsi="標楷體"/>
                <w:noProof/>
                <w:spacing w:val="8"/>
              </w:rPr>
              <w:t>國中畢業</w:t>
            </w:r>
          </w:p>
        </w:tc>
      </w:tr>
      <w:tr w:rsidR="00E63D7C" w:rsidRPr="007E3856" w:rsidTr="00E63D7C">
        <w:tc>
          <w:tcPr>
            <w:tcW w:w="3231"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□(4)</w:t>
            </w:r>
            <w:r w:rsidRPr="007E3856">
              <w:rPr>
                <w:rFonts w:eastAsia="標楷體" w:hAnsi="標楷體"/>
                <w:noProof/>
                <w:spacing w:val="8"/>
              </w:rPr>
              <w:t>高中職畢業</w:t>
            </w:r>
          </w:p>
        </w:tc>
        <w:tc>
          <w:tcPr>
            <w:tcW w:w="3231"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15"/>
              </w:rPr>
              <w:t>□(5)</w:t>
            </w:r>
            <w:r w:rsidRPr="007E3856">
              <w:rPr>
                <w:rFonts w:eastAsia="標楷體" w:hAnsi="標楷體"/>
                <w:noProof/>
                <w:spacing w:val="15"/>
              </w:rPr>
              <w:t>大學畢業</w:t>
            </w:r>
          </w:p>
        </w:tc>
        <w:tc>
          <w:tcPr>
            <w:tcW w:w="3232"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15"/>
              </w:rPr>
              <w:t>□(6)</w:t>
            </w:r>
            <w:r w:rsidRPr="007E3856">
              <w:rPr>
                <w:rFonts w:eastAsia="標楷體" w:hAnsi="標楷體"/>
                <w:noProof/>
                <w:spacing w:val="15"/>
              </w:rPr>
              <w:t>研究所以上</w:t>
            </w:r>
          </w:p>
        </w:tc>
      </w:tr>
    </w:tbl>
    <w:p w:rsidR="00E63D7C" w:rsidRPr="007E3856" w:rsidRDefault="00E63D7C" w:rsidP="00A7355A">
      <w:pPr>
        <w:pStyle w:val="aff"/>
        <w:numPr>
          <w:ilvl w:val="0"/>
          <w:numId w:val="22"/>
        </w:numPr>
        <w:spacing w:line="300" w:lineRule="exact"/>
        <w:ind w:leftChars="103" w:left="727"/>
        <w:rPr>
          <w:rFonts w:eastAsia="標楷體" w:hAnsi="標楷體"/>
          <w:noProof/>
          <w:spacing w:val="8"/>
        </w:rPr>
      </w:pPr>
      <w:r w:rsidRPr="007E3856">
        <w:rPr>
          <w:rFonts w:eastAsia="標楷體" w:hAnsi="標楷體"/>
          <w:noProof/>
          <w:spacing w:val="8"/>
        </w:rPr>
        <w:t>婚姻狀況：</w:t>
      </w:r>
    </w:p>
    <w:tbl>
      <w:tblPr>
        <w:tblW w:w="0" w:type="auto"/>
        <w:tblInd w:w="727" w:type="dxa"/>
        <w:tblLook w:val="04A0"/>
      </w:tblPr>
      <w:tblGrid>
        <w:gridCol w:w="2889"/>
        <w:gridCol w:w="2889"/>
        <w:gridCol w:w="2890"/>
      </w:tblGrid>
      <w:tr w:rsidR="00E63D7C" w:rsidRPr="007E3856" w:rsidTr="00E63D7C">
        <w:tc>
          <w:tcPr>
            <w:tcW w:w="3231" w:type="dxa"/>
          </w:tcPr>
          <w:p w:rsidR="00E63D7C" w:rsidRPr="007E3856" w:rsidRDefault="00E63D7C" w:rsidP="00E63D7C">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已婚</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3.1)</w:t>
            </w:r>
          </w:p>
        </w:tc>
        <w:tc>
          <w:tcPr>
            <w:tcW w:w="3231" w:type="dxa"/>
          </w:tcPr>
          <w:p w:rsidR="00E63D7C" w:rsidRPr="007E3856" w:rsidRDefault="00E63D7C" w:rsidP="00E63D7C">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未婚</w:t>
            </w:r>
          </w:p>
        </w:tc>
        <w:tc>
          <w:tcPr>
            <w:tcW w:w="3232" w:type="dxa"/>
          </w:tcPr>
          <w:p w:rsidR="00E63D7C" w:rsidRPr="007E3856" w:rsidRDefault="00E63D7C" w:rsidP="00E63D7C">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已離婚</w:t>
            </w:r>
          </w:p>
        </w:tc>
      </w:tr>
    </w:tbl>
    <w:p w:rsidR="00E63D7C" w:rsidRPr="007E3856" w:rsidRDefault="00E63D7C" w:rsidP="00E63D7C">
      <w:pPr>
        <w:pStyle w:val="aff"/>
        <w:spacing w:line="300" w:lineRule="exact"/>
        <w:ind w:leftChars="0" w:left="727"/>
        <w:rPr>
          <w:rFonts w:eastAsia="標楷體"/>
          <w:b/>
          <w:noProof/>
          <w:spacing w:val="5"/>
        </w:rPr>
      </w:pPr>
      <w:r w:rsidRPr="007E3856">
        <w:rPr>
          <w:rFonts w:eastAsia="標楷體"/>
          <w:noProof/>
          <w:spacing w:val="21"/>
        </w:rPr>
        <w:t>Q3.1</w:t>
      </w:r>
      <w:r w:rsidRPr="007E3856">
        <w:rPr>
          <w:rFonts w:eastAsia="標楷體" w:hAnsi="標楷體"/>
          <w:noProof/>
          <w:spacing w:val="21"/>
        </w:rPr>
        <w:t>子女人數</w:t>
      </w:r>
      <w:r w:rsidRPr="007E3856">
        <w:rPr>
          <w:rFonts w:eastAsia="標楷體" w:hAnsi="標楷體"/>
          <w:noProof/>
          <w:spacing w:val="18"/>
        </w:rPr>
        <w:t>：</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w:t>
            </w:r>
            <w:r w:rsidRPr="007E3856">
              <w:rPr>
                <w:rFonts w:eastAsia="標楷體" w:hAnsi="標楷體"/>
                <w:noProof/>
                <w:spacing w:val="21"/>
              </w:rPr>
              <w:t>有子女</w:t>
            </w:r>
            <w:r w:rsidRPr="007E3856">
              <w:rPr>
                <w:rFonts w:eastAsia="標楷體"/>
                <w:noProof/>
                <w:spacing w:val="21"/>
              </w:rPr>
              <w:t>____</w:t>
            </w:r>
            <w:r w:rsidRPr="007E3856">
              <w:rPr>
                <w:rFonts w:eastAsia="標楷體" w:hAnsi="標楷體"/>
                <w:noProof/>
                <w:spacing w:val="21"/>
              </w:rPr>
              <w:t>人</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sidRPr="007E3856">
              <w:rPr>
                <w:rFonts w:eastAsia="標楷體" w:hAnsi="標楷體"/>
                <w:noProof/>
                <w:spacing w:val="21"/>
              </w:rPr>
              <w:t>無子女</w:t>
            </w:r>
          </w:p>
        </w:tc>
      </w:tr>
    </w:tbl>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二</w:t>
      </w:r>
      <w:r w:rsidRPr="007E3856">
        <w:rPr>
          <w:rFonts w:eastAsia="標楷體"/>
          <w:b/>
          <w:noProof/>
          <w:spacing w:val="5"/>
        </w:rPr>
        <w:t>)</w:t>
      </w:r>
      <w:r w:rsidRPr="007E3856">
        <w:rPr>
          <w:rFonts w:eastAsia="標楷體" w:hAnsi="標楷體"/>
          <w:b/>
          <w:noProof/>
          <w:spacing w:val="5"/>
        </w:rPr>
        <w:t>來台工作背景資料</w:t>
      </w:r>
    </w:p>
    <w:p w:rsidR="00E63D7C" w:rsidRPr="007E3856" w:rsidRDefault="00E63D7C" w:rsidP="00A7355A">
      <w:pPr>
        <w:pStyle w:val="aff"/>
        <w:numPr>
          <w:ilvl w:val="0"/>
          <w:numId w:val="22"/>
        </w:numPr>
        <w:spacing w:after="60" w:line="300" w:lineRule="exact"/>
        <w:ind w:leftChars="100" w:left="720"/>
        <w:rPr>
          <w:rFonts w:eastAsia="標楷體"/>
          <w:b/>
          <w:noProof/>
          <w:spacing w:val="5"/>
        </w:rPr>
      </w:pPr>
      <w:r w:rsidRPr="007E3856">
        <w:rPr>
          <w:rFonts w:eastAsia="標楷體" w:hAnsi="標楷體"/>
          <w:noProof/>
          <w:spacing w:val="21"/>
        </w:rPr>
        <w:t>是否到過其他國家工作過</w:t>
      </w:r>
      <w:r w:rsidRPr="007E3856">
        <w:rPr>
          <w:rFonts w:eastAsia="標楷體" w:hAnsi="標楷體"/>
          <w:noProof/>
          <w:spacing w:val="18"/>
        </w:rPr>
        <w:t>：</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sidRPr="007E3856">
              <w:rPr>
                <w:rFonts w:eastAsia="標楷體" w:hAnsi="標楷體"/>
                <w:noProof/>
                <w:spacing w:val="21"/>
              </w:rPr>
              <w:t>沒有</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sidRPr="007E3856">
              <w:rPr>
                <w:rFonts w:eastAsia="標楷體" w:hAnsi="標楷體"/>
                <w:noProof/>
                <w:spacing w:val="21"/>
              </w:rPr>
              <w:t>有</w:t>
            </w:r>
            <w:r w:rsidRPr="007E3856">
              <w:rPr>
                <w:rFonts w:eastAsia="標楷體" w:hAnsi="標楷體" w:hint="eastAsia"/>
                <w:noProof/>
                <w:spacing w:val="21"/>
              </w:rPr>
              <w:t>，</w:t>
            </w:r>
            <w:r w:rsidRPr="007E3856">
              <w:rPr>
                <w:rFonts w:eastAsia="標楷體" w:hAnsi="標楷體" w:hint="eastAsia"/>
                <w:noProof/>
                <w:spacing w:val="21"/>
              </w:rPr>
              <w:t>___</w:t>
            </w:r>
            <w:r w:rsidRPr="007E3856">
              <w:rPr>
                <w:rFonts w:eastAsia="標楷體" w:hAnsi="標楷體" w:hint="eastAsia"/>
                <w:noProof/>
                <w:spacing w:val="21"/>
              </w:rPr>
              <w:t>國家</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申請來台工作項目</w:t>
      </w:r>
      <w:r w:rsidRPr="007E3856">
        <w:rPr>
          <w:rFonts w:eastAsia="標楷體" w:hAnsi="標楷體"/>
          <w:noProof/>
          <w:spacing w:val="18"/>
        </w:rPr>
        <w:t>：</w:t>
      </w:r>
    </w:p>
    <w:tbl>
      <w:tblPr>
        <w:tblW w:w="0" w:type="auto"/>
        <w:tblInd w:w="720" w:type="dxa"/>
        <w:tblLook w:val="04A0"/>
      </w:tblPr>
      <w:tblGrid>
        <w:gridCol w:w="2891"/>
        <w:gridCol w:w="2887"/>
        <w:gridCol w:w="2897"/>
      </w:tblGrid>
      <w:tr w:rsidR="00E63D7C" w:rsidRPr="007E3856" w:rsidTr="00E63D7C">
        <w:tc>
          <w:tcPr>
            <w:tcW w:w="304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int="eastAsia"/>
                <w:noProof/>
                <w:spacing w:val="21"/>
              </w:rPr>
              <w:t>家庭</w:t>
            </w:r>
            <w:r w:rsidRPr="007E3856">
              <w:rPr>
                <w:rFonts w:eastAsia="標楷體" w:hAnsi="標楷體"/>
                <w:noProof/>
                <w:spacing w:val="21"/>
              </w:rPr>
              <w:t>看護工</w:t>
            </w:r>
          </w:p>
        </w:tc>
        <w:tc>
          <w:tcPr>
            <w:tcW w:w="304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2</w:t>
            </w:r>
            <w:r w:rsidRPr="007E3856">
              <w:rPr>
                <w:rFonts w:eastAsia="標楷體"/>
                <w:noProof/>
                <w:spacing w:val="21"/>
              </w:rPr>
              <w:t>)</w:t>
            </w:r>
            <w:r w:rsidRPr="007E3856">
              <w:rPr>
                <w:rFonts w:eastAsia="標楷體" w:hint="eastAsia"/>
                <w:noProof/>
                <w:spacing w:val="21"/>
              </w:rPr>
              <w:t>機構</w:t>
            </w:r>
            <w:r w:rsidRPr="007E3856">
              <w:rPr>
                <w:rFonts w:eastAsia="標楷體" w:hAnsi="標楷體"/>
                <w:noProof/>
                <w:spacing w:val="21"/>
              </w:rPr>
              <w:t>看護工</w:t>
            </w:r>
          </w:p>
        </w:tc>
        <w:tc>
          <w:tcPr>
            <w:tcW w:w="3052"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3</w:t>
            </w:r>
            <w:r w:rsidRPr="007E3856">
              <w:rPr>
                <w:rFonts w:eastAsia="標楷體"/>
                <w:noProof/>
                <w:spacing w:val="21"/>
              </w:rPr>
              <w:t>)</w:t>
            </w:r>
            <w:r w:rsidRPr="007E3856">
              <w:rPr>
                <w:rFonts w:eastAsia="標楷體" w:hAnsi="標楷體"/>
                <w:noProof/>
                <w:spacing w:val="21"/>
              </w:rPr>
              <w:t>工廠工</w:t>
            </w:r>
          </w:p>
        </w:tc>
      </w:tr>
      <w:tr w:rsidR="00E63D7C" w:rsidRPr="007E3856" w:rsidTr="00E63D7C">
        <w:tc>
          <w:tcPr>
            <w:tcW w:w="304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4</w:t>
            </w:r>
            <w:r w:rsidRPr="007E3856">
              <w:rPr>
                <w:rFonts w:eastAsia="標楷體"/>
                <w:noProof/>
                <w:spacing w:val="21"/>
              </w:rPr>
              <w:t>)</w:t>
            </w:r>
            <w:r w:rsidRPr="007E3856">
              <w:rPr>
                <w:rFonts w:eastAsia="標楷體" w:hAnsi="標楷體"/>
                <w:noProof/>
                <w:spacing w:val="21"/>
              </w:rPr>
              <w:t>漁工</w:t>
            </w:r>
          </w:p>
        </w:tc>
        <w:tc>
          <w:tcPr>
            <w:tcW w:w="304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5</w:t>
            </w:r>
            <w:r w:rsidRPr="007E3856">
              <w:rPr>
                <w:rFonts w:eastAsia="標楷體"/>
                <w:noProof/>
                <w:spacing w:val="21"/>
              </w:rPr>
              <w:t>)</w:t>
            </w:r>
            <w:r w:rsidRPr="007E3856">
              <w:rPr>
                <w:rFonts w:eastAsia="標楷體" w:hAnsi="標楷體"/>
                <w:noProof/>
                <w:spacing w:val="21"/>
              </w:rPr>
              <w:t>家庭幫傭</w:t>
            </w:r>
          </w:p>
        </w:tc>
        <w:tc>
          <w:tcPr>
            <w:tcW w:w="3052"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6</w:t>
            </w:r>
            <w:r w:rsidRPr="007E3856">
              <w:rPr>
                <w:rFonts w:eastAsia="標楷體"/>
                <w:noProof/>
                <w:spacing w:val="21"/>
              </w:rPr>
              <w:t>)</w:t>
            </w:r>
            <w:r w:rsidRPr="007E3856">
              <w:rPr>
                <w:rFonts w:eastAsia="標楷體" w:hAnsi="標楷體"/>
                <w:noProof/>
                <w:spacing w:val="21"/>
              </w:rPr>
              <w:t>營造工</w:t>
            </w:r>
          </w:p>
        </w:tc>
      </w:tr>
      <w:tr w:rsidR="00E63D7C" w:rsidRPr="007E3856" w:rsidTr="00E63D7C">
        <w:tc>
          <w:tcPr>
            <w:tcW w:w="304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7</w:t>
            </w:r>
            <w:r w:rsidRPr="007E3856">
              <w:rPr>
                <w:rFonts w:eastAsia="標楷體"/>
                <w:noProof/>
                <w:spacing w:val="21"/>
              </w:rPr>
              <w:t>)</w:t>
            </w:r>
            <w:r w:rsidRPr="007E3856">
              <w:rPr>
                <w:rFonts w:eastAsia="標楷體" w:hAnsi="標楷體"/>
                <w:noProof/>
                <w:spacing w:val="21"/>
              </w:rPr>
              <w:t>其他：</w:t>
            </w:r>
            <w:r w:rsidRPr="007E3856">
              <w:rPr>
                <w:rFonts w:eastAsia="標楷體"/>
                <w:noProof/>
                <w:spacing w:val="21"/>
              </w:rPr>
              <w:t>____</w:t>
            </w:r>
          </w:p>
        </w:tc>
        <w:tc>
          <w:tcPr>
            <w:tcW w:w="3041" w:type="dxa"/>
          </w:tcPr>
          <w:p w:rsidR="00E63D7C" w:rsidRPr="007E3856" w:rsidRDefault="00E63D7C" w:rsidP="00E63D7C">
            <w:pPr>
              <w:pStyle w:val="aff"/>
              <w:spacing w:after="60" w:line="300" w:lineRule="exact"/>
              <w:ind w:leftChars="0" w:left="0"/>
              <w:rPr>
                <w:rFonts w:eastAsia="標楷體"/>
                <w:noProof/>
                <w:spacing w:val="21"/>
              </w:rPr>
            </w:pPr>
          </w:p>
        </w:tc>
        <w:tc>
          <w:tcPr>
            <w:tcW w:w="3052" w:type="dxa"/>
          </w:tcPr>
          <w:p w:rsidR="00E63D7C" w:rsidRPr="007E3856" w:rsidRDefault="00E63D7C" w:rsidP="00E63D7C">
            <w:pPr>
              <w:pStyle w:val="aff"/>
              <w:spacing w:after="60" w:line="300" w:lineRule="exact"/>
              <w:ind w:leftChars="0" w:left="0"/>
              <w:rPr>
                <w:rFonts w:eastAsia="標楷體"/>
                <w:noProof/>
                <w:spacing w:val="21"/>
              </w:rPr>
            </w:pP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本次是第幾次來台灣工作：</w:t>
      </w:r>
      <w:r w:rsidRPr="007E3856">
        <w:rPr>
          <w:rFonts w:eastAsia="標楷體"/>
          <w:b/>
          <w:noProof/>
          <w:spacing w:val="21"/>
        </w:rPr>
        <w:t>(</w:t>
      </w:r>
      <w:r w:rsidRPr="007E3856">
        <w:rPr>
          <w:rFonts w:eastAsia="標楷體" w:hAnsi="標楷體"/>
          <w:b/>
          <w:noProof/>
          <w:spacing w:val="21"/>
        </w:rPr>
        <w:t>註：每次最多</w:t>
      </w:r>
      <w:r w:rsidRPr="007E3856">
        <w:rPr>
          <w:rFonts w:eastAsia="標楷體"/>
          <w:b/>
          <w:noProof/>
          <w:spacing w:val="21"/>
        </w:rPr>
        <w:t>3</w:t>
      </w:r>
      <w:r w:rsidRPr="007E3856">
        <w:rPr>
          <w:rFonts w:eastAsia="標楷體" w:hAnsi="標楷體"/>
          <w:b/>
          <w:noProof/>
          <w:spacing w:val="21"/>
        </w:rPr>
        <w:t>年</w:t>
      </w:r>
      <w:r w:rsidRPr="007E3856">
        <w:rPr>
          <w:rFonts w:eastAsia="標楷體"/>
          <w:b/>
          <w:noProof/>
          <w:spacing w:val="21"/>
        </w:rPr>
        <w:t>)</w:t>
      </w:r>
    </w:p>
    <w:tbl>
      <w:tblPr>
        <w:tblW w:w="0" w:type="auto"/>
        <w:tblInd w:w="790" w:type="dxa"/>
        <w:tblLook w:val="04A0"/>
      </w:tblPr>
      <w:tblGrid>
        <w:gridCol w:w="2150"/>
        <w:gridCol w:w="2151"/>
        <w:gridCol w:w="2152"/>
        <w:gridCol w:w="2152"/>
      </w:tblGrid>
      <w:tr w:rsidR="00E63D7C" w:rsidRPr="007E3856" w:rsidTr="00E63D7C">
        <w:tc>
          <w:tcPr>
            <w:tcW w:w="2423"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第</w:t>
            </w:r>
            <w:r w:rsidRPr="007E3856">
              <w:rPr>
                <w:rFonts w:eastAsia="標楷體"/>
                <w:noProof/>
                <w:spacing w:val="21"/>
              </w:rPr>
              <w:t>1</w:t>
            </w:r>
            <w:r w:rsidRPr="007E3856">
              <w:rPr>
                <w:rFonts w:eastAsia="標楷體" w:hAnsi="標楷體"/>
                <w:noProof/>
                <w:spacing w:val="21"/>
              </w:rPr>
              <w:t>次</w:t>
            </w:r>
          </w:p>
        </w:tc>
        <w:tc>
          <w:tcPr>
            <w:tcW w:w="2423"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第</w:t>
            </w:r>
            <w:r w:rsidRPr="007E3856">
              <w:rPr>
                <w:rFonts w:eastAsia="標楷體"/>
                <w:noProof/>
                <w:spacing w:val="21"/>
              </w:rPr>
              <w:t>2</w:t>
            </w:r>
            <w:r w:rsidRPr="007E3856">
              <w:rPr>
                <w:rFonts w:eastAsia="標楷體" w:hAnsi="標楷體"/>
                <w:noProof/>
                <w:spacing w:val="21"/>
              </w:rPr>
              <w:t>次</w:t>
            </w:r>
          </w:p>
        </w:tc>
        <w:tc>
          <w:tcPr>
            <w:tcW w:w="242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第</w:t>
            </w:r>
            <w:r w:rsidRPr="007E3856">
              <w:rPr>
                <w:rFonts w:eastAsia="標楷體"/>
                <w:noProof/>
                <w:spacing w:val="21"/>
              </w:rPr>
              <w:t>3</w:t>
            </w:r>
            <w:r w:rsidRPr="007E3856">
              <w:rPr>
                <w:rFonts w:eastAsia="標楷體" w:hAnsi="標楷體"/>
                <w:noProof/>
                <w:spacing w:val="21"/>
              </w:rPr>
              <w:t>次</w:t>
            </w:r>
          </w:p>
        </w:tc>
        <w:tc>
          <w:tcPr>
            <w:tcW w:w="242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第</w:t>
            </w:r>
            <w:r w:rsidRPr="007E3856">
              <w:rPr>
                <w:rFonts w:eastAsia="標楷體"/>
                <w:noProof/>
                <w:spacing w:val="21"/>
              </w:rPr>
              <w:t>4</w:t>
            </w:r>
            <w:r w:rsidRPr="007E3856">
              <w:rPr>
                <w:rFonts w:eastAsia="標楷體" w:hAnsi="標楷體"/>
                <w:noProof/>
                <w:spacing w:val="21"/>
              </w:rPr>
              <w:t>次以上</w:t>
            </w:r>
          </w:p>
        </w:tc>
      </w:tr>
    </w:tbl>
    <w:p w:rsidR="00E63D7C" w:rsidRPr="007E3856" w:rsidRDefault="00E63D7C" w:rsidP="00E63D7C">
      <w:pPr>
        <w:pStyle w:val="aff"/>
        <w:spacing w:after="60" w:line="442" w:lineRule="exact"/>
        <w:ind w:leftChars="0" w:left="720"/>
        <w:rPr>
          <w:rFonts w:eastAsia="標楷體"/>
          <w:noProof/>
          <w:spacing w:val="21"/>
        </w:rPr>
      </w:pPr>
    </w:p>
    <w:p w:rsidR="00E63D7C" w:rsidRPr="007E3856" w:rsidRDefault="00E63D7C" w:rsidP="00E63D7C">
      <w:pPr>
        <w:widowControl/>
        <w:rPr>
          <w:rFonts w:eastAsia="標楷體"/>
          <w:noProof/>
          <w:spacing w:val="21"/>
          <w:szCs w:val="20"/>
        </w:rPr>
      </w:pPr>
      <w:r w:rsidRPr="007E3856">
        <w:rPr>
          <w:rFonts w:eastAsia="標楷體"/>
          <w:noProof/>
          <w:spacing w:val="21"/>
        </w:rPr>
        <w:br w:type="page"/>
      </w:r>
    </w:p>
    <w:p w:rsidR="00E63D7C" w:rsidRPr="007E3856" w:rsidRDefault="00E63D7C" w:rsidP="00E63D7C">
      <w:pPr>
        <w:spacing w:before="210" w:line="439" w:lineRule="exact"/>
        <w:rPr>
          <w:rFonts w:eastAsia="標楷體"/>
          <w:b/>
          <w:noProof/>
          <w:spacing w:val="-1"/>
          <w:sz w:val="28"/>
          <w:szCs w:val="28"/>
          <w:bdr w:val="single" w:sz="4" w:space="0" w:color="auto"/>
        </w:rPr>
      </w:pPr>
      <w:r w:rsidRPr="007E3856">
        <w:rPr>
          <w:rFonts w:eastAsia="標楷體" w:hAnsi="標楷體"/>
          <w:b/>
          <w:noProof/>
          <w:spacing w:val="-1"/>
          <w:sz w:val="28"/>
          <w:szCs w:val="28"/>
          <w:bdr w:val="single" w:sz="4" w:space="0" w:color="auto"/>
        </w:rPr>
        <w:lastRenderedPageBreak/>
        <w:t>第二部份：行蹤不明前階段</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一</w:t>
      </w:r>
      <w:r w:rsidRPr="007E3856">
        <w:rPr>
          <w:rFonts w:eastAsia="標楷體"/>
          <w:b/>
          <w:noProof/>
          <w:spacing w:val="5"/>
        </w:rPr>
        <w:t>)</w:t>
      </w:r>
      <w:r w:rsidRPr="007E3856">
        <w:rPr>
          <w:rFonts w:eastAsia="標楷體" w:hAnsi="標楷體"/>
          <w:b/>
          <w:noProof/>
          <w:spacing w:val="5"/>
        </w:rPr>
        <w:t>來台工作的背景及管道</w:t>
      </w:r>
    </w:p>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來台工作前在自己國家是否有工作？</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sidRPr="007E3856">
              <w:rPr>
                <w:rFonts w:eastAsia="標楷體" w:hAnsi="標楷體"/>
                <w:noProof/>
                <w:spacing w:val="21"/>
              </w:rPr>
              <w:t>有</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sidRPr="007E3856">
              <w:rPr>
                <w:rFonts w:eastAsia="標楷體" w:hAnsi="標楷體"/>
                <w:noProof/>
                <w:spacing w:val="21"/>
              </w:rPr>
              <w:t>沒有</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來台工作前在自己國家是否有足以維持生活之收入或費用？</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sidRPr="007E3856">
              <w:rPr>
                <w:rFonts w:eastAsia="標楷體" w:hAnsi="標楷體"/>
                <w:noProof/>
                <w:spacing w:val="21"/>
              </w:rPr>
              <w:t>有</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sidRPr="007E3856">
              <w:rPr>
                <w:rFonts w:eastAsia="標楷體" w:hAnsi="標楷體"/>
                <w:noProof/>
                <w:spacing w:val="21"/>
              </w:rPr>
              <w:t>沒有</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來台工作的管道？</w:t>
      </w:r>
    </w:p>
    <w:tbl>
      <w:tblPr>
        <w:tblW w:w="0" w:type="auto"/>
        <w:tblInd w:w="720" w:type="dxa"/>
        <w:tblLook w:val="04A0"/>
      </w:tblPr>
      <w:tblGrid>
        <w:gridCol w:w="3043"/>
        <w:gridCol w:w="2439"/>
        <w:gridCol w:w="3193"/>
      </w:tblGrid>
      <w:tr w:rsidR="00E63D7C" w:rsidRPr="007E3856" w:rsidTr="00E63D7C">
        <w:tc>
          <w:tcPr>
            <w:tcW w:w="321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親友介紹</w:t>
            </w:r>
          </w:p>
        </w:tc>
        <w:tc>
          <w:tcPr>
            <w:tcW w:w="254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村里長介紹</w:t>
            </w:r>
          </w:p>
        </w:tc>
        <w:tc>
          <w:tcPr>
            <w:tcW w:w="337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□(3) </w:t>
            </w:r>
            <w:r w:rsidRPr="007E3856">
              <w:rPr>
                <w:rFonts w:eastAsia="標楷體" w:hAnsi="標楷體"/>
                <w:noProof/>
                <w:spacing w:val="21"/>
              </w:rPr>
              <w:t>當地人</w:t>
            </w:r>
            <w:r w:rsidRPr="007E3856">
              <w:rPr>
                <w:rFonts w:eastAsia="標楷體"/>
                <w:noProof/>
                <w:spacing w:val="21"/>
              </w:rPr>
              <w:t>(</w:t>
            </w:r>
            <w:r w:rsidRPr="007E3856">
              <w:rPr>
                <w:rFonts w:eastAsia="標楷體" w:hAnsi="標楷體"/>
                <w:noProof/>
                <w:spacing w:val="21"/>
              </w:rPr>
              <w:t>牛頭</w:t>
            </w:r>
            <w:r w:rsidRPr="007E3856">
              <w:rPr>
                <w:rFonts w:eastAsia="標楷體"/>
                <w:noProof/>
                <w:spacing w:val="21"/>
              </w:rPr>
              <w:t>)</w:t>
            </w:r>
            <w:r w:rsidRPr="007E3856">
              <w:rPr>
                <w:rFonts w:eastAsia="標楷體" w:hAnsi="標楷體"/>
                <w:noProof/>
                <w:spacing w:val="21"/>
              </w:rPr>
              <w:t>介紹</w:t>
            </w:r>
          </w:p>
        </w:tc>
      </w:tr>
      <w:tr w:rsidR="00E63D7C" w:rsidRPr="007E3856" w:rsidTr="00E63D7C">
        <w:tc>
          <w:tcPr>
            <w:tcW w:w="321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國外仲介介紹</w:t>
            </w:r>
          </w:p>
        </w:tc>
        <w:tc>
          <w:tcPr>
            <w:tcW w:w="254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sidRPr="007E3856">
              <w:rPr>
                <w:rFonts w:eastAsia="標楷體" w:hAnsi="標楷體"/>
                <w:noProof/>
                <w:spacing w:val="21"/>
              </w:rPr>
              <w:t>其他</w:t>
            </w:r>
            <w:r w:rsidRPr="007E3856">
              <w:rPr>
                <w:rFonts w:eastAsia="標楷體"/>
                <w:noProof/>
                <w:spacing w:val="21"/>
              </w:rPr>
              <w:t>______</w:t>
            </w:r>
          </w:p>
        </w:tc>
        <w:tc>
          <w:tcPr>
            <w:tcW w:w="3377" w:type="dxa"/>
          </w:tcPr>
          <w:p w:rsidR="00E63D7C" w:rsidRPr="007E3856" w:rsidRDefault="00E63D7C" w:rsidP="00E63D7C">
            <w:pPr>
              <w:pStyle w:val="aff"/>
              <w:spacing w:after="60" w:line="300" w:lineRule="exact"/>
              <w:ind w:leftChars="0" w:left="0"/>
              <w:rPr>
                <w:rFonts w:eastAsia="標楷體"/>
                <w:noProof/>
                <w:spacing w:val="21"/>
              </w:rPr>
            </w:pP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從自己的國家來臺灣總共付了多少費用</w:t>
      </w:r>
      <w:r w:rsidRPr="007E3856">
        <w:rPr>
          <w:rFonts w:eastAsia="標楷體"/>
          <w:noProof/>
          <w:spacing w:val="21"/>
        </w:rPr>
        <w:t>(</w:t>
      </w:r>
      <w:r w:rsidRPr="007E3856">
        <w:rPr>
          <w:rFonts w:eastAsia="標楷體" w:hAnsi="標楷體"/>
          <w:noProof/>
          <w:spacing w:val="21"/>
        </w:rPr>
        <w:t>含借貸款等</w:t>
      </w:r>
      <w:r w:rsidRPr="007E3856">
        <w:rPr>
          <w:rFonts w:eastAsia="標楷體"/>
          <w:noProof/>
          <w:spacing w:val="21"/>
        </w:rPr>
        <w:t>)</w:t>
      </w:r>
      <w:r w:rsidRPr="007E3856">
        <w:rPr>
          <w:rFonts w:eastAsia="標楷體" w:hAnsi="標楷體"/>
          <w:noProof/>
          <w:spacing w:val="21"/>
        </w:rPr>
        <w:t>？</w:t>
      </w:r>
      <w:r w:rsidRPr="007E3856">
        <w:rPr>
          <w:rFonts w:eastAsia="標楷體"/>
          <w:noProof/>
          <w:spacing w:val="21"/>
        </w:rPr>
        <w:t>__________</w:t>
      </w:r>
      <w:r w:rsidRPr="007E3856">
        <w:rPr>
          <w:rFonts w:eastAsia="標楷體"/>
          <w:b/>
          <w:noProof/>
          <w:spacing w:val="21"/>
        </w:rPr>
        <w:t>(</w:t>
      </w:r>
      <w:r w:rsidRPr="007E3856">
        <w:rPr>
          <w:rFonts w:eastAsia="標楷體" w:hAnsi="標楷體"/>
          <w:b/>
          <w:noProof/>
          <w:spacing w:val="21"/>
        </w:rPr>
        <w:t>美元</w:t>
      </w:r>
      <w:r w:rsidRPr="007E3856">
        <w:rPr>
          <w:rFonts w:eastAsia="標楷體"/>
          <w:b/>
          <w:noProof/>
          <w:spacing w:val="21"/>
        </w:rPr>
        <w:t>/</w:t>
      </w:r>
      <w:r w:rsidRPr="007E3856">
        <w:rPr>
          <w:rFonts w:eastAsia="標楷體" w:hAnsi="標楷體"/>
          <w:b/>
          <w:noProof/>
          <w:spacing w:val="21"/>
        </w:rPr>
        <w:t>新台幣</w:t>
      </w:r>
      <w:r w:rsidRPr="007E3856">
        <w:rPr>
          <w:rFonts w:eastAsia="標楷體"/>
          <w:b/>
          <w:noProof/>
          <w:spacing w:val="21"/>
        </w:rPr>
        <w:t>/</w:t>
      </w:r>
      <w:r w:rsidRPr="007E3856">
        <w:rPr>
          <w:rFonts w:eastAsia="標楷體" w:hAnsi="標楷體"/>
          <w:b/>
          <w:noProof/>
          <w:spacing w:val="21"/>
        </w:rPr>
        <w:t>印尼盾</w:t>
      </w:r>
      <w:r w:rsidRPr="007E3856">
        <w:rPr>
          <w:rFonts w:eastAsia="標楷體"/>
          <w:b/>
          <w:noProof/>
          <w:spacing w:val="21"/>
        </w:rPr>
        <w:t>/</w:t>
      </w:r>
      <w:r w:rsidRPr="007E3856">
        <w:rPr>
          <w:rFonts w:eastAsia="標楷體" w:hAnsi="標楷體"/>
          <w:b/>
          <w:noProof/>
          <w:spacing w:val="21"/>
        </w:rPr>
        <w:t>越南盾</w:t>
      </w:r>
      <w:r w:rsidRPr="007E3856">
        <w:rPr>
          <w:rFonts w:eastAsia="標楷體"/>
          <w:b/>
          <w:noProof/>
          <w:spacing w:val="21"/>
        </w:rPr>
        <w:t>/</w:t>
      </w:r>
      <w:r w:rsidRPr="007E3856">
        <w:rPr>
          <w:rFonts w:eastAsia="標楷體" w:hAnsi="標楷體"/>
          <w:b/>
          <w:noProof/>
          <w:spacing w:val="21"/>
        </w:rPr>
        <w:t>泰銖</w:t>
      </w:r>
      <w:r w:rsidRPr="007E3856">
        <w:rPr>
          <w:rFonts w:eastAsia="標楷體"/>
          <w:b/>
          <w:noProof/>
          <w:spacing w:val="21"/>
        </w:rPr>
        <w:t>/</w:t>
      </w:r>
      <w:r w:rsidRPr="007E3856">
        <w:rPr>
          <w:rFonts w:eastAsia="標楷體" w:hAnsi="標楷體"/>
          <w:b/>
          <w:noProof/>
          <w:spacing w:val="21"/>
        </w:rPr>
        <w:t>菲律賓披索，請圈選幣別</w:t>
      </w:r>
      <w:r w:rsidRPr="007E3856">
        <w:rPr>
          <w:rFonts w:eastAsia="標楷體"/>
          <w:b/>
          <w:noProof/>
          <w:spacing w:val="21"/>
        </w:rPr>
        <w:t>)</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二</w:t>
      </w:r>
      <w:r w:rsidRPr="007E3856">
        <w:rPr>
          <w:rFonts w:eastAsia="標楷體"/>
          <w:b/>
          <w:noProof/>
          <w:spacing w:val="5"/>
        </w:rPr>
        <w:t>)</w:t>
      </w:r>
      <w:r w:rsidRPr="007E3856">
        <w:rPr>
          <w:rFonts w:eastAsia="標楷體" w:hAnsi="標楷體"/>
          <w:b/>
          <w:noProof/>
          <w:spacing w:val="5"/>
        </w:rPr>
        <w:t>在台合法工作情形</w:t>
      </w:r>
    </w:p>
    <w:p w:rsidR="00E63D7C" w:rsidRPr="007E3856" w:rsidRDefault="00E63D7C" w:rsidP="00A7355A">
      <w:pPr>
        <w:pStyle w:val="aff"/>
        <w:numPr>
          <w:ilvl w:val="0"/>
          <w:numId w:val="22"/>
        </w:numPr>
        <w:spacing w:after="60" w:line="280" w:lineRule="exact"/>
        <w:ind w:leftChars="100" w:left="720"/>
        <w:rPr>
          <w:rFonts w:eastAsia="標楷體"/>
          <w:noProof/>
          <w:spacing w:val="21"/>
        </w:rPr>
      </w:pPr>
      <w:r w:rsidRPr="007E3856">
        <w:rPr>
          <w:rFonts w:eastAsia="標楷體" w:hAnsi="標楷體"/>
          <w:noProof/>
          <w:spacing w:val="21"/>
        </w:rPr>
        <w:t>請問您來台工作後，是否與當初仲介所說明的工作狀況符合？</w:t>
      </w:r>
    </w:p>
    <w:tbl>
      <w:tblPr>
        <w:tblW w:w="0" w:type="auto"/>
        <w:tblInd w:w="720" w:type="dxa"/>
        <w:tblLook w:val="04A0"/>
      </w:tblPr>
      <w:tblGrid>
        <w:gridCol w:w="2169"/>
        <w:gridCol w:w="2168"/>
        <w:gridCol w:w="2169"/>
        <w:gridCol w:w="2169"/>
      </w:tblGrid>
      <w:tr w:rsidR="00E63D7C" w:rsidRPr="007E3856" w:rsidTr="00E63D7C">
        <w:tc>
          <w:tcPr>
            <w:tcW w:w="2423"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非常符合</w:t>
            </w:r>
          </w:p>
        </w:tc>
        <w:tc>
          <w:tcPr>
            <w:tcW w:w="2423"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有點符合</w:t>
            </w:r>
          </w:p>
        </w:tc>
        <w:tc>
          <w:tcPr>
            <w:tcW w:w="242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sz w:val="22"/>
              </w:rPr>
              <w:t>有點不符合</w:t>
            </w:r>
          </w:p>
        </w:tc>
        <w:tc>
          <w:tcPr>
            <w:tcW w:w="242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sz w:val="22"/>
              </w:rPr>
              <w:t>非常不符合</w:t>
            </w:r>
          </w:p>
        </w:tc>
      </w:tr>
    </w:tbl>
    <w:p w:rsidR="00E63D7C" w:rsidRPr="007E3856" w:rsidRDefault="00E63D7C" w:rsidP="00A7355A">
      <w:pPr>
        <w:pStyle w:val="aff"/>
        <w:numPr>
          <w:ilvl w:val="0"/>
          <w:numId w:val="22"/>
        </w:numPr>
        <w:spacing w:after="60" w:line="280" w:lineRule="exact"/>
        <w:ind w:leftChars="100" w:left="720"/>
        <w:rPr>
          <w:rFonts w:eastAsia="標楷體"/>
          <w:noProof/>
          <w:spacing w:val="21"/>
        </w:rPr>
      </w:pPr>
      <w:r w:rsidRPr="007E3856">
        <w:rPr>
          <w:rFonts w:eastAsia="標楷體" w:hAnsi="標楷體"/>
          <w:noProof/>
          <w:spacing w:val="21"/>
        </w:rPr>
        <w:t>在合法雇主處工作情況，有任何限制嗎？</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0" w:type="auto"/>
        <w:tblInd w:w="727" w:type="dxa"/>
        <w:tblLook w:val="04A0"/>
      </w:tblPr>
      <w:tblGrid>
        <w:gridCol w:w="4334"/>
        <w:gridCol w:w="4334"/>
      </w:tblGrid>
      <w:tr w:rsidR="00E63D7C" w:rsidRPr="007E3856" w:rsidTr="00E63D7C">
        <w:tc>
          <w:tcPr>
            <w:tcW w:w="4847"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□(1)</w:t>
            </w:r>
            <w:r w:rsidRPr="007E3856">
              <w:rPr>
                <w:rFonts w:eastAsia="標楷體" w:hAnsi="標楷體"/>
                <w:noProof/>
                <w:spacing w:val="21"/>
              </w:rPr>
              <w:t>不可自由外出</w:t>
            </w:r>
          </w:p>
        </w:tc>
        <w:tc>
          <w:tcPr>
            <w:tcW w:w="4847"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□(2)</w:t>
            </w:r>
            <w:r w:rsidRPr="007E3856">
              <w:rPr>
                <w:rFonts w:eastAsia="標楷體" w:hAnsi="標楷體"/>
                <w:noProof/>
                <w:spacing w:val="21"/>
              </w:rPr>
              <w:t>不可持用手機</w:t>
            </w:r>
          </w:p>
        </w:tc>
      </w:tr>
      <w:tr w:rsidR="00E63D7C" w:rsidRPr="007E3856" w:rsidTr="00E63D7C">
        <w:tc>
          <w:tcPr>
            <w:tcW w:w="4847"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□(3)</w:t>
            </w:r>
            <w:r w:rsidRPr="007E3856">
              <w:rPr>
                <w:rFonts w:eastAsia="標楷體" w:hAnsi="標楷體"/>
                <w:noProof/>
                <w:spacing w:val="21"/>
              </w:rPr>
              <w:t>不可和陌生人說話</w:t>
            </w:r>
          </w:p>
        </w:tc>
        <w:tc>
          <w:tcPr>
            <w:tcW w:w="4847"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□(4)</w:t>
            </w:r>
            <w:r w:rsidRPr="007E3856">
              <w:rPr>
                <w:rFonts w:eastAsia="標楷體" w:hAnsi="標楷體"/>
                <w:noProof/>
                <w:spacing w:val="21"/>
              </w:rPr>
              <w:t>雇主會扣留證件</w:t>
            </w:r>
          </w:p>
        </w:tc>
      </w:tr>
      <w:tr w:rsidR="00E63D7C" w:rsidRPr="007E3856" w:rsidTr="00E63D7C">
        <w:tc>
          <w:tcPr>
            <w:tcW w:w="4847"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□(5)</w:t>
            </w:r>
            <w:r w:rsidRPr="007E3856">
              <w:rPr>
                <w:rFonts w:eastAsia="標楷體" w:hAnsi="標楷體"/>
                <w:noProof/>
                <w:spacing w:val="21"/>
              </w:rPr>
              <w:t>沒有以上情形</w:t>
            </w:r>
          </w:p>
        </w:tc>
        <w:tc>
          <w:tcPr>
            <w:tcW w:w="4847" w:type="dxa"/>
          </w:tcPr>
          <w:p w:rsidR="00E63D7C" w:rsidRPr="007E3856" w:rsidRDefault="00E63D7C" w:rsidP="00E63D7C">
            <w:pPr>
              <w:spacing w:after="60" w:line="280" w:lineRule="exact"/>
              <w:rPr>
                <w:rFonts w:eastAsia="標楷體"/>
                <w:noProof/>
                <w:spacing w:val="21"/>
              </w:rPr>
            </w:pPr>
          </w:p>
        </w:tc>
      </w:tr>
    </w:tbl>
    <w:p w:rsidR="00E63D7C" w:rsidRPr="007E3856" w:rsidRDefault="00E63D7C" w:rsidP="00A7355A">
      <w:pPr>
        <w:pStyle w:val="aff"/>
        <w:numPr>
          <w:ilvl w:val="0"/>
          <w:numId w:val="22"/>
        </w:numPr>
        <w:spacing w:after="60" w:line="280" w:lineRule="exact"/>
        <w:ind w:leftChars="100" w:left="720"/>
        <w:rPr>
          <w:rFonts w:eastAsia="標楷體"/>
          <w:noProof/>
          <w:spacing w:val="21"/>
        </w:rPr>
      </w:pPr>
      <w:r w:rsidRPr="007E3856">
        <w:rPr>
          <w:rFonts w:eastAsia="標楷體" w:hAnsi="標楷體"/>
          <w:noProof/>
          <w:spacing w:val="21"/>
        </w:rPr>
        <w:t>在您行蹤不明前，最後一次從合法雇主處工作實領到的月薪是多少？</w:t>
      </w:r>
    </w:p>
    <w:tbl>
      <w:tblPr>
        <w:tblW w:w="0" w:type="auto"/>
        <w:tblInd w:w="727" w:type="dxa"/>
        <w:tblLook w:val="04A0"/>
      </w:tblPr>
      <w:tblGrid>
        <w:gridCol w:w="4326"/>
        <w:gridCol w:w="4342"/>
      </w:tblGrid>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□(1)</w:t>
            </w:r>
            <w:r w:rsidRPr="007E3856">
              <w:rPr>
                <w:rFonts w:eastAsia="標楷體" w:hAnsi="標楷體"/>
                <w:noProof/>
                <w:spacing w:val="21"/>
              </w:rPr>
              <w:t>無；原因：</w:t>
            </w:r>
            <w:r w:rsidRPr="007E3856">
              <w:rPr>
                <w:rFonts w:eastAsia="標楷體"/>
                <w:noProof/>
                <w:spacing w:val="21"/>
              </w:rPr>
              <w:t>__________</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□(2)2999</w:t>
            </w:r>
            <w:r w:rsidRPr="007E3856">
              <w:rPr>
                <w:rFonts w:eastAsia="標楷體" w:hAnsi="標楷體"/>
                <w:noProof/>
                <w:spacing w:val="21"/>
              </w:rPr>
              <w:t>元</w:t>
            </w:r>
            <w:r w:rsidRPr="007E3856">
              <w:rPr>
                <w:rFonts w:eastAsia="標楷體"/>
                <w:noProof/>
                <w:spacing w:val="21"/>
              </w:rPr>
              <w:t>(</w:t>
            </w:r>
            <w:r w:rsidRPr="007E3856">
              <w:rPr>
                <w:rFonts w:eastAsia="標楷體" w:hAnsi="標楷體"/>
                <w:noProof/>
                <w:spacing w:val="21"/>
              </w:rPr>
              <w:t>含</w:t>
            </w:r>
            <w:r w:rsidRPr="007E3856">
              <w:rPr>
                <w:rFonts w:eastAsia="標楷體"/>
                <w:noProof/>
                <w:spacing w:val="21"/>
              </w:rPr>
              <w:t>)</w:t>
            </w:r>
            <w:r w:rsidRPr="007E3856">
              <w:rPr>
                <w:rFonts w:eastAsia="標楷體" w:hAnsi="標楷體"/>
                <w:noProof/>
                <w:spacing w:val="21"/>
              </w:rPr>
              <w:t>以下</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□(3)3000~5999</w:t>
            </w:r>
            <w:r w:rsidRPr="007E3856">
              <w:rPr>
                <w:rFonts w:eastAsia="標楷體" w:hAnsi="標楷體"/>
                <w:noProof/>
                <w:spacing w:val="21"/>
              </w:rPr>
              <w:t>元</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□(4)6000~8999</w:t>
            </w:r>
            <w:r w:rsidRPr="007E3856">
              <w:rPr>
                <w:rFonts w:eastAsia="標楷體" w:hAnsi="標楷體"/>
                <w:noProof/>
                <w:spacing w:val="21"/>
              </w:rPr>
              <w:t>元</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□(5)9000~11999</w:t>
            </w:r>
            <w:r w:rsidRPr="007E3856">
              <w:rPr>
                <w:rFonts w:eastAsia="標楷體" w:hAnsi="標楷體"/>
                <w:noProof/>
                <w:spacing w:val="21"/>
              </w:rPr>
              <w:t>元</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□(6)12000~14999</w:t>
            </w:r>
            <w:r w:rsidRPr="007E3856">
              <w:rPr>
                <w:rFonts w:eastAsia="標楷體" w:hAnsi="標楷體"/>
                <w:noProof/>
                <w:spacing w:val="21"/>
              </w:rPr>
              <w:t>元</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□(7)15000~17999</w:t>
            </w:r>
            <w:r w:rsidRPr="007E3856">
              <w:rPr>
                <w:rFonts w:eastAsia="標楷體" w:hAnsi="標楷體"/>
                <w:noProof/>
                <w:spacing w:val="21"/>
              </w:rPr>
              <w:t>元</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□(8)18000~20999</w:t>
            </w:r>
            <w:r w:rsidRPr="007E3856">
              <w:rPr>
                <w:rFonts w:eastAsia="標楷體" w:hAnsi="標楷體"/>
                <w:noProof/>
                <w:spacing w:val="21"/>
              </w:rPr>
              <w:t>元</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□(9)21000~23999</w:t>
            </w:r>
            <w:r w:rsidRPr="007E3856">
              <w:rPr>
                <w:rFonts w:eastAsia="標楷體" w:hAnsi="標楷體"/>
                <w:noProof/>
                <w:spacing w:val="21"/>
              </w:rPr>
              <w:t>元</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□(10)24000</w:t>
            </w:r>
            <w:r w:rsidRPr="007E3856">
              <w:rPr>
                <w:rFonts w:eastAsia="標楷體" w:hAnsi="標楷體"/>
                <w:noProof/>
                <w:spacing w:val="21"/>
              </w:rPr>
              <w:t>元</w:t>
            </w:r>
            <w:r w:rsidRPr="007E3856">
              <w:rPr>
                <w:rFonts w:eastAsia="標楷體"/>
                <w:noProof/>
                <w:spacing w:val="21"/>
              </w:rPr>
              <w:t>(</w:t>
            </w:r>
            <w:r w:rsidRPr="007E3856">
              <w:rPr>
                <w:rFonts w:eastAsia="標楷體" w:hAnsi="標楷體"/>
                <w:noProof/>
                <w:spacing w:val="21"/>
              </w:rPr>
              <w:t>含</w:t>
            </w:r>
            <w:r w:rsidRPr="007E3856">
              <w:rPr>
                <w:rFonts w:eastAsia="標楷體"/>
                <w:noProof/>
                <w:spacing w:val="21"/>
              </w:rPr>
              <w:t>)</w:t>
            </w:r>
            <w:r w:rsidRPr="007E3856">
              <w:rPr>
                <w:rFonts w:eastAsia="標楷體" w:hAnsi="標楷體"/>
                <w:noProof/>
                <w:spacing w:val="21"/>
              </w:rPr>
              <w:t>以上</w:t>
            </w:r>
          </w:p>
        </w:tc>
      </w:tr>
    </w:tbl>
    <w:p w:rsidR="00E63D7C" w:rsidRPr="007E3856" w:rsidRDefault="00E63D7C" w:rsidP="00A7355A">
      <w:pPr>
        <w:pStyle w:val="aff"/>
        <w:numPr>
          <w:ilvl w:val="0"/>
          <w:numId w:val="22"/>
        </w:numPr>
        <w:spacing w:after="60" w:line="280" w:lineRule="exact"/>
        <w:ind w:leftChars="100" w:left="720"/>
        <w:rPr>
          <w:rFonts w:eastAsia="標楷體"/>
          <w:noProof/>
          <w:spacing w:val="21"/>
        </w:rPr>
      </w:pPr>
      <w:r w:rsidRPr="007E3856">
        <w:rPr>
          <w:rFonts w:eastAsia="標楷體" w:hAnsi="標楷體"/>
          <w:noProof/>
          <w:spacing w:val="21"/>
        </w:rPr>
        <w:t>在合法雇主處每日工作時間？</w:t>
      </w:r>
    </w:p>
    <w:tbl>
      <w:tblPr>
        <w:tblW w:w="0" w:type="auto"/>
        <w:tblInd w:w="720" w:type="dxa"/>
        <w:tblLook w:val="04A0"/>
      </w:tblPr>
      <w:tblGrid>
        <w:gridCol w:w="4322"/>
        <w:gridCol w:w="4353"/>
      </w:tblGrid>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□(1)8</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□(2)8</w:t>
            </w:r>
            <w:r w:rsidRPr="007E3856">
              <w:rPr>
                <w:rFonts w:eastAsia="標楷體" w:hAnsi="標楷體"/>
                <w:noProof/>
                <w:spacing w:val="21"/>
              </w:rPr>
              <w:t>至</w:t>
            </w:r>
            <w:r w:rsidRPr="007E3856">
              <w:rPr>
                <w:rFonts w:eastAsia="標楷體"/>
                <w:noProof/>
                <w:spacing w:val="21"/>
              </w:rPr>
              <w:t>10</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□(3)10</w:t>
            </w:r>
            <w:r w:rsidRPr="007E3856">
              <w:rPr>
                <w:rFonts w:eastAsia="標楷體" w:hAnsi="標楷體"/>
                <w:noProof/>
                <w:spacing w:val="21"/>
              </w:rPr>
              <w:t>至</w:t>
            </w:r>
            <w:r w:rsidRPr="007E3856">
              <w:rPr>
                <w:rFonts w:eastAsia="標楷體"/>
                <w:noProof/>
                <w:spacing w:val="21"/>
              </w:rPr>
              <w:t>12</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□(4)12</w:t>
            </w:r>
            <w:r w:rsidRPr="007E3856">
              <w:rPr>
                <w:rFonts w:eastAsia="標楷體" w:hAnsi="標楷體"/>
                <w:noProof/>
                <w:spacing w:val="21"/>
              </w:rPr>
              <w:t>至</w:t>
            </w:r>
            <w:r w:rsidRPr="007E3856">
              <w:rPr>
                <w:rFonts w:eastAsia="標楷體"/>
                <w:noProof/>
                <w:spacing w:val="21"/>
              </w:rPr>
              <w:t>14</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□(5)14</w:t>
            </w:r>
            <w:r w:rsidRPr="007E3856">
              <w:rPr>
                <w:rFonts w:eastAsia="標楷體" w:hAnsi="標楷體"/>
                <w:noProof/>
                <w:spacing w:val="21"/>
              </w:rPr>
              <w:t>至</w:t>
            </w:r>
            <w:r w:rsidRPr="007E3856">
              <w:rPr>
                <w:rFonts w:eastAsia="標楷體"/>
                <w:noProof/>
                <w:spacing w:val="21"/>
              </w:rPr>
              <w:t>16</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□(6)16</w:t>
            </w:r>
            <w:r w:rsidR="00CF492A" w:rsidRPr="007E3856">
              <w:rPr>
                <w:rFonts w:eastAsia="標楷體" w:hAnsi="標楷體"/>
                <w:noProof/>
                <w:spacing w:val="21"/>
              </w:rPr>
              <w:t>至</w:t>
            </w:r>
            <w:r w:rsidRPr="007E3856">
              <w:rPr>
                <w:rFonts w:eastAsia="標楷體"/>
                <w:noProof/>
                <w:spacing w:val="21"/>
              </w:rPr>
              <w:t>18</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□(7)18</w:t>
            </w:r>
            <w:r w:rsidRPr="007E3856">
              <w:rPr>
                <w:rFonts w:eastAsia="標楷體" w:hAnsi="標楷體"/>
                <w:noProof/>
                <w:spacing w:val="21"/>
              </w:rPr>
              <w:t>至</w:t>
            </w:r>
            <w:r w:rsidRPr="007E3856">
              <w:rPr>
                <w:rFonts w:eastAsia="標楷體"/>
                <w:noProof/>
                <w:spacing w:val="21"/>
              </w:rPr>
              <w:t>20</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□(8)20</w:t>
            </w:r>
            <w:r w:rsidRPr="007E3856">
              <w:rPr>
                <w:rFonts w:eastAsia="標楷體" w:hAnsi="標楷體"/>
                <w:noProof/>
                <w:spacing w:val="21"/>
              </w:rPr>
              <w:t>小時以上</w:t>
            </w:r>
          </w:p>
        </w:tc>
      </w:tr>
    </w:tbl>
    <w:p w:rsidR="00E63D7C" w:rsidRPr="007E3856" w:rsidRDefault="00E63D7C" w:rsidP="00A7355A">
      <w:pPr>
        <w:pStyle w:val="aff"/>
        <w:numPr>
          <w:ilvl w:val="0"/>
          <w:numId w:val="22"/>
        </w:numPr>
        <w:spacing w:after="60" w:line="280" w:lineRule="exact"/>
        <w:ind w:leftChars="100" w:left="720"/>
        <w:rPr>
          <w:rFonts w:eastAsia="標楷體"/>
          <w:noProof/>
          <w:spacing w:val="21"/>
        </w:rPr>
      </w:pPr>
      <w:r w:rsidRPr="007E3856">
        <w:rPr>
          <w:rFonts w:eastAsia="標楷體" w:hAnsi="標楷體"/>
          <w:noProof/>
          <w:spacing w:val="21"/>
        </w:rPr>
        <w:t>在合法雇主處每日提供休息時間</w:t>
      </w:r>
      <w:r w:rsidRPr="007E3856">
        <w:rPr>
          <w:rFonts w:eastAsia="標楷體"/>
          <w:noProof/>
          <w:spacing w:val="21"/>
        </w:rPr>
        <w:t>(</w:t>
      </w:r>
      <w:r w:rsidRPr="007E3856">
        <w:rPr>
          <w:rFonts w:eastAsia="標楷體" w:hAnsi="標楷體"/>
          <w:noProof/>
          <w:spacing w:val="21"/>
        </w:rPr>
        <w:t>含吃飯及睡眠</w:t>
      </w:r>
      <w:r w:rsidRPr="007E3856">
        <w:rPr>
          <w:rFonts w:eastAsia="標楷體"/>
          <w:noProof/>
          <w:spacing w:val="21"/>
        </w:rPr>
        <w:t>)</w:t>
      </w:r>
      <w:r w:rsidRPr="007E3856">
        <w:rPr>
          <w:rFonts w:eastAsia="標楷體" w:hAnsi="標楷體"/>
          <w:noProof/>
          <w:spacing w:val="21"/>
        </w:rPr>
        <w:t>？</w:t>
      </w:r>
    </w:p>
    <w:tbl>
      <w:tblPr>
        <w:tblW w:w="0" w:type="auto"/>
        <w:tblInd w:w="720" w:type="dxa"/>
        <w:tblLook w:val="04A0"/>
      </w:tblPr>
      <w:tblGrid>
        <w:gridCol w:w="4323"/>
        <w:gridCol w:w="4352"/>
      </w:tblGrid>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無休息，原因：</w:t>
            </w:r>
            <w:r w:rsidRPr="007E3856">
              <w:rPr>
                <w:rFonts w:eastAsia="標楷體"/>
                <w:noProof/>
                <w:spacing w:val="21"/>
              </w:rPr>
              <w:t>______</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□(2)2</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□(3)2</w:t>
            </w:r>
            <w:r w:rsidRPr="007E3856">
              <w:rPr>
                <w:rFonts w:eastAsia="標楷體" w:hAnsi="標楷體"/>
                <w:noProof/>
                <w:spacing w:val="21"/>
              </w:rPr>
              <w:t>小時至</w:t>
            </w:r>
            <w:r w:rsidRPr="007E3856">
              <w:rPr>
                <w:rFonts w:eastAsia="標楷體"/>
                <w:noProof/>
                <w:spacing w:val="21"/>
              </w:rPr>
              <w:t>4</w:t>
            </w:r>
            <w:r w:rsidRPr="007E3856">
              <w:rPr>
                <w:rFonts w:eastAsia="標楷體" w:hAnsi="標楷體"/>
                <w:noProof/>
                <w:spacing w:val="21"/>
              </w:rPr>
              <w:t>小時</w:t>
            </w:r>
            <w:r w:rsidRPr="007E3856">
              <w:rPr>
                <w:rFonts w:eastAsia="標楷體" w:hAnsi="標楷體" w:hint="eastAsia"/>
                <w:noProof/>
                <w:spacing w:val="21"/>
              </w:rPr>
              <w:t>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□(4)4</w:t>
            </w:r>
            <w:r w:rsidRPr="007E3856">
              <w:rPr>
                <w:rFonts w:eastAsia="標楷體" w:hAnsi="標楷體"/>
                <w:noProof/>
                <w:spacing w:val="21"/>
              </w:rPr>
              <w:t>小時至</w:t>
            </w:r>
            <w:r w:rsidRPr="007E3856">
              <w:rPr>
                <w:rFonts w:eastAsia="標楷體"/>
                <w:noProof/>
                <w:spacing w:val="21"/>
              </w:rPr>
              <w:t>6</w:t>
            </w:r>
            <w:r w:rsidRPr="007E3856">
              <w:rPr>
                <w:rFonts w:eastAsia="標楷體" w:hAnsi="標楷體"/>
                <w:noProof/>
                <w:spacing w:val="21"/>
              </w:rPr>
              <w:t>小時</w:t>
            </w:r>
            <w:r w:rsidRPr="007E3856">
              <w:rPr>
                <w:rFonts w:eastAsia="標楷體" w:hAnsi="標楷體" w:hint="eastAsia"/>
                <w:noProof/>
                <w:spacing w:val="21"/>
              </w:rPr>
              <w:t>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□(5)6</w:t>
            </w:r>
            <w:r w:rsidRPr="007E3856">
              <w:rPr>
                <w:rFonts w:eastAsia="標楷體" w:hAnsi="標楷體"/>
                <w:noProof/>
                <w:spacing w:val="21"/>
              </w:rPr>
              <w:t>小時至</w:t>
            </w:r>
            <w:r w:rsidRPr="007E3856">
              <w:rPr>
                <w:rFonts w:eastAsia="標楷體"/>
                <w:noProof/>
                <w:spacing w:val="21"/>
              </w:rPr>
              <w:t>8</w:t>
            </w:r>
            <w:r w:rsidRPr="007E3856">
              <w:rPr>
                <w:rFonts w:eastAsia="標楷體" w:hAnsi="標楷體"/>
                <w:noProof/>
                <w:spacing w:val="21"/>
              </w:rPr>
              <w:t>小時</w:t>
            </w:r>
            <w:r w:rsidRPr="007E3856">
              <w:rPr>
                <w:rFonts w:eastAsia="標楷體" w:hAnsi="標楷體" w:hint="eastAsia"/>
                <w:noProof/>
                <w:spacing w:val="21"/>
              </w:rPr>
              <w:t>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□(6)8</w:t>
            </w:r>
            <w:r w:rsidRPr="007E3856">
              <w:rPr>
                <w:rFonts w:eastAsia="標楷體" w:hAnsi="標楷體"/>
                <w:noProof/>
                <w:spacing w:val="21"/>
              </w:rPr>
              <w:t>小時至</w:t>
            </w:r>
            <w:r w:rsidRPr="007E3856">
              <w:rPr>
                <w:rFonts w:eastAsia="標楷體"/>
                <w:noProof/>
                <w:spacing w:val="21"/>
              </w:rPr>
              <w:t>10</w:t>
            </w:r>
            <w:r w:rsidRPr="007E3856">
              <w:rPr>
                <w:rFonts w:eastAsia="標楷體" w:hAnsi="標楷體"/>
                <w:noProof/>
                <w:spacing w:val="21"/>
              </w:rPr>
              <w:t>小時</w:t>
            </w:r>
            <w:r w:rsidRPr="007E3856">
              <w:rPr>
                <w:rFonts w:eastAsia="標楷體" w:hAnsi="標楷體" w:hint="eastAsia"/>
                <w:noProof/>
                <w:spacing w:val="21"/>
              </w:rPr>
              <w:t>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□(7)10</w:t>
            </w:r>
            <w:r w:rsidRPr="007E3856">
              <w:rPr>
                <w:rFonts w:eastAsia="標楷體" w:hAnsi="標楷體"/>
                <w:noProof/>
                <w:spacing w:val="21"/>
              </w:rPr>
              <w:t>小時至</w:t>
            </w:r>
            <w:r w:rsidRPr="007E3856">
              <w:rPr>
                <w:rFonts w:eastAsia="標楷體"/>
                <w:noProof/>
                <w:spacing w:val="21"/>
              </w:rPr>
              <w:t>12</w:t>
            </w:r>
            <w:r w:rsidRPr="007E3856">
              <w:rPr>
                <w:rFonts w:eastAsia="標楷體" w:hAnsi="標楷體"/>
                <w:noProof/>
                <w:spacing w:val="21"/>
              </w:rPr>
              <w:t>小時</w:t>
            </w:r>
            <w:r w:rsidRPr="007E3856">
              <w:rPr>
                <w:rFonts w:eastAsia="標楷體" w:hAnsi="標楷體" w:hint="eastAsia"/>
                <w:noProof/>
                <w:spacing w:val="21"/>
              </w:rPr>
              <w:t>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□(8)12</w:t>
            </w:r>
            <w:r w:rsidRPr="007E3856">
              <w:rPr>
                <w:rFonts w:eastAsia="標楷體" w:hAnsi="標楷體"/>
                <w:noProof/>
                <w:spacing w:val="21"/>
              </w:rPr>
              <w:t>小時至</w:t>
            </w:r>
            <w:r w:rsidRPr="007E3856">
              <w:rPr>
                <w:rFonts w:eastAsia="標楷體"/>
                <w:noProof/>
                <w:spacing w:val="21"/>
              </w:rPr>
              <w:t>14</w:t>
            </w:r>
            <w:r w:rsidRPr="007E3856">
              <w:rPr>
                <w:rFonts w:eastAsia="標楷體" w:hAnsi="標楷體"/>
                <w:noProof/>
                <w:spacing w:val="21"/>
              </w:rPr>
              <w:t>小時</w:t>
            </w:r>
            <w:r w:rsidRPr="007E3856">
              <w:rPr>
                <w:rFonts w:eastAsia="標楷體" w:hAnsi="標楷體" w:hint="eastAsia"/>
                <w:noProof/>
                <w:spacing w:val="21"/>
              </w:rPr>
              <w:t>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sidRPr="007E3856">
              <w:rPr>
                <w:rFonts w:eastAsia="標楷體" w:hAnsi="標楷體"/>
                <w:noProof/>
                <w:spacing w:val="21"/>
              </w:rPr>
              <w:t>超過</w:t>
            </w:r>
            <w:r w:rsidRPr="007E3856">
              <w:rPr>
                <w:rFonts w:eastAsia="標楷體"/>
                <w:noProof/>
                <w:spacing w:val="21"/>
              </w:rPr>
              <w:t>14</w:t>
            </w:r>
            <w:r w:rsidRPr="007E3856">
              <w:rPr>
                <w:rFonts w:eastAsia="標楷體" w:hAnsi="標楷體"/>
                <w:noProof/>
                <w:spacing w:val="21"/>
              </w:rPr>
              <w:t>小時</w:t>
            </w:r>
          </w:p>
        </w:tc>
        <w:tc>
          <w:tcPr>
            <w:tcW w:w="4584" w:type="dxa"/>
          </w:tcPr>
          <w:p w:rsidR="00E63D7C" w:rsidRPr="007E3856" w:rsidRDefault="00E63D7C" w:rsidP="00E63D7C">
            <w:pPr>
              <w:pStyle w:val="aff"/>
              <w:spacing w:after="60" w:line="280" w:lineRule="exact"/>
              <w:ind w:leftChars="0" w:left="0"/>
              <w:rPr>
                <w:rFonts w:eastAsia="標楷體"/>
                <w:noProof/>
                <w:spacing w:val="21"/>
              </w:rPr>
            </w:pPr>
          </w:p>
        </w:tc>
      </w:tr>
    </w:tbl>
    <w:p w:rsidR="00E63D7C" w:rsidRPr="007E3856" w:rsidRDefault="00E63D7C" w:rsidP="00A7355A">
      <w:pPr>
        <w:pStyle w:val="aff"/>
        <w:numPr>
          <w:ilvl w:val="0"/>
          <w:numId w:val="22"/>
        </w:numPr>
        <w:spacing w:after="60" w:line="280" w:lineRule="exact"/>
        <w:ind w:leftChars="100" w:left="720"/>
        <w:rPr>
          <w:rFonts w:eastAsia="標楷體"/>
          <w:noProof/>
          <w:spacing w:val="21"/>
        </w:rPr>
      </w:pPr>
      <w:r w:rsidRPr="007E3856">
        <w:rPr>
          <w:rFonts w:eastAsia="標楷體" w:hAnsi="標楷體"/>
          <w:noProof/>
          <w:spacing w:val="21"/>
        </w:rPr>
        <w:t>在合法雇主處休假情形？</w:t>
      </w:r>
    </w:p>
    <w:tbl>
      <w:tblPr>
        <w:tblW w:w="0" w:type="auto"/>
        <w:tblInd w:w="720" w:type="dxa"/>
        <w:tblLook w:val="04A0"/>
      </w:tblPr>
      <w:tblGrid>
        <w:gridCol w:w="8675"/>
      </w:tblGrid>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週一至週五工作，週六、日不需工作</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lastRenderedPageBreak/>
              <w:t>□(2)</w:t>
            </w:r>
            <w:r w:rsidRPr="007E3856">
              <w:rPr>
                <w:rFonts w:eastAsia="標楷體" w:hAnsi="標楷體"/>
                <w:noProof/>
                <w:spacing w:val="21"/>
              </w:rPr>
              <w:t>每週休一天</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每月休一天</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不曾休假</w:t>
            </w:r>
            <w:r w:rsidRPr="007E3856">
              <w:rPr>
                <w:rFonts w:eastAsia="標楷體"/>
                <w:noProof/>
                <w:spacing w:val="21"/>
              </w:rPr>
              <w:t>(</w:t>
            </w:r>
            <w:r w:rsidRPr="007E3856">
              <w:rPr>
                <w:rFonts w:eastAsia="標楷體" w:hAnsi="標楷體"/>
                <w:noProof/>
                <w:spacing w:val="21"/>
              </w:rPr>
              <w:t>週一至週日都需工作</w:t>
            </w:r>
            <w:r w:rsidRPr="007E3856">
              <w:rPr>
                <w:rFonts w:eastAsia="標楷體"/>
                <w:noProof/>
                <w:spacing w:val="21"/>
              </w:rPr>
              <w:t>)</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sidRPr="007E3856">
              <w:rPr>
                <w:rFonts w:eastAsia="標楷體" w:hAnsi="標楷體"/>
                <w:noProof/>
                <w:spacing w:val="21"/>
              </w:rPr>
              <w:t>其他：</w:t>
            </w:r>
            <w:r w:rsidRPr="007E3856">
              <w:rPr>
                <w:rFonts w:eastAsia="標楷體"/>
                <w:noProof/>
                <w:spacing w:val="21"/>
              </w:rPr>
              <w:t>____________</w:t>
            </w:r>
          </w:p>
        </w:tc>
      </w:tr>
    </w:tbl>
    <w:p w:rsidR="00E63D7C" w:rsidRPr="007E3856" w:rsidRDefault="00E63D7C" w:rsidP="00E63D7C">
      <w:pPr>
        <w:spacing w:before="210" w:line="439" w:lineRule="exact"/>
        <w:rPr>
          <w:rFonts w:eastAsia="標楷體"/>
          <w:b/>
          <w:noProof/>
          <w:spacing w:val="-1"/>
          <w:sz w:val="28"/>
          <w:szCs w:val="28"/>
          <w:bdr w:val="single" w:sz="4" w:space="0" w:color="auto"/>
        </w:rPr>
      </w:pPr>
      <w:r w:rsidRPr="007E3856">
        <w:rPr>
          <w:rFonts w:eastAsia="標楷體" w:hAnsi="標楷體"/>
          <w:b/>
          <w:noProof/>
          <w:spacing w:val="-1"/>
          <w:sz w:val="28"/>
          <w:szCs w:val="28"/>
          <w:bdr w:val="single" w:sz="4" w:space="0" w:color="auto"/>
        </w:rPr>
        <w:t>第三部份：行蹤不明階段</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一</w:t>
      </w:r>
      <w:r w:rsidRPr="007E3856">
        <w:rPr>
          <w:rFonts w:eastAsia="標楷體"/>
          <w:b/>
          <w:noProof/>
          <w:spacing w:val="5"/>
        </w:rPr>
        <w:t>)</w:t>
      </w:r>
      <w:r w:rsidRPr="007E3856">
        <w:rPr>
          <w:rFonts w:eastAsia="標楷體" w:hAnsi="標楷體"/>
          <w:b/>
          <w:noProof/>
          <w:spacing w:val="5"/>
        </w:rPr>
        <w:t>發生行蹤不明之原因</w:t>
      </w:r>
    </w:p>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會從原來合法雇主處離開的主要原因？</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0" w:type="auto"/>
        <w:tblInd w:w="720" w:type="dxa"/>
        <w:tblLook w:val="04A0"/>
      </w:tblPr>
      <w:tblGrid>
        <w:gridCol w:w="4311"/>
        <w:gridCol w:w="4364"/>
      </w:tblGrid>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b/>
                <w:noProof/>
                <w:spacing w:val="21"/>
              </w:rPr>
              <w:t>金錢相關</w:t>
            </w:r>
            <w:r w:rsidRPr="007E3856">
              <w:rPr>
                <w:rFonts w:eastAsia="標楷體" w:hAnsi="標楷體"/>
                <w:noProof/>
                <w:spacing w:val="21"/>
              </w:rPr>
              <w:t>原因</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Q17.1)</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b/>
                <w:noProof/>
                <w:spacing w:val="21"/>
              </w:rPr>
              <w:t>工作調配</w:t>
            </w:r>
            <w:r w:rsidRPr="007E3856">
              <w:rPr>
                <w:rFonts w:eastAsia="標楷體" w:hAnsi="標楷體"/>
                <w:noProof/>
                <w:spacing w:val="21"/>
              </w:rPr>
              <w:t>原因</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Q17.2)</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b/>
                <w:noProof/>
                <w:spacing w:val="21"/>
              </w:rPr>
              <w:t>相處往來</w:t>
            </w:r>
            <w:r w:rsidRPr="007E3856">
              <w:rPr>
                <w:rFonts w:eastAsia="標楷體" w:hAnsi="標楷體"/>
                <w:noProof/>
                <w:spacing w:val="21"/>
              </w:rPr>
              <w:t>原因</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Q17.3)</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b/>
                <w:noProof/>
                <w:spacing w:val="21"/>
              </w:rPr>
              <w:t>求助情形</w:t>
            </w:r>
            <w:r w:rsidRPr="007E3856">
              <w:rPr>
                <w:rFonts w:eastAsia="標楷體" w:hAnsi="標楷體"/>
                <w:noProof/>
                <w:spacing w:val="21"/>
              </w:rPr>
              <w:t>原因</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Q17.4)</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sidRPr="007E3856">
              <w:rPr>
                <w:rFonts w:eastAsia="標楷體" w:hAnsi="標楷體"/>
                <w:b/>
                <w:noProof/>
                <w:spacing w:val="21"/>
              </w:rPr>
              <w:t>要求回國</w:t>
            </w:r>
            <w:r w:rsidRPr="007E3856">
              <w:rPr>
                <w:rFonts w:eastAsia="標楷體" w:hAnsi="標楷體"/>
                <w:noProof/>
                <w:spacing w:val="21"/>
              </w:rPr>
              <w:t>原因</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Q17.5)</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r w:rsidRPr="007E3856">
              <w:rPr>
                <w:rFonts w:eastAsia="標楷體" w:hAnsi="標楷體"/>
                <w:b/>
                <w:noProof/>
                <w:spacing w:val="21"/>
              </w:rPr>
              <w:t>更換工作</w:t>
            </w:r>
            <w:r w:rsidRPr="007E3856">
              <w:rPr>
                <w:rFonts w:eastAsia="標楷體" w:hAnsi="標楷體"/>
                <w:noProof/>
                <w:spacing w:val="21"/>
              </w:rPr>
              <w:t>原因</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Q17.6)</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Q17.1.</w:t>
      </w:r>
      <w:r w:rsidRPr="007E3856">
        <w:rPr>
          <w:rFonts w:eastAsia="標楷體" w:hAnsi="標楷體"/>
          <w:noProof/>
          <w:spacing w:val="21"/>
        </w:rPr>
        <w:t>金錢相關原因：</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674"/>
      </w:tblGrid>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 </w:t>
            </w:r>
          </w:p>
        </w:tc>
        <w:tc>
          <w:tcPr>
            <w:tcW w:w="7674"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雇主要求加班，卻不發加班費</w:t>
            </w:r>
          </w:p>
        </w:tc>
      </w:tr>
      <w:tr w:rsidR="00E63D7C" w:rsidRPr="007E3856" w:rsidTr="00E63D7C">
        <w:tc>
          <w:tcPr>
            <w:tcW w:w="1070" w:type="dxa"/>
            <w:gridSpan w:val="2"/>
            <w:shd w:val="clear" w:color="auto" w:fill="D9D9D9"/>
          </w:tcPr>
          <w:p w:rsidR="00E63D7C" w:rsidRPr="007E3856" w:rsidRDefault="00E63D7C" w:rsidP="00E63D7C">
            <w:pPr>
              <w:spacing w:after="60" w:line="300" w:lineRule="exact"/>
              <w:jc w:val="both"/>
              <w:rPr>
                <w:rFonts w:eastAsia="標楷體"/>
                <w:noProof/>
                <w:spacing w:val="21"/>
                <w:szCs w:val="20"/>
              </w:rPr>
            </w:pPr>
            <w:r w:rsidRPr="007E3856">
              <w:rPr>
                <w:rFonts w:eastAsia="標楷體"/>
                <w:noProof/>
                <w:spacing w:val="21"/>
                <w:szCs w:val="20"/>
              </w:rPr>
              <w:t xml:space="preserve">□(2) </w:t>
            </w:r>
          </w:p>
        </w:tc>
        <w:tc>
          <w:tcPr>
            <w:tcW w:w="7674" w:type="dxa"/>
            <w:shd w:val="clear" w:color="auto" w:fill="D9D9D9"/>
          </w:tcPr>
          <w:p w:rsidR="00E63D7C" w:rsidRPr="007E3856" w:rsidRDefault="00E63D7C" w:rsidP="00E63D7C">
            <w:pPr>
              <w:spacing w:after="60" w:line="300" w:lineRule="exact"/>
              <w:jc w:val="both"/>
              <w:rPr>
                <w:rFonts w:eastAsia="標楷體"/>
                <w:noProof/>
                <w:spacing w:val="21"/>
                <w:szCs w:val="20"/>
              </w:rPr>
            </w:pPr>
            <w:r w:rsidRPr="007E3856">
              <w:rPr>
                <w:rFonts w:eastAsia="標楷體" w:hAnsi="標楷體"/>
                <w:noProof/>
                <w:spacing w:val="21"/>
                <w:szCs w:val="20"/>
              </w:rPr>
              <w:t>未領到</w:t>
            </w:r>
            <w:r w:rsidRPr="007E3856">
              <w:rPr>
                <w:rFonts w:eastAsia="標楷體" w:hAnsi="標楷體" w:hint="eastAsia"/>
                <w:noProof/>
                <w:spacing w:val="21"/>
                <w:szCs w:val="20"/>
              </w:rPr>
              <w:t>來台前</w:t>
            </w:r>
            <w:r w:rsidRPr="007E3856">
              <w:rPr>
                <w:rFonts w:eastAsia="標楷體" w:hAnsi="標楷體"/>
                <w:noProof/>
                <w:spacing w:val="21"/>
                <w:szCs w:val="20"/>
              </w:rPr>
              <w:t>約定應得之工資</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□(3) </w:t>
            </w:r>
          </w:p>
        </w:tc>
        <w:tc>
          <w:tcPr>
            <w:tcW w:w="7674"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雇主延遲發放薪資</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□(4) </w:t>
            </w:r>
          </w:p>
        </w:tc>
        <w:tc>
          <w:tcPr>
            <w:tcW w:w="7674"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雇主亂扣我的薪資</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□(5) </w:t>
            </w:r>
          </w:p>
        </w:tc>
        <w:tc>
          <w:tcPr>
            <w:tcW w:w="7674"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加班減少，致薪資減少</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p>
        </w:tc>
        <w:tc>
          <w:tcPr>
            <w:tcW w:w="7674"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上班天數太少，致薪資減少</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674"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家人遲未收到雇主幫我匯回家的錢，我擔心領不到薪資</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□(8) </w:t>
            </w:r>
          </w:p>
        </w:tc>
        <w:tc>
          <w:tcPr>
            <w:tcW w:w="7674"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被雇主要求強制存款，我擔心領不到薪資</w:t>
            </w:r>
          </w:p>
        </w:tc>
      </w:tr>
      <w:tr w:rsidR="00E63D7C" w:rsidRPr="007E3856" w:rsidTr="00E63D7C">
        <w:tc>
          <w:tcPr>
            <w:tcW w:w="1063" w:type="dxa"/>
            <w:shd w:val="clear" w:color="auto" w:fill="FFFFF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□(9)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來台前支付之仲介費太高</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□(10)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國外仲介向我收超出約定的費用</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□(11)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台灣仲介向我收超出約定的費用</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□(12)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家人遲未收到仲介幫我匯回家的錢，擔心領不到薪資</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□(13)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被仲介要求強制存款，我擔心領不到薪資</w:t>
            </w:r>
          </w:p>
        </w:tc>
      </w:tr>
      <w:tr w:rsidR="00E63D7C" w:rsidRPr="007E3856" w:rsidTr="00E63D7C">
        <w:tc>
          <w:tcPr>
            <w:tcW w:w="1063"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□(14) </w:t>
            </w:r>
          </w:p>
        </w:tc>
        <w:tc>
          <w:tcPr>
            <w:tcW w:w="7681" w:type="dxa"/>
            <w:gridSpan w:val="2"/>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我認為外面賺的錢較多</w:t>
            </w:r>
          </w:p>
        </w:tc>
      </w:tr>
      <w:tr w:rsidR="00E63D7C" w:rsidRPr="007E3856" w:rsidTr="00E63D7C">
        <w:tc>
          <w:tcPr>
            <w:tcW w:w="1063"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□(15) </w:t>
            </w:r>
          </w:p>
        </w:tc>
        <w:tc>
          <w:tcPr>
            <w:tcW w:w="7681" w:type="dxa"/>
            <w:gridSpan w:val="2"/>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可以暫時不必償還借</w:t>
            </w:r>
            <w:r w:rsidRPr="007E3856">
              <w:rPr>
                <w:rFonts w:eastAsia="標楷體"/>
                <w:noProof/>
                <w:spacing w:val="21"/>
              </w:rPr>
              <w:t>(</w:t>
            </w:r>
            <w:r w:rsidRPr="007E3856">
              <w:rPr>
                <w:rFonts w:eastAsia="標楷體" w:hAnsi="標楷體"/>
                <w:noProof/>
                <w:spacing w:val="21"/>
              </w:rPr>
              <w:t>貸</w:t>
            </w:r>
            <w:r w:rsidRPr="007E3856">
              <w:rPr>
                <w:rFonts w:eastAsia="標楷體"/>
                <w:noProof/>
                <w:spacing w:val="21"/>
              </w:rPr>
              <w:t>)</w:t>
            </w:r>
            <w:r w:rsidRPr="007E3856">
              <w:rPr>
                <w:rFonts w:eastAsia="標楷體" w:hAnsi="標楷體"/>
                <w:noProof/>
                <w:spacing w:val="21"/>
              </w:rPr>
              <w:t>款費用</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□(16) </w:t>
            </w:r>
          </w:p>
        </w:tc>
        <w:tc>
          <w:tcPr>
            <w:tcW w:w="7681" w:type="dxa"/>
            <w:gridSpan w:val="2"/>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其他：</w:t>
            </w:r>
            <w:r w:rsidRPr="007E3856">
              <w:rPr>
                <w:rFonts w:eastAsia="標楷體"/>
                <w:noProof/>
                <w:spacing w:val="21"/>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Q17.2.</w:t>
      </w:r>
      <w:r w:rsidRPr="007E3856">
        <w:rPr>
          <w:rFonts w:eastAsia="標楷體" w:hAnsi="標楷體"/>
          <w:noProof/>
          <w:spacing w:val="21"/>
        </w:rPr>
        <w:t>工作調配原因：</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674"/>
      </w:tblGrid>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雇主安排的工作時間太長</w:t>
            </w:r>
          </w:p>
        </w:tc>
      </w:tr>
      <w:tr w:rsidR="00E63D7C" w:rsidRPr="007E3856" w:rsidTr="00E63D7C">
        <w:tc>
          <w:tcPr>
            <w:tcW w:w="1070" w:type="dxa"/>
            <w:shd w:val="clear" w:color="auto" w:fill="D9D9D9"/>
          </w:tcPr>
          <w:p w:rsidR="00E63D7C" w:rsidRPr="007E3856" w:rsidRDefault="00E63D7C" w:rsidP="00E63D7C">
            <w:pPr>
              <w:spacing w:after="60" w:line="300" w:lineRule="exact"/>
              <w:jc w:val="both"/>
              <w:rPr>
                <w:rFonts w:eastAsia="標楷體"/>
                <w:noProof/>
                <w:spacing w:val="21"/>
                <w:szCs w:val="20"/>
              </w:rPr>
            </w:pPr>
            <w:r w:rsidRPr="007E3856">
              <w:rPr>
                <w:rFonts w:eastAsia="標楷體"/>
                <w:noProof/>
                <w:spacing w:val="21"/>
                <w:szCs w:val="20"/>
              </w:rPr>
              <w:t xml:space="preserve">□(2)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工作量太大</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□(3)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指派我至他處工作或從事許可以外工作</w:t>
            </w:r>
          </w:p>
        </w:tc>
      </w:tr>
      <w:tr w:rsidR="00E63D7C" w:rsidRPr="007E3856" w:rsidTr="00E63D7C">
        <w:tc>
          <w:tcPr>
            <w:tcW w:w="1070" w:type="dxa"/>
            <w:tcBorders>
              <w:bottom w:val="double" w:sz="4" w:space="0" w:color="auto"/>
            </w:tcBorders>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□(4) </w:t>
            </w:r>
          </w:p>
        </w:tc>
        <w:tc>
          <w:tcPr>
            <w:tcW w:w="7674" w:type="dxa"/>
            <w:tcBorders>
              <w:bottom w:val="double" w:sz="4" w:space="0" w:color="auto"/>
            </w:tcBorders>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假日無法放假</w:t>
            </w:r>
          </w:p>
        </w:tc>
      </w:tr>
      <w:tr w:rsidR="00E63D7C" w:rsidRPr="007E3856" w:rsidTr="00E63D7C">
        <w:tc>
          <w:tcPr>
            <w:tcW w:w="1070" w:type="dxa"/>
            <w:tcBorders>
              <w:top w:val="double" w:sz="4" w:space="0" w:color="auto"/>
            </w:tcBorders>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p>
        </w:tc>
        <w:tc>
          <w:tcPr>
            <w:tcW w:w="7674" w:type="dxa"/>
            <w:tcBorders>
              <w:top w:val="double" w:sz="4" w:space="0" w:color="auto"/>
            </w:tcBorders>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工作壓力太大</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工作使睡眠時間不足</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其他：</w:t>
            </w:r>
            <w:r w:rsidRPr="007E3856">
              <w:rPr>
                <w:rFonts w:eastAsia="標楷體"/>
                <w:noProof/>
                <w:spacing w:val="21"/>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Q17.3.</w:t>
      </w:r>
      <w:r w:rsidRPr="007E3856">
        <w:rPr>
          <w:rFonts w:eastAsia="標楷體" w:hAnsi="標楷體"/>
          <w:noProof/>
          <w:spacing w:val="21"/>
        </w:rPr>
        <w:t>相處往來原因：</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674"/>
      </w:tblGrid>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lastRenderedPageBreak/>
              <w:t xml:space="preserve">□(1)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雇主或其家人不尊重我</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□(2)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雇主或其家人會對我亂打亂罵</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□(3)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雇主或其家人不給我正常吃飯及飲食</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□(4)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雇主或其家人不准我外出或不准與家人朋友聯絡</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雇主或其家人不讓我持有自己的外僑居留證、護照或行動電話</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□(6)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雇主或其家人曾威脅我，要送我回國</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□(7)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雇主或其家人曾對我性騷擾</w:t>
            </w:r>
            <w:r w:rsidRPr="007E3856">
              <w:rPr>
                <w:rFonts w:eastAsia="標楷體"/>
                <w:noProof/>
                <w:spacing w:val="21"/>
              </w:rPr>
              <w:t>(</w:t>
            </w:r>
            <w:r w:rsidRPr="007E3856">
              <w:rPr>
                <w:rFonts w:eastAsia="標楷體" w:hAnsi="標楷體"/>
                <w:noProof/>
                <w:spacing w:val="21"/>
              </w:rPr>
              <w:t>例如語言侵犯或身體接觸</w:t>
            </w:r>
            <w:r w:rsidRPr="007E3856">
              <w:rPr>
                <w:rFonts w:eastAsia="標楷體"/>
                <w:noProof/>
                <w:spacing w:val="21"/>
              </w:rPr>
              <w:t>)</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□(8)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雇主或其家人曾對我性侵</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□(9) </w:t>
            </w:r>
          </w:p>
        </w:tc>
        <w:tc>
          <w:tcPr>
            <w:tcW w:w="7681" w:type="dxa"/>
            <w:gridSpan w:val="2"/>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仲介對我不尊重</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□(10)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仲介曾威脅我，要送我回國</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□(11)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仲介曾對我性騷擾</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□(12) </w:t>
            </w:r>
          </w:p>
        </w:tc>
        <w:tc>
          <w:tcPr>
            <w:tcW w:w="7681"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仲介曾對我性侵</w:t>
            </w:r>
          </w:p>
        </w:tc>
      </w:tr>
      <w:tr w:rsidR="00E63D7C" w:rsidRPr="007E3856" w:rsidTr="00E63D7C">
        <w:tc>
          <w:tcPr>
            <w:tcW w:w="1063"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□(13)</w:t>
            </w:r>
          </w:p>
        </w:tc>
        <w:tc>
          <w:tcPr>
            <w:tcW w:w="7681" w:type="dxa"/>
            <w:gridSpan w:val="2"/>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與本國勞工相處不融洽</w:t>
            </w:r>
          </w:p>
        </w:tc>
      </w:tr>
      <w:tr w:rsidR="00E63D7C" w:rsidRPr="007E3856" w:rsidTr="00E63D7C">
        <w:tc>
          <w:tcPr>
            <w:tcW w:w="1063"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□(14)</w:t>
            </w:r>
          </w:p>
        </w:tc>
        <w:tc>
          <w:tcPr>
            <w:tcW w:w="7681" w:type="dxa"/>
            <w:gridSpan w:val="2"/>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與其他外籍勞工相處不融洽</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□(15)</w:t>
            </w:r>
          </w:p>
        </w:tc>
        <w:tc>
          <w:tcPr>
            <w:tcW w:w="7681" w:type="dxa"/>
            <w:gridSpan w:val="2"/>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其他：</w:t>
            </w:r>
            <w:r w:rsidRPr="007E3856">
              <w:rPr>
                <w:rFonts w:eastAsia="標楷體"/>
                <w:noProof/>
                <w:spacing w:val="21"/>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Q17.4.</w:t>
      </w:r>
      <w:r w:rsidRPr="007E3856">
        <w:rPr>
          <w:rFonts w:eastAsia="標楷體" w:hAnsi="標楷體"/>
          <w:noProof/>
          <w:spacing w:val="21"/>
        </w:rPr>
        <w:t>求助情形原因：</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674"/>
      </w:tblGrid>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有問題向雇主反映無效</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有問題向台灣仲介反映無效</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有問題向國外仲介反映無效</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□(4)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向母國在台灣的辦事處求助無效</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□(5)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向朋友尋求幫助無效</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□(6)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向工廠自治幹部反映無效</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向台灣政府官員反映無效</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□(8)</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不知如何尋求幫助</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□(9)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未尋求幫助</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□(10)</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其他：</w:t>
            </w:r>
            <w:r w:rsidRPr="007E3856">
              <w:rPr>
                <w:rFonts w:eastAsia="標楷體"/>
                <w:noProof/>
                <w:spacing w:val="21"/>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Q17.5.</w:t>
      </w:r>
      <w:r w:rsidRPr="007E3856">
        <w:rPr>
          <w:rFonts w:eastAsia="標楷體" w:hAnsi="標楷體"/>
          <w:noProof/>
          <w:spacing w:val="21"/>
        </w:rPr>
        <w:t>要求回國原因：</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674"/>
      </w:tblGrid>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我照顧的被看護人已過逝</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□(2)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工作的工廠已倒閉、停業或歇業</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□(3)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在台合法工作期間未滿，雇主欲提前解約</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□(4)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在台合法工作期間已屆滿，但雇主不願再續聘來台工作</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仲介要求我回國</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□(6)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被告知有違反契約規定要求回國</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其他：</w:t>
            </w:r>
            <w:r w:rsidRPr="007E3856">
              <w:rPr>
                <w:rFonts w:eastAsia="標楷體"/>
                <w:noProof/>
                <w:spacing w:val="21"/>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Q17.6.</w:t>
      </w:r>
      <w:r w:rsidRPr="007E3856">
        <w:rPr>
          <w:rFonts w:eastAsia="標楷體" w:hAnsi="標楷體"/>
          <w:noProof/>
          <w:spacing w:val="21"/>
        </w:rPr>
        <w:t>更換工作原因：</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674"/>
      </w:tblGrid>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□(1)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辦理轉換雇主後，找不到新雇主聘我</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lastRenderedPageBreak/>
              <w:t xml:space="preserve">□(2) </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仲介不幫我轉換雇主</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□(3) </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合法仲介帶我到其他雇主處非法工作，擔心被查獲會被遣送回國</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工作環境無法適應</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□(5)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生活環境無法適應</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 xml:space="preserve">□(6) </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因語言隔閡無法與雇主溝通</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在台有交往的男</w:t>
            </w:r>
            <w:r w:rsidRPr="007E3856">
              <w:rPr>
                <w:rFonts w:eastAsia="標楷體"/>
                <w:noProof/>
                <w:spacing w:val="21"/>
              </w:rPr>
              <w:t>(</w:t>
            </w:r>
            <w:r w:rsidRPr="007E3856">
              <w:rPr>
                <w:rFonts w:eastAsia="標楷體" w:hAnsi="標楷體"/>
                <w:noProof/>
                <w:spacing w:val="21"/>
              </w:rPr>
              <w:t>女</w:t>
            </w:r>
            <w:r w:rsidRPr="007E3856">
              <w:rPr>
                <w:rFonts w:eastAsia="標楷體"/>
                <w:noProof/>
                <w:spacing w:val="21"/>
              </w:rPr>
              <w:t>)</w:t>
            </w:r>
            <w:r w:rsidRPr="007E3856">
              <w:rPr>
                <w:rFonts w:eastAsia="標楷體" w:hAnsi="標楷體"/>
                <w:noProof/>
                <w:spacing w:val="21"/>
              </w:rPr>
              <w:t>朋友，離開原雇主處較容易約會</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□(8)</w:t>
            </w:r>
          </w:p>
        </w:tc>
        <w:tc>
          <w:tcPr>
            <w:tcW w:w="7674" w:type="dxa"/>
            <w:shd w:val="clear" w:color="auto" w:fill="D9D9D9"/>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工作技術不夠</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□(9)</w:t>
            </w:r>
          </w:p>
        </w:tc>
        <w:tc>
          <w:tcPr>
            <w:tcW w:w="7674"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其他：</w:t>
            </w:r>
            <w:r w:rsidRPr="007E3856">
              <w:rPr>
                <w:rFonts w:eastAsia="標楷體"/>
                <w:noProof/>
                <w:spacing w:val="21"/>
              </w:rPr>
              <w:t>_______________________</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是否瞭解行蹤不明後可能會發生的危險？（例：被人口販運、苛扣薪資、限制行動或奴役、勞動時間可能會增加、工作權益沒有保障、健康情況沒有保障</w:t>
      </w:r>
      <w:r w:rsidRPr="007E3856">
        <w:rPr>
          <w:rFonts w:eastAsia="標楷體"/>
          <w:noProof/>
          <w:spacing w:val="21"/>
        </w:rPr>
        <w:t>)</w:t>
      </w:r>
    </w:p>
    <w:tbl>
      <w:tblPr>
        <w:tblW w:w="0" w:type="auto"/>
        <w:tblInd w:w="720" w:type="dxa"/>
        <w:tblLook w:val="04A0"/>
      </w:tblPr>
      <w:tblGrid>
        <w:gridCol w:w="4338"/>
        <w:gridCol w:w="4337"/>
      </w:tblGrid>
      <w:tr w:rsidR="00E63D7C" w:rsidRPr="007E3856" w:rsidTr="00E63D7C">
        <w:tc>
          <w:tcPr>
            <w:tcW w:w="484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是</w:t>
            </w:r>
          </w:p>
        </w:tc>
        <w:tc>
          <w:tcPr>
            <w:tcW w:w="484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否</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在遭受雇主或仲介不合理對待時，是否尋求地方政府或申訴管道提出申訴或檢舉？</w:t>
      </w:r>
    </w:p>
    <w:tbl>
      <w:tblPr>
        <w:tblW w:w="0" w:type="auto"/>
        <w:tblInd w:w="720" w:type="dxa"/>
        <w:tblLook w:val="04A0"/>
      </w:tblPr>
      <w:tblGrid>
        <w:gridCol w:w="4367"/>
        <w:gridCol w:w="4308"/>
      </w:tblGrid>
      <w:tr w:rsidR="00E63D7C" w:rsidRPr="007E3856" w:rsidTr="00E63D7C">
        <w:tc>
          <w:tcPr>
            <w:tcW w:w="456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是</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Q19.1-Q19.2)</w:t>
            </w:r>
          </w:p>
        </w:tc>
        <w:tc>
          <w:tcPr>
            <w:tcW w:w="456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否</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Q19.3)</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Q19.1.</w:t>
      </w:r>
      <w:r w:rsidRPr="007E3856">
        <w:rPr>
          <w:rFonts w:eastAsia="標楷體" w:hAnsi="標楷體"/>
          <w:noProof/>
          <w:spacing w:val="21"/>
        </w:rPr>
        <w:t>是尋求哪個管道提出申訴或檢舉？</w:t>
      </w:r>
    </w:p>
    <w:tbl>
      <w:tblPr>
        <w:tblW w:w="0" w:type="auto"/>
        <w:tblInd w:w="720" w:type="dxa"/>
        <w:tblLook w:val="04A0"/>
      </w:tblPr>
      <w:tblGrid>
        <w:gridCol w:w="4316"/>
        <w:gridCol w:w="4359"/>
      </w:tblGrid>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□(1)1955</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地方政府</w:t>
            </w:r>
          </w:p>
        </w:tc>
      </w:tr>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移民署</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其他：</w:t>
            </w:r>
            <w:r w:rsidRPr="007E3856">
              <w:rPr>
                <w:rFonts w:eastAsia="標楷體"/>
                <w:noProof/>
                <w:spacing w:val="21"/>
              </w:rPr>
              <w:t>________</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Q19.2.</w:t>
      </w:r>
      <w:r w:rsidRPr="007E3856">
        <w:rPr>
          <w:rFonts w:eastAsia="標楷體" w:hAnsi="標楷體"/>
          <w:noProof/>
          <w:spacing w:val="21"/>
        </w:rPr>
        <w:t>為什麼提出申訴或檢舉，您仍選擇逃跑？</w:t>
      </w:r>
    </w:p>
    <w:tbl>
      <w:tblPr>
        <w:tblW w:w="0" w:type="auto"/>
        <w:tblInd w:w="720" w:type="dxa"/>
        <w:tblLook w:val="04A0"/>
      </w:tblPr>
      <w:tblGrid>
        <w:gridCol w:w="8675"/>
      </w:tblGrid>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hAnsi="標楷體"/>
                <w:noProof/>
                <w:spacing w:val="21"/>
              </w:rPr>
              <w:t>說明：</w:t>
            </w:r>
            <w:r w:rsidRPr="007E3856">
              <w:rPr>
                <w:rFonts w:eastAsia="標楷體"/>
                <w:noProof/>
                <w:spacing w:val="21"/>
              </w:rPr>
              <w:t>______________________________</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Q19.3.</w:t>
      </w:r>
      <w:r w:rsidRPr="007E3856">
        <w:rPr>
          <w:rFonts w:eastAsia="標楷體" w:hAnsi="標楷體"/>
          <w:noProof/>
          <w:spacing w:val="21"/>
        </w:rPr>
        <w:t>為什麼沒有尋求地方政府或申訴管道提出申訴或檢舉？</w:t>
      </w:r>
    </w:p>
    <w:tbl>
      <w:tblPr>
        <w:tblW w:w="0" w:type="auto"/>
        <w:tblInd w:w="720" w:type="dxa"/>
        <w:tblLook w:val="04A0"/>
      </w:tblPr>
      <w:tblGrid>
        <w:gridCol w:w="4298"/>
        <w:gridCol w:w="4377"/>
      </w:tblGrid>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認為沒有效果</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不知道有申訴管道</w:t>
            </w:r>
          </w:p>
        </w:tc>
      </w:tr>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不敢提出申訴或檢舉</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其他：</w:t>
            </w:r>
            <w:r w:rsidRPr="007E3856">
              <w:rPr>
                <w:rFonts w:eastAsia="標楷體"/>
                <w:noProof/>
                <w:spacing w:val="21"/>
              </w:rPr>
              <w:t>________</w:t>
            </w:r>
          </w:p>
        </w:tc>
      </w:tr>
    </w:tbl>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四</w:t>
      </w:r>
      <w:r w:rsidRPr="007E3856">
        <w:rPr>
          <w:rFonts w:eastAsia="標楷體"/>
          <w:b/>
          <w:noProof/>
          <w:spacing w:val="5"/>
        </w:rPr>
        <w:t>)</w:t>
      </w:r>
      <w:r w:rsidRPr="007E3856">
        <w:rPr>
          <w:rFonts w:eastAsia="標楷體" w:hAnsi="標楷體"/>
          <w:b/>
          <w:noProof/>
          <w:spacing w:val="5"/>
        </w:rPr>
        <w:t>行蹤不明後之狀況</w:t>
      </w:r>
    </w:p>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您是由誰介紹得到下一份工作？</w:t>
      </w:r>
    </w:p>
    <w:tbl>
      <w:tblPr>
        <w:tblW w:w="0" w:type="auto"/>
        <w:tblInd w:w="720" w:type="dxa"/>
        <w:tblLook w:val="04A0"/>
      </w:tblPr>
      <w:tblGrid>
        <w:gridCol w:w="4338"/>
        <w:gridCol w:w="4337"/>
      </w:tblGrid>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原來雇主</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非原來雇主</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台灣的原工作仲介</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台灣其他仲介</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sidRPr="007E3856">
              <w:rPr>
                <w:rFonts w:eastAsia="標楷體" w:hAnsi="標楷體"/>
                <w:noProof/>
                <w:spacing w:val="21"/>
              </w:rPr>
              <w:t>同鄉的其他仲介</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r w:rsidRPr="007E3856">
              <w:rPr>
                <w:rFonts w:eastAsia="標楷體" w:hAnsi="標楷體"/>
                <w:noProof/>
                <w:spacing w:val="21"/>
              </w:rPr>
              <w:t>同鄉外勞</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r w:rsidRPr="007E3856">
              <w:rPr>
                <w:rFonts w:eastAsia="標楷體" w:hAnsi="標楷體"/>
                <w:noProof/>
                <w:spacing w:val="21"/>
              </w:rPr>
              <w:t>外籍配偶接應或慫恿</w:t>
            </w:r>
          </w:p>
        </w:tc>
        <w:tc>
          <w:tcPr>
            <w:tcW w:w="4595" w:type="dxa"/>
          </w:tcPr>
          <w:p w:rsidR="00E63D7C" w:rsidRPr="007E3856" w:rsidRDefault="00E63D7C" w:rsidP="00E63D7C">
            <w:pPr>
              <w:pStyle w:val="aff"/>
              <w:spacing w:before="180" w:after="60" w:line="300" w:lineRule="exact"/>
              <w:ind w:leftChars="0" w:left="0"/>
              <w:rPr>
                <w:rFonts w:eastAsia="標楷體"/>
                <w:noProof/>
                <w:spacing w:val="21"/>
              </w:rPr>
            </w:pPr>
            <w:r w:rsidRPr="007E3856">
              <w:rPr>
                <w:rFonts w:eastAsia="標楷體"/>
                <w:noProof/>
                <w:spacing w:val="21"/>
              </w:rPr>
              <w:t>□(8)</w:t>
            </w:r>
            <w:r w:rsidRPr="007E3856">
              <w:rPr>
                <w:rFonts w:eastAsia="標楷體" w:hAnsi="標楷體" w:hint="eastAsia"/>
                <w:noProof/>
                <w:spacing w:val="21"/>
              </w:rPr>
              <w:t>自己找</w:t>
            </w:r>
          </w:p>
        </w:tc>
      </w:tr>
      <w:tr w:rsidR="00E63D7C" w:rsidRPr="007E3856" w:rsidTr="00E63D7C">
        <w:tc>
          <w:tcPr>
            <w:tcW w:w="4539" w:type="dxa"/>
          </w:tcPr>
          <w:p w:rsidR="00E63D7C" w:rsidRPr="007E3856" w:rsidRDefault="00E63D7C" w:rsidP="00E63D7C">
            <w:pPr>
              <w:pStyle w:val="aff"/>
              <w:spacing w:before="180"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sidRPr="007E3856">
              <w:rPr>
                <w:rFonts w:eastAsia="標楷體" w:hAnsi="標楷體"/>
                <w:noProof/>
                <w:spacing w:val="21"/>
              </w:rPr>
              <w:t>其他：</w:t>
            </w:r>
            <w:r w:rsidRPr="007E3856">
              <w:rPr>
                <w:rFonts w:eastAsia="標楷體"/>
                <w:noProof/>
                <w:spacing w:val="21"/>
              </w:rPr>
              <w:t>__________</w:t>
            </w:r>
          </w:p>
        </w:tc>
        <w:tc>
          <w:tcPr>
            <w:tcW w:w="4595" w:type="dxa"/>
          </w:tcPr>
          <w:p w:rsidR="00E63D7C" w:rsidRPr="007E3856" w:rsidRDefault="00E63D7C" w:rsidP="00E63D7C">
            <w:pPr>
              <w:pStyle w:val="aff"/>
              <w:spacing w:before="180" w:after="60" w:line="300" w:lineRule="exact"/>
              <w:ind w:leftChars="0" w:left="0"/>
              <w:rPr>
                <w:rFonts w:eastAsia="標楷體"/>
                <w:noProof/>
                <w:spacing w:val="21"/>
              </w:rPr>
            </w:pPr>
            <w:r w:rsidRPr="007E3856">
              <w:rPr>
                <w:rFonts w:eastAsia="標楷體"/>
                <w:noProof/>
                <w:spacing w:val="21"/>
              </w:rPr>
              <w:t>□(</w:t>
            </w:r>
            <w:r>
              <w:rPr>
                <w:rFonts w:eastAsia="標楷體" w:hint="eastAsia"/>
                <w:noProof/>
                <w:spacing w:val="21"/>
              </w:rPr>
              <w:t>10)</w:t>
            </w:r>
            <w:r>
              <w:rPr>
                <w:rFonts w:eastAsia="標楷體" w:hint="eastAsia"/>
                <w:noProof/>
                <w:spacing w:val="21"/>
              </w:rPr>
              <w:t>還未有工作</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離開雇主後曾從事的工作？</w:t>
      </w:r>
      <w:r w:rsidRPr="007E3856">
        <w:rPr>
          <w:rFonts w:eastAsia="標楷體"/>
          <w:b/>
          <w:noProof/>
          <w:spacing w:val="21"/>
        </w:rPr>
        <w:t>(</w:t>
      </w:r>
      <w:r w:rsidRPr="007E3856">
        <w:rPr>
          <w:rFonts w:eastAsia="標楷體" w:hAnsi="標楷體"/>
          <w:b/>
          <w:noProof/>
          <w:spacing w:val="21"/>
        </w:rPr>
        <w:t>複選</w:t>
      </w:r>
      <w:r w:rsidRPr="007E3856">
        <w:rPr>
          <w:rFonts w:eastAsia="標楷體"/>
          <w:b/>
          <w:noProof/>
          <w:spacing w:val="21"/>
        </w:rPr>
        <w:t>)</w:t>
      </w:r>
    </w:p>
    <w:tbl>
      <w:tblPr>
        <w:tblW w:w="0" w:type="auto"/>
        <w:tblInd w:w="720" w:type="dxa"/>
        <w:tblLook w:val="04A0"/>
      </w:tblPr>
      <w:tblGrid>
        <w:gridCol w:w="2886"/>
        <w:gridCol w:w="2885"/>
        <w:gridCol w:w="2904"/>
      </w:tblGrid>
      <w:tr w:rsidR="00E63D7C" w:rsidRPr="00CF492A" w:rsidTr="00E63D7C">
        <w:tc>
          <w:tcPr>
            <w:tcW w:w="3049"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□(1)</w:t>
            </w:r>
            <w:r w:rsidRPr="00CF492A">
              <w:rPr>
                <w:rFonts w:eastAsia="標楷體"/>
                <w:noProof/>
                <w:spacing w:val="21"/>
                <w:szCs w:val="20"/>
              </w:rPr>
              <w:t>看護工</w:t>
            </w:r>
          </w:p>
        </w:tc>
        <w:tc>
          <w:tcPr>
            <w:tcW w:w="3036"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□(2)</w:t>
            </w:r>
            <w:r w:rsidRPr="00CF492A">
              <w:rPr>
                <w:rFonts w:eastAsia="標楷體"/>
                <w:noProof/>
                <w:spacing w:val="21"/>
                <w:szCs w:val="20"/>
              </w:rPr>
              <w:t>工廠工</w:t>
            </w:r>
          </w:p>
        </w:tc>
        <w:tc>
          <w:tcPr>
            <w:tcW w:w="3049"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□(3)</w:t>
            </w:r>
            <w:r w:rsidRPr="00CF492A">
              <w:rPr>
                <w:rFonts w:eastAsia="標楷體"/>
                <w:noProof/>
                <w:spacing w:val="21"/>
                <w:szCs w:val="20"/>
              </w:rPr>
              <w:t>漁工</w:t>
            </w:r>
          </w:p>
        </w:tc>
      </w:tr>
      <w:tr w:rsidR="00E63D7C" w:rsidRPr="00CF492A" w:rsidTr="00E63D7C">
        <w:tc>
          <w:tcPr>
            <w:tcW w:w="3231"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□(4)</w:t>
            </w:r>
            <w:r w:rsidRPr="00CF492A">
              <w:rPr>
                <w:rFonts w:eastAsia="標楷體"/>
                <w:noProof/>
                <w:spacing w:val="21"/>
                <w:szCs w:val="20"/>
              </w:rPr>
              <w:t>家庭幫傭</w:t>
            </w:r>
          </w:p>
        </w:tc>
        <w:tc>
          <w:tcPr>
            <w:tcW w:w="3231"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□(5)</w:t>
            </w:r>
            <w:r w:rsidRPr="00CF492A">
              <w:rPr>
                <w:rFonts w:eastAsia="標楷體"/>
                <w:noProof/>
                <w:spacing w:val="21"/>
                <w:szCs w:val="20"/>
              </w:rPr>
              <w:t>營造工</w:t>
            </w:r>
          </w:p>
        </w:tc>
        <w:tc>
          <w:tcPr>
            <w:tcW w:w="3232"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□(6)</w:t>
            </w:r>
            <w:r w:rsidRPr="00CF492A">
              <w:rPr>
                <w:rFonts w:eastAsia="標楷體"/>
                <w:noProof/>
                <w:spacing w:val="21"/>
                <w:szCs w:val="20"/>
              </w:rPr>
              <w:t>商店販售</w:t>
            </w:r>
          </w:p>
        </w:tc>
      </w:tr>
      <w:tr w:rsidR="00E63D7C" w:rsidRPr="00CF492A" w:rsidTr="00E63D7C">
        <w:tc>
          <w:tcPr>
            <w:tcW w:w="3231"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□(7)</w:t>
            </w:r>
            <w:r w:rsidRPr="00CF492A">
              <w:rPr>
                <w:rFonts w:eastAsia="標楷體"/>
                <w:noProof/>
                <w:spacing w:val="21"/>
                <w:szCs w:val="20"/>
              </w:rPr>
              <w:t>餐廳廚房工</w:t>
            </w:r>
          </w:p>
        </w:tc>
        <w:tc>
          <w:tcPr>
            <w:tcW w:w="3231"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□(8)</w:t>
            </w:r>
            <w:r w:rsidRPr="00CF492A">
              <w:rPr>
                <w:rFonts w:eastAsia="標楷體"/>
                <w:noProof/>
                <w:spacing w:val="21"/>
                <w:szCs w:val="20"/>
              </w:rPr>
              <w:t>酒店業</w:t>
            </w:r>
          </w:p>
        </w:tc>
        <w:tc>
          <w:tcPr>
            <w:tcW w:w="3232" w:type="dxa"/>
          </w:tcPr>
          <w:p w:rsidR="00E63D7C" w:rsidRPr="00CF492A" w:rsidRDefault="00E63D7C" w:rsidP="00CF492A">
            <w:pPr>
              <w:spacing w:after="60" w:line="300" w:lineRule="exact"/>
              <w:rPr>
                <w:rFonts w:eastAsia="標楷體"/>
                <w:noProof/>
                <w:spacing w:val="21"/>
                <w:szCs w:val="20"/>
              </w:rPr>
            </w:pPr>
            <w:r w:rsidRPr="00CF492A">
              <w:rPr>
                <w:rFonts w:eastAsia="標楷體"/>
                <w:noProof/>
                <w:spacing w:val="21"/>
                <w:szCs w:val="20"/>
              </w:rPr>
              <w:t>□(9)</w:t>
            </w:r>
            <w:r w:rsidRPr="00CF492A">
              <w:rPr>
                <w:rFonts w:eastAsia="標楷體"/>
                <w:noProof/>
                <w:spacing w:val="21"/>
                <w:szCs w:val="20"/>
              </w:rPr>
              <w:t>色情行業</w:t>
            </w:r>
          </w:p>
        </w:tc>
      </w:tr>
      <w:tr w:rsidR="00E63D7C" w:rsidRPr="007E3856" w:rsidTr="00E63D7C">
        <w:tc>
          <w:tcPr>
            <w:tcW w:w="6085" w:type="dxa"/>
            <w:gridSpan w:val="2"/>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□(10)</w:t>
            </w:r>
            <w:r w:rsidRPr="007E3856">
              <w:rPr>
                <w:rFonts w:eastAsia="標楷體" w:hAnsi="標楷體"/>
                <w:noProof/>
                <w:spacing w:val="21"/>
              </w:rPr>
              <w:t>農作物種植採收工作</w:t>
            </w:r>
          </w:p>
        </w:tc>
        <w:tc>
          <w:tcPr>
            <w:tcW w:w="3232"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□(11)</w:t>
            </w:r>
            <w:r w:rsidRPr="007E3856">
              <w:rPr>
                <w:rFonts w:eastAsia="標楷體" w:hAnsi="標楷體"/>
                <w:noProof/>
                <w:spacing w:val="21"/>
              </w:rPr>
              <w:t>其他：</w:t>
            </w:r>
            <w:r w:rsidRPr="007E3856">
              <w:rPr>
                <w:rFonts w:eastAsia="標楷體"/>
                <w:noProof/>
                <w:spacing w:val="21"/>
              </w:rPr>
              <w:t>____</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離開雇主後，從事的工作實領到的月薪是多少</w:t>
      </w:r>
      <w:r w:rsidRPr="007E3856">
        <w:rPr>
          <w:rFonts w:eastAsia="標楷體"/>
          <w:b/>
          <w:noProof/>
          <w:spacing w:val="21"/>
        </w:rPr>
        <w:t>(</w:t>
      </w:r>
      <w:r w:rsidRPr="007E3856">
        <w:rPr>
          <w:rFonts w:eastAsia="標楷體" w:hAnsi="標楷體"/>
          <w:b/>
          <w:noProof/>
          <w:spacing w:val="21"/>
        </w:rPr>
        <w:t>新台幣</w:t>
      </w:r>
      <w:r w:rsidRPr="007E3856">
        <w:rPr>
          <w:rFonts w:eastAsia="標楷體"/>
          <w:b/>
          <w:noProof/>
          <w:spacing w:val="21"/>
        </w:rPr>
        <w:t>)</w:t>
      </w:r>
      <w:r w:rsidRPr="007E3856">
        <w:rPr>
          <w:rFonts w:eastAsia="標楷體" w:hAnsi="標楷體"/>
          <w:noProof/>
          <w:spacing w:val="21"/>
        </w:rPr>
        <w:t>？</w:t>
      </w:r>
    </w:p>
    <w:tbl>
      <w:tblPr>
        <w:tblW w:w="0" w:type="auto"/>
        <w:tblInd w:w="727" w:type="dxa"/>
        <w:tblLook w:val="04A0"/>
      </w:tblPr>
      <w:tblGrid>
        <w:gridCol w:w="4326"/>
        <w:gridCol w:w="4342"/>
      </w:tblGrid>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lastRenderedPageBreak/>
              <w:t>□(1)</w:t>
            </w:r>
            <w:r w:rsidRPr="007E3856">
              <w:rPr>
                <w:rFonts w:eastAsia="標楷體" w:hAnsi="標楷體"/>
                <w:noProof/>
                <w:spacing w:val="21"/>
                <w:szCs w:val="20"/>
              </w:rPr>
              <w:t>無；原因：</w:t>
            </w:r>
            <w:r w:rsidRPr="007E3856">
              <w:rPr>
                <w:rFonts w:eastAsia="標楷體"/>
                <w:noProof/>
                <w:spacing w:val="21"/>
                <w:szCs w:val="20"/>
              </w:rPr>
              <w:t>__________</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□(2)2999</w:t>
            </w:r>
            <w:r w:rsidRPr="007E3856">
              <w:rPr>
                <w:rFonts w:eastAsia="標楷體" w:hAnsi="標楷體"/>
                <w:noProof/>
                <w:spacing w:val="21"/>
                <w:szCs w:val="20"/>
              </w:rPr>
              <w:t>元</w:t>
            </w:r>
            <w:r w:rsidRPr="007E3856">
              <w:rPr>
                <w:rFonts w:eastAsia="標楷體"/>
                <w:noProof/>
                <w:spacing w:val="21"/>
                <w:szCs w:val="20"/>
              </w:rPr>
              <w:t>(</w:t>
            </w:r>
            <w:r w:rsidRPr="007E3856">
              <w:rPr>
                <w:rFonts w:eastAsia="標楷體" w:hAnsi="標楷體"/>
                <w:noProof/>
                <w:spacing w:val="21"/>
                <w:szCs w:val="20"/>
              </w:rPr>
              <w:t>含</w:t>
            </w:r>
            <w:r w:rsidRPr="007E3856">
              <w:rPr>
                <w:rFonts w:eastAsia="標楷體"/>
                <w:noProof/>
                <w:spacing w:val="21"/>
                <w:szCs w:val="20"/>
              </w:rPr>
              <w:t>)</w:t>
            </w:r>
            <w:r w:rsidRPr="007E3856">
              <w:rPr>
                <w:rFonts w:eastAsia="標楷體" w:hAnsi="標楷體"/>
                <w:noProof/>
                <w:spacing w:val="21"/>
                <w:szCs w:val="20"/>
              </w:rPr>
              <w:t>以下</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□(3)3000~5999</w:t>
            </w:r>
            <w:r w:rsidRPr="007E3856">
              <w:rPr>
                <w:rFonts w:eastAsia="標楷體" w:hAnsi="標楷體"/>
                <w:noProof/>
                <w:spacing w:val="21"/>
                <w:szCs w:val="20"/>
              </w:rPr>
              <w:t>元</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□(4)6000~8999</w:t>
            </w:r>
            <w:r w:rsidRPr="007E3856">
              <w:rPr>
                <w:rFonts w:eastAsia="標楷體" w:hAnsi="標楷體"/>
                <w:noProof/>
                <w:spacing w:val="21"/>
                <w:szCs w:val="20"/>
              </w:rPr>
              <w:t>元</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□(5)9000~11999</w:t>
            </w:r>
            <w:r w:rsidRPr="007E3856">
              <w:rPr>
                <w:rFonts w:eastAsia="標楷體" w:hAnsi="標楷體"/>
                <w:noProof/>
                <w:spacing w:val="21"/>
                <w:szCs w:val="20"/>
              </w:rPr>
              <w:t>元</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□(6)12000~14999</w:t>
            </w:r>
            <w:r w:rsidRPr="007E3856">
              <w:rPr>
                <w:rFonts w:eastAsia="標楷體" w:hAnsi="標楷體"/>
                <w:noProof/>
                <w:spacing w:val="21"/>
                <w:szCs w:val="20"/>
              </w:rPr>
              <w:t>元</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□(7)15000~17999</w:t>
            </w:r>
            <w:r w:rsidRPr="007E3856">
              <w:rPr>
                <w:rFonts w:eastAsia="標楷體" w:hAnsi="標楷體"/>
                <w:noProof/>
                <w:spacing w:val="21"/>
                <w:szCs w:val="20"/>
              </w:rPr>
              <w:t>元</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□(8)18000~20999</w:t>
            </w:r>
            <w:r w:rsidRPr="007E3856">
              <w:rPr>
                <w:rFonts w:eastAsia="標楷體" w:hAnsi="標楷體"/>
                <w:noProof/>
                <w:spacing w:val="21"/>
                <w:szCs w:val="20"/>
              </w:rPr>
              <w:t>元</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□(9)21000~23999</w:t>
            </w:r>
            <w:r w:rsidRPr="007E3856">
              <w:rPr>
                <w:rFonts w:eastAsia="標楷體" w:hAnsi="標楷體"/>
                <w:noProof/>
                <w:spacing w:val="21"/>
                <w:szCs w:val="20"/>
              </w:rPr>
              <w:t>元</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□(10)24000~26999</w:t>
            </w:r>
            <w:r w:rsidRPr="007E3856">
              <w:rPr>
                <w:rFonts w:eastAsia="標楷體" w:hAnsi="標楷體"/>
                <w:noProof/>
                <w:spacing w:val="21"/>
                <w:szCs w:val="20"/>
              </w:rPr>
              <w:t>元</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□(11)27000~29999</w:t>
            </w:r>
            <w:r w:rsidRPr="007E3856">
              <w:rPr>
                <w:rFonts w:eastAsia="標楷體" w:hAnsi="標楷體"/>
                <w:noProof/>
                <w:spacing w:val="21"/>
                <w:szCs w:val="20"/>
              </w:rPr>
              <w:t>元</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□(1</w:t>
            </w:r>
            <w:r>
              <w:rPr>
                <w:rFonts w:eastAsia="標楷體" w:hint="eastAsia"/>
                <w:noProof/>
                <w:spacing w:val="21"/>
                <w:szCs w:val="20"/>
              </w:rPr>
              <w:t>2</w:t>
            </w:r>
            <w:r w:rsidRPr="007E3856">
              <w:rPr>
                <w:rFonts w:eastAsia="標楷體"/>
                <w:noProof/>
                <w:spacing w:val="21"/>
                <w:szCs w:val="20"/>
              </w:rPr>
              <w:t>)30000</w:t>
            </w:r>
            <w:r w:rsidRPr="007E3856">
              <w:rPr>
                <w:rFonts w:eastAsia="標楷體" w:hAnsi="標楷體"/>
                <w:noProof/>
                <w:spacing w:val="21"/>
                <w:szCs w:val="20"/>
              </w:rPr>
              <w:t>元</w:t>
            </w:r>
            <w:r w:rsidRPr="007E3856">
              <w:rPr>
                <w:rFonts w:eastAsia="標楷體"/>
                <w:noProof/>
                <w:spacing w:val="21"/>
                <w:szCs w:val="20"/>
              </w:rPr>
              <w:t>(</w:t>
            </w:r>
            <w:r w:rsidRPr="007E3856">
              <w:rPr>
                <w:rFonts w:eastAsia="標楷體" w:hAnsi="標楷體"/>
                <w:noProof/>
                <w:spacing w:val="21"/>
                <w:szCs w:val="20"/>
              </w:rPr>
              <w:t>含</w:t>
            </w:r>
            <w:r w:rsidRPr="007E3856">
              <w:rPr>
                <w:rFonts w:eastAsia="標楷體"/>
                <w:noProof/>
                <w:spacing w:val="21"/>
                <w:szCs w:val="20"/>
              </w:rPr>
              <w:t>)</w:t>
            </w:r>
            <w:r w:rsidRPr="007E3856">
              <w:rPr>
                <w:rFonts w:eastAsia="標楷體" w:hAnsi="標楷體"/>
                <w:noProof/>
                <w:spacing w:val="21"/>
                <w:szCs w:val="20"/>
              </w:rPr>
              <w:t>以上</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離開雇主後，從事的工作處每日工作時間？</w:t>
      </w:r>
    </w:p>
    <w:tbl>
      <w:tblPr>
        <w:tblW w:w="0" w:type="auto"/>
        <w:tblInd w:w="720" w:type="dxa"/>
        <w:tblLook w:val="04A0"/>
      </w:tblPr>
      <w:tblGrid>
        <w:gridCol w:w="4322"/>
        <w:gridCol w:w="4353"/>
      </w:tblGrid>
      <w:tr w:rsidR="00E63D7C" w:rsidRPr="007E3856" w:rsidTr="00E63D7C">
        <w:tc>
          <w:tcPr>
            <w:tcW w:w="455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□(1)8</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□(2)8</w:t>
            </w:r>
            <w:r w:rsidRPr="007E3856">
              <w:rPr>
                <w:rFonts w:eastAsia="標楷體" w:hAnsi="標楷體"/>
                <w:noProof/>
                <w:spacing w:val="21"/>
              </w:rPr>
              <w:t>至</w:t>
            </w:r>
            <w:r w:rsidRPr="007E3856">
              <w:rPr>
                <w:rFonts w:eastAsia="標楷體"/>
                <w:noProof/>
                <w:spacing w:val="21"/>
              </w:rPr>
              <w:t>10</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□(3)10</w:t>
            </w:r>
            <w:r w:rsidRPr="007E3856">
              <w:rPr>
                <w:rFonts w:eastAsia="標楷體" w:hAnsi="標楷體"/>
                <w:noProof/>
                <w:spacing w:val="21"/>
              </w:rPr>
              <w:t>至</w:t>
            </w:r>
            <w:r w:rsidRPr="007E3856">
              <w:rPr>
                <w:rFonts w:eastAsia="標楷體"/>
                <w:noProof/>
                <w:spacing w:val="21"/>
              </w:rPr>
              <w:t>12</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□(4)12</w:t>
            </w:r>
            <w:r w:rsidRPr="007E3856">
              <w:rPr>
                <w:rFonts w:eastAsia="標楷體" w:hAnsi="標楷體"/>
                <w:noProof/>
                <w:spacing w:val="21"/>
              </w:rPr>
              <w:t>至</w:t>
            </w:r>
            <w:r w:rsidRPr="007E3856">
              <w:rPr>
                <w:rFonts w:eastAsia="標楷體"/>
                <w:noProof/>
                <w:spacing w:val="21"/>
              </w:rPr>
              <w:t>14</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□(5)14</w:t>
            </w:r>
            <w:r w:rsidRPr="007E3856">
              <w:rPr>
                <w:rFonts w:eastAsia="標楷體" w:hAnsi="標楷體"/>
                <w:noProof/>
                <w:spacing w:val="21"/>
              </w:rPr>
              <w:t>至</w:t>
            </w:r>
            <w:r w:rsidRPr="007E3856">
              <w:rPr>
                <w:rFonts w:eastAsia="標楷體"/>
                <w:noProof/>
                <w:spacing w:val="21"/>
              </w:rPr>
              <w:t>16</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□(6)16</w:t>
            </w:r>
            <w:r w:rsidR="00CF492A" w:rsidRPr="007E3856">
              <w:rPr>
                <w:rFonts w:eastAsia="標楷體" w:hAnsi="標楷體"/>
                <w:noProof/>
                <w:spacing w:val="21"/>
              </w:rPr>
              <w:t>至</w:t>
            </w:r>
            <w:r w:rsidRPr="007E3856">
              <w:rPr>
                <w:rFonts w:eastAsia="標楷體"/>
                <w:noProof/>
                <w:spacing w:val="21"/>
              </w:rPr>
              <w:t>18</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□(7)18</w:t>
            </w:r>
            <w:r w:rsidRPr="007E3856">
              <w:rPr>
                <w:rFonts w:eastAsia="標楷體" w:hAnsi="標楷體"/>
                <w:noProof/>
                <w:spacing w:val="21"/>
              </w:rPr>
              <w:t>至</w:t>
            </w:r>
            <w:r w:rsidRPr="007E3856">
              <w:rPr>
                <w:rFonts w:eastAsia="標楷體"/>
                <w:noProof/>
                <w:spacing w:val="21"/>
              </w:rPr>
              <w:t>20</w:t>
            </w:r>
            <w:r w:rsidRPr="007E3856">
              <w:rPr>
                <w:rFonts w:eastAsia="標楷體" w:hAnsi="標楷體"/>
                <w:noProof/>
                <w:spacing w:val="21"/>
              </w:rPr>
              <w:t>小時以下</w:t>
            </w:r>
          </w:p>
        </w:tc>
        <w:tc>
          <w:tcPr>
            <w:tcW w:w="458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□(8)20</w:t>
            </w:r>
            <w:r w:rsidRPr="007E3856">
              <w:rPr>
                <w:rFonts w:eastAsia="標楷體" w:hAnsi="標楷體"/>
                <w:noProof/>
                <w:spacing w:val="21"/>
              </w:rPr>
              <w:t>小時以上</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離開雇主後，從事的工作處每日提供休息時間</w:t>
      </w:r>
      <w:r w:rsidRPr="007E3856">
        <w:rPr>
          <w:rFonts w:eastAsia="標楷體"/>
          <w:noProof/>
          <w:spacing w:val="21"/>
        </w:rPr>
        <w:t>(</w:t>
      </w:r>
      <w:r w:rsidRPr="007E3856">
        <w:rPr>
          <w:rFonts w:eastAsia="標楷體" w:hAnsi="標楷體"/>
          <w:noProof/>
          <w:spacing w:val="21"/>
        </w:rPr>
        <w:t>含吃飯及睡眠</w:t>
      </w:r>
      <w:r w:rsidRPr="007E3856">
        <w:rPr>
          <w:rFonts w:eastAsia="標楷體"/>
          <w:noProof/>
          <w:spacing w:val="21"/>
        </w:rPr>
        <w:t>)</w:t>
      </w:r>
      <w:r w:rsidRPr="007E3856">
        <w:rPr>
          <w:rFonts w:eastAsia="標楷體" w:hAnsi="標楷體"/>
          <w:noProof/>
          <w:spacing w:val="21"/>
        </w:rPr>
        <w:t>？</w:t>
      </w:r>
    </w:p>
    <w:tbl>
      <w:tblPr>
        <w:tblW w:w="0" w:type="auto"/>
        <w:tblInd w:w="720" w:type="dxa"/>
        <w:tblLook w:val="04A0"/>
      </w:tblPr>
      <w:tblGrid>
        <w:gridCol w:w="4323"/>
        <w:gridCol w:w="4352"/>
      </w:tblGrid>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無休息，原因：</w:t>
            </w:r>
            <w:r w:rsidRPr="007E3856">
              <w:rPr>
                <w:rFonts w:eastAsia="標楷體"/>
                <w:noProof/>
                <w:spacing w:val="21"/>
              </w:rPr>
              <w:t>______</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□(2)2</w:t>
            </w:r>
            <w:r w:rsidRPr="007E3856">
              <w:rPr>
                <w:rFonts w:eastAsia="標楷體" w:hAnsi="標楷體"/>
                <w:noProof/>
                <w:spacing w:val="21"/>
              </w:rPr>
              <w:t>小時以下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□(3)2</w:t>
            </w:r>
            <w:r w:rsidRPr="007E3856">
              <w:rPr>
                <w:rFonts w:eastAsia="標楷體" w:hAnsi="標楷體"/>
                <w:noProof/>
                <w:spacing w:val="21"/>
              </w:rPr>
              <w:t>小時至</w:t>
            </w:r>
            <w:r w:rsidRPr="007E3856">
              <w:rPr>
                <w:rFonts w:eastAsia="標楷體"/>
                <w:noProof/>
                <w:spacing w:val="21"/>
              </w:rPr>
              <w:t>4</w:t>
            </w:r>
            <w:r w:rsidRPr="007E3856">
              <w:rPr>
                <w:rFonts w:eastAsia="標楷體" w:hAnsi="標楷體"/>
                <w:noProof/>
                <w:spacing w:val="21"/>
              </w:rPr>
              <w:t>小時</w:t>
            </w:r>
            <w:r w:rsidRPr="007E3856">
              <w:rPr>
                <w:rFonts w:eastAsia="標楷體" w:hAnsi="標楷體" w:hint="eastAsia"/>
                <w:noProof/>
                <w:spacing w:val="21"/>
              </w:rPr>
              <w:t>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□(4)4</w:t>
            </w:r>
            <w:r w:rsidRPr="007E3856">
              <w:rPr>
                <w:rFonts w:eastAsia="標楷體" w:hAnsi="標楷體"/>
                <w:noProof/>
                <w:spacing w:val="21"/>
              </w:rPr>
              <w:t>小時至</w:t>
            </w:r>
            <w:r w:rsidRPr="007E3856">
              <w:rPr>
                <w:rFonts w:eastAsia="標楷體"/>
                <w:noProof/>
                <w:spacing w:val="21"/>
              </w:rPr>
              <w:t>6</w:t>
            </w:r>
            <w:r w:rsidRPr="007E3856">
              <w:rPr>
                <w:rFonts w:eastAsia="標楷體" w:hAnsi="標楷體"/>
                <w:noProof/>
                <w:spacing w:val="21"/>
              </w:rPr>
              <w:t>小時</w:t>
            </w:r>
            <w:r w:rsidRPr="007E3856">
              <w:rPr>
                <w:rFonts w:eastAsia="標楷體" w:hAnsi="標楷體" w:hint="eastAsia"/>
                <w:noProof/>
                <w:spacing w:val="21"/>
              </w:rPr>
              <w:t>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□(5)6</w:t>
            </w:r>
            <w:r w:rsidRPr="007E3856">
              <w:rPr>
                <w:rFonts w:eastAsia="標楷體" w:hAnsi="標楷體"/>
                <w:noProof/>
                <w:spacing w:val="21"/>
              </w:rPr>
              <w:t>小時至</w:t>
            </w:r>
            <w:r w:rsidRPr="007E3856">
              <w:rPr>
                <w:rFonts w:eastAsia="標楷體"/>
                <w:noProof/>
                <w:spacing w:val="21"/>
              </w:rPr>
              <w:t>8</w:t>
            </w:r>
            <w:r w:rsidRPr="007E3856">
              <w:rPr>
                <w:rFonts w:eastAsia="標楷體" w:hAnsi="標楷體"/>
                <w:noProof/>
                <w:spacing w:val="21"/>
              </w:rPr>
              <w:t>小時</w:t>
            </w:r>
            <w:r w:rsidRPr="007E3856">
              <w:rPr>
                <w:rFonts w:eastAsia="標楷體" w:hAnsi="標楷體" w:hint="eastAsia"/>
                <w:noProof/>
                <w:spacing w:val="21"/>
              </w:rPr>
              <w:t>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□(6)8</w:t>
            </w:r>
            <w:r w:rsidRPr="007E3856">
              <w:rPr>
                <w:rFonts w:eastAsia="標楷體" w:hAnsi="標楷體"/>
                <w:noProof/>
                <w:spacing w:val="21"/>
              </w:rPr>
              <w:t>小時至</w:t>
            </w:r>
            <w:r w:rsidRPr="007E3856">
              <w:rPr>
                <w:rFonts w:eastAsia="標楷體"/>
                <w:noProof/>
                <w:spacing w:val="21"/>
              </w:rPr>
              <w:t>10</w:t>
            </w:r>
            <w:r w:rsidRPr="007E3856">
              <w:rPr>
                <w:rFonts w:eastAsia="標楷體" w:hAnsi="標楷體"/>
                <w:noProof/>
                <w:spacing w:val="21"/>
              </w:rPr>
              <w:t>小時</w:t>
            </w:r>
            <w:r w:rsidRPr="007E3856">
              <w:rPr>
                <w:rFonts w:eastAsia="標楷體" w:hAnsi="標楷體" w:hint="eastAsia"/>
                <w:noProof/>
                <w:spacing w:val="21"/>
              </w:rPr>
              <w:t>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□(7)10</w:t>
            </w:r>
            <w:r w:rsidRPr="007E3856">
              <w:rPr>
                <w:rFonts w:eastAsia="標楷體" w:hAnsi="標楷體"/>
                <w:noProof/>
                <w:spacing w:val="21"/>
              </w:rPr>
              <w:t>小時至</w:t>
            </w:r>
            <w:r w:rsidRPr="007E3856">
              <w:rPr>
                <w:rFonts w:eastAsia="標楷體"/>
                <w:noProof/>
                <w:spacing w:val="21"/>
              </w:rPr>
              <w:t>12</w:t>
            </w:r>
            <w:r w:rsidRPr="007E3856">
              <w:rPr>
                <w:rFonts w:eastAsia="標楷體" w:hAnsi="標楷體"/>
                <w:noProof/>
                <w:spacing w:val="21"/>
              </w:rPr>
              <w:t>小時</w:t>
            </w:r>
            <w:r w:rsidRPr="007E3856">
              <w:rPr>
                <w:rFonts w:eastAsia="標楷體" w:hAnsi="標楷體" w:hint="eastAsia"/>
                <w:noProof/>
                <w:spacing w:val="21"/>
              </w:rPr>
              <w:t>以下</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□(8)12</w:t>
            </w:r>
            <w:r w:rsidRPr="007E3856">
              <w:rPr>
                <w:rFonts w:eastAsia="標楷體" w:hAnsi="標楷體"/>
                <w:noProof/>
                <w:spacing w:val="21"/>
              </w:rPr>
              <w:t>小時至</w:t>
            </w:r>
            <w:r w:rsidRPr="007E3856">
              <w:rPr>
                <w:rFonts w:eastAsia="標楷體"/>
                <w:noProof/>
                <w:spacing w:val="21"/>
              </w:rPr>
              <w:t>14</w:t>
            </w:r>
            <w:r w:rsidRPr="007E3856">
              <w:rPr>
                <w:rFonts w:eastAsia="標楷體" w:hAnsi="標楷體"/>
                <w:noProof/>
                <w:spacing w:val="21"/>
              </w:rPr>
              <w:t>小時</w:t>
            </w:r>
            <w:r w:rsidRPr="007E3856">
              <w:rPr>
                <w:rFonts w:eastAsia="標楷體" w:hAnsi="標楷體" w:hint="eastAsia"/>
                <w:noProof/>
                <w:spacing w:val="21"/>
              </w:rPr>
              <w:t>以下</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sidRPr="007E3856">
              <w:rPr>
                <w:rFonts w:eastAsia="標楷體" w:hAnsi="標楷體"/>
                <w:noProof/>
                <w:spacing w:val="21"/>
              </w:rPr>
              <w:t>超過</w:t>
            </w:r>
            <w:r w:rsidRPr="007E3856">
              <w:rPr>
                <w:rFonts w:eastAsia="標楷體"/>
                <w:noProof/>
                <w:spacing w:val="21"/>
              </w:rPr>
              <w:t>14</w:t>
            </w:r>
            <w:r w:rsidRPr="007E3856">
              <w:rPr>
                <w:rFonts w:eastAsia="標楷體" w:hAnsi="標楷體"/>
                <w:noProof/>
                <w:spacing w:val="21"/>
              </w:rPr>
              <w:t>小時</w:t>
            </w:r>
          </w:p>
        </w:tc>
        <w:tc>
          <w:tcPr>
            <w:tcW w:w="4584" w:type="dxa"/>
          </w:tcPr>
          <w:p w:rsidR="00E63D7C" w:rsidRPr="007E3856" w:rsidRDefault="00E63D7C" w:rsidP="00E63D7C">
            <w:pPr>
              <w:pStyle w:val="aff"/>
              <w:spacing w:after="60" w:line="280" w:lineRule="exact"/>
              <w:ind w:leftChars="0" w:left="0"/>
              <w:rPr>
                <w:rFonts w:eastAsia="標楷體"/>
                <w:noProof/>
                <w:spacing w:val="21"/>
              </w:rPr>
            </w:pP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離開雇主後，從事的工作處休假情形？</w:t>
      </w:r>
    </w:p>
    <w:tbl>
      <w:tblPr>
        <w:tblW w:w="0" w:type="auto"/>
        <w:tblInd w:w="720" w:type="dxa"/>
        <w:tblLook w:val="04A0"/>
      </w:tblPr>
      <w:tblGrid>
        <w:gridCol w:w="8675"/>
      </w:tblGrid>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週一至週五工作，週六、日不需工作</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每週休一天</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每月休一天</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不曾休假</w:t>
            </w:r>
            <w:r w:rsidRPr="007E3856">
              <w:rPr>
                <w:rFonts w:eastAsia="標楷體"/>
                <w:noProof/>
                <w:spacing w:val="21"/>
              </w:rPr>
              <w:t>(</w:t>
            </w:r>
            <w:r w:rsidRPr="007E3856">
              <w:rPr>
                <w:rFonts w:eastAsia="標楷體" w:hAnsi="標楷體"/>
                <w:noProof/>
                <w:spacing w:val="21"/>
              </w:rPr>
              <w:t>週一至週日都需工作</w:t>
            </w:r>
            <w:r w:rsidRPr="007E3856">
              <w:rPr>
                <w:rFonts w:eastAsia="標楷體"/>
                <w:noProof/>
                <w:spacing w:val="21"/>
              </w:rPr>
              <w:t>)</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sidRPr="007E3856">
              <w:rPr>
                <w:rFonts w:eastAsia="標楷體" w:hAnsi="標楷體"/>
                <w:noProof/>
                <w:spacing w:val="21"/>
              </w:rPr>
              <w:t>其他：</w:t>
            </w:r>
            <w:r w:rsidRPr="007E3856">
              <w:rPr>
                <w:rFonts w:eastAsia="標楷體"/>
                <w:noProof/>
                <w:spacing w:val="21"/>
              </w:rPr>
              <w:t>____________</w:t>
            </w: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被查獲或是自首？</w:t>
      </w:r>
    </w:p>
    <w:tbl>
      <w:tblPr>
        <w:tblW w:w="0" w:type="auto"/>
        <w:tblInd w:w="720" w:type="dxa"/>
        <w:tblLook w:val="04A0"/>
      </w:tblPr>
      <w:tblGrid>
        <w:gridCol w:w="4331"/>
        <w:gridCol w:w="4344"/>
      </w:tblGrid>
      <w:tr w:rsidR="00E63D7C" w:rsidRPr="007E3856" w:rsidTr="00E63D7C">
        <w:tc>
          <w:tcPr>
            <w:tcW w:w="484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查獲</w:t>
            </w:r>
          </w:p>
        </w:tc>
        <w:tc>
          <w:tcPr>
            <w:tcW w:w="484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自首</w:t>
            </w:r>
            <w:r w:rsidRPr="007E3856">
              <w:rPr>
                <w:rFonts w:eastAsia="標楷體"/>
                <w:noProof/>
                <w:spacing w:val="21"/>
              </w:rPr>
              <w:t>(</w:t>
            </w:r>
            <w:r w:rsidRPr="007E3856">
              <w:rPr>
                <w:rFonts w:eastAsia="標楷體" w:hAnsi="標楷體"/>
                <w:noProof/>
                <w:spacing w:val="21"/>
              </w:rPr>
              <w:t>跳答</w:t>
            </w:r>
            <w:r w:rsidRPr="007E3856">
              <w:rPr>
                <w:rFonts w:eastAsia="標楷體"/>
                <w:noProof/>
                <w:spacing w:val="21"/>
              </w:rPr>
              <w:t>27.1)</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Q26.1.</w:t>
      </w:r>
      <w:r w:rsidRPr="007E3856">
        <w:rPr>
          <w:rFonts w:eastAsia="標楷體" w:hAnsi="標楷體"/>
          <w:noProof/>
          <w:spacing w:val="21"/>
        </w:rPr>
        <w:t>自首原因？</w:t>
      </w:r>
    </w:p>
    <w:tbl>
      <w:tblPr>
        <w:tblW w:w="0" w:type="auto"/>
        <w:tblInd w:w="720" w:type="dxa"/>
        <w:tblLook w:val="04A0"/>
      </w:tblPr>
      <w:tblGrid>
        <w:gridCol w:w="4453"/>
        <w:gridCol w:w="4222"/>
      </w:tblGrid>
      <w:tr w:rsidR="00E63D7C" w:rsidRPr="007E3856" w:rsidTr="00E63D7C">
        <w:tc>
          <w:tcPr>
            <w:tcW w:w="4633"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sidRPr="007E3856">
              <w:rPr>
                <w:rFonts w:eastAsia="標楷體" w:hAnsi="標楷體"/>
                <w:noProof/>
                <w:spacing w:val="21"/>
              </w:rPr>
              <w:t>家庭原因</w:t>
            </w:r>
          </w:p>
        </w:tc>
        <w:tc>
          <w:tcPr>
            <w:tcW w:w="450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sidRPr="007E3856">
              <w:rPr>
                <w:rFonts w:eastAsia="標楷體" w:hAnsi="標楷體"/>
                <w:noProof/>
                <w:spacing w:val="21"/>
              </w:rPr>
              <w:t>個人健康因素</w:t>
            </w:r>
          </w:p>
        </w:tc>
      </w:tr>
      <w:tr w:rsidR="00E63D7C" w:rsidRPr="007E3856" w:rsidTr="00E63D7C">
        <w:tc>
          <w:tcPr>
            <w:tcW w:w="4633"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sidRPr="007E3856">
              <w:rPr>
                <w:rFonts w:eastAsia="標楷體" w:hAnsi="標楷體"/>
                <w:noProof/>
                <w:spacing w:val="21"/>
              </w:rPr>
              <w:t>想脫離行蹤不明非法工作生活</w:t>
            </w:r>
          </w:p>
        </w:tc>
        <w:tc>
          <w:tcPr>
            <w:tcW w:w="4501"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sidRPr="007E3856">
              <w:rPr>
                <w:rFonts w:eastAsia="標楷體" w:hAnsi="標楷體"/>
                <w:noProof/>
                <w:spacing w:val="21"/>
              </w:rPr>
              <w:t>金錢已經賺足夠了</w:t>
            </w:r>
          </w:p>
        </w:tc>
      </w:tr>
      <w:tr w:rsidR="00E63D7C" w:rsidRPr="007E3856" w:rsidTr="00E63D7C">
        <w:tc>
          <w:tcPr>
            <w:tcW w:w="4633"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sidRPr="007E3856">
              <w:rPr>
                <w:rFonts w:eastAsia="標楷體" w:hAnsi="標楷體"/>
                <w:noProof/>
                <w:spacing w:val="21"/>
              </w:rPr>
              <w:t>其他：</w:t>
            </w:r>
            <w:r w:rsidRPr="007E3856">
              <w:rPr>
                <w:rFonts w:eastAsia="標楷體"/>
                <w:noProof/>
                <w:spacing w:val="21"/>
              </w:rPr>
              <w:t>______________</w:t>
            </w:r>
          </w:p>
        </w:tc>
        <w:tc>
          <w:tcPr>
            <w:tcW w:w="4501" w:type="dxa"/>
          </w:tcPr>
          <w:p w:rsidR="00E63D7C" w:rsidRPr="007E3856" w:rsidRDefault="00E63D7C" w:rsidP="00E63D7C">
            <w:pPr>
              <w:pStyle w:val="aff"/>
              <w:spacing w:after="60" w:line="300" w:lineRule="exact"/>
              <w:ind w:leftChars="0" w:left="0"/>
              <w:rPr>
                <w:rFonts w:eastAsia="標楷體"/>
                <w:noProof/>
                <w:spacing w:val="21"/>
              </w:rPr>
            </w:pPr>
          </w:p>
        </w:tc>
      </w:tr>
    </w:tbl>
    <w:p w:rsidR="00E63D7C" w:rsidRPr="007E3856" w:rsidRDefault="00E63D7C" w:rsidP="00A7355A">
      <w:pPr>
        <w:pStyle w:val="aff"/>
        <w:numPr>
          <w:ilvl w:val="0"/>
          <w:numId w:val="22"/>
        </w:numPr>
        <w:spacing w:after="60" w:line="300" w:lineRule="exact"/>
        <w:ind w:leftChars="100" w:left="720"/>
        <w:rPr>
          <w:rFonts w:eastAsia="標楷體"/>
          <w:noProof/>
          <w:spacing w:val="21"/>
        </w:rPr>
      </w:pPr>
      <w:r w:rsidRPr="007E3856">
        <w:rPr>
          <w:rFonts w:eastAsia="標楷體" w:hAnsi="標楷體"/>
          <w:noProof/>
          <w:spacing w:val="21"/>
        </w:rPr>
        <w:t>若能重新選擇，您是否會再次選擇離開合法雇主</w:t>
      </w:r>
      <w:r w:rsidRPr="007E3856">
        <w:rPr>
          <w:rFonts w:eastAsia="標楷體"/>
          <w:noProof/>
          <w:spacing w:val="21"/>
        </w:rPr>
        <w:t>(</w:t>
      </w:r>
      <w:r w:rsidRPr="007E3856">
        <w:rPr>
          <w:rFonts w:eastAsia="標楷體" w:hAnsi="標楷體"/>
          <w:noProof/>
          <w:spacing w:val="21"/>
        </w:rPr>
        <w:t>行蹤不明</w:t>
      </w:r>
      <w:r w:rsidRPr="007E3856">
        <w:rPr>
          <w:rFonts w:eastAsia="標楷體"/>
          <w:noProof/>
          <w:spacing w:val="21"/>
        </w:rPr>
        <w:t>)</w:t>
      </w:r>
      <w:r w:rsidRPr="007E3856">
        <w:rPr>
          <w:rFonts w:eastAsia="標楷體" w:hAnsi="標楷體"/>
          <w:noProof/>
          <w:spacing w:val="21"/>
        </w:rPr>
        <w:t>？</w:t>
      </w:r>
    </w:p>
    <w:tbl>
      <w:tblPr>
        <w:tblW w:w="0" w:type="auto"/>
        <w:tblInd w:w="727" w:type="dxa"/>
        <w:tblLook w:val="04A0"/>
      </w:tblPr>
      <w:tblGrid>
        <w:gridCol w:w="4334"/>
        <w:gridCol w:w="4334"/>
      </w:tblGrid>
      <w:tr w:rsidR="00E63D7C" w:rsidRPr="007E3856" w:rsidTr="00E63D7C">
        <w:tc>
          <w:tcPr>
            <w:tcW w:w="4847"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□(1)</w:t>
            </w:r>
            <w:r w:rsidRPr="007E3856">
              <w:rPr>
                <w:rFonts w:eastAsia="標楷體" w:hAnsi="標楷體"/>
                <w:noProof/>
                <w:spacing w:val="21"/>
                <w:szCs w:val="20"/>
              </w:rPr>
              <w:t>會</w:t>
            </w:r>
          </w:p>
        </w:tc>
        <w:tc>
          <w:tcPr>
            <w:tcW w:w="4847"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□(2)</w:t>
            </w:r>
            <w:r w:rsidRPr="007E3856">
              <w:rPr>
                <w:rFonts w:eastAsia="標楷體" w:hAnsi="標楷體"/>
                <w:noProof/>
                <w:spacing w:val="21"/>
                <w:szCs w:val="20"/>
              </w:rPr>
              <w:t>不會</w:t>
            </w:r>
          </w:p>
        </w:tc>
      </w:tr>
    </w:tbl>
    <w:p w:rsidR="00E63D7C" w:rsidRPr="007E3856" w:rsidRDefault="00E63D7C" w:rsidP="00E63D7C">
      <w:pPr>
        <w:spacing w:line="298" w:lineRule="exact"/>
        <w:jc w:val="center"/>
        <w:rPr>
          <w:rFonts w:eastAsia="標楷體"/>
          <w:noProof/>
          <w:sz w:val="26"/>
          <w:szCs w:val="26"/>
        </w:rPr>
      </w:pPr>
    </w:p>
    <w:p w:rsidR="00E63D7C" w:rsidRPr="007E3856" w:rsidRDefault="00E63D7C" w:rsidP="00E63D7C">
      <w:pPr>
        <w:spacing w:line="298" w:lineRule="exact"/>
        <w:jc w:val="center"/>
        <w:rPr>
          <w:rFonts w:eastAsia="標楷體"/>
          <w:noProof/>
          <w:sz w:val="26"/>
          <w:szCs w:val="26"/>
        </w:rPr>
      </w:pPr>
    </w:p>
    <w:p w:rsidR="00E63D7C" w:rsidRPr="007E3856" w:rsidRDefault="00E63D7C" w:rsidP="00E63D7C">
      <w:pPr>
        <w:spacing w:line="298" w:lineRule="exact"/>
        <w:jc w:val="center"/>
        <w:rPr>
          <w:rFonts w:eastAsia="標楷體"/>
          <w:b/>
          <w:sz w:val="52"/>
          <w:szCs w:val="52"/>
        </w:rPr>
      </w:pPr>
      <w:r w:rsidRPr="007E3856">
        <w:rPr>
          <w:rFonts w:eastAsia="標楷體"/>
          <w:b/>
          <w:noProof/>
          <w:sz w:val="26"/>
          <w:szCs w:val="26"/>
        </w:rPr>
        <w:t>~</w:t>
      </w:r>
      <w:r w:rsidRPr="007E3856">
        <w:rPr>
          <w:rFonts w:eastAsia="標楷體" w:hAnsi="標楷體"/>
          <w:b/>
          <w:noProof/>
          <w:sz w:val="26"/>
          <w:szCs w:val="26"/>
        </w:rPr>
        <w:t>本問卷到此結束，請再確認每題皆已填答，非常感謝您的合作，謝謝</w:t>
      </w:r>
      <w:r w:rsidRPr="007E3856">
        <w:rPr>
          <w:rFonts w:eastAsia="標楷體"/>
          <w:b/>
          <w:noProof/>
          <w:sz w:val="26"/>
          <w:szCs w:val="26"/>
        </w:rPr>
        <w:t>!~</w:t>
      </w:r>
    </w:p>
    <w:p w:rsidR="00E63D7C" w:rsidRDefault="00E63D7C">
      <w:pPr>
        <w:widowControl/>
        <w:rPr>
          <w:rFonts w:ascii="標楷體" w:eastAsia="標楷體" w:hAnsi="標楷體"/>
          <w:bCs/>
          <w:sz w:val="44"/>
          <w:szCs w:val="44"/>
        </w:rPr>
      </w:pPr>
      <w:r>
        <w:rPr>
          <w:rFonts w:ascii="標楷體" w:eastAsia="標楷體" w:hAnsi="標楷體"/>
          <w:bCs/>
          <w:sz w:val="44"/>
          <w:szCs w:val="44"/>
        </w:rPr>
        <w:br w:type="page"/>
      </w:r>
    </w:p>
    <w:p w:rsidR="00E63D7C" w:rsidRPr="007E3856" w:rsidRDefault="00E63D7C" w:rsidP="00E63D7C">
      <w:pPr>
        <w:spacing w:line="500" w:lineRule="exact"/>
        <w:jc w:val="center"/>
        <w:rPr>
          <w:rFonts w:eastAsia="DFKai-SB"/>
          <w:b/>
          <w:sz w:val="32"/>
          <w:szCs w:val="32"/>
        </w:rPr>
      </w:pPr>
      <w:r>
        <w:rPr>
          <w:rFonts w:eastAsia="DFKai-SB" w:hAnsi="DFKai-SB" w:hint="eastAsia"/>
          <w:b/>
          <w:noProof/>
          <w:sz w:val="32"/>
          <w:szCs w:val="32"/>
        </w:rPr>
        <w:lastRenderedPageBreak/>
        <w:t>Questionaire riset tentang TKA Taiwan ilegal</w:t>
      </w:r>
      <w:r>
        <w:rPr>
          <w:rFonts w:eastAsia="DFKai-SB" w:hAnsi="DFKai-SB"/>
          <w:b/>
          <w:noProof/>
          <w:sz w:val="32"/>
          <w:szCs w:val="32"/>
        </w:rPr>
        <w:t>【</w:t>
      </w:r>
      <w:r>
        <w:rPr>
          <w:rFonts w:eastAsia="DFKai-SB" w:hAnsi="DFKai-SB" w:hint="eastAsia"/>
          <w:b/>
          <w:noProof/>
          <w:sz w:val="32"/>
          <w:szCs w:val="32"/>
        </w:rPr>
        <w:t>Bahasa</w:t>
      </w:r>
      <w:r w:rsidRPr="007E3856">
        <w:rPr>
          <w:rFonts w:eastAsia="DFKai-SB" w:hAnsi="DFKai-SB"/>
          <w:b/>
          <w:noProof/>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5"/>
      </w:tblGrid>
      <w:tr w:rsidR="00E63D7C" w:rsidRPr="007E3856" w:rsidTr="00E63D7C">
        <w:tc>
          <w:tcPr>
            <w:tcW w:w="9694" w:type="dxa"/>
            <w:tcBorders>
              <w:top w:val="thinThickSmallGap" w:sz="24" w:space="0" w:color="auto"/>
              <w:left w:val="thinThickSmallGap" w:sz="24" w:space="0" w:color="auto"/>
              <w:bottom w:val="thickThinSmallGap" w:sz="24" w:space="0" w:color="auto"/>
              <w:right w:val="thickThinSmallGap" w:sz="24" w:space="0" w:color="auto"/>
            </w:tcBorders>
          </w:tcPr>
          <w:p w:rsidR="00E63D7C" w:rsidRPr="007E3856" w:rsidRDefault="00E63D7C" w:rsidP="00E63D7C">
            <w:pPr>
              <w:spacing w:line="440" w:lineRule="exact"/>
              <w:ind w:left="142" w:firstLineChars="200" w:firstLine="480"/>
              <w:rPr>
                <w:rFonts w:eastAsia="DFKai-SB"/>
                <w:noProof/>
                <w:spacing w:val="-2"/>
              </w:rPr>
            </w:pPr>
            <w:r>
              <w:rPr>
                <w:rFonts w:eastAsia="DFKai-SB" w:hint="eastAsia"/>
              </w:rPr>
              <w:t>Bapak</w:t>
            </w:r>
            <w:r w:rsidRPr="007E3856">
              <w:rPr>
                <w:rFonts w:eastAsia="DFKai-SB"/>
              </w:rPr>
              <w:t>/</w:t>
            </w:r>
            <w:r>
              <w:rPr>
                <w:rFonts w:eastAsia="DFKai-SB" w:hint="eastAsia"/>
              </w:rPr>
              <w:t>Ibu apa kabar</w:t>
            </w:r>
            <w:r>
              <w:rPr>
                <w:rFonts w:eastAsia="DFKai-SB" w:hAnsi="DFKai-SB"/>
              </w:rPr>
              <w:t>，</w:t>
            </w:r>
            <w:r>
              <w:rPr>
                <w:rFonts w:eastAsia="DFKai-SB" w:hAnsi="DFKai-SB" w:hint="eastAsia"/>
              </w:rPr>
              <w:t>saya adalah pewawancara dari e-marketing survey</w:t>
            </w:r>
            <w:r w:rsidRPr="007E3856">
              <w:rPr>
                <w:rFonts w:eastAsia="DFKai-SB" w:hAnsi="DFKai-SB"/>
              </w:rPr>
              <w:t>，</w:t>
            </w:r>
            <w:r>
              <w:rPr>
                <w:rFonts w:eastAsia="DFKai-SB" w:hAnsi="DFKai-SB" w:hint="eastAsia"/>
              </w:rPr>
              <w:t xml:space="preserve">tujuan utama kuesioner ini adalah untuk mengerti mengapa setelah anda </w:t>
            </w:r>
            <w:r>
              <w:rPr>
                <w:rFonts w:eastAsia="DFKai-SB" w:hAnsi="DFKai-SB"/>
              </w:rPr>
              <w:t>dat</w:t>
            </w:r>
            <w:r>
              <w:rPr>
                <w:rFonts w:eastAsia="DFKai-SB" w:hAnsi="DFKai-SB" w:hint="eastAsia"/>
              </w:rPr>
              <w:t>a</w:t>
            </w:r>
            <w:r>
              <w:rPr>
                <w:rFonts w:eastAsia="DFKai-SB" w:hAnsi="DFKai-SB"/>
              </w:rPr>
              <w:t>ng</w:t>
            </w:r>
            <w:r>
              <w:rPr>
                <w:rFonts w:eastAsia="DFKai-SB" w:hAnsi="DFKai-SB" w:hint="eastAsia"/>
              </w:rPr>
              <w:t xml:space="preserve"> ke Taiwan kerja</w:t>
            </w:r>
            <w:r w:rsidRPr="007E3856">
              <w:rPr>
                <w:rFonts w:eastAsia="DFKai-SB" w:hAnsi="DFKai-SB"/>
                <w:noProof/>
                <w:spacing w:val="-2"/>
              </w:rPr>
              <w:t>，</w:t>
            </w:r>
            <w:r>
              <w:rPr>
                <w:rFonts w:eastAsia="DFKai-SB" w:hAnsi="DFKai-SB" w:hint="eastAsia"/>
                <w:noProof/>
                <w:spacing w:val="-2"/>
              </w:rPr>
              <w:t>memilih meninggalkan majikan yang legal/sah menjadi ilegal</w:t>
            </w:r>
            <w:r w:rsidRPr="007E3856">
              <w:rPr>
                <w:rFonts w:eastAsia="DFKai-SB" w:hAnsi="DFKai-SB"/>
                <w:noProof/>
                <w:spacing w:val="-2"/>
              </w:rPr>
              <w:t>，</w:t>
            </w:r>
            <w:r>
              <w:rPr>
                <w:rFonts w:eastAsia="DFKai-SB" w:hAnsi="DFKai-SB" w:hint="eastAsia"/>
                <w:noProof/>
                <w:spacing w:val="-2"/>
              </w:rPr>
              <w:t>ingin mengeksplorasi kebijakan dan sistem tenaga kerja asing di Taiwan</w:t>
            </w:r>
            <w:r w:rsidRPr="007E3856">
              <w:rPr>
                <w:rFonts w:eastAsia="DFKai-SB" w:hAnsi="DFKai-SB"/>
                <w:noProof/>
                <w:spacing w:val="-2"/>
              </w:rPr>
              <w:t>，</w:t>
            </w:r>
            <w:r>
              <w:rPr>
                <w:rFonts w:eastAsia="DFKai-SB" w:hAnsi="DFKai-SB" w:hint="eastAsia"/>
                <w:noProof/>
                <w:spacing w:val="-2"/>
              </w:rPr>
              <w:t>agar menjadi referensi perbaikan ke arah yang lebih baik</w:t>
            </w:r>
            <w:r>
              <w:rPr>
                <w:rFonts w:eastAsia="DFKai-SB" w:hAnsi="DFKai-SB"/>
                <w:noProof/>
                <w:spacing w:val="-2"/>
              </w:rPr>
              <w:t>，</w:t>
            </w:r>
            <w:r>
              <w:rPr>
                <w:rFonts w:eastAsia="DFKai-SB" w:hAnsi="DFKai-SB" w:hint="eastAsia"/>
                <w:noProof/>
                <w:spacing w:val="-2"/>
              </w:rPr>
              <w:t>agar calon pendatang yang sesaat lagi akan sampai di Taiwan</w:t>
            </w:r>
            <w:r>
              <w:rPr>
                <w:rFonts w:eastAsia="DFKai-SB" w:hAnsi="DFKai-SB"/>
                <w:noProof/>
                <w:spacing w:val="-2"/>
              </w:rPr>
              <w:t>，</w:t>
            </w:r>
            <w:r>
              <w:rPr>
                <w:rFonts w:eastAsia="DFKai-SB" w:hAnsi="DFKai-SB" w:hint="eastAsia"/>
                <w:noProof/>
                <w:spacing w:val="-2"/>
              </w:rPr>
              <w:t>dapat  lebih terjamin</w:t>
            </w:r>
            <w:r>
              <w:rPr>
                <w:rFonts w:eastAsia="DFKai-SB" w:hAnsi="DFKai-SB"/>
                <w:noProof/>
                <w:spacing w:val="-2"/>
              </w:rPr>
              <w:t>，</w:t>
            </w:r>
            <w:r>
              <w:rPr>
                <w:rFonts w:eastAsia="DFKai-SB" w:hAnsi="DFKai-SB" w:hint="eastAsia"/>
                <w:noProof/>
                <w:spacing w:val="-2"/>
              </w:rPr>
              <w:t>ingin minta waktu anda sebentar</w:t>
            </w:r>
            <w:r w:rsidRPr="007E3856">
              <w:rPr>
                <w:rFonts w:eastAsia="DFKai-SB" w:hAnsi="DFKai-SB"/>
                <w:noProof/>
                <w:spacing w:val="-2"/>
              </w:rPr>
              <w:t>，</w:t>
            </w:r>
            <w:r>
              <w:rPr>
                <w:rFonts w:eastAsia="DFKai-SB" w:hAnsi="DFKai-SB" w:hint="eastAsia"/>
                <w:noProof/>
                <w:spacing w:val="-2"/>
              </w:rPr>
              <w:t>untuk menjawab beberapa pertanyaan</w:t>
            </w:r>
            <w:r w:rsidRPr="007E3856">
              <w:rPr>
                <w:rFonts w:eastAsia="DFKai-SB" w:hAnsi="DFKai-SB"/>
                <w:noProof/>
                <w:spacing w:val="-2"/>
              </w:rPr>
              <w:t>，</w:t>
            </w:r>
            <w:r>
              <w:rPr>
                <w:rFonts w:eastAsia="DFKai-SB" w:hAnsi="DFKai-SB" w:hint="eastAsia"/>
                <w:noProof/>
                <w:spacing w:val="-2"/>
              </w:rPr>
              <w:t>kuesioner ini bertujuan untuk kepentingan riset semata</w:t>
            </w:r>
            <w:r w:rsidRPr="007E3856">
              <w:rPr>
                <w:rFonts w:eastAsia="DFKai-SB" w:hAnsi="DFKai-SB"/>
                <w:noProof/>
                <w:spacing w:val="-2"/>
              </w:rPr>
              <w:t>，</w:t>
            </w:r>
            <w:r>
              <w:rPr>
                <w:rFonts w:eastAsia="DFKai-SB" w:hAnsi="DFKai-SB" w:hint="eastAsia"/>
                <w:noProof/>
                <w:spacing w:val="-2"/>
              </w:rPr>
              <w:t>dipastikan tidak akan bocor keluar</w:t>
            </w:r>
            <w:r>
              <w:rPr>
                <w:rFonts w:eastAsia="DFKai-SB" w:hAnsi="DFKai-SB"/>
                <w:noProof/>
                <w:spacing w:val="-2"/>
              </w:rPr>
              <w:t>，</w:t>
            </w:r>
            <w:r>
              <w:rPr>
                <w:rFonts w:eastAsia="DFKai-SB" w:hAnsi="DFKai-SB" w:hint="eastAsia"/>
                <w:noProof/>
                <w:spacing w:val="-2"/>
              </w:rPr>
              <w:t>silahkan dengan tenang menjawab</w:t>
            </w:r>
            <w:r>
              <w:rPr>
                <w:rFonts w:eastAsia="DFKai-SB" w:hAnsi="DFKai-SB"/>
                <w:noProof/>
                <w:spacing w:val="-2"/>
              </w:rPr>
              <w:t>，</w:t>
            </w:r>
            <w:r>
              <w:rPr>
                <w:rFonts w:eastAsia="DFKai-SB" w:hAnsi="DFKai-SB" w:hint="eastAsia"/>
                <w:noProof/>
                <w:spacing w:val="-2"/>
              </w:rPr>
              <w:t>terima kasih</w:t>
            </w:r>
            <w:r w:rsidRPr="007E3856">
              <w:rPr>
                <w:rFonts w:eastAsia="DFKai-SB" w:hAnsi="DFKai-SB"/>
                <w:noProof/>
                <w:spacing w:val="-2"/>
              </w:rPr>
              <w:t>。</w:t>
            </w:r>
          </w:p>
          <w:p w:rsidR="00E63D7C" w:rsidRPr="007E3856" w:rsidRDefault="00E63D7C" w:rsidP="00E63D7C">
            <w:pPr>
              <w:spacing w:line="240" w:lineRule="exact"/>
              <w:ind w:left="637" w:firstLine="5678"/>
              <w:rPr>
                <w:rFonts w:eastAsia="DFKai-SB"/>
              </w:rPr>
            </w:pPr>
          </w:p>
          <w:p w:rsidR="00E63D7C" w:rsidRPr="007E3856" w:rsidRDefault="00E63D7C" w:rsidP="00E63D7C">
            <w:pPr>
              <w:rPr>
                <w:rFonts w:eastAsia="DFKai-SB"/>
                <w:b/>
              </w:rPr>
            </w:pPr>
            <w:r>
              <w:rPr>
                <w:rFonts w:eastAsia="DFKai-SB" w:hAnsi="DFKai-SB" w:hint="eastAsia"/>
                <w:b/>
                <w:noProof/>
                <w:spacing w:val="-2"/>
                <w:sz w:val="22"/>
              </w:rPr>
              <w:t>catatan</w:t>
            </w:r>
            <w:r w:rsidRPr="007E3856">
              <w:rPr>
                <w:rFonts w:eastAsia="DFKai-SB" w:hAnsi="DFKai-SB"/>
                <w:b/>
                <w:noProof/>
                <w:spacing w:val="-2"/>
                <w:sz w:val="22"/>
              </w:rPr>
              <w:t>：</w:t>
            </w:r>
            <w:r>
              <w:rPr>
                <w:rFonts w:eastAsia="DFKai-SB" w:hAnsi="DFKai-SB" w:hint="eastAsia"/>
                <w:b/>
                <w:noProof/>
                <w:spacing w:val="-2"/>
                <w:sz w:val="22"/>
              </w:rPr>
              <w:t>yang dimaksud quetionaire ini dengan</w:t>
            </w:r>
            <w:r>
              <w:rPr>
                <w:rFonts w:eastAsia="DFKai-SB" w:hAnsi="DFKai-SB"/>
                <w:b/>
                <w:noProof/>
                <w:spacing w:val="-2"/>
                <w:sz w:val="22"/>
              </w:rPr>
              <w:t>「</w:t>
            </w:r>
            <w:r>
              <w:rPr>
                <w:rFonts w:eastAsia="DFKai-SB" w:hAnsi="DFKai-SB" w:hint="eastAsia"/>
                <w:b/>
                <w:noProof/>
                <w:spacing w:val="-2"/>
                <w:sz w:val="22"/>
              </w:rPr>
              <w:t>meninggalkan majikan</w:t>
            </w:r>
            <w:r>
              <w:rPr>
                <w:rFonts w:eastAsia="DFKai-SB" w:hAnsi="DFKai-SB"/>
                <w:b/>
                <w:noProof/>
                <w:spacing w:val="-2"/>
                <w:sz w:val="22"/>
              </w:rPr>
              <w:t>」</w:t>
            </w:r>
            <w:r>
              <w:rPr>
                <w:rFonts w:eastAsia="DFKai-SB" w:hAnsi="DFKai-SB" w:hint="eastAsia"/>
                <w:b/>
                <w:noProof/>
                <w:spacing w:val="-2"/>
                <w:sz w:val="22"/>
              </w:rPr>
              <w:t>berarti dari majikan</w:t>
            </w:r>
            <w:r w:rsidRPr="007E3856">
              <w:rPr>
                <w:rFonts w:eastAsia="DFKai-SB" w:hAnsi="DFKai-SB"/>
                <w:b/>
                <w:noProof/>
                <w:spacing w:val="-2"/>
                <w:sz w:val="22"/>
              </w:rPr>
              <w:t>、</w:t>
            </w:r>
            <w:r>
              <w:rPr>
                <w:rFonts w:eastAsia="DFKai-SB" w:hAnsi="DFKai-SB" w:hint="eastAsia"/>
                <w:b/>
                <w:noProof/>
                <w:spacing w:val="-2"/>
                <w:sz w:val="22"/>
              </w:rPr>
              <w:t>agen, bandara atau dari tempat lain, pekerja  meninggalkan majikan dan belum bekerja</w:t>
            </w:r>
            <w:r w:rsidRPr="007E3856">
              <w:rPr>
                <w:rFonts w:eastAsia="DFKai-SB" w:hAnsi="DFKai-SB"/>
                <w:b/>
                <w:noProof/>
                <w:sz w:val="22"/>
              </w:rPr>
              <w:t>。</w:t>
            </w:r>
          </w:p>
        </w:tc>
      </w:tr>
    </w:tbl>
    <w:p w:rsidR="00E63D7C" w:rsidRPr="00E5737E" w:rsidRDefault="00E63D7C" w:rsidP="00E63D7C">
      <w:pPr>
        <w:spacing w:before="210" w:line="439" w:lineRule="exact"/>
        <w:rPr>
          <w:rFonts w:eastAsia="DFKai-SB"/>
          <w:b/>
          <w:noProof/>
          <w:spacing w:val="-1"/>
          <w:sz w:val="28"/>
          <w:szCs w:val="28"/>
          <w:bdr w:val="single" w:sz="4" w:space="0" w:color="auto"/>
          <w:lang w:val="de-DE"/>
        </w:rPr>
      </w:pPr>
      <w:r>
        <w:rPr>
          <w:rFonts w:eastAsia="DFKai-SB" w:hAnsi="DFKai-SB"/>
          <w:b/>
          <w:noProof/>
          <w:spacing w:val="-1"/>
          <w:sz w:val="28"/>
          <w:szCs w:val="28"/>
          <w:bdr w:val="single" w:sz="4" w:space="0" w:color="auto"/>
        </w:rPr>
        <w:t>Bagian 1</w:t>
      </w:r>
      <w:r w:rsidRPr="00E5737E">
        <w:rPr>
          <w:rFonts w:eastAsia="DFKai-SB" w:hAnsi="DFKai-SB"/>
          <w:b/>
          <w:noProof/>
          <w:spacing w:val="-1"/>
          <w:sz w:val="28"/>
          <w:szCs w:val="28"/>
          <w:bdr w:val="single" w:sz="4" w:space="0" w:color="auto"/>
          <w:lang w:val="de-DE"/>
        </w:rPr>
        <w:t>：</w:t>
      </w:r>
      <w:r w:rsidRPr="00E5737E">
        <w:rPr>
          <w:rFonts w:eastAsia="DFKai-SB" w:hAnsi="DFKai-SB"/>
          <w:b/>
          <w:noProof/>
          <w:spacing w:val="-1"/>
          <w:sz w:val="28"/>
          <w:szCs w:val="28"/>
          <w:bdr w:val="single" w:sz="4" w:space="0" w:color="auto"/>
          <w:lang w:val="de-DE"/>
        </w:rPr>
        <w:t>Latar Belakang</w:t>
      </w:r>
    </w:p>
    <w:p w:rsidR="00E63D7C" w:rsidRPr="00E5737E" w:rsidRDefault="00E63D7C" w:rsidP="00E63D7C">
      <w:pPr>
        <w:spacing w:before="105" w:after="105" w:line="439" w:lineRule="exact"/>
        <w:ind w:firstLine="120"/>
        <w:rPr>
          <w:rFonts w:eastAsia="DFKai-SB"/>
          <w:b/>
          <w:noProof/>
          <w:spacing w:val="5"/>
          <w:lang w:val="de-DE"/>
        </w:rPr>
      </w:pPr>
      <w:r w:rsidRPr="00E5737E">
        <w:rPr>
          <w:rFonts w:eastAsia="DFKai-SB"/>
          <w:b/>
          <w:noProof/>
          <w:spacing w:val="5"/>
          <w:lang w:val="de-DE"/>
        </w:rPr>
        <w:t>(</w:t>
      </w:r>
      <w:r w:rsidRPr="00E5737E">
        <w:rPr>
          <w:rFonts w:eastAsia="DFKai-SB" w:hAnsi="DFKai-SB"/>
          <w:b/>
          <w:noProof/>
          <w:spacing w:val="5"/>
          <w:lang w:val="de-DE"/>
        </w:rPr>
        <w:t>I</w:t>
      </w:r>
      <w:r w:rsidRPr="00E5737E">
        <w:rPr>
          <w:rFonts w:eastAsia="DFKai-SB"/>
          <w:b/>
          <w:noProof/>
          <w:spacing w:val="5"/>
          <w:lang w:val="de-DE"/>
        </w:rPr>
        <w:t>)</w:t>
      </w:r>
      <w:r w:rsidRPr="00E5737E">
        <w:rPr>
          <w:rFonts w:eastAsia="DFKai-SB" w:hAnsi="DFKai-SB"/>
          <w:b/>
          <w:noProof/>
          <w:spacing w:val="5"/>
          <w:lang w:val="de-DE"/>
        </w:rPr>
        <w:t>Informasi Dasar</w:t>
      </w:r>
    </w:p>
    <w:p w:rsidR="00E63D7C" w:rsidRPr="007E3856" w:rsidRDefault="00E63D7C" w:rsidP="00A7355A">
      <w:pPr>
        <w:pStyle w:val="aff"/>
        <w:numPr>
          <w:ilvl w:val="0"/>
          <w:numId w:val="23"/>
        </w:numPr>
        <w:spacing w:after="60" w:line="300" w:lineRule="exact"/>
        <w:ind w:leftChars="103" w:left="727"/>
        <w:rPr>
          <w:rFonts w:eastAsia="DFKai-SB" w:hAnsi="DFKai-SB"/>
          <w:noProof/>
          <w:spacing w:val="20"/>
        </w:rPr>
      </w:pPr>
      <w:r>
        <w:rPr>
          <w:rFonts w:eastAsia="DFKai-SB" w:hAnsi="DFKai-SB"/>
          <w:noProof/>
          <w:spacing w:val="20"/>
        </w:rPr>
        <w:t>Kewarganegaraan</w:t>
      </w:r>
      <w:r w:rsidRPr="007E3856">
        <w:rPr>
          <w:rFonts w:eastAsia="DFKai-SB" w:hAnsi="DFKai-SB"/>
          <w:noProof/>
          <w:spacing w:val="20"/>
        </w:rPr>
        <w:t>：</w:t>
      </w:r>
    </w:p>
    <w:tbl>
      <w:tblPr>
        <w:tblW w:w="0" w:type="auto"/>
        <w:tblInd w:w="727" w:type="dxa"/>
        <w:tblLook w:val="04A0"/>
      </w:tblPr>
      <w:tblGrid>
        <w:gridCol w:w="2207"/>
        <w:gridCol w:w="2152"/>
        <w:gridCol w:w="2173"/>
        <w:gridCol w:w="2136"/>
      </w:tblGrid>
      <w:tr w:rsidR="00E63D7C" w:rsidRPr="007E3856" w:rsidTr="00E63D7C">
        <w:tc>
          <w:tcPr>
            <w:tcW w:w="2423" w:type="dxa"/>
          </w:tcPr>
          <w:p w:rsidR="00E63D7C" w:rsidRPr="00350DBC" w:rsidRDefault="00E63D7C" w:rsidP="00E63D7C">
            <w:pPr>
              <w:pStyle w:val="aff"/>
              <w:spacing w:after="60" w:line="300" w:lineRule="exact"/>
              <w:ind w:leftChars="0" w:left="0"/>
              <w:rPr>
                <w:rFonts w:eastAsia="DFKai-SB"/>
              </w:rPr>
            </w:pPr>
            <w:r w:rsidRPr="007E3856">
              <w:rPr>
                <w:rFonts w:eastAsia="DFKai-SB"/>
                <w:noProof/>
                <w:spacing w:val="18"/>
              </w:rPr>
              <w:t>□(1)</w:t>
            </w:r>
            <w:r>
              <w:rPr>
                <w:rFonts w:eastAsia="DFKai-SB" w:hAnsi="DFKai-SB"/>
                <w:noProof/>
                <w:spacing w:val="18"/>
              </w:rPr>
              <w:t>Indonesia</w:t>
            </w:r>
          </w:p>
        </w:tc>
        <w:tc>
          <w:tcPr>
            <w:tcW w:w="2423" w:type="dxa"/>
          </w:tcPr>
          <w:p w:rsidR="00E63D7C" w:rsidRPr="00350DBC" w:rsidRDefault="00E63D7C" w:rsidP="00E63D7C">
            <w:pPr>
              <w:pStyle w:val="aff"/>
              <w:spacing w:after="60" w:line="300" w:lineRule="exact"/>
              <w:ind w:leftChars="0" w:left="0"/>
              <w:rPr>
                <w:rFonts w:eastAsia="DFKai-SB"/>
              </w:rPr>
            </w:pPr>
            <w:r w:rsidRPr="007E3856">
              <w:rPr>
                <w:rFonts w:eastAsia="DFKai-SB"/>
                <w:noProof/>
                <w:spacing w:val="18"/>
              </w:rPr>
              <w:t>□(2)</w:t>
            </w:r>
            <w:r>
              <w:rPr>
                <w:rFonts w:eastAsia="DFKai-SB" w:hAnsi="DFKai-SB"/>
                <w:noProof/>
                <w:spacing w:val="18"/>
              </w:rPr>
              <w:t>Vietnam</w:t>
            </w:r>
          </w:p>
        </w:tc>
        <w:tc>
          <w:tcPr>
            <w:tcW w:w="2424" w:type="dxa"/>
          </w:tcPr>
          <w:p w:rsidR="00E63D7C" w:rsidRPr="00350DBC" w:rsidRDefault="00E63D7C" w:rsidP="00E63D7C">
            <w:pPr>
              <w:pStyle w:val="aff"/>
              <w:spacing w:after="60" w:line="300" w:lineRule="exact"/>
              <w:ind w:leftChars="0" w:left="0"/>
              <w:rPr>
                <w:rFonts w:eastAsia="DFKai-SB"/>
              </w:rPr>
            </w:pPr>
            <w:r w:rsidRPr="007E3856">
              <w:rPr>
                <w:rFonts w:eastAsia="DFKai-SB"/>
                <w:noProof/>
                <w:spacing w:val="18"/>
              </w:rPr>
              <w:t>□(3)</w:t>
            </w:r>
            <w:r>
              <w:rPr>
                <w:rFonts w:eastAsia="DFKai-SB" w:hAnsi="DFKai-SB"/>
                <w:noProof/>
                <w:spacing w:val="18"/>
              </w:rPr>
              <w:t>Thailand</w:t>
            </w:r>
          </w:p>
        </w:tc>
        <w:tc>
          <w:tcPr>
            <w:tcW w:w="2424" w:type="dxa"/>
          </w:tcPr>
          <w:p w:rsidR="00E63D7C" w:rsidRPr="00350DBC" w:rsidRDefault="00E63D7C" w:rsidP="00E63D7C">
            <w:pPr>
              <w:pStyle w:val="aff"/>
              <w:spacing w:after="60" w:line="300" w:lineRule="exact"/>
              <w:ind w:leftChars="0" w:left="0"/>
              <w:rPr>
                <w:rFonts w:eastAsia="DFKai-SB"/>
              </w:rPr>
            </w:pPr>
            <w:r w:rsidRPr="007E3856">
              <w:rPr>
                <w:rFonts w:eastAsia="DFKai-SB"/>
                <w:noProof/>
                <w:spacing w:val="18"/>
              </w:rPr>
              <w:t>□(4)</w:t>
            </w:r>
            <w:r>
              <w:rPr>
                <w:rFonts w:eastAsia="DFKai-SB" w:hAnsi="DFKai-SB"/>
                <w:noProof/>
                <w:spacing w:val="18"/>
              </w:rPr>
              <w:t>Filipina</w:t>
            </w:r>
          </w:p>
        </w:tc>
      </w:tr>
    </w:tbl>
    <w:p w:rsidR="00E63D7C" w:rsidRPr="007E3856" w:rsidRDefault="00E63D7C" w:rsidP="00A7355A">
      <w:pPr>
        <w:pStyle w:val="aff"/>
        <w:numPr>
          <w:ilvl w:val="0"/>
          <w:numId w:val="23"/>
        </w:numPr>
        <w:spacing w:after="60" w:line="300" w:lineRule="exact"/>
        <w:ind w:leftChars="103" w:left="727"/>
        <w:rPr>
          <w:rFonts w:eastAsia="DFKai-SB"/>
        </w:rPr>
      </w:pPr>
      <w:r>
        <w:rPr>
          <w:rFonts w:eastAsia="DFKai-SB" w:hAnsi="DFKai-SB"/>
          <w:noProof/>
          <w:spacing w:val="20"/>
        </w:rPr>
        <w:t>Jenis kelamin</w:t>
      </w:r>
      <w:r w:rsidRPr="007E3856">
        <w:rPr>
          <w:rFonts w:eastAsia="DFKai-SB" w:hAnsi="DFKai-SB"/>
          <w:noProof/>
          <w:spacing w:val="18"/>
        </w:rPr>
        <w:t>：</w:t>
      </w:r>
    </w:p>
    <w:tbl>
      <w:tblPr>
        <w:tblW w:w="0" w:type="auto"/>
        <w:tblInd w:w="727" w:type="dxa"/>
        <w:tblLook w:val="04A0"/>
      </w:tblPr>
      <w:tblGrid>
        <w:gridCol w:w="2279"/>
        <w:gridCol w:w="2282"/>
      </w:tblGrid>
      <w:tr w:rsidR="00E63D7C" w:rsidRPr="007E3856" w:rsidTr="00E63D7C">
        <w:tc>
          <w:tcPr>
            <w:tcW w:w="2279" w:type="dxa"/>
          </w:tcPr>
          <w:p w:rsidR="00E63D7C" w:rsidRPr="00350DBC" w:rsidRDefault="00E63D7C" w:rsidP="00E63D7C">
            <w:pPr>
              <w:pStyle w:val="aff"/>
              <w:spacing w:after="60" w:line="300" w:lineRule="exact"/>
              <w:ind w:leftChars="0" w:left="0"/>
              <w:rPr>
                <w:rFonts w:eastAsia="DFKai-SB"/>
              </w:rPr>
            </w:pPr>
            <w:r w:rsidRPr="007E3856">
              <w:rPr>
                <w:rFonts w:eastAsia="DFKai-SB"/>
                <w:noProof/>
                <w:spacing w:val="20"/>
              </w:rPr>
              <w:t>□(1)</w:t>
            </w:r>
            <w:r>
              <w:rPr>
                <w:rFonts w:eastAsia="DFKai-SB" w:hAnsi="DFKai-SB"/>
                <w:noProof/>
                <w:spacing w:val="20"/>
              </w:rPr>
              <w:t>Wanita</w:t>
            </w:r>
          </w:p>
        </w:tc>
        <w:tc>
          <w:tcPr>
            <w:tcW w:w="2282" w:type="dxa"/>
          </w:tcPr>
          <w:p w:rsidR="00E63D7C" w:rsidRPr="00350DBC" w:rsidRDefault="00E63D7C" w:rsidP="00E63D7C">
            <w:pPr>
              <w:pStyle w:val="aff"/>
              <w:spacing w:after="60" w:line="300" w:lineRule="exact"/>
              <w:ind w:leftChars="0" w:left="0"/>
              <w:rPr>
                <w:rFonts w:eastAsia="DFKai-SB"/>
              </w:rPr>
            </w:pPr>
            <w:r w:rsidRPr="007E3856">
              <w:rPr>
                <w:rFonts w:eastAsia="DFKai-SB"/>
                <w:noProof/>
                <w:spacing w:val="20"/>
              </w:rPr>
              <w:t>□(2)</w:t>
            </w:r>
            <w:r>
              <w:rPr>
                <w:rFonts w:eastAsia="DFKai-SB" w:hAnsi="DFKai-SB"/>
                <w:noProof/>
                <w:spacing w:val="20"/>
              </w:rPr>
              <w:t>Laki-laki</w:t>
            </w:r>
          </w:p>
        </w:tc>
      </w:tr>
    </w:tbl>
    <w:p w:rsidR="00E63D7C" w:rsidRPr="007E3856" w:rsidRDefault="00E63D7C" w:rsidP="00A7355A">
      <w:pPr>
        <w:pStyle w:val="aff"/>
        <w:numPr>
          <w:ilvl w:val="0"/>
          <w:numId w:val="24"/>
        </w:numPr>
        <w:spacing w:line="300" w:lineRule="exact"/>
        <w:ind w:leftChars="103" w:left="727"/>
        <w:rPr>
          <w:rFonts w:eastAsia="DFKai-SB" w:hAnsi="DFKai-SB"/>
          <w:noProof/>
          <w:spacing w:val="8"/>
        </w:rPr>
      </w:pPr>
      <w:r>
        <w:rPr>
          <w:rFonts w:eastAsia="DFKai-SB" w:hAnsi="DFKai-SB"/>
          <w:noProof/>
          <w:spacing w:val="8"/>
        </w:rPr>
        <w:t>Tanggal Lahir</w:t>
      </w:r>
      <w:r w:rsidRPr="007E3856">
        <w:rPr>
          <w:rFonts w:eastAsia="DFKai-SB" w:hAnsi="DFKai-SB"/>
          <w:noProof/>
          <w:spacing w:val="8"/>
        </w:rPr>
        <w:t>：</w:t>
      </w:r>
    </w:p>
    <w:tbl>
      <w:tblPr>
        <w:tblW w:w="0" w:type="auto"/>
        <w:tblInd w:w="727" w:type="dxa"/>
        <w:tblLook w:val="04A0"/>
      </w:tblPr>
      <w:tblGrid>
        <w:gridCol w:w="2279"/>
        <w:gridCol w:w="2282"/>
      </w:tblGrid>
      <w:tr w:rsidR="00E63D7C" w:rsidRPr="007E3856" w:rsidTr="00E63D7C">
        <w:tc>
          <w:tcPr>
            <w:tcW w:w="2279" w:type="dxa"/>
          </w:tcPr>
          <w:p w:rsidR="00E63D7C" w:rsidRPr="008155C1" w:rsidRDefault="00E63D7C" w:rsidP="00E63D7C">
            <w:pPr>
              <w:pStyle w:val="aff"/>
              <w:tabs>
                <w:tab w:val="left" w:pos="3397"/>
                <w:tab w:val="left" w:pos="4117"/>
              </w:tabs>
              <w:spacing w:after="60" w:line="300" w:lineRule="exact"/>
              <w:ind w:leftChars="0" w:left="0"/>
              <w:rPr>
                <w:rFonts w:eastAsia="DFKai-SB"/>
              </w:rPr>
            </w:pPr>
            <w:r>
              <w:rPr>
                <w:rFonts w:eastAsia="DFKai-SB" w:hAnsi="DFKai-SB"/>
                <w:noProof/>
                <w:spacing w:val="-1"/>
              </w:rPr>
              <w:t>Lahir Thn</w:t>
            </w:r>
            <w:r w:rsidRPr="007E3856">
              <w:rPr>
                <w:rFonts w:eastAsia="DFKai-SB"/>
              </w:rPr>
              <w:t>________</w:t>
            </w:r>
          </w:p>
        </w:tc>
        <w:tc>
          <w:tcPr>
            <w:tcW w:w="2282" w:type="dxa"/>
          </w:tcPr>
          <w:p w:rsidR="00E63D7C" w:rsidRPr="008155C1" w:rsidRDefault="00E63D7C" w:rsidP="00E63D7C">
            <w:pPr>
              <w:pStyle w:val="aff"/>
              <w:tabs>
                <w:tab w:val="left" w:pos="3397"/>
                <w:tab w:val="left" w:pos="4117"/>
              </w:tabs>
              <w:spacing w:after="60" w:line="300" w:lineRule="exact"/>
              <w:ind w:leftChars="0" w:left="0"/>
              <w:rPr>
                <w:rFonts w:eastAsia="DFKai-SB"/>
              </w:rPr>
            </w:pPr>
            <w:r>
              <w:rPr>
                <w:rFonts w:eastAsia="DFKai-SB"/>
                <w:noProof/>
              </w:rPr>
              <w:t>Bln</w:t>
            </w:r>
            <w:r w:rsidRPr="007E3856">
              <w:rPr>
                <w:rFonts w:eastAsia="DFKai-SB"/>
                <w:noProof/>
              </w:rPr>
              <w:t>_______</w:t>
            </w:r>
          </w:p>
        </w:tc>
      </w:tr>
    </w:tbl>
    <w:p w:rsidR="00E63D7C" w:rsidRPr="007E3856" w:rsidRDefault="00E63D7C" w:rsidP="00A7355A">
      <w:pPr>
        <w:pStyle w:val="aff"/>
        <w:numPr>
          <w:ilvl w:val="0"/>
          <w:numId w:val="24"/>
        </w:numPr>
        <w:spacing w:line="300" w:lineRule="exact"/>
        <w:ind w:leftChars="103" w:left="727"/>
        <w:rPr>
          <w:rFonts w:eastAsia="DFKai-SB"/>
          <w:noProof/>
          <w:spacing w:val="8"/>
        </w:rPr>
      </w:pPr>
      <w:r>
        <w:rPr>
          <w:rFonts w:eastAsia="DFKai-SB" w:hAnsi="DFKai-SB"/>
          <w:noProof/>
          <w:spacing w:val="8"/>
        </w:rPr>
        <w:t>Pendidikan</w:t>
      </w:r>
      <w:r w:rsidRPr="007E3856">
        <w:rPr>
          <w:rFonts w:eastAsia="DFKai-SB" w:hAnsi="DFKai-SB"/>
          <w:noProof/>
          <w:spacing w:val="18"/>
        </w:rPr>
        <w:t>：</w:t>
      </w:r>
    </w:p>
    <w:tbl>
      <w:tblPr>
        <w:tblW w:w="0" w:type="auto"/>
        <w:tblInd w:w="727" w:type="dxa"/>
        <w:tblLook w:val="04A0"/>
      </w:tblPr>
      <w:tblGrid>
        <w:gridCol w:w="2886"/>
        <w:gridCol w:w="2887"/>
        <w:gridCol w:w="2895"/>
      </w:tblGrid>
      <w:tr w:rsidR="00E63D7C" w:rsidRPr="007E3856" w:rsidTr="00E63D7C">
        <w:tc>
          <w:tcPr>
            <w:tcW w:w="3231" w:type="dxa"/>
          </w:tcPr>
          <w:p w:rsidR="00E63D7C" w:rsidRPr="00CC297D" w:rsidRDefault="00E63D7C" w:rsidP="00E63D7C">
            <w:pPr>
              <w:pStyle w:val="aff"/>
              <w:spacing w:line="300" w:lineRule="exact"/>
              <w:ind w:leftChars="0" w:left="0"/>
              <w:rPr>
                <w:rFonts w:eastAsia="DFKai-SB"/>
                <w:noProof/>
                <w:spacing w:val="8"/>
              </w:rPr>
            </w:pPr>
            <w:r w:rsidRPr="007E3856">
              <w:rPr>
                <w:rFonts w:eastAsia="DFKai-SB"/>
                <w:noProof/>
                <w:spacing w:val="8"/>
              </w:rPr>
              <w:t>□(1)</w:t>
            </w:r>
            <w:r>
              <w:rPr>
                <w:rFonts w:eastAsia="DFKai-SB" w:hAnsi="DFKai-SB"/>
                <w:noProof/>
                <w:spacing w:val="8"/>
              </w:rPr>
              <w:t>Tdk bisa membaca</w:t>
            </w:r>
          </w:p>
        </w:tc>
        <w:tc>
          <w:tcPr>
            <w:tcW w:w="3231" w:type="dxa"/>
          </w:tcPr>
          <w:p w:rsidR="00E63D7C" w:rsidRPr="00CC297D" w:rsidRDefault="00E63D7C" w:rsidP="00E63D7C">
            <w:pPr>
              <w:pStyle w:val="aff"/>
              <w:spacing w:line="300" w:lineRule="exact"/>
              <w:ind w:leftChars="0" w:left="0"/>
              <w:rPr>
                <w:rFonts w:eastAsia="DFKai-SB"/>
                <w:noProof/>
                <w:spacing w:val="8"/>
              </w:rPr>
            </w:pPr>
            <w:r w:rsidRPr="007E3856">
              <w:rPr>
                <w:rFonts w:eastAsia="DFKai-SB"/>
                <w:noProof/>
                <w:spacing w:val="8"/>
              </w:rPr>
              <w:t>□(2)</w:t>
            </w:r>
            <w:r>
              <w:rPr>
                <w:rFonts w:eastAsia="DFKai-SB" w:hAnsi="DFKai-SB"/>
                <w:noProof/>
                <w:spacing w:val="8"/>
              </w:rPr>
              <w:t>Tamat SD</w:t>
            </w:r>
          </w:p>
        </w:tc>
        <w:tc>
          <w:tcPr>
            <w:tcW w:w="3232" w:type="dxa"/>
          </w:tcPr>
          <w:p w:rsidR="00E63D7C" w:rsidRPr="00CC297D" w:rsidRDefault="00E63D7C" w:rsidP="00E63D7C">
            <w:pPr>
              <w:pStyle w:val="aff"/>
              <w:spacing w:line="300" w:lineRule="exact"/>
              <w:ind w:leftChars="0" w:left="0"/>
              <w:rPr>
                <w:rFonts w:eastAsia="DFKai-SB"/>
                <w:noProof/>
                <w:spacing w:val="8"/>
              </w:rPr>
            </w:pPr>
            <w:r w:rsidRPr="007E3856">
              <w:rPr>
                <w:rFonts w:eastAsia="DFKai-SB"/>
                <w:noProof/>
                <w:spacing w:val="8"/>
              </w:rPr>
              <w:t>□(3)</w:t>
            </w:r>
            <w:r>
              <w:rPr>
                <w:rFonts w:eastAsia="DFKai-SB" w:hAnsi="DFKai-SB"/>
                <w:noProof/>
                <w:spacing w:val="8"/>
              </w:rPr>
              <w:t>Tamat SMP</w:t>
            </w:r>
          </w:p>
        </w:tc>
      </w:tr>
      <w:tr w:rsidR="00E63D7C" w:rsidRPr="007E3856" w:rsidTr="00E63D7C">
        <w:tc>
          <w:tcPr>
            <w:tcW w:w="3231" w:type="dxa"/>
          </w:tcPr>
          <w:p w:rsidR="00E63D7C" w:rsidRPr="00CC297D" w:rsidRDefault="00E63D7C" w:rsidP="00E63D7C">
            <w:pPr>
              <w:pStyle w:val="aff"/>
              <w:spacing w:line="300" w:lineRule="exact"/>
              <w:ind w:leftChars="0" w:left="0"/>
              <w:rPr>
                <w:rFonts w:eastAsia="DFKai-SB"/>
                <w:noProof/>
                <w:spacing w:val="8"/>
              </w:rPr>
            </w:pPr>
            <w:r w:rsidRPr="007E3856">
              <w:rPr>
                <w:rFonts w:eastAsia="DFKai-SB"/>
                <w:noProof/>
                <w:spacing w:val="8"/>
              </w:rPr>
              <w:t>□(4)</w:t>
            </w:r>
            <w:r>
              <w:rPr>
                <w:rFonts w:eastAsia="DFKai-SB" w:hAnsi="DFKai-SB"/>
                <w:noProof/>
                <w:spacing w:val="8"/>
              </w:rPr>
              <w:t>Tamat SMU/K</w:t>
            </w:r>
          </w:p>
        </w:tc>
        <w:tc>
          <w:tcPr>
            <w:tcW w:w="3231" w:type="dxa"/>
          </w:tcPr>
          <w:p w:rsidR="00E63D7C" w:rsidRPr="00CC297D" w:rsidRDefault="00E63D7C" w:rsidP="00E63D7C">
            <w:pPr>
              <w:pStyle w:val="aff"/>
              <w:spacing w:line="300" w:lineRule="exact"/>
              <w:ind w:leftChars="0" w:left="0"/>
              <w:rPr>
                <w:rFonts w:eastAsia="DFKai-SB"/>
                <w:noProof/>
                <w:spacing w:val="8"/>
              </w:rPr>
            </w:pPr>
            <w:r w:rsidRPr="007E3856">
              <w:rPr>
                <w:rFonts w:eastAsia="DFKai-SB"/>
                <w:noProof/>
                <w:spacing w:val="15"/>
              </w:rPr>
              <w:t>□(5)</w:t>
            </w:r>
            <w:r>
              <w:rPr>
                <w:rFonts w:eastAsia="DFKai-SB" w:hAnsi="DFKai-SB"/>
                <w:noProof/>
                <w:spacing w:val="15"/>
              </w:rPr>
              <w:t>S1</w:t>
            </w:r>
          </w:p>
        </w:tc>
        <w:tc>
          <w:tcPr>
            <w:tcW w:w="3232" w:type="dxa"/>
          </w:tcPr>
          <w:p w:rsidR="00E63D7C" w:rsidRPr="00CC297D" w:rsidRDefault="00E63D7C" w:rsidP="00E63D7C">
            <w:pPr>
              <w:pStyle w:val="aff"/>
              <w:spacing w:line="300" w:lineRule="exact"/>
              <w:ind w:leftChars="0" w:left="0"/>
              <w:rPr>
                <w:rFonts w:eastAsia="DFKai-SB"/>
                <w:noProof/>
                <w:spacing w:val="8"/>
              </w:rPr>
            </w:pPr>
            <w:r w:rsidRPr="007E3856">
              <w:rPr>
                <w:rFonts w:eastAsia="DFKai-SB"/>
                <w:noProof/>
                <w:spacing w:val="15"/>
              </w:rPr>
              <w:t>□(6)</w:t>
            </w:r>
            <w:r>
              <w:rPr>
                <w:rFonts w:eastAsia="DFKai-SB" w:hAnsi="DFKai-SB"/>
                <w:noProof/>
                <w:spacing w:val="15"/>
              </w:rPr>
              <w:t>diatas S2</w:t>
            </w:r>
          </w:p>
        </w:tc>
      </w:tr>
    </w:tbl>
    <w:p w:rsidR="00E63D7C" w:rsidRPr="007E3856" w:rsidRDefault="00E63D7C" w:rsidP="00A7355A">
      <w:pPr>
        <w:pStyle w:val="aff"/>
        <w:numPr>
          <w:ilvl w:val="0"/>
          <w:numId w:val="24"/>
        </w:numPr>
        <w:spacing w:line="300" w:lineRule="exact"/>
        <w:ind w:leftChars="103" w:left="727"/>
        <w:rPr>
          <w:rFonts w:eastAsia="DFKai-SB" w:hAnsi="DFKai-SB"/>
          <w:noProof/>
          <w:spacing w:val="8"/>
        </w:rPr>
      </w:pPr>
      <w:r>
        <w:rPr>
          <w:rFonts w:eastAsia="DFKai-SB" w:hAnsi="DFKai-SB"/>
          <w:noProof/>
          <w:spacing w:val="8"/>
        </w:rPr>
        <w:t>Status kawin</w:t>
      </w:r>
      <w:r w:rsidRPr="007E3856">
        <w:rPr>
          <w:rFonts w:eastAsia="DFKai-SB" w:hAnsi="DFKai-SB"/>
          <w:noProof/>
          <w:spacing w:val="8"/>
        </w:rPr>
        <w:t>：</w:t>
      </w:r>
    </w:p>
    <w:tbl>
      <w:tblPr>
        <w:tblW w:w="0" w:type="auto"/>
        <w:tblInd w:w="727" w:type="dxa"/>
        <w:tblLook w:val="04A0"/>
      </w:tblPr>
      <w:tblGrid>
        <w:gridCol w:w="3015"/>
        <w:gridCol w:w="2811"/>
        <w:gridCol w:w="2842"/>
      </w:tblGrid>
      <w:tr w:rsidR="00E63D7C" w:rsidRPr="007E3856" w:rsidTr="00E63D7C">
        <w:tc>
          <w:tcPr>
            <w:tcW w:w="3231" w:type="dxa"/>
          </w:tcPr>
          <w:p w:rsidR="00E63D7C" w:rsidRPr="007E3856" w:rsidRDefault="00E63D7C" w:rsidP="00E63D7C">
            <w:pPr>
              <w:pStyle w:val="aff"/>
              <w:tabs>
                <w:tab w:val="left" w:pos="3397"/>
                <w:tab w:val="left" w:pos="3543"/>
              </w:tabs>
              <w:spacing w:after="60" w:line="300" w:lineRule="exact"/>
              <w:ind w:leftChars="0" w:left="0"/>
              <w:rPr>
                <w:rFonts w:eastAsia="DFKai-SB"/>
                <w:noProof/>
                <w:spacing w:val="21"/>
              </w:rPr>
            </w:pPr>
            <w:r w:rsidRPr="007E3856">
              <w:rPr>
                <w:rFonts w:eastAsia="DFKai-SB"/>
                <w:noProof/>
                <w:spacing w:val="21"/>
              </w:rPr>
              <w:t>□(1)</w:t>
            </w:r>
            <w:r>
              <w:rPr>
                <w:rFonts w:eastAsia="DFKai-SB" w:hAnsi="DFKai-SB"/>
                <w:noProof/>
                <w:spacing w:val="21"/>
              </w:rPr>
              <w:t>kawin</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3.1)</w:t>
            </w:r>
          </w:p>
        </w:tc>
        <w:tc>
          <w:tcPr>
            <w:tcW w:w="3231" w:type="dxa"/>
          </w:tcPr>
          <w:p w:rsidR="00E63D7C" w:rsidRPr="008155C1" w:rsidRDefault="00E63D7C" w:rsidP="00E63D7C">
            <w:pPr>
              <w:pStyle w:val="aff"/>
              <w:tabs>
                <w:tab w:val="left" w:pos="3397"/>
                <w:tab w:val="left" w:pos="3543"/>
              </w:tabs>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Blm kawin</w:t>
            </w:r>
          </w:p>
        </w:tc>
        <w:tc>
          <w:tcPr>
            <w:tcW w:w="3232" w:type="dxa"/>
          </w:tcPr>
          <w:p w:rsidR="00E63D7C" w:rsidRPr="008155C1" w:rsidRDefault="00E63D7C" w:rsidP="00E63D7C">
            <w:pPr>
              <w:pStyle w:val="aff"/>
              <w:tabs>
                <w:tab w:val="left" w:pos="3397"/>
                <w:tab w:val="left" w:pos="3543"/>
              </w:tabs>
              <w:spacing w:after="60" w:line="300" w:lineRule="exact"/>
              <w:ind w:leftChars="0" w:left="0"/>
              <w:rPr>
                <w:rFonts w:eastAsia="DFKai-SB"/>
                <w:noProof/>
                <w:spacing w:val="21"/>
              </w:rPr>
            </w:pPr>
            <w:r w:rsidRPr="007E3856">
              <w:rPr>
                <w:rFonts w:eastAsia="DFKai-SB"/>
                <w:noProof/>
                <w:spacing w:val="21"/>
              </w:rPr>
              <w:t>□(3)</w:t>
            </w:r>
            <w:r>
              <w:rPr>
                <w:rFonts w:eastAsia="DFKai-SB" w:hAnsi="DFKai-SB"/>
                <w:noProof/>
                <w:spacing w:val="21"/>
              </w:rPr>
              <w:t>Cerai</w:t>
            </w:r>
          </w:p>
        </w:tc>
      </w:tr>
    </w:tbl>
    <w:p w:rsidR="00E63D7C" w:rsidRPr="007E3856" w:rsidRDefault="00E63D7C" w:rsidP="00E63D7C">
      <w:pPr>
        <w:pStyle w:val="aff"/>
        <w:spacing w:line="300" w:lineRule="exact"/>
        <w:ind w:leftChars="0" w:left="727"/>
        <w:rPr>
          <w:rFonts w:eastAsia="DFKai-SB"/>
          <w:b/>
          <w:noProof/>
          <w:spacing w:val="5"/>
        </w:rPr>
      </w:pPr>
      <w:r w:rsidRPr="007E3856">
        <w:rPr>
          <w:rFonts w:eastAsia="DFKai-SB"/>
          <w:noProof/>
          <w:spacing w:val="21"/>
        </w:rPr>
        <w:t>Q3.1</w:t>
      </w:r>
      <w:r>
        <w:rPr>
          <w:rFonts w:eastAsia="DFKai-SB" w:hAnsi="DFKai-SB"/>
          <w:noProof/>
          <w:spacing w:val="21"/>
        </w:rPr>
        <w:t>Jumlah anak</w:t>
      </w:r>
      <w:r w:rsidRPr="007E3856">
        <w:rPr>
          <w:rFonts w:eastAsia="DFKai-SB" w:hAnsi="DFKai-SB"/>
          <w:noProof/>
          <w:spacing w:val="18"/>
        </w:rPr>
        <w:t>：</w:t>
      </w:r>
    </w:p>
    <w:tbl>
      <w:tblPr>
        <w:tblW w:w="0" w:type="auto"/>
        <w:tblInd w:w="727" w:type="dxa"/>
        <w:tblLook w:val="04A0"/>
      </w:tblPr>
      <w:tblGrid>
        <w:gridCol w:w="2279"/>
        <w:gridCol w:w="2282"/>
      </w:tblGrid>
      <w:tr w:rsidR="00E63D7C" w:rsidRPr="007E3856" w:rsidTr="00E63D7C">
        <w:tc>
          <w:tcPr>
            <w:tcW w:w="2279" w:type="dxa"/>
          </w:tcPr>
          <w:p w:rsidR="00E63D7C" w:rsidRPr="0030388B"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w:t>
            </w:r>
            <w:r>
              <w:rPr>
                <w:rFonts w:eastAsia="DFKai-SB" w:hAnsi="DFKai-SB"/>
                <w:noProof/>
                <w:spacing w:val="21"/>
              </w:rPr>
              <w:t>Ada</w:t>
            </w:r>
            <w:r w:rsidRPr="007E3856">
              <w:rPr>
                <w:rFonts w:eastAsia="DFKai-SB"/>
                <w:noProof/>
                <w:spacing w:val="21"/>
              </w:rPr>
              <w:t>____</w:t>
            </w:r>
            <w:r>
              <w:rPr>
                <w:rFonts w:eastAsia="DFKai-SB" w:hAnsi="DFKai-SB"/>
                <w:noProof/>
                <w:spacing w:val="21"/>
              </w:rPr>
              <w:t>anak</w:t>
            </w:r>
          </w:p>
        </w:tc>
        <w:tc>
          <w:tcPr>
            <w:tcW w:w="2282" w:type="dxa"/>
          </w:tcPr>
          <w:p w:rsidR="00E63D7C" w:rsidRPr="0030388B"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□(2)</w:t>
            </w:r>
            <w:r>
              <w:rPr>
                <w:rFonts w:eastAsia="DFKai-SB" w:hAnsi="DFKai-SB"/>
                <w:noProof/>
                <w:spacing w:val="21"/>
              </w:rPr>
              <w:t>Tdk ada anak</w:t>
            </w:r>
          </w:p>
        </w:tc>
      </w:tr>
    </w:tbl>
    <w:p w:rsidR="00E63D7C" w:rsidRPr="00E5737E" w:rsidRDefault="00E63D7C" w:rsidP="00E63D7C">
      <w:pPr>
        <w:spacing w:before="105" w:after="105" w:line="439" w:lineRule="exact"/>
        <w:ind w:firstLine="120"/>
        <w:rPr>
          <w:rFonts w:eastAsia="DFKai-SB"/>
          <w:b/>
          <w:noProof/>
          <w:spacing w:val="5"/>
          <w:lang w:val="de-DE"/>
        </w:rPr>
      </w:pPr>
      <w:r w:rsidRPr="00E5737E">
        <w:rPr>
          <w:rFonts w:eastAsia="DFKai-SB"/>
          <w:b/>
          <w:noProof/>
          <w:spacing w:val="5"/>
          <w:lang w:val="de-DE"/>
        </w:rPr>
        <w:t>(</w:t>
      </w:r>
      <w:r w:rsidRPr="00E5737E">
        <w:rPr>
          <w:rFonts w:eastAsia="DFKai-SB" w:hAnsi="DFKai-SB"/>
          <w:b/>
          <w:noProof/>
          <w:spacing w:val="5"/>
          <w:lang w:val="de-DE"/>
        </w:rPr>
        <w:t>II</w:t>
      </w:r>
      <w:r w:rsidRPr="00E5737E">
        <w:rPr>
          <w:rFonts w:eastAsia="DFKai-SB"/>
          <w:b/>
          <w:noProof/>
          <w:spacing w:val="5"/>
          <w:lang w:val="de-DE"/>
        </w:rPr>
        <w:t>)</w:t>
      </w:r>
      <w:r w:rsidRPr="00E5737E">
        <w:rPr>
          <w:rFonts w:eastAsia="DFKai-SB" w:hAnsi="DFKai-SB"/>
          <w:b/>
          <w:noProof/>
          <w:spacing w:val="5"/>
          <w:lang w:val="de-DE"/>
        </w:rPr>
        <w:t>Latar belakang datang ke Taiwan</w:t>
      </w:r>
    </w:p>
    <w:p w:rsidR="00E63D7C" w:rsidRPr="007E3856" w:rsidRDefault="00E63D7C" w:rsidP="00A7355A">
      <w:pPr>
        <w:pStyle w:val="aff"/>
        <w:numPr>
          <w:ilvl w:val="0"/>
          <w:numId w:val="24"/>
        </w:numPr>
        <w:spacing w:after="60" w:line="300" w:lineRule="exact"/>
        <w:ind w:leftChars="100" w:left="720"/>
        <w:rPr>
          <w:rFonts w:eastAsia="DFKai-SB"/>
          <w:b/>
          <w:noProof/>
          <w:spacing w:val="5"/>
        </w:rPr>
      </w:pPr>
      <w:r>
        <w:rPr>
          <w:rFonts w:eastAsia="DFKai-SB" w:hAnsi="DFKai-SB"/>
          <w:noProof/>
          <w:spacing w:val="21"/>
          <w:lang w:val="de-DE"/>
        </w:rPr>
        <w:t>Sudah pernah</w:t>
      </w:r>
      <w:r w:rsidRPr="00BB18D6">
        <w:rPr>
          <w:rFonts w:eastAsia="DFKai-SB" w:hAnsi="DFKai-SB"/>
          <w:noProof/>
          <w:spacing w:val="21"/>
          <w:lang w:val="de-DE"/>
        </w:rPr>
        <w:t xml:space="preserve"> kerja di tempat</w:t>
      </w:r>
      <w:r>
        <w:rPr>
          <w:rFonts w:eastAsia="DFKai-SB" w:hAnsi="DFKai-SB"/>
          <w:noProof/>
          <w:spacing w:val="21"/>
          <w:lang w:val="de-DE"/>
        </w:rPr>
        <w:t xml:space="preserve"> lain atau belum</w:t>
      </w:r>
      <w:r w:rsidRPr="007E3856">
        <w:rPr>
          <w:rFonts w:eastAsia="DFKai-SB" w:hAnsi="DFKai-SB"/>
          <w:noProof/>
          <w:spacing w:val="18"/>
        </w:rPr>
        <w:t>：</w:t>
      </w:r>
    </w:p>
    <w:tbl>
      <w:tblPr>
        <w:tblW w:w="0" w:type="auto"/>
        <w:tblInd w:w="727" w:type="dxa"/>
        <w:tblLook w:val="04A0"/>
      </w:tblPr>
      <w:tblGrid>
        <w:gridCol w:w="2279"/>
        <w:gridCol w:w="2391"/>
      </w:tblGrid>
      <w:tr w:rsidR="00E63D7C" w:rsidRPr="007E3856" w:rsidTr="00E63D7C">
        <w:tc>
          <w:tcPr>
            <w:tcW w:w="2279" w:type="dxa"/>
          </w:tcPr>
          <w:p w:rsidR="00E63D7C" w:rsidRPr="00BB18D6"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□(1)</w:t>
            </w:r>
            <w:r>
              <w:rPr>
                <w:rFonts w:eastAsia="DFKai-SB" w:hAnsi="DFKai-SB"/>
                <w:noProof/>
                <w:spacing w:val="21"/>
              </w:rPr>
              <w:t>tdk ada</w:t>
            </w:r>
          </w:p>
        </w:tc>
        <w:tc>
          <w:tcPr>
            <w:tcW w:w="2282" w:type="dxa"/>
          </w:tcPr>
          <w:p w:rsidR="00E63D7C" w:rsidRPr="00BB18D6"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□(2)</w:t>
            </w:r>
            <w:r>
              <w:rPr>
                <w:rFonts w:eastAsia="DFKai-SB" w:hAnsi="DFKai-SB"/>
                <w:noProof/>
                <w:spacing w:val="21"/>
              </w:rPr>
              <w:t>ada,</w:t>
            </w:r>
            <w:r w:rsidRPr="007E3856">
              <w:rPr>
                <w:rFonts w:eastAsia="DFKai-SB" w:hAnsi="DFKai-SB" w:hint="eastAsia"/>
                <w:noProof/>
                <w:spacing w:val="21"/>
              </w:rPr>
              <w:t>___</w:t>
            </w:r>
            <w:r>
              <w:rPr>
                <w:rFonts w:eastAsia="DFKai-SB" w:hAnsi="DFKai-SB"/>
                <w:noProof/>
                <w:spacing w:val="21"/>
              </w:rPr>
              <w:t>negara</w:t>
            </w:r>
          </w:p>
        </w:tc>
      </w:tr>
    </w:tbl>
    <w:p w:rsidR="00E63D7C" w:rsidRDefault="00E63D7C" w:rsidP="00E63D7C">
      <w:pPr>
        <w:pStyle w:val="aff"/>
        <w:spacing w:after="60" w:line="300" w:lineRule="exact"/>
        <w:ind w:leftChars="0" w:left="720"/>
        <w:rPr>
          <w:rFonts w:eastAsia="DFKai-SB" w:hAnsi="DFKai-SB"/>
          <w:noProof/>
          <w:spacing w:val="21"/>
        </w:rPr>
      </w:pPr>
    </w:p>
    <w:p w:rsidR="00E63D7C" w:rsidRDefault="00E63D7C" w:rsidP="00E63D7C">
      <w:pPr>
        <w:widowControl/>
        <w:spacing w:after="200" w:line="276" w:lineRule="auto"/>
        <w:rPr>
          <w:rFonts w:eastAsia="DFKai-SB" w:hAnsi="DFKai-SB"/>
          <w:noProof/>
          <w:spacing w:val="21"/>
          <w:szCs w:val="22"/>
        </w:rPr>
      </w:pPr>
      <w:r>
        <w:rPr>
          <w:rFonts w:eastAsia="DFKai-SB" w:hAnsi="DFKai-SB"/>
          <w:noProof/>
          <w:spacing w:val="21"/>
        </w:rPr>
        <w:br w:type="page"/>
      </w:r>
    </w:p>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noProof/>
          <w:spacing w:val="21"/>
        </w:rPr>
        <w:lastRenderedPageBreak/>
        <w:t xml:space="preserve">Jenis pekerjaan yg didaftar wkt dtg ke taiwan </w:t>
      </w:r>
      <w:r w:rsidRPr="007E3856">
        <w:rPr>
          <w:rFonts w:eastAsia="DFKai-SB" w:hAnsi="DFKai-SB"/>
          <w:noProof/>
          <w:spacing w:val="18"/>
        </w:rPr>
        <w:t>：</w:t>
      </w:r>
    </w:p>
    <w:tbl>
      <w:tblPr>
        <w:tblW w:w="0" w:type="auto"/>
        <w:tblInd w:w="720" w:type="dxa"/>
        <w:tblLook w:val="04A0"/>
      </w:tblPr>
      <w:tblGrid>
        <w:gridCol w:w="2924"/>
        <w:gridCol w:w="2881"/>
        <w:gridCol w:w="2870"/>
      </w:tblGrid>
      <w:tr w:rsidR="00E63D7C" w:rsidRPr="007E3856" w:rsidTr="00E63D7C">
        <w:tc>
          <w:tcPr>
            <w:tcW w:w="3041" w:type="dxa"/>
          </w:tcPr>
          <w:p w:rsidR="00E63D7C" w:rsidRPr="004046B4"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noProof/>
                <w:spacing w:val="21"/>
              </w:rPr>
              <w:t>perawat rumahan</w:t>
            </w:r>
          </w:p>
        </w:tc>
        <w:tc>
          <w:tcPr>
            <w:tcW w:w="3041"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2</w:t>
            </w:r>
            <w:r w:rsidRPr="007E3856">
              <w:rPr>
                <w:rFonts w:eastAsia="DFKai-SB"/>
                <w:noProof/>
                <w:spacing w:val="21"/>
              </w:rPr>
              <w:t>)</w:t>
            </w:r>
            <w:r>
              <w:rPr>
                <w:rFonts w:eastAsia="DFKai-SB"/>
                <w:noProof/>
                <w:spacing w:val="21"/>
              </w:rPr>
              <w:t>pelayan institusi</w:t>
            </w:r>
          </w:p>
        </w:tc>
        <w:tc>
          <w:tcPr>
            <w:tcW w:w="3052"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3</w:t>
            </w:r>
            <w:r w:rsidRPr="007E3856">
              <w:rPr>
                <w:rFonts w:eastAsia="DFKai-SB"/>
                <w:noProof/>
                <w:spacing w:val="21"/>
              </w:rPr>
              <w:t>)</w:t>
            </w:r>
            <w:r>
              <w:rPr>
                <w:rFonts w:eastAsia="DFKai-SB" w:hAnsi="DFKai-SB"/>
                <w:noProof/>
                <w:spacing w:val="21"/>
              </w:rPr>
              <w:t>buruh pabrik</w:t>
            </w:r>
          </w:p>
        </w:tc>
      </w:tr>
      <w:tr w:rsidR="00E63D7C" w:rsidRPr="007E3856" w:rsidTr="00E63D7C">
        <w:tc>
          <w:tcPr>
            <w:tcW w:w="3041"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4</w:t>
            </w:r>
            <w:r w:rsidRPr="007E3856">
              <w:rPr>
                <w:rFonts w:eastAsia="DFKai-SB"/>
                <w:noProof/>
                <w:spacing w:val="21"/>
              </w:rPr>
              <w:t>)</w:t>
            </w:r>
            <w:r>
              <w:rPr>
                <w:rFonts w:eastAsia="DFKai-SB" w:hAnsi="DFKai-SB"/>
                <w:noProof/>
                <w:spacing w:val="21"/>
              </w:rPr>
              <w:t xml:space="preserve">nelayan </w:t>
            </w:r>
          </w:p>
        </w:tc>
        <w:tc>
          <w:tcPr>
            <w:tcW w:w="3041"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5</w:t>
            </w:r>
            <w:r w:rsidRPr="007E3856">
              <w:rPr>
                <w:rFonts w:eastAsia="DFKai-SB"/>
                <w:noProof/>
                <w:spacing w:val="21"/>
              </w:rPr>
              <w:t>)</w:t>
            </w:r>
            <w:r>
              <w:rPr>
                <w:rFonts w:eastAsia="DFKai-SB" w:hAnsi="DFKai-SB"/>
                <w:noProof/>
                <w:spacing w:val="21"/>
              </w:rPr>
              <w:t>PRT</w:t>
            </w:r>
          </w:p>
        </w:tc>
        <w:tc>
          <w:tcPr>
            <w:tcW w:w="3052" w:type="dxa"/>
          </w:tcPr>
          <w:p w:rsidR="00E63D7C" w:rsidRPr="004046B4" w:rsidRDefault="00E63D7C" w:rsidP="00E63D7C">
            <w:pPr>
              <w:pStyle w:val="aff"/>
              <w:spacing w:after="60" w:line="30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6</w:t>
            </w:r>
            <w:r w:rsidRPr="007E3856">
              <w:rPr>
                <w:rFonts w:eastAsia="DFKai-SB"/>
                <w:noProof/>
                <w:spacing w:val="21"/>
              </w:rPr>
              <w:t>)</w:t>
            </w:r>
            <w:r>
              <w:rPr>
                <w:rFonts w:eastAsia="DFKai-SB"/>
                <w:noProof/>
                <w:spacing w:val="21"/>
              </w:rPr>
              <w:t>buruh konstruksi</w:t>
            </w:r>
          </w:p>
        </w:tc>
      </w:tr>
      <w:tr w:rsidR="00E63D7C" w:rsidRPr="007E3856" w:rsidTr="00E63D7C">
        <w:tc>
          <w:tcPr>
            <w:tcW w:w="3041"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7</w:t>
            </w:r>
            <w:r w:rsidRPr="007E3856">
              <w:rPr>
                <w:rFonts w:eastAsia="DFKai-SB"/>
                <w:noProof/>
                <w:spacing w:val="21"/>
              </w:rPr>
              <w:t>)</w:t>
            </w: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w:t>
            </w:r>
          </w:p>
        </w:tc>
        <w:tc>
          <w:tcPr>
            <w:tcW w:w="3041" w:type="dxa"/>
          </w:tcPr>
          <w:p w:rsidR="00E63D7C" w:rsidRPr="007E3856" w:rsidRDefault="00E63D7C" w:rsidP="00E63D7C">
            <w:pPr>
              <w:pStyle w:val="aff"/>
              <w:spacing w:after="60" w:line="300" w:lineRule="exact"/>
              <w:ind w:leftChars="0" w:left="0"/>
              <w:rPr>
                <w:rFonts w:eastAsia="DFKai-SB"/>
                <w:noProof/>
                <w:spacing w:val="21"/>
              </w:rPr>
            </w:pPr>
          </w:p>
        </w:tc>
        <w:tc>
          <w:tcPr>
            <w:tcW w:w="3052" w:type="dxa"/>
          </w:tcPr>
          <w:p w:rsidR="00E63D7C" w:rsidRPr="007E3856" w:rsidRDefault="00E63D7C" w:rsidP="00E63D7C">
            <w:pPr>
              <w:pStyle w:val="aff"/>
              <w:spacing w:after="60" w:line="300" w:lineRule="exact"/>
              <w:ind w:leftChars="0" w:left="0"/>
              <w:rPr>
                <w:rFonts w:eastAsia="DFKai-SB"/>
                <w:noProof/>
                <w:spacing w:val="21"/>
              </w:rPr>
            </w:pP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noProof/>
          <w:spacing w:val="21"/>
        </w:rPr>
        <w:t>Saat ini sudah yang keberapa kali dtg ke taiwan kerja</w:t>
      </w:r>
      <w:r w:rsidRPr="007E3856">
        <w:rPr>
          <w:rFonts w:eastAsia="DFKai-SB" w:hAnsi="DFKai-SB"/>
          <w:noProof/>
          <w:spacing w:val="21"/>
        </w:rPr>
        <w:t>：</w:t>
      </w:r>
      <w:r w:rsidRPr="007E3856">
        <w:rPr>
          <w:rFonts w:eastAsia="DFKai-SB"/>
          <w:b/>
          <w:noProof/>
          <w:spacing w:val="21"/>
        </w:rPr>
        <w:t>(</w:t>
      </w:r>
      <w:r>
        <w:rPr>
          <w:rFonts w:eastAsia="DFKai-SB" w:hAnsi="DFKai-SB"/>
          <w:b/>
          <w:noProof/>
          <w:spacing w:val="21"/>
        </w:rPr>
        <w:t>note</w:t>
      </w:r>
      <w:r w:rsidRPr="007E3856">
        <w:rPr>
          <w:rFonts w:eastAsia="DFKai-SB" w:hAnsi="DFKai-SB"/>
          <w:b/>
          <w:noProof/>
          <w:spacing w:val="21"/>
        </w:rPr>
        <w:t>：</w:t>
      </w:r>
      <w:r>
        <w:rPr>
          <w:rFonts w:eastAsia="DFKai-SB" w:hAnsi="DFKai-SB"/>
          <w:b/>
          <w:noProof/>
          <w:spacing w:val="21"/>
        </w:rPr>
        <w:t xml:space="preserve">setiap kali paling banyak </w:t>
      </w:r>
      <w:r w:rsidRPr="007E3856">
        <w:rPr>
          <w:rFonts w:eastAsia="DFKai-SB"/>
          <w:b/>
          <w:noProof/>
          <w:spacing w:val="21"/>
        </w:rPr>
        <w:t>3</w:t>
      </w:r>
      <w:r>
        <w:rPr>
          <w:rFonts w:eastAsia="DFKai-SB"/>
          <w:b/>
          <w:noProof/>
          <w:spacing w:val="21"/>
        </w:rPr>
        <w:t xml:space="preserve"> </w:t>
      </w:r>
      <w:r>
        <w:rPr>
          <w:rFonts w:eastAsia="DFKai-SB" w:hAnsi="DFKai-SB"/>
          <w:b/>
          <w:noProof/>
          <w:spacing w:val="21"/>
        </w:rPr>
        <w:t>thn</w:t>
      </w:r>
      <w:r w:rsidRPr="007E3856">
        <w:rPr>
          <w:rFonts w:eastAsia="DFKai-SB"/>
          <w:b/>
          <w:noProof/>
          <w:spacing w:val="21"/>
        </w:rPr>
        <w:t>)</w:t>
      </w:r>
    </w:p>
    <w:tbl>
      <w:tblPr>
        <w:tblW w:w="0" w:type="auto"/>
        <w:tblInd w:w="790" w:type="dxa"/>
        <w:tblLook w:val="04A0"/>
      </w:tblPr>
      <w:tblGrid>
        <w:gridCol w:w="2221"/>
        <w:gridCol w:w="2159"/>
        <w:gridCol w:w="2168"/>
        <w:gridCol w:w="2057"/>
      </w:tblGrid>
      <w:tr w:rsidR="00E63D7C" w:rsidRPr="007E3856" w:rsidTr="00E63D7C">
        <w:tc>
          <w:tcPr>
            <w:tcW w:w="2423"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noProof/>
                <w:spacing w:val="21"/>
              </w:rPr>
              <w:t>pertama kali</w:t>
            </w:r>
          </w:p>
        </w:tc>
        <w:tc>
          <w:tcPr>
            <w:tcW w:w="2423"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kedua kali</w:t>
            </w:r>
          </w:p>
        </w:tc>
        <w:tc>
          <w:tcPr>
            <w:tcW w:w="2424"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noProof/>
                <w:spacing w:val="21"/>
              </w:rPr>
              <w:t>ketiga kali</w:t>
            </w:r>
          </w:p>
        </w:tc>
        <w:tc>
          <w:tcPr>
            <w:tcW w:w="2424" w:type="dxa"/>
          </w:tcPr>
          <w:p w:rsidR="00E63D7C" w:rsidRPr="00BB18D6"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4x ke atas</w:t>
            </w:r>
          </w:p>
        </w:tc>
      </w:tr>
    </w:tbl>
    <w:p w:rsidR="00E63D7C" w:rsidRPr="007E3856" w:rsidRDefault="00E63D7C" w:rsidP="00E63D7C">
      <w:pPr>
        <w:pStyle w:val="aff"/>
        <w:spacing w:after="60" w:line="442" w:lineRule="exact"/>
        <w:ind w:leftChars="0" w:left="720"/>
        <w:rPr>
          <w:rFonts w:eastAsia="DFKai-SB"/>
          <w:noProof/>
          <w:spacing w:val="21"/>
        </w:rPr>
      </w:pPr>
    </w:p>
    <w:p w:rsidR="00E63D7C" w:rsidRPr="004046B4" w:rsidRDefault="00E63D7C" w:rsidP="00E63D7C">
      <w:pPr>
        <w:spacing w:before="210" w:line="439" w:lineRule="exact"/>
        <w:rPr>
          <w:rFonts w:eastAsia="DFKai-SB"/>
          <w:b/>
          <w:noProof/>
          <w:spacing w:val="-1"/>
          <w:sz w:val="28"/>
          <w:szCs w:val="28"/>
          <w:bdr w:val="single" w:sz="4" w:space="0" w:color="auto"/>
          <w:lang w:val="de-DE"/>
        </w:rPr>
      </w:pPr>
      <w:r w:rsidRPr="004046B4">
        <w:rPr>
          <w:rFonts w:eastAsia="DFKai-SB" w:hAnsi="DFKai-SB"/>
          <w:b/>
          <w:noProof/>
          <w:spacing w:val="-1"/>
          <w:sz w:val="28"/>
          <w:szCs w:val="28"/>
          <w:bdr w:val="single" w:sz="4" w:space="0" w:color="auto"/>
          <w:lang w:val="de-DE"/>
        </w:rPr>
        <w:t>Bagian 2</w:t>
      </w:r>
      <w:r w:rsidRPr="004046B4">
        <w:rPr>
          <w:rFonts w:eastAsia="DFKai-SB" w:hAnsi="DFKai-SB"/>
          <w:b/>
          <w:noProof/>
          <w:spacing w:val="-1"/>
          <w:sz w:val="28"/>
          <w:szCs w:val="28"/>
          <w:bdr w:val="single" w:sz="4" w:space="0" w:color="auto"/>
          <w:lang w:val="de-DE"/>
        </w:rPr>
        <w:t>：</w:t>
      </w:r>
      <w:r w:rsidRPr="004046B4">
        <w:rPr>
          <w:rFonts w:eastAsia="DFKai-SB" w:hAnsi="DFKai-SB"/>
          <w:b/>
          <w:noProof/>
          <w:spacing w:val="-1"/>
          <w:sz w:val="28"/>
          <w:szCs w:val="28"/>
          <w:bdr w:val="single" w:sz="4" w:space="0" w:color="auto"/>
          <w:lang w:val="de-DE"/>
        </w:rPr>
        <w:t>Tahap sebelum menghilang dari kabar</w:t>
      </w:r>
    </w:p>
    <w:p w:rsidR="00E63D7C" w:rsidRPr="004046B4" w:rsidRDefault="00E63D7C" w:rsidP="00E63D7C">
      <w:pPr>
        <w:spacing w:before="105" w:after="105" w:line="439" w:lineRule="exact"/>
        <w:ind w:firstLine="120"/>
        <w:rPr>
          <w:rFonts w:eastAsia="DFKai-SB"/>
          <w:b/>
          <w:noProof/>
          <w:spacing w:val="5"/>
          <w:lang w:val="de-DE"/>
        </w:rPr>
      </w:pPr>
      <w:r w:rsidRPr="004046B4">
        <w:rPr>
          <w:rFonts w:eastAsia="DFKai-SB"/>
          <w:b/>
          <w:noProof/>
          <w:spacing w:val="5"/>
          <w:lang w:val="de-DE"/>
        </w:rPr>
        <w:t>(</w:t>
      </w:r>
      <w:r w:rsidRPr="004046B4">
        <w:rPr>
          <w:rFonts w:eastAsia="DFKai-SB" w:hAnsi="DFKai-SB"/>
          <w:b/>
          <w:noProof/>
          <w:spacing w:val="5"/>
          <w:lang w:val="de-DE"/>
        </w:rPr>
        <w:t>I</w:t>
      </w:r>
      <w:r w:rsidRPr="004046B4">
        <w:rPr>
          <w:rFonts w:eastAsia="DFKai-SB"/>
          <w:b/>
          <w:noProof/>
          <w:spacing w:val="5"/>
          <w:lang w:val="de-DE"/>
        </w:rPr>
        <w:t>)</w:t>
      </w:r>
      <w:r w:rsidRPr="004046B4">
        <w:rPr>
          <w:rFonts w:eastAsia="DFKai-SB" w:hAnsi="DFKai-SB"/>
          <w:b/>
          <w:noProof/>
          <w:spacing w:val="5"/>
          <w:lang w:val="de-DE"/>
        </w:rPr>
        <w:t>Latar belakang dan jalur datang ke taiwan kerja</w:t>
      </w:r>
    </w:p>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noProof/>
          <w:spacing w:val="21"/>
        </w:rPr>
        <w:t>Sebelum datang ke taiwan ada pekerjaan di Indonesia</w:t>
      </w:r>
      <w:r w:rsidRPr="007E3856">
        <w:rPr>
          <w:rFonts w:eastAsia="DFKai-SB" w:hAnsi="DFKai-SB"/>
          <w:noProof/>
          <w:spacing w:val="21"/>
        </w:rPr>
        <w:t>？</w:t>
      </w:r>
    </w:p>
    <w:tbl>
      <w:tblPr>
        <w:tblW w:w="0" w:type="auto"/>
        <w:tblInd w:w="727" w:type="dxa"/>
        <w:tblLook w:val="04A0"/>
      </w:tblPr>
      <w:tblGrid>
        <w:gridCol w:w="2279"/>
        <w:gridCol w:w="2282"/>
      </w:tblGrid>
      <w:tr w:rsidR="00E63D7C" w:rsidRPr="007E3856" w:rsidTr="00E63D7C">
        <w:tc>
          <w:tcPr>
            <w:tcW w:w="2279" w:type="dxa"/>
          </w:tcPr>
          <w:p w:rsidR="00E63D7C" w:rsidRPr="00160855"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□(1)</w:t>
            </w:r>
            <w:r>
              <w:rPr>
                <w:rFonts w:eastAsia="DFKai-SB" w:hAnsi="DFKai-SB"/>
                <w:noProof/>
                <w:spacing w:val="21"/>
              </w:rPr>
              <w:t>ada</w:t>
            </w:r>
          </w:p>
        </w:tc>
        <w:tc>
          <w:tcPr>
            <w:tcW w:w="2282" w:type="dxa"/>
          </w:tcPr>
          <w:p w:rsidR="00E63D7C" w:rsidRPr="00160855"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□(2)</w:t>
            </w:r>
            <w:r>
              <w:rPr>
                <w:rFonts w:eastAsia="DFKai-SB" w:hAnsi="DFKai-SB"/>
                <w:noProof/>
                <w:spacing w:val="21"/>
              </w:rPr>
              <w:t>tidak ada</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noProof/>
          <w:spacing w:val="21"/>
        </w:rPr>
        <w:t>Sebelum datang taiwan dinegara sendiri ada pemasukan/beban penopang hidup</w:t>
      </w:r>
      <w:r w:rsidRPr="007E3856">
        <w:rPr>
          <w:rFonts w:eastAsia="DFKai-SB" w:hAnsi="DFKai-SB"/>
          <w:noProof/>
          <w:spacing w:val="21"/>
        </w:rPr>
        <w:t>？</w:t>
      </w:r>
    </w:p>
    <w:tbl>
      <w:tblPr>
        <w:tblW w:w="0" w:type="auto"/>
        <w:tblInd w:w="727" w:type="dxa"/>
        <w:tblLook w:val="04A0"/>
      </w:tblPr>
      <w:tblGrid>
        <w:gridCol w:w="2279"/>
        <w:gridCol w:w="2282"/>
      </w:tblGrid>
      <w:tr w:rsidR="00E63D7C" w:rsidRPr="007E3856" w:rsidTr="00E63D7C">
        <w:tc>
          <w:tcPr>
            <w:tcW w:w="2279" w:type="dxa"/>
          </w:tcPr>
          <w:p w:rsidR="00E63D7C" w:rsidRPr="00160855"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□(1)</w:t>
            </w:r>
            <w:r>
              <w:rPr>
                <w:rFonts w:eastAsia="DFKai-SB" w:hAnsi="DFKai-SB"/>
                <w:noProof/>
                <w:spacing w:val="21"/>
              </w:rPr>
              <w:t>ada</w:t>
            </w:r>
          </w:p>
        </w:tc>
        <w:tc>
          <w:tcPr>
            <w:tcW w:w="2282" w:type="dxa"/>
          </w:tcPr>
          <w:p w:rsidR="00E63D7C" w:rsidRPr="00160855" w:rsidRDefault="00E63D7C" w:rsidP="00E63D7C">
            <w:pPr>
              <w:pStyle w:val="aff"/>
              <w:tabs>
                <w:tab w:val="left" w:pos="3397"/>
                <w:tab w:val="left" w:pos="4117"/>
              </w:tabs>
              <w:spacing w:after="60" w:line="300" w:lineRule="exact"/>
              <w:ind w:leftChars="0" w:left="0"/>
              <w:rPr>
                <w:rFonts w:eastAsia="DFKai-SB"/>
              </w:rPr>
            </w:pPr>
            <w:r w:rsidRPr="007E3856">
              <w:rPr>
                <w:rFonts w:eastAsia="DFKai-SB"/>
                <w:noProof/>
                <w:spacing w:val="21"/>
              </w:rPr>
              <w:t>□(2)</w:t>
            </w:r>
            <w:r>
              <w:rPr>
                <w:rFonts w:eastAsia="DFKai-SB" w:hAnsi="DFKai-SB"/>
                <w:noProof/>
                <w:spacing w:val="21"/>
              </w:rPr>
              <w:t>tidak ada</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noProof/>
          <w:spacing w:val="21"/>
        </w:rPr>
        <w:t>Bagaimana jalur waktu datang ke taiwan</w:t>
      </w:r>
      <w:r w:rsidRPr="007E3856">
        <w:rPr>
          <w:rFonts w:eastAsia="DFKai-SB" w:hAnsi="DFKai-SB"/>
          <w:noProof/>
          <w:spacing w:val="21"/>
        </w:rPr>
        <w:t>？</w:t>
      </w:r>
    </w:p>
    <w:tbl>
      <w:tblPr>
        <w:tblW w:w="0" w:type="auto"/>
        <w:tblInd w:w="720" w:type="dxa"/>
        <w:tblLook w:val="04A0"/>
      </w:tblPr>
      <w:tblGrid>
        <w:gridCol w:w="7185"/>
      </w:tblGrid>
      <w:tr w:rsidR="00E63D7C" w:rsidRPr="007E3856" w:rsidTr="00E63D7C">
        <w:tc>
          <w:tcPr>
            <w:tcW w:w="7185" w:type="dxa"/>
          </w:tcPr>
          <w:p w:rsidR="00E63D7C" w:rsidRPr="00160855"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noProof/>
                <w:spacing w:val="21"/>
              </w:rPr>
              <w:t>kenal dari teman</w:t>
            </w:r>
          </w:p>
        </w:tc>
      </w:tr>
      <w:tr w:rsidR="00E63D7C" w:rsidRPr="007E3856" w:rsidTr="00E63D7C">
        <w:tc>
          <w:tcPr>
            <w:tcW w:w="718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kenal dari kades</w:t>
            </w:r>
          </w:p>
        </w:tc>
      </w:tr>
      <w:tr w:rsidR="00E63D7C" w:rsidRPr="007E3856" w:rsidTr="00E63D7C">
        <w:tc>
          <w:tcPr>
            <w:tcW w:w="7185" w:type="dxa"/>
          </w:tcPr>
          <w:p w:rsidR="00E63D7C" w:rsidRPr="007E3856" w:rsidRDefault="00E63D7C" w:rsidP="00E63D7C">
            <w:pPr>
              <w:pStyle w:val="aff"/>
              <w:spacing w:after="60" w:line="300" w:lineRule="exact"/>
              <w:ind w:leftChars="0" w:left="0"/>
              <w:rPr>
                <w:rFonts w:eastAsia="DFKai-SB"/>
                <w:noProof/>
                <w:spacing w:val="21"/>
              </w:rPr>
            </w:pPr>
            <w:r>
              <w:rPr>
                <w:rFonts w:eastAsia="DFKai-SB"/>
                <w:noProof/>
                <w:spacing w:val="21"/>
              </w:rPr>
              <w:t>□(3)kenal dari org taiwan</w:t>
            </w:r>
          </w:p>
        </w:tc>
      </w:tr>
      <w:tr w:rsidR="00E63D7C" w:rsidRPr="007E3856" w:rsidTr="00E63D7C">
        <w:tc>
          <w:tcPr>
            <w:tcW w:w="7185" w:type="dxa"/>
          </w:tcPr>
          <w:p w:rsidR="00E63D7C" w:rsidRPr="00160855"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kenal dari agen luar</w:t>
            </w:r>
          </w:p>
        </w:tc>
      </w:tr>
      <w:tr w:rsidR="00E63D7C" w:rsidRPr="007E3856" w:rsidTr="00E63D7C">
        <w:tc>
          <w:tcPr>
            <w:tcW w:w="718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□(5)</w:t>
            </w:r>
            <w:r>
              <w:rPr>
                <w:rFonts w:eastAsia="DFKai-SB" w:hAnsi="DFKai-SB"/>
                <w:noProof/>
                <w:spacing w:val="21"/>
              </w:rPr>
              <w:t>lain-lain</w:t>
            </w:r>
            <w:r w:rsidRPr="007E3856">
              <w:rPr>
                <w:rFonts w:eastAsia="DFKai-SB"/>
                <w:noProof/>
                <w:spacing w:val="21"/>
              </w:rPr>
              <w:t>______</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sidRPr="00723ADC">
        <w:rPr>
          <w:rFonts w:eastAsia="DFKai-SB" w:hAnsi="DFKai-SB"/>
          <w:noProof/>
          <w:spacing w:val="21"/>
        </w:rPr>
        <w:t>Dari negara sendiri ke taiwan total biaya yg dikeluarkan(trmsk</w:t>
      </w:r>
      <w:r>
        <w:rPr>
          <w:rFonts w:eastAsia="DFKai-SB"/>
          <w:noProof/>
          <w:spacing w:val="21"/>
        </w:rPr>
        <w:t xml:space="preserve"> pinjaman uang</w:t>
      </w:r>
      <w:r w:rsidRPr="007E3856">
        <w:rPr>
          <w:rFonts w:eastAsia="DFKai-SB"/>
          <w:noProof/>
          <w:spacing w:val="21"/>
        </w:rPr>
        <w:t>)</w:t>
      </w:r>
      <w:r w:rsidRPr="007E3856">
        <w:rPr>
          <w:rFonts w:eastAsia="DFKai-SB" w:hAnsi="DFKai-SB"/>
          <w:noProof/>
          <w:spacing w:val="21"/>
        </w:rPr>
        <w:t>？</w:t>
      </w:r>
      <w:r w:rsidRPr="007E3856">
        <w:rPr>
          <w:rFonts w:eastAsia="DFKai-SB"/>
          <w:noProof/>
          <w:spacing w:val="21"/>
        </w:rPr>
        <w:t>__________</w:t>
      </w:r>
      <w:r w:rsidRPr="007E3856">
        <w:rPr>
          <w:rFonts w:eastAsia="DFKai-SB"/>
          <w:b/>
          <w:noProof/>
          <w:spacing w:val="21"/>
        </w:rPr>
        <w:t>(</w:t>
      </w:r>
      <w:r>
        <w:rPr>
          <w:rFonts w:eastAsia="DFKai-SB"/>
          <w:b/>
          <w:noProof/>
          <w:spacing w:val="21"/>
        </w:rPr>
        <w:t>USD</w:t>
      </w:r>
      <w:r w:rsidRPr="007E3856">
        <w:rPr>
          <w:rFonts w:eastAsia="DFKai-SB"/>
          <w:b/>
          <w:noProof/>
          <w:spacing w:val="21"/>
        </w:rPr>
        <w:t>/</w:t>
      </w:r>
      <w:r>
        <w:rPr>
          <w:rFonts w:eastAsia="DFKai-SB" w:hAnsi="DFKai-SB"/>
          <w:b/>
          <w:noProof/>
          <w:spacing w:val="21"/>
        </w:rPr>
        <w:t>NTD</w:t>
      </w:r>
      <w:r w:rsidRPr="007E3856">
        <w:rPr>
          <w:rFonts w:eastAsia="DFKai-SB"/>
          <w:b/>
          <w:noProof/>
          <w:spacing w:val="21"/>
        </w:rPr>
        <w:t>/</w:t>
      </w:r>
      <w:r>
        <w:rPr>
          <w:rFonts w:eastAsia="DFKai-SB" w:hAnsi="DFKai-SB"/>
          <w:b/>
          <w:noProof/>
          <w:spacing w:val="21"/>
        </w:rPr>
        <w:t>IDR</w:t>
      </w:r>
      <w:r w:rsidRPr="007E3856">
        <w:rPr>
          <w:rFonts w:eastAsia="DFKai-SB"/>
          <w:b/>
          <w:noProof/>
          <w:spacing w:val="21"/>
        </w:rPr>
        <w:t>/</w:t>
      </w:r>
      <w:r>
        <w:rPr>
          <w:rFonts w:eastAsia="DFKai-SB" w:hAnsi="DFKai-SB"/>
          <w:b/>
          <w:noProof/>
          <w:spacing w:val="21"/>
        </w:rPr>
        <w:t>VND</w:t>
      </w:r>
      <w:r w:rsidRPr="007E3856">
        <w:rPr>
          <w:rFonts w:eastAsia="DFKai-SB"/>
          <w:b/>
          <w:noProof/>
          <w:spacing w:val="21"/>
        </w:rPr>
        <w:t>/</w:t>
      </w:r>
      <w:r>
        <w:rPr>
          <w:rFonts w:eastAsia="DFKai-SB" w:hAnsi="DFKai-SB"/>
          <w:b/>
          <w:noProof/>
          <w:spacing w:val="21"/>
        </w:rPr>
        <w:t>THB</w:t>
      </w:r>
      <w:r>
        <w:rPr>
          <w:rFonts w:eastAsia="DFKai-SB"/>
          <w:b/>
          <w:noProof/>
          <w:spacing w:val="21"/>
        </w:rPr>
        <w:t>/P</w:t>
      </w:r>
      <w:r>
        <w:rPr>
          <w:rFonts w:eastAsia="DFKai-SB" w:hint="eastAsia"/>
          <w:b/>
          <w:noProof/>
          <w:spacing w:val="21"/>
        </w:rPr>
        <w:t>HP</w:t>
      </w:r>
      <w:r w:rsidRPr="007E3856">
        <w:rPr>
          <w:rFonts w:eastAsia="DFKai-SB" w:hAnsi="DFKai-SB"/>
          <w:b/>
          <w:noProof/>
          <w:spacing w:val="21"/>
        </w:rPr>
        <w:t>，</w:t>
      </w:r>
      <w:r>
        <w:rPr>
          <w:rFonts w:eastAsia="DFKai-SB" w:hAnsi="DFKai-SB"/>
          <w:b/>
          <w:noProof/>
          <w:spacing w:val="21"/>
        </w:rPr>
        <w:t>lingkari mata uang yg dipilih</w:t>
      </w:r>
      <w:r w:rsidRPr="007E3856">
        <w:rPr>
          <w:rFonts w:eastAsia="DFKai-SB"/>
          <w:b/>
          <w:noProof/>
          <w:spacing w:val="21"/>
        </w:rPr>
        <w:t>)</w:t>
      </w:r>
    </w:p>
    <w:p w:rsidR="00E63D7C" w:rsidRPr="00261432" w:rsidRDefault="00E63D7C" w:rsidP="00E63D7C">
      <w:pPr>
        <w:spacing w:before="105" w:after="105" w:line="439" w:lineRule="exact"/>
        <w:ind w:firstLine="120"/>
        <w:rPr>
          <w:rFonts w:eastAsia="DFKai-SB"/>
          <w:b/>
          <w:noProof/>
          <w:spacing w:val="5"/>
          <w:lang w:val="de-DE"/>
        </w:rPr>
      </w:pPr>
      <w:r w:rsidRPr="00261432">
        <w:rPr>
          <w:rFonts w:eastAsia="DFKai-SB"/>
          <w:b/>
          <w:noProof/>
          <w:spacing w:val="5"/>
          <w:lang w:val="de-DE"/>
        </w:rPr>
        <w:t>(</w:t>
      </w:r>
      <w:r w:rsidRPr="00261432">
        <w:rPr>
          <w:rFonts w:eastAsia="DFKai-SB" w:hAnsi="DFKai-SB"/>
          <w:b/>
          <w:noProof/>
          <w:spacing w:val="5"/>
          <w:lang w:val="de-DE"/>
        </w:rPr>
        <w:t>II</w:t>
      </w:r>
      <w:r w:rsidRPr="00261432">
        <w:rPr>
          <w:rFonts w:eastAsia="DFKai-SB"/>
          <w:b/>
          <w:noProof/>
          <w:spacing w:val="5"/>
          <w:lang w:val="de-DE"/>
        </w:rPr>
        <w:t>)</w:t>
      </w:r>
      <w:r w:rsidRPr="00261432">
        <w:rPr>
          <w:rFonts w:eastAsia="DFKai-SB" w:hAnsi="DFKai-SB"/>
          <w:b/>
          <w:noProof/>
          <w:spacing w:val="5"/>
          <w:lang w:val="de-DE"/>
        </w:rPr>
        <w:t>ketentuan kerja yang sah di taiwan</w:t>
      </w:r>
    </w:p>
    <w:p w:rsidR="00E63D7C" w:rsidRPr="007E3856" w:rsidRDefault="00E63D7C" w:rsidP="00A7355A">
      <w:pPr>
        <w:pStyle w:val="aff"/>
        <w:numPr>
          <w:ilvl w:val="0"/>
          <w:numId w:val="24"/>
        </w:numPr>
        <w:spacing w:after="60" w:line="280" w:lineRule="exact"/>
        <w:ind w:leftChars="100" w:left="720"/>
        <w:rPr>
          <w:rFonts w:eastAsia="DFKai-SB"/>
          <w:noProof/>
          <w:spacing w:val="21"/>
        </w:rPr>
      </w:pPr>
      <w:r>
        <w:rPr>
          <w:rFonts w:eastAsia="DFKai-SB" w:hAnsi="DFKai-SB"/>
          <w:noProof/>
          <w:spacing w:val="21"/>
          <w:lang w:val="de-DE"/>
        </w:rPr>
        <w:t>Sesudah anda sampai di Taiwan</w:t>
      </w:r>
      <w:r w:rsidRPr="007E3856">
        <w:rPr>
          <w:rFonts w:eastAsia="DFKai-SB" w:hAnsi="DFKai-SB"/>
          <w:noProof/>
          <w:spacing w:val="21"/>
        </w:rPr>
        <w:t>，</w:t>
      </w:r>
      <w:r w:rsidRPr="00261432">
        <w:rPr>
          <w:rFonts w:eastAsia="DFKai-SB" w:hAnsi="DFKai-SB"/>
          <w:noProof/>
          <w:spacing w:val="21"/>
          <w:lang w:val="de-DE"/>
        </w:rPr>
        <w:t xml:space="preserve">apakah </w:t>
      </w:r>
      <w:r>
        <w:rPr>
          <w:rFonts w:eastAsia="DFKai-SB" w:hAnsi="DFKai-SB"/>
          <w:noProof/>
          <w:spacing w:val="21"/>
          <w:lang w:val="de-DE"/>
        </w:rPr>
        <w:t>semua peraturan kerja yang dijelaskan agen sudah sesuai</w:t>
      </w:r>
      <w:r w:rsidRPr="007E3856">
        <w:rPr>
          <w:rFonts w:eastAsia="DFKai-SB" w:hAnsi="DFKai-SB"/>
          <w:noProof/>
          <w:spacing w:val="21"/>
        </w:rPr>
        <w:t>？</w:t>
      </w:r>
    </w:p>
    <w:tbl>
      <w:tblPr>
        <w:tblW w:w="0" w:type="auto"/>
        <w:tblInd w:w="720" w:type="dxa"/>
        <w:tblLook w:val="04A0"/>
      </w:tblPr>
      <w:tblGrid>
        <w:gridCol w:w="2169"/>
        <w:gridCol w:w="2182"/>
        <w:gridCol w:w="2168"/>
        <w:gridCol w:w="2156"/>
      </w:tblGrid>
      <w:tr w:rsidR="00E63D7C" w:rsidRPr="007E3856" w:rsidTr="00E63D7C">
        <w:tc>
          <w:tcPr>
            <w:tcW w:w="2423" w:type="dxa"/>
          </w:tcPr>
          <w:p w:rsidR="00E63D7C" w:rsidRPr="00261432" w:rsidRDefault="00E63D7C" w:rsidP="00E63D7C">
            <w:pPr>
              <w:pStyle w:val="aff"/>
              <w:spacing w:after="60" w:line="280" w:lineRule="exact"/>
              <w:ind w:leftChars="0" w:left="0"/>
              <w:rPr>
                <w:rFonts w:eastAsia="DFKai-SB"/>
                <w:noProof/>
                <w:spacing w:val="21"/>
              </w:rPr>
            </w:pPr>
            <w:r w:rsidRPr="007E3856">
              <w:rPr>
                <w:rFonts w:eastAsia="DFKai-SB"/>
                <w:noProof/>
                <w:spacing w:val="21"/>
              </w:rPr>
              <w:t>□(1)</w:t>
            </w:r>
            <w:r>
              <w:rPr>
                <w:rFonts w:eastAsia="DFKai-SB" w:hAnsi="DFKai-SB"/>
                <w:noProof/>
                <w:spacing w:val="21"/>
              </w:rPr>
              <w:t>sangat sesuai</w:t>
            </w:r>
          </w:p>
        </w:tc>
        <w:tc>
          <w:tcPr>
            <w:tcW w:w="2423" w:type="dxa"/>
          </w:tcPr>
          <w:p w:rsidR="00E63D7C" w:rsidRPr="00261432" w:rsidRDefault="00E63D7C" w:rsidP="00E63D7C">
            <w:pPr>
              <w:pStyle w:val="aff"/>
              <w:spacing w:after="60" w:line="280" w:lineRule="exact"/>
              <w:ind w:leftChars="0" w:left="0"/>
              <w:rPr>
                <w:rFonts w:eastAsia="DFKai-SB"/>
                <w:noProof/>
                <w:spacing w:val="21"/>
              </w:rPr>
            </w:pPr>
            <w:r w:rsidRPr="007E3856">
              <w:rPr>
                <w:rFonts w:eastAsia="DFKai-SB"/>
                <w:noProof/>
                <w:spacing w:val="21"/>
              </w:rPr>
              <w:t>□(2)</w:t>
            </w:r>
            <w:r>
              <w:rPr>
                <w:rFonts w:eastAsia="DFKai-SB" w:hAnsi="DFKai-SB"/>
                <w:noProof/>
                <w:spacing w:val="21"/>
              </w:rPr>
              <w:t>sedikit sesuai</w:t>
            </w:r>
          </w:p>
        </w:tc>
        <w:tc>
          <w:tcPr>
            <w:tcW w:w="2424" w:type="dxa"/>
          </w:tcPr>
          <w:p w:rsidR="00E63D7C" w:rsidRPr="00261432" w:rsidRDefault="00E63D7C" w:rsidP="00E63D7C">
            <w:pPr>
              <w:pStyle w:val="aff"/>
              <w:spacing w:after="60" w:line="280" w:lineRule="exact"/>
              <w:ind w:leftChars="0" w:left="0"/>
              <w:rPr>
                <w:rFonts w:eastAsia="DFKai-SB"/>
                <w:noProof/>
                <w:spacing w:val="21"/>
              </w:rPr>
            </w:pPr>
            <w:r w:rsidRPr="007E3856">
              <w:rPr>
                <w:rFonts w:eastAsia="DFKai-SB"/>
                <w:noProof/>
                <w:spacing w:val="21"/>
              </w:rPr>
              <w:t>□(3)</w:t>
            </w:r>
            <w:r>
              <w:rPr>
                <w:rFonts w:eastAsia="DFKai-SB" w:hAnsi="DFKai-SB"/>
                <w:noProof/>
                <w:spacing w:val="21"/>
                <w:sz w:val="22"/>
              </w:rPr>
              <w:t>sedikit tdk sesuai</w:t>
            </w:r>
          </w:p>
        </w:tc>
        <w:tc>
          <w:tcPr>
            <w:tcW w:w="2424" w:type="dxa"/>
          </w:tcPr>
          <w:p w:rsidR="00E63D7C" w:rsidRPr="00261432" w:rsidRDefault="00E63D7C" w:rsidP="00E63D7C">
            <w:pPr>
              <w:pStyle w:val="aff"/>
              <w:spacing w:after="60" w:line="280" w:lineRule="exact"/>
              <w:ind w:leftChars="0" w:left="0"/>
              <w:rPr>
                <w:rFonts w:eastAsia="DFKai-SB"/>
                <w:noProof/>
                <w:spacing w:val="21"/>
              </w:rPr>
            </w:pPr>
            <w:r w:rsidRPr="007E3856">
              <w:rPr>
                <w:rFonts w:eastAsia="DFKai-SB"/>
                <w:noProof/>
                <w:spacing w:val="21"/>
              </w:rPr>
              <w:t>□(4)</w:t>
            </w:r>
            <w:r>
              <w:rPr>
                <w:rFonts w:eastAsia="DFKai-SB" w:hAnsi="DFKai-SB"/>
                <w:noProof/>
                <w:spacing w:val="21"/>
                <w:sz w:val="22"/>
              </w:rPr>
              <w:t>sangat tdk sesuai</w:t>
            </w:r>
          </w:p>
        </w:tc>
      </w:tr>
    </w:tbl>
    <w:p w:rsidR="00E63D7C" w:rsidRPr="007E3856" w:rsidRDefault="00E63D7C" w:rsidP="00A7355A">
      <w:pPr>
        <w:pStyle w:val="aff"/>
        <w:numPr>
          <w:ilvl w:val="0"/>
          <w:numId w:val="24"/>
        </w:numPr>
        <w:spacing w:after="60" w:line="280" w:lineRule="exact"/>
        <w:ind w:leftChars="100" w:left="720"/>
        <w:rPr>
          <w:rFonts w:eastAsia="DFKai-SB"/>
          <w:noProof/>
          <w:spacing w:val="21"/>
        </w:rPr>
      </w:pPr>
      <w:r>
        <w:rPr>
          <w:rFonts w:eastAsia="DFKai-SB" w:hAnsi="DFKai-SB"/>
          <w:noProof/>
          <w:spacing w:val="21"/>
        </w:rPr>
        <w:t>Di tempat kerja majikan yang sah</w:t>
      </w:r>
      <w:r>
        <w:rPr>
          <w:rFonts w:eastAsia="DFKai-SB" w:hAnsi="DFKai-SB"/>
          <w:noProof/>
          <w:spacing w:val="21"/>
        </w:rPr>
        <w:t>，</w:t>
      </w:r>
      <w:r>
        <w:rPr>
          <w:rFonts w:eastAsia="DFKai-SB" w:hAnsi="DFKai-SB"/>
          <w:noProof/>
          <w:spacing w:val="21"/>
        </w:rPr>
        <w:t>ada batasan tertentu</w:t>
      </w:r>
      <w:r w:rsidRPr="007E3856">
        <w:rPr>
          <w:rFonts w:eastAsia="DFKai-SB" w:hAnsi="DFKai-SB"/>
          <w:noProof/>
          <w:spacing w:val="21"/>
        </w:rPr>
        <w:t>？</w:t>
      </w:r>
      <w:r w:rsidRPr="007E3856">
        <w:rPr>
          <w:rFonts w:eastAsia="DFKai-SB"/>
          <w:b/>
          <w:noProof/>
          <w:spacing w:val="21"/>
        </w:rPr>
        <w:t>(</w:t>
      </w:r>
      <w:r>
        <w:rPr>
          <w:rFonts w:eastAsia="DFKai-SB"/>
          <w:b/>
          <w:noProof/>
          <w:spacing w:val="21"/>
        </w:rPr>
        <w:t xml:space="preserve">boleh </w:t>
      </w:r>
      <w:r>
        <w:rPr>
          <w:rFonts w:eastAsia="DFKai-SB" w:hAnsi="DFKai-SB"/>
          <w:b/>
          <w:noProof/>
          <w:spacing w:val="21"/>
        </w:rPr>
        <w:t>pilih lebih dri 1</w:t>
      </w:r>
      <w:r w:rsidRPr="007E3856">
        <w:rPr>
          <w:rFonts w:eastAsia="DFKai-SB"/>
          <w:b/>
          <w:noProof/>
          <w:spacing w:val="21"/>
        </w:rPr>
        <w:t>)</w:t>
      </w:r>
    </w:p>
    <w:tbl>
      <w:tblPr>
        <w:tblW w:w="0" w:type="auto"/>
        <w:tblInd w:w="727" w:type="dxa"/>
        <w:tblLook w:val="04A0"/>
      </w:tblPr>
      <w:tblGrid>
        <w:gridCol w:w="4660"/>
        <w:gridCol w:w="4008"/>
      </w:tblGrid>
      <w:tr w:rsidR="00E63D7C" w:rsidRPr="007E3856" w:rsidTr="00E63D7C">
        <w:tc>
          <w:tcPr>
            <w:tcW w:w="4768"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□(1)</w:t>
            </w:r>
            <w:r>
              <w:rPr>
                <w:rFonts w:eastAsia="DFKai-SB" w:hAnsi="DFKai-SB"/>
                <w:noProof/>
                <w:spacing w:val="21"/>
              </w:rPr>
              <w:t>tidak boleh bebas keluar</w:t>
            </w:r>
          </w:p>
        </w:tc>
        <w:tc>
          <w:tcPr>
            <w:tcW w:w="4081"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□(2)</w:t>
            </w:r>
            <w:r>
              <w:rPr>
                <w:rFonts w:eastAsia="DFKai-SB" w:hAnsi="DFKai-SB"/>
                <w:noProof/>
                <w:spacing w:val="21"/>
              </w:rPr>
              <w:t>tidak boleh memegang HP</w:t>
            </w:r>
          </w:p>
        </w:tc>
      </w:tr>
      <w:tr w:rsidR="00E63D7C" w:rsidRPr="007E3856" w:rsidTr="00E63D7C">
        <w:tc>
          <w:tcPr>
            <w:tcW w:w="4768"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□(3)</w:t>
            </w:r>
            <w:r>
              <w:rPr>
                <w:rFonts w:eastAsia="DFKai-SB" w:hAnsi="DFKai-SB"/>
                <w:noProof/>
                <w:spacing w:val="21"/>
              </w:rPr>
              <w:t>tidak boleh bicara dgn org asing</w:t>
            </w:r>
          </w:p>
        </w:tc>
        <w:tc>
          <w:tcPr>
            <w:tcW w:w="4081"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□(4)</w:t>
            </w:r>
            <w:r>
              <w:rPr>
                <w:rFonts w:eastAsia="DFKai-SB" w:hAnsi="DFKai-SB"/>
                <w:noProof/>
                <w:spacing w:val="21"/>
              </w:rPr>
              <w:t>dokumen ditahan majikan</w:t>
            </w:r>
          </w:p>
        </w:tc>
      </w:tr>
      <w:tr w:rsidR="00E63D7C" w:rsidRPr="007E3856" w:rsidTr="00E63D7C">
        <w:tc>
          <w:tcPr>
            <w:tcW w:w="4768"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□(5)</w:t>
            </w:r>
            <w:r>
              <w:rPr>
                <w:rFonts w:eastAsia="DFKai-SB" w:hAnsi="DFKai-SB"/>
                <w:noProof/>
                <w:spacing w:val="21"/>
              </w:rPr>
              <w:t>tidak ada pada pilihan diatas</w:t>
            </w:r>
          </w:p>
        </w:tc>
        <w:tc>
          <w:tcPr>
            <w:tcW w:w="4081" w:type="dxa"/>
          </w:tcPr>
          <w:p w:rsidR="00E63D7C" w:rsidRPr="007E3856" w:rsidRDefault="00E63D7C" w:rsidP="00E63D7C">
            <w:pPr>
              <w:spacing w:after="60" w:line="280" w:lineRule="exact"/>
              <w:rPr>
                <w:rFonts w:eastAsia="DFKai-SB"/>
                <w:noProof/>
                <w:spacing w:val="21"/>
              </w:rPr>
            </w:pPr>
          </w:p>
        </w:tc>
      </w:tr>
    </w:tbl>
    <w:p w:rsidR="00E63D7C" w:rsidRDefault="00E63D7C" w:rsidP="00E63D7C">
      <w:pPr>
        <w:pStyle w:val="aff"/>
        <w:spacing w:after="60" w:line="280" w:lineRule="exact"/>
        <w:ind w:leftChars="0" w:left="720"/>
        <w:rPr>
          <w:rFonts w:eastAsia="DFKai-SB" w:hAnsi="DFKai-SB"/>
          <w:noProof/>
          <w:spacing w:val="21"/>
          <w:lang w:val="de-DE"/>
        </w:rPr>
      </w:pPr>
    </w:p>
    <w:p w:rsidR="00E63D7C" w:rsidRPr="007E3856" w:rsidRDefault="00E63D7C" w:rsidP="00A7355A">
      <w:pPr>
        <w:pStyle w:val="aff"/>
        <w:numPr>
          <w:ilvl w:val="0"/>
          <w:numId w:val="24"/>
        </w:numPr>
        <w:spacing w:after="60" w:line="280" w:lineRule="exact"/>
        <w:ind w:leftChars="100" w:left="720"/>
        <w:rPr>
          <w:rFonts w:eastAsia="DFKai-SB"/>
          <w:noProof/>
          <w:spacing w:val="21"/>
        </w:rPr>
      </w:pPr>
      <w:r w:rsidRPr="008630E9">
        <w:rPr>
          <w:rFonts w:eastAsia="DFKai-SB" w:hAnsi="DFKai-SB"/>
          <w:noProof/>
          <w:spacing w:val="21"/>
          <w:lang w:val="de-DE"/>
        </w:rPr>
        <w:t>Sebelum anda menhilang</w:t>
      </w:r>
      <w:r>
        <w:rPr>
          <w:rFonts w:eastAsia="DFKai-SB" w:hAnsi="DFKai-SB"/>
          <w:noProof/>
          <w:spacing w:val="21"/>
        </w:rPr>
        <w:t>，</w:t>
      </w:r>
      <w:r w:rsidRPr="008630E9">
        <w:rPr>
          <w:rFonts w:eastAsia="DFKai-SB" w:hAnsi="DFKai-SB"/>
          <w:noProof/>
          <w:spacing w:val="21"/>
          <w:lang w:val="de-DE"/>
        </w:rPr>
        <w:t>terakhir kali kerja dari majikan yang sah mendapat berapa total gaji bulanan</w:t>
      </w:r>
      <w:r w:rsidRPr="007E3856">
        <w:rPr>
          <w:rFonts w:eastAsia="DFKai-SB" w:hAnsi="DFKai-SB"/>
          <w:noProof/>
          <w:spacing w:val="21"/>
        </w:rPr>
        <w:t>？</w:t>
      </w:r>
    </w:p>
    <w:tbl>
      <w:tblPr>
        <w:tblW w:w="0" w:type="auto"/>
        <w:tblInd w:w="727" w:type="dxa"/>
        <w:tblLook w:val="04A0"/>
      </w:tblPr>
      <w:tblGrid>
        <w:gridCol w:w="4282"/>
        <w:gridCol w:w="4386"/>
      </w:tblGrid>
      <w:tr w:rsidR="00E63D7C" w:rsidRPr="007E3856" w:rsidTr="00E63D7C">
        <w:tc>
          <w:tcPr>
            <w:tcW w:w="4555"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□(1)</w:t>
            </w:r>
            <w:r>
              <w:rPr>
                <w:rFonts w:eastAsia="DFKai-SB" w:hAnsi="DFKai-SB"/>
                <w:noProof/>
                <w:spacing w:val="21"/>
              </w:rPr>
              <w:t>tidak ada</w:t>
            </w:r>
            <w:r>
              <w:rPr>
                <w:rFonts w:eastAsia="DFKai-SB" w:hAnsi="DFKai-SB"/>
                <w:noProof/>
                <w:spacing w:val="21"/>
              </w:rPr>
              <w:t>；</w:t>
            </w:r>
            <w:r>
              <w:rPr>
                <w:rFonts w:eastAsia="DFKai-SB" w:hAnsi="DFKai-SB"/>
                <w:noProof/>
                <w:spacing w:val="21"/>
              </w:rPr>
              <w:t>alasan</w:t>
            </w:r>
            <w:r w:rsidRPr="007E3856">
              <w:rPr>
                <w:rFonts w:eastAsia="DFKai-SB" w:hAnsi="DFKai-SB"/>
                <w:noProof/>
                <w:spacing w:val="21"/>
              </w:rPr>
              <w:t>：</w:t>
            </w:r>
            <w:r w:rsidRPr="007E3856">
              <w:rPr>
                <w:rFonts w:eastAsia="DFKai-SB"/>
                <w:noProof/>
                <w:spacing w:val="21"/>
              </w:rPr>
              <w:t>__________</w:t>
            </w:r>
          </w:p>
        </w:tc>
        <w:tc>
          <w:tcPr>
            <w:tcW w:w="4572"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□(2)2999</w:t>
            </w:r>
            <w:r>
              <w:rPr>
                <w:rFonts w:eastAsia="DFKai-SB" w:hAnsi="DFKai-SB"/>
                <w:noProof/>
                <w:spacing w:val="21"/>
              </w:rPr>
              <w:t>NT</w:t>
            </w:r>
            <w:r w:rsidRPr="007E3856">
              <w:rPr>
                <w:rFonts w:eastAsia="DFKai-SB"/>
                <w:noProof/>
                <w:spacing w:val="21"/>
              </w:rPr>
              <w:t>(</w:t>
            </w:r>
            <w:r>
              <w:rPr>
                <w:rFonts w:eastAsia="DFKai-SB" w:hAnsi="DFKai-SB"/>
                <w:noProof/>
                <w:spacing w:val="21"/>
              </w:rPr>
              <w:t>dan</w:t>
            </w:r>
            <w:r w:rsidRPr="007E3856">
              <w:rPr>
                <w:rFonts w:eastAsia="DFKai-SB"/>
                <w:noProof/>
                <w:spacing w:val="21"/>
              </w:rPr>
              <w:t>)</w:t>
            </w:r>
            <w:r>
              <w:rPr>
                <w:rFonts w:eastAsia="DFKai-SB" w:hAnsi="DFKai-SB"/>
                <w:noProof/>
                <w:spacing w:val="21"/>
              </w:rPr>
              <w:t>kebawah</w:t>
            </w:r>
          </w:p>
        </w:tc>
      </w:tr>
      <w:tr w:rsidR="00E63D7C" w:rsidRPr="007E3856" w:rsidTr="00E63D7C">
        <w:tc>
          <w:tcPr>
            <w:tcW w:w="4555"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lastRenderedPageBreak/>
              <w:t>□(3)3000~5999</w:t>
            </w:r>
            <w:r>
              <w:rPr>
                <w:rFonts w:eastAsia="DFKai-SB" w:hAnsi="DFKai-SB"/>
                <w:noProof/>
                <w:spacing w:val="21"/>
              </w:rPr>
              <w:t>NT</w:t>
            </w:r>
          </w:p>
        </w:tc>
        <w:tc>
          <w:tcPr>
            <w:tcW w:w="4572"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□(4)6000~8999</w:t>
            </w:r>
            <w:r>
              <w:rPr>
                <w:rFonts w:eastAsia="DFKai-SB" w:hAnsi="DFKai-SB"/>
                <w:noProof/>
                <w:spacing w:val="21"/>
              </w:rPr>
              <w:t>NT</w:t>
            </w:r>
          </w:p>
        </w:tc>
      </w:tr>
      <w:tr w:rsidR="00E63D7C" w:rsidRPr="007E3856" w:rsidTr="00E63D7C">
        <w:tc>
          <w:tcPr>
            <w:tcW w:w="4555"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□(5)9000~11999</w:t>
            </w:r>
            <w:r>
              <w:rPr>
                <w:rFonts w:eastAsia="DFKai-SB" w:hAnsi="DFKai-SB"/>
                <w:noProof/>
                <w:spacing w:val="21"/>
              </w:rPr>
              <w:t>NT</w:t>
            </w:r>
          </w:p>
        </w:tc>
        <w:tc>
          <w:tcPr>
            <w:tcW w:w="4572"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□(6)12000~14999</w:t>
            </w:r>
            <w:r>
              <w:rPr>
                <w:rFonts w:eastAsia="DFKai-SB" w:hAnsi="DFKai-SB"/>
                <w:noProof/>
                <w:spacing w:val="21"/>
              </w:rPr>
              <w:t>NT</w:t>
            </w:r>
          </w:p>
        </w:tc>
      </w:tr>
      <w:tr w:rsidR="00E63D7C" w:rsidRPr="007E3856" w:rsidTr="00E63D7C">
        <w:tc>
          <w:tcPr>
            <w:tcW w:w="4555"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□(7)15000~17999</w:t>
            </w:r>
            <w:r>
              <w:rPr>
                <w:rFonts w:eastAsia="DFKai-SB" w:hAnsi="DFKai-SB"/>
                <w:noProof/>
                <w:spacing w:val="21"/>
              </w:rPr>
              <w:t>NT</w:t>
            </w:r>
          </w:p>
        </w:tc>
        <w:tc>
          <w:tcPr>
            <w:tcW w:w="4572"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□(8)18000~20999</w:t>
            </w:r>
            <w:r>
              <w:rPr>
                <w:rFonts w:eastAsia="DFKai-SB" w:hAnsi="DFKai-SB"/>
                <w:noProof/>
                <w:spacing w:val="21"/>
              </w:rPr>
              <w:t>NT</w:t>
            </w:r>
          </w:p>
        </w:tc>
      </w:tr>
      <w:tr w:rsidR="00E63D7C" w:rsidRPr="007E3856" w:rsidTr="00E63D7C">
        <w:tc>
          <w:tcPr>
            <w:tcW w:w="4555"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□(9)21000~23999</w:t>
            </w:r>
            <w:r>
              <w:rPr>
                <w:rFonts w:eastAsia="DFKai-SB" w:hAnsi="DFKai-SB"/>
                <w:noProof/>
                <w:spacing w:val="21"/>
              </w:rPr>
              <w:t>NT</w:t>
            </w:r>
          </w:p>
        </w:tc>
        <w:tc>
          <w:tcPr>
            <w:tcW w:w="4572" w:type="dxa"/>
          </w:tcPr>
          <w:p w:rsidR="00E63D7C" w:rsidRPr="007E3856" w:rsidRDefault="00E63D7C" w:rsidP="00E63D7C">
            <w:pPr>
              <w:spacing w:after="60" w:line="280" w:lineRule="exact"/>
              <w:rPr>
                <w:rFonts w:eastAsia="DFKai-SB"/>
                <w:noProof/>
                <w:spacing w:val="21"/>
              </w:rPr>
            </w:pPr>
            <w:r w:rsidRPr="007E3856">
              <w:rPr>
                <w:rFonts w:eastAsia="DFKai-SB"/>
                <w:noProof/>
                <w:spacing w:val="21"/>
              </w:rPr>
              <w:t>□(10)24000</w:t>
            </w:r>
            <w:r>
              <w:rPr>
                <w:rFonts w:eastAsia="DFKai-SB" w:hAnsi="DFKai-SB"/>
                <w:noProof/>
                <w:spacing w:val="21"/>
              </w:rPr>
              <w:t>NT</w:t>
            </w:r>
            <w:r w:rsidRPr="007E3856">
              <w:rPr>
                <w:rFonts w:eastAsia="DFKai-SB"/>
                <w:noProof/>
                <w:spacing w:val="21"/>
              </w:rPr>
              <w:t>(</w:t>
            </w:r>
            <w:r>
              <w:rPr>
                <w:rFonts w:eastAsia="DFKai-SB" w:hAnsi="DFKai-SB"/>
                <w:noProof/>
                <w:spacing w:val="21"/>
              </w:rPr>
              <w:t>dan</w:t>
            </w:r>
            <w:r w:rsidRPr="007E3856">
              <w:rPr>
                <w:rFonts w:eastAsia="DFKai-SB"/>
                <w:noProof/>
                <w:spacing w:val="21"/>
              </w:rPr>
              <w:t>)</w:t>
            </w:r>
            <w:r>
              <w:rPr>
                <w:rFonts w:eastAsia="DFKai-SB" w:hAnsi="DFKai-SB"/>
                <w:noProof/>
                <w:spacing w:val="21"/>
              </w:rPr>
              <w:t>keatas</w:t>
            </w:r>
          </w:p>
        </w:tc>
      </w:tr>
    </w:tbl>
    <w:p w:rsidR="00E63D7C" w:rsidRPr="007E3856" w:rsidRDefault="00E63D7C" w:rsidP="00A7355A">
      <w:pPr>
        <w:pStyle w:val="aff"/>
        <w:numPr>
          <w:ilvl w:val="0"/>
          <w:numId w:val="24"/>
        </w:numPr>
        <w:spacing w:after="60" w:line="280" w:lineRule="exact"/>
        <w:ind w:leftChars="100" w:left="720"/>
        <w:rPr>
          <w:rFonts w:eastAsia="DFKai-SB"/>
          <w:noProof/>
          <w:spacing w:val="21"/>
        </w:rPr>
      </w:pPr>
      <w:r>
        <w:rPr>
          <w:rFonts w:eastAsia="DFKai-SB" w:hAnsi="DFKai-SB"/>
          <w:noProof/>
          <w:spacing w:val="21"/>
        </w:rPr>
        <w:t>Di majikan yang sah berapa jam kerja setiap harinya</w:t>
      </w:r>
      <w:r w:rsidRPr="007E3856">
        <w:rPr>
          <w:rFonts w:eastAsia="DFKai-SB" w:hAnsi="DFKai-SB"/>
          <w:noProof/>
          <w:spacing w:val="21"/>
        </w:rPr>
        <w:t>？</w:t>
      </w:r>
    </w:p>
    <w:tbl>
      <w:tblPr>
        <w:tblW w:w="0" w:type="auto"/>
        <w:tblInd w:w="720" w:type="dxa"/>
        <w:tblLook w:val="04A0"/>
      </w:tblPr>
      <w:tblGrid>
        <w:gridCol w:w="4322"/>
        <w:gridCol w:w="4353"/>
      </w:tblGrid>
      <w:tr w:rsidR="00E63D7C" w:rsidRPr="007E3856" w:rsidTr="00E63D7C">
        <w:tc>
          <w:tcPr>
            <w:tcW w:w="4550"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□(1)8</w:t>
            </w:r>
            <w:r>
              <w:rPr>
                <w:rFonts w:eastAsia="DFKai-SB"/>
                <w:noProof/>
                <w:spacing w:val="21"/>
              </w:rPr>
              <w:t xml:space="preserve"> </w:t>
            </w:r>
            <w:r>
              <w:rPr>
                <w:rFonts w:eastAsia="DFKai-SB" w:hAnsi="DFKai-SB"/>
                <w:noProof/>
                <w:spacing w:val="21"/>
              </w:rPr>
              <w:t>jam kebawah</w:t>
            </w:r>
          </w:p>
        </w:tc>
        <w:tc>
          <w:tcPr>
            <w:tcW w:w="4584"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□(2)8</w:t>
            </w:r>
            <w:r>
              <w:rPr>
                <w:rFonts w:eastAsia="DFKai-SB" w:hAnsi="DFKai-SB"/>
                <w:noProof/>
                <w:spacing w:val="21"/>
              </w:rPr>
              <w:t>~</w:t>
            </w:r>
            <w:r w:rsidRPr="007E3856">
              <w:rPr>
                <w:rFonts w:eastAsia="DFKai-SB"/>
                <w:noProof/>
                <w:spacing w:val="21"/>
              </w:rPr>
              <w:t>10</w:t>
            </w:r>
            <w:r>
              <w:rPr>
                <w:rFonts w:eastAsia="DFKai-SB" w:hAnsi="DFKai-SB"/>
                <w:noProof/>
                <w:spacing w:val="21"/>
              </w:rPr>
              <w:t xml:space="preserve"> jam kebawah</w:t>
            </w:r>
          </w:p>
        </w:tc>
      </w:tr>
      <w:tr w:rsidR="00E63D7C" w:rsidRPr="007E3856" w:rsidTr="00E63D7C">
        <w:tc>
          <w:tcPr>
            <w:tcW w:w="4550"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□(3)10</w:t>
            </w:r>
            <w:r>
              <w:rPr>
                <w:rFonts w:eastAsia="DFKai-SB" w:hAnsi="DFKai-SB"/>
                <w:noProof/>
                <w:spacing w:val="21"/>
              </w:rPr>
              <w:t>~</w:t>
            </w:r>
            <w:r w:rsidRPr="007E3856">
              <w:rPr>
                <w:rFonts w:eastAsia="DFKai-SB"/>
                <w:noProof/>
                <w:spacing w:val="21"/>
              </w:rPr>
              <w:t>12</w:t>
            </w:r>
            <w:r>
              <w:rPr>
                <w:rFonts w:eastAsia="DFKai-SB" w:hAnsi="DFKai-SB"/>
                <w:noProof/>
                <w:spacing w:val="21"/>
              </w:rPr>
              <w:t xml:space="preserve"> jam kebawah</w:t>
            </w:r>
          </w:p>
        </w:tc>
        <w:tc>
          <w:tcPr>
            <w:tcW w:w="4584"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□(4)12</w:t>
            </w:r>
            <w:r>
              <w:rPr>
                <w:rFonts w:eastAsia="DFKai-SB" w:hAnsi="DFKai-SB"/>
                <w:noProof/>
                <w:spacing w:val="21"/>
              </w:rPr>
              <w:t>~</w:t>
            </w:r>
            <w:r w:rsidRPr="007E3856">
              <w:rPr>
                <w:rFonts w:eastAsia="DFKai-SB"/>
                <w:noProof/>
                <w:spacing w:val="21"/>
              </w:rPr>
              <w:t>14</w:t>
            </w:r>
            <w:r>
              <w:rPr>
                <w:rFonts w:eastAsia="DFKai-SB" w:hAnsi="DFKai-SB"/>
                <w:noProof/>
                <w:spacing w:val="21"/>
              </w:rPr>
              <w:t xml:space="preserve"> jam kebawah</w:t>
            </w:r>
          </w:p>
        </w:tc>
      </w:tr>
      <w:tr w:rsidR="00E63D7C" w:rsidRPr="007E3856" w:rsidTr="00E63D7C">
        <w:tc>
          <w:tcPr>
            <w:tcW w:w="4550"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□(5)14</w:t>
            </w:r>
            <w:r>
              <w:rPr>
                <w:rFonts w:eastAsia="DFKai-SB" w:hAnsi="DFKai-SB"/>
                <w:noProof/>
                <w:spacing w:val="21"/>
              </w:rPr>
              <w:t>~</w:t>
            </w:r>
            <w:r w:rsidRPr="007E3856">
              <w:rPr>
                <w:rFonts w:eastAsia="DFKai-SB"/>
                <w:noProof/>
                <w:spacing w:val="21"/>
              </w:rPr>
              <w:t>16</w:t>
            </w:r>
            <w:r>
              <w:rPr>
                <w:rFonts w:eastAsia="DFKai-SB"/>
                <w:noProof/>
                <w:spacing w:val="21"/>
              </w:rPr>
              <w:t xml:space="preserve"> </w:t>
            </w:r>
            <w:r>
              <w:rPr>
                <w:rFonts w:eastAsia="DFKai-SB" w:hAnsi="DFKai-SB"/>
                <w:noProof/>
                <w:spacing w:val="21"/>
              </w:rPr>
              <w:t>jam kebawah</w:t>
            </w:r>
          </w:p>
        </w:tc>
        <w:tc>
          <w:tcPr>
            <w:tcW w:w="4584"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□(6)16</w:t>
            </w:r>
            <w:r w:rsidR="00CF492A">
              <w:rPr>
                <w:rFonts w:eastAsia="DFKai-SB" w:hAnsi="DFKai-SB"/>
                <w:noProof/>
                <w:spacing w:val="21"/>
              </w:rPr>
              <w:t>~</w:t>
            </w:r>
            <w:r w:rsidRPr="007E3856">
              <w:rPr>
                <w:rFonts w:eastAsia="DFKai-SB"/>
                <w:noProof/>
                <w:spacing w:val="21"/>
              </w:rPr>
              <w:t>18</w:t>
            </w:r>
            <w:r>
              <w:rPr>
                <w:rFonts w:eastAsia="DFKai-SB"/>
                <w:noProof/>
                <w:spacing w:val="21"/>
              </w:rPr>
              <w:t xml:space="preserve"> </w:t>
            </w:r>
            <w:r>
              <w:rPr>
                <w:rFonts w:eastAsia="DFKai-SB" w:hAnsi="DFKai-SB"/>
                <w:noProof/>
                <w:spacing w:val="21"/>
              </w:rPr>
              <w:t>jam kebawah</w:t>
            </w:r>
          </w:p>
        </w:tc>
      </w:tr>
      <w:tr w:rsidR="00E63D7C" w:rsidRPr="007E3856" w:rsidTr="00E63D7C">
        <w:tc>
          <w:tcPr>
            <w:tcW w:w="4550"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□(7)18</w:t>
            </w:r>
            <w:r>
              <w:rPr>
                <w:rFonts w:eastAsia="DFKai-SB" w:hAnsi="DFKai-SB"/>
                <w:noProof/>
                <w:spacing w:val="21"/>
              </w:rPr>
              <w:t>~</w:t>
            </w:r>
            <w:r w:rsidRPr="007E3856">
              <w:rPr>
                <w:rFonts w:eastAsia="DFKai-SB"/>
                <w:noProof/>
                <w:spacing w:val="21"/>
              </w:rPr>
              <w:t>20</w:t>
            </w:r>
            <w:r>
              <w:rPr>
                <w:rFonts w:eastAsia="DFKai-SB"/>
                <w:noProof/>
                <w:spacing w:val="21"/>
              </w:rPr>
              <w:t xml:space="preserve"> </w:t>
            </w:r>
            <w:r>
              <w:rPr>
                <w:rFonts w:eastAsia="DFKai-SB" w:hAnsi="DFKai-SB"/>
                <w:noProof/>
                <w:spacing w:val="21"/>
              </w:rPr>
              <w:t>jam kebawah</w:t>
            </w:r>
          </w:p>
        </w:tc>
        <w:tc>
          <w:tcPr>
            <w:tcW w:w="4584" w:type="dxa"/>
          </w:tcPr>
          <w:p w:rsidR="00E63D7C" w:rsidRPr="005F04D8" w:rsidRDefault="00E63D7C" w:rsidP="00E63D7C">
            <w:pPr>
              <w:pStyle w:val="aff"/>
              <w:spacing w:after="60" w:line="280" w:lineRule="exact"/>
              <w:ind w:leftChars="0" w:left="0"/>
              <w:rPr>
                <w:rFonts w:eastAsia="DFKai-SB"/>
                <w:noProof/>
                <w:spacing w:val="21"/>
              </w:rPr>
            </w:pPr>
            <w:r w:rsidRPr="007E3856">
              <w:rPr>
                <w:rFonts w:eastAsia="DFKai-SB"/>
                <w:noProof/>
                <w:spacing w:val="21"/>
              </w:rPr>
              <w:t>□(8)20</w:t>
            </w:r>
            <w:r>
              <w:rPr>
                <w:rFonts w:eastAsia="DFKai-SB"/>
                <w:noProof/>
                <w:spacing w:val="21"/>
              </w:rPr>
              <w:t xml:space="preserve"> </w:t>
            </w:r>
            <w:r>
              <w:rPr>
                <w:rFonts w:eastAsia="DFKai-SB" w:hAnsi="DFKai-SB"/>
                <w:noProof/>
                <w:spacing w:val="21"/>
              </w:rPr>
              <w:t>jam keatas</w:t>
            </w:r>
          </w:p>
        </w:tc>
      </w:tr>
    </w:tbl>
    <w:p w:rsidR="00E63D7C" w:rsidRPr="007E3856" w:rsidRDefault="00E63D7C" w:rsidP="00A7355A">
      <w:pPr>
        <w:pStyle w:val="aff"/>
        <w:numPr>
          <w:ilvl w:val="0"/>
          <w:numId w:val="24"/>
        </w:numPr>
        <w:spacing w:after="60" w:line="280" w:lineRule="exact"/>
        <w:ind w:leftChars="100" w:left="720"/>
        <w:rPr>
          <w:rFonts w:eastAsia="DFKai-SB"/>
          <w:noProof/>
          <w:spacing w:val="21"/>
        </w:rPr>
      </w:pPr>
      <w:r>
        <w:rPr>
          <w:rFonts w:eastAsia="DFKai-SB" w:hAnsi="DFKai-SB"/>
          <w:noProof/>
          <w:spacing w:val="21"/>
        </w:rPr>
        <w:t>Di majikan yang sah setiap hari diberi waktu istirahat</w:t>
      </w:r>
      <w:r w:rsidRPr="007E3856">
        <w:rPr>
          <w:rFonts w:eastAsia="DFKai-SB"/>
          <w:noProof/>
          <w:spacing w:val="21"/>
        </w:rPr>
        <w:t>(</w:t>
      </w:r>
      <w:r>
        <w:rPr>
          <w:rFonts w:eastAsia="DFKai-SB"/>
          <w:noProof/>
          <w:spacing w:val="21"/>
        </w:rPr>
        <w:t>termasuk makan dan tidur</w:t>
      </w:r>
      <w:r w:rsidRPr="007E3856">
        <w:rPr>
          <w:rFonts w:eastAsia="DFKai-SB"/>
          <w:noProof/>
          <w:spacing w:val="21"/>
        </w:rPr>
        <w:t>)</w:t>
      </w:r>
      <w:r w:rsidRPr="007E3856">
        <w:rPr>
          <w:rFonts w:eastAsia="DFKai-SB" w:hAnsi="DFKai-SB"/>
          <w:noProof/>
          <w:spacing w:val="21"/>
        </w:rPr>
        <w:t>？</w:t>
      </w:r>
    </w:p>
    <w:tbl>
      <w:tblPr>
        <w:tblW w:w="0" w:type="auto"/>
        <w:tblInd w:w="720" w:type="dxa"/>
        <w:tblLook w:val="04A0"/>
      </w:tblPr>
      <w:tblGrid>
        <w:gridCol w:w="4322"/>
        <w:gridCol w:w="4353"/>
      </w:tblGrid>
      <w:tr w:rsidR="00E63D7C" w:rsidRPr="007E3856" w:rsidTr="00E63D7C">
        <w:tc>
          <w:tcPr>
            <w:tcW w:w="4550" w:type="dxa"/>
          </w:tcPr>
          <w:p w:rsidR="00E63D7C" w:rsidRPr="007E3856" w:rsidRDefault="00E63D7C" w:rsidP="00E63D7C">
            <w:pPr>
              <w:pStyle w:val="aff"/>
              <w:spacing w:after="60" w:line="280" w:lineRule="exact"/>
              <w:ind w:leftChars="0" w:left="0"/>
              <w:rPr>
                <w:rFonts w:eastAsia="DFKai-SB"/>
                <w:noProof/>
                <w:spacing w:val="21"/>
              </w:rPr>
            </w:pPr>
            <w:r w:rsidRPr="007E3856">
              <w:rPr>
                <w:rFonts w:eastAsia="DFKai-SB"/>
                <w:noProof/>
                <w:spacing w:val="21"/>
              </w:rPr>
              <w:t>□(1)</w:t>
            </w:r>
            <w:r>
              <w:rPr>
                <w:rFonts w:eastAsia="DFKai-SB" w:hAnsi="DFKai-SB"/>
                <w:noProof/>
                <w:spacing w:val="21"/>
              </w:rPr>
              <w:t>tdk ada, alasan</w:t>
            </w:r>
            <w:r w:rsidRPr="007E3856">
              <w:rPr>
                <w:rFonts w:eastAsia="DFKai-SB" w:hAnsi="DFKai-SB"/>
                <w:noProof/>
                <w:spacing w:val="21"/>
              </w:rPr>
              <w:t>：</w:t>
            </w:r>
            <w:r w:rsidRPr="007E3856">
              <w:rPr>
                <w:rFonts w:eastAsia="DFKai-SB"/>
                <w:noProof/>
                <w:spacing w:val="21"/>
              </w:rPr>
              <w:t>______</w:t>
            </w:r>
          </w:p>
        </w:tc>
        <w:tc>
          <w:tcPr>
            <w:tcW w:w="4584"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□(2)2</w:t>
            </w:r>
            <w:r>
              <w:rPr>
                <w:rFonts w:eastAsia="DFKai-SB" w:hAnsi="DFKai-SB"/>
                <w:noProof/>
                <w:spacing w:val="21"/>
              </w:rPr>
              <w:t xml:space="preserve"> jam kebawah</w:t>
            </w:r>
          </w:p>
        </w:tc>
      </w:tr>
      <w:tr w:rsidR="00E63D7C" w:rsidRPr="007E3856" w:rsidTr="00E63D7C">
        <w:tc>
          <w:tcPr>
            <w:tcW w:w="4550"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□(3)2</w:t>
            </w:r>
            <w:r>
              <w:rPr>
                <w:rFonts w:eastAsia="DFKai-SB" w:hAnsi="DFKai-SB"/>
                <w:noProof/>
                <w:spacing w:val="21"/>
              </w:rPr>
              <w:t>~</w:t>
            </w:r>
            <w:r w:rsidRPr="007E3856">
              <w:rPr>
                <w:rFonts w:eastAsia="DFKai-SB"/>
                <w:noProof/>
                <w:spacing w:val="21"/>
              </w:rPr>
              <w:t>4</w:t>
            </w:r>
            <w:r>
              <w:rPr>
                <w:rFonts w:eastAsia="DFKai-SB" w:hAnsi="DFKai-SB"/>
                <w:noProof/>
                <w:spacing w:val="21"/>
              </w:rPr>
              <w:t xml:space="preserve"> jam kebawah</w:t>
            </w:r>
          </w:p>
        </w:tc>
        <w:tc>
          <w:tcPr>
            <w:tcW w:w="4584"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□(4)4</w:t>
            </w:r>
            <w:r>
              <w:rPr>
                <w:rFonts w:eastAsia="DFKai-SB" w:hAnsi="DFKai-SB"/>
                <w:noProof/>
                <w:spacing w:val="21"/>
              </w:rPr>
              <w:t>~</w:t>
            </w:r>
            <w:r w:rsidRPr="007E3856">
              <w:rPr>
                <w:rFonts w:eastAsia="DFKai-SB"/>
                <w:noProof/>
                <w:spacing w:val="21"/>
              </w:rPr>
              <w:t>6</w:t>
            </w:r>
            <w:r>
              <w:rPr>
                <w:rFonts w:eastAsia="DFKai-SB"/>
                <w:noProof/>
                <w:spacing w:val="21"/>
              </w:rPr>
              <w:t xml:space="preserve"> jam kebawah</w:t>
            </w:r>
          </w:p>
        </w:tc>
      </w:tr>
      <w:tr w:rsidR="00E63D7C" w:rsidRPr="007E3856" w:rsidTr="00E63D7C">
        <w:tc>
          <w:tcPr>
            <w:tcW w:w="4550"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□(5)6</w:t>
            </w:r>
            <w:r>
              <w:rPr>
                <w:rFonts w:eastAsia="DFKai-SB" w:hAnsi="DFKai-SB"/>
                <w:noProof/>
                <w:spacing w:val="21"/>
              </w:rPr>
              <w:t>~</w:t>
            </w:r>
            <w:r w:rsidRPr="007E3856">
              <w:rPr>
                <w:rFonts w:eastAsia="DFKai-SB"/>
                <w:noProof/>
                <w:spacing w:val="21"/>
              </w:rPr>
              <w:t>8</w:t>
            </w:r>
            <w:r>
              <w:rPr>
                <w:rFonts w:eastAsia="DFKai-SB" w:hAnsi="DFKai-SB"/>
                <w:noProof/>
                <w:spacing w:val="21"/>
              </w:rPr>
              <w:t xml:space="preserve"> jam kebawah</w:t>
            </w:r>
          </w:p>
        </w:tc>
        <w:tc>
          <w:tcPr>
            <w:tcW w:w="4584"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□(6)8</w:t>
            </w:r>
            <w:r>
              <w:rPr>
                <w:rFonts w:eastAsia="DFKai-SB" w:hAnsi="DFKai-SB"/>
                <w:noProof/>
                <w:spacing w:val="21"/>
              </w:rPr>
              <w:t>~</w:t>
            </w:r>
            <w:r w:rsidRPr="007E3856">
              <w:rPr>
                <w:rFonts w:eastAsia="DFKai-SB"/>
                <w:noProof/>
                <w:spacing w:val="21"/>
              </w:rPr>
              <w:t>10</w:t>
            </w:r>
            <w:r>
              <w:rPr>
                <w:rFonts w:eastAsia="DFKai-SB"/>
                <w:noProof/>
                <w:spacing w:val="21"/>
              </w:rPr>
              <w:t xml:space="preserve"> jam kebawah</w:t>
            </w:r>
          </w:p>
        </w:tc>
      </w:tr>
      <w:tr w:rsidR="00E63D7C" w:rsidRPr="007E3856" w:rsidTr="00E63D7C">
        <w:tc>
          <w:tcPr>
            <w:tcW w:w="4550"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□(7)10</w:t>
            </w:r>
            <w:r>
              <w:rPr>
                <w:rFonts w:eastAsia="DFKai-SB" w:hAnsi="DFKai-SB"/>
                <w:noProof/>
                <w:spacing w:val="21"/>
              </w:rPr>
              <w:t>~</w:t>
            </w:r>
            <w:r w:rsidRPr="007E3856">
              <w:rPr>
                <w:rFonts w:eastAsia="DFKai-SB"/>
                <w:noProof/>
                <w:spacing w:val="21"/>
              </w:rPr>
              <w:t>12</w:t>
            </w:r>
            <w:r>
              <w:rPr>
                <w:rFonts w:eastAsia="DFKai-SB"/>
                <w:noProof/>
                <w:spacing w:val="21"/>
              </w:rPr>
              <w:t xml:space="preserve"> </w:t>
            </w:r>
            <w:r>
              <w:rPr>
                <w:rFonts w:eastAsia="DFKai-SB" w:hAnsi="DFKai-SB"/>
                <w:noProof/>
                <w:spacing w:val="21"/>
              </w:rPr>
              <w:t>jam kebawah</w:t>
            </w:r>
          </w:p>
        </w:tc>
        <w:tc>
          <w:tcPr>
            <w:tcW w:w="4584"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□(8)12</w:t>
            </w:r>
            <w:r>
              <w:rPr>
                <w:rFonts w:eastAsia="DFKai-SB" w:hAnsi="DFKai-SB"/>
                <w:noProof/>
                <w:spacing w:val="21"/>
              </w:rPr>
              <w:t>~</w:t>
            </w:r>
            <w:r w:rsidRPr="007E3856">
              <w:rPr>
                <w:rFonts w:eastAsia="DFKai-SB"/>
                <w:noProof/>
                <w:spacing w:val="21"/>
              </w:rPr>
              <w:t>14</w:t>
            </w:r>
            <w:r>
              <w:rPr>
                <w:rFonts w:eastAsia="DFKai-SB" w:hAnsi="DFKai-SB"/>
                <w:noProof/>
                <w:spacing w:val="21"/>
              </w:rPr>
              <w:t xml:space="preserve"> jam kebawah</w:t>
            </w:r>
          </w:p>
        </w:tc>
      </w:tr>
      <w:tr w:rsidR="00E63D7C" w:rsidRPr="007E3856" w:rsidTr="00E63D7C">
        <w:tc>
          <w:tcPr>
            <w:tcW w:w="4550" w:type="dxa"/>
          </w:tcPr>
          <w:p w:rsidR="00E63D7C" w:rsidRPr="0046141E" w:rsidRDefault="00E63D7C" w:rsidP="00E63D7C">
            <w:pPr>
              <w:pStyle w:val="aff"/>
              <w:spacing w:after="60" w:line="28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9</w:t>
            </w:r>
            <w:r w:rsidRPr="007E3856">
              <w:rPr>
                <w:rFonts w:eastAsia="DFKai-SB"/>
                <w:noProof/>
                <w:spacing w:val="21"/>
              </w:rPr>
              <w:t>)</w:t>
            </w:r>
            <w:r>
              <w:rPr>
                <w:rFonts w:eastAsia="DFKai-SB" w:hAnsi="DFKai-SB"/>
                <w:noProof/>
                <w:spacing w:val="21"/>
              </w:rPr>
              <w:t xml:space="preserve">lewat </w:t>
            </w:r>
            <w:r w:rsidRPr="007E3856">
              <w:rPr>
                <w:rFonts w:eastAsia="DFKai-SB"/>
                <w:noProof/>
                <w:spacing w:val="21"/>
              </w:rPr>
              <w:t>14</w:t>
            </w:r>
            <w:r>
              <w:rPr>
                <w:rFonts w:eastAsia="DFKai-SB" w:hAnsi="DFKai-SB"/>
                <w:noProof/>
                <w:spacing w:val="21"/>
              </w:rPr>
              <w:t xml:space="preserve"> jam</w:t>
            </w:r>
          </w:p>
        </w:tc>
        <w:tc>
          <w:tcPr>
            <w:tcW w:w="4584" w:type="dxa"/>
          </w:tcPr>
          <w:p w:rsidR="00E63D7C" w:rsidRPr="007E3856" w:rsidRDefault="00E63D7C" w:rsidP="00E63D7C">
            <w:pPr>
              <w:pStyle w:val="aff"/>
              <w:spacing w:after="60" w:line="280" w:lineRule="exact"/>
              <w:ind w:leftChars="0" w:left="0"/>
              <w:rPr>
                <w:rFonts w:eastAsia="DFKai-SB"/>
                <w:noProof/>
                <w:spacing w:val="21"/>
              </w:rPr>
            </w:pPr>
          </w:p>
        </w:tc>
      </w:tr>
    </w:tbl>
    <w:p w:rsidR="00E63D7C" w:rsidRPr="007E3856" w:rsidRDefault="00E63D7C" w:rsidP="00A7355A">
      <w:pPr>
        <w:pStyle w:val="aff"/>
        <w:numPr>
          <w:ilvl w:val="0"/>
          <w:numId w:val="24"/>
        </w:numPr>
        <w:spacing w:after="60" w:line="280" w:lineRule="exact"/>
        <w:ind w:leftChars="100" w:left="720"/>
        <w:rPr>
          <w:rFonts w:eastAsia="DFKai-SB"/>
          <w:noProof/>
          <w:spacing w:val="21"/>
        </w:rPr>
      </w:pPr>
      <w:r>
        <w:rPr>
          <w:rFonts w:eastAsia="DFKai-SB" w:hAnsi="DFKai-SB"/>
          <w:noProof/>
          <w:spacing w:val="21"/>
        </w:rPr>
        <w:t>Di majikan yang sah, bagaimana waktu liburan</w:t>
      </w:r>
      <w:r w:rsidRPr="007E3856">
        <w:rPr>
          <w:rFonts w:eastAsia="DFKai-SB" w:hAnsi="DFKai-SB"/>
          <w:noProof/>
          <w:spacing w:val="21"/>
        </w:rPr>
        <w:t>？</w:t>
      </w:r>
    </w:p>
    <w:tbl>
      <w:tblPr>
        <w:tblW w:w="0" w:type="auto"/>
        <w:tblInd w:w="720" w:type="dxa"/>
        <w:tblLook w:val="04A0"/>
      </w:tblPr>
      <w:tblGrid>
        <w:gridCol w:w="8675"/>
      </w:tblGrid>
      <w:tr w:rsidR="00E63D7C" w:rsidRPr="00DA3787" w:rsidTr="00E63D7C">
        <w:tc>
          <w:tcPr>
            <w:tcW w:w="9134"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sidRPr="00DA3787">
              <w:rPr>
                <w:rFonts w:eastAsia="DFKai-SB" w:hAnsi="DFKai-SB"/>
                <w:noProof/>
                <w:spacing w:val="21"/>
                <w:lang w:val="de-DE"/>
              </w:rPr>
              <w:t xml:space="preserve">senin-jumat kerja, sabtu &amp; minggu libur </w:t>
            </w:r>
          </w:p>
        </w:tc>
      </w:tr>
      <w:tr w:rsidR="00E63D7C" w:rsidRPr="007E3856" w:rsidTr="00E63D7C">
        <w:tc>
          <w:tcPr>
            <w:tcW w:w="9134" w:type="dxa"/>
          </w:tcPr>
          <w:p w:rsidR="00E63D7C" w:rsidRPr="00DA3787"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setiap minggu libur 1 kali</w:t>
            </w:r>
          </w:p>
        </w:tc>
      </w:tr>
      <w:tr w:rsidR="00E63D7C" w:rsidRPr="007E3856" w:rsidTr="00E63D7C">
        <w:tc>
          <w:tcPr>
            <w:tcW w:w="9134" w:type="dxa"/>
          </w:tcPr>
          <w:p w:rsidR="00E63D7C" w:rsidRPr="00DA3787"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noProof/>
                <w:spacing w:val="21"/>
              </w:rPr>
              <w:t>setiap bulan libur 1 kali</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tdk ada libur</w:t>
            </w:r>
            <w:r w:rsidRPr="007E3856">
              <w:rPr>
                <w:rFonts w:eastAsia="DFKai-SB"/>
                <w:noProof/>
                <w:spacing w:val="21"/>
              </w:rPr>
              <w:t>(</w:t>
            </w:r>
            <w:r>
              <w:rPr>
                <w:rFonts w:eastAsia="DFKai-SB"/>
                <w:noProof/>
                <w:spacing w:val="21"/>
              </w:rPr>
              <w:t>senin s/d jumat selalu masuk kerja</w:t>
            </w:r>
            <w:r w:rsidRPr="007E3856">
              <w:rPr>
                <w:rFonts w:eastAsia="DFKai-SB"/>
                <w:noProof/>
                <w:spacing w:val="21"/>
              </w:rPr>
              <w:t>)</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□(5)</w:t>
            </w: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____________</w:t>
            </w:r>
          </w:p>
        </w:tc>
      </w:tr>
    </w:tbl>
    <w:p w:rsidR="00E63D7C" w:rsidRPr="008630E9" w:rsidRDefault="00E63D7C" w:rsidP="00E63D7C">
      <w:pPr>
        <w:spacing w:before="210" w:line="439" w:lineRule="exact"/>
        <w:rPr>
          <w:rFonts w:eastAsia="DFKai-SB"/>
          <w:b/>
          <w:noProof/>
          <w:spacing w:val="-1"/>
          <w:sz w:val="28"/>
          <w:szCs w:val="28"/>
          <w:bdr w:val="single" w:sz="4" w:space="0" w:color="auto"/>
          <w:lang w:val="de-DE"/>
        </w:rPr>
      </w:pPr>
      <w:r w:rsidRPr="008630E9">
        <w:rPr>
          <w:rFonts w:eastAsia="DFKai-SB" w:hAnsi="DFKai-SB"/>
          <w:b/>
          <w:noProof/>
          <w:spacing w:val="-1"/>
          <w:sz w:val="28"/>
          <w:szCs w:val="28"/>
          <w:bdr w:val="single" w:sz="4" w:space="0" w:color="auto"/>
          <w:lang w:val="de-DE"/>
        </w:rPr>
        <w:t>Bagian 3</w:t>
      </w:r>
      <w:r w:rsidRPr="008630E9">
        <w:rPr>
          <w:rFonts w:eastAsia="DFKai-SB" w:hAnsi="DFKai-SB"/>
          <w:b/>
          <w:noProof/>
          <w:spacing w:val="-1"/>
          <w:sz w:val="28"/>
          <w:szCs w:val="28"/>
          <w:bdr w:val="single" w:sz="4" w:space="0" w:color="auto"/>
          <w:lang w:val="de-DE"/>
        </w:rPr>
        <w:t>：</w:t>
      </w:r>
      <w:r w:rsidRPr="008630E9">
        <w:rPr>
          <w:rFonts w:eastAsia="DFKai-SB" w:hAnsi="DFKai-SB"/>
          <w:b/>
          <w:noProof/>
          <w:spacing w:val="-1"/>
          <w:sz w:val="28"/>
          <w:szCs w:val="28"/>
          <w:bdr w:val="single" w:sz="4" w:space="0" w:color="auto"/>
          <w:lang w:val="de-DE"/>
        </w:rPr>
        <w:t>Tahap menghilang  dari kabar</w:t>
      </w:r>
    </w:p>
    <w:p w:rsidR="00E63D7C" w:rsidRPr="00AC07B1" w:rsidRDefault="00E63D7C" w:rsidP="00E63D7C">
      <w:pPr>
        <w:spacing w:before="105" w:after="105" w:line="439" w:lineRule="exact"/>
        <w:ind w:firstLine="120"/>
        <w:rPr>
          <w:rFonts w:eastAsia="DFKai-SB"/>
          <w:b/>
          <w:noProof/>
          <w:spacing w:val="5"/>
          <w:lang w:val="de-DE"/>
        </w:rPr>
      </w:pPr>
      <w:r w:rsidRPr="00AC07B1">
        <w:rPr>
          <w:rFonts w:eastAsia="DFKai-SB"/>
          <w:b/>
          <w:noProof/>
          <w:spacing w:val="5"/>
          <w:lang w:val="de-DE"/>
        </w:rPr>
        <w:t>(</w:t>
      </w:r>
      <w:r w:rsidRPr="00AC07B1">
        <w:rPr>
          <w:rFonts w:eastAsia="DFKai-SB" w:hAnsi="DFKai-SB"/>
          <w:b/>
          <w:noProof/>
          <w:spacing w:val="5"/>
          <w:lang w:val="de-DE"/>
        </w:rPr>
        <w:t>I</w:t>
      </w:r>
      <w:r w:rsidRPr="00AC07B1">
        <w:rPr>
          <w:rFonts w:eastAsia="DFKai-SB"/>
          <w:b/>
          <w:noProof/>
          <w:spacing w:val="5"/>
          <w:lang w:val="de-DE"/>
        </w:rPr>
        <w:t>)</w:t>
      </w:r>
      <w:r w:rsidRPr="00AC07B1">
        <w:rPr>
          <w:rFonts w:eastAsia="DFKai-SB" w:hAnsi="DFKai-SB"/>
          <w:b/>
          <w:noProof/>
          <w:spacing w:val="5"/>
          <w:lang w:val="de-DE"/>
        </w:rPr>
        <w:t>Alasan terjadinya menghilang dari kabar</w:t>
      </w:r>
    </w:p>
    <w:p w:rsidR="00E63D7C" w:rsidRPr="007E3856" w:rsidRDefault="00E63D7C" w:rsidP="00A7355A">
      <w:pPr>
        <w:pStyle w:val="aff"/>
        <w:numPr>
          <w:ilvl w:val="0"/>
          <w:numId w:val="24"/>
        </w:numPr>
        <w:spacing w:after="60" w:line="300" w:lineRule="exact"/>
        <w:ind w:leftChars="100" w:left="720"/>
        <w:rPr>
          <w:rFonts w:eastAsia="DFKai-SB"/>
          <w:noProof/>
          <w:spacing w:val="21"/>
        </w:rPr>
      </w:pPr>
      <w:r w:rsidRPr="00AC07B1">
        <w:rPr>
          <w:rFonts w:eastAsia="DFKai-SB" w:hAnsi="DFKai-SB"/>
          <w:noProof/>
          <w:spacing w:val="21"/>
          <w:lang w:val="de-DE"/>
        </w:rPr>
        <w:t>Alasan utama bisa meninggalkan tempat majikan yg sah</w:t>
      </w:r>
      <w:r w:rsidRPr="007E3856">
        <w:rPr>
          <w:rFonts w:eastAsia="DFKai-SB" w:hAnsi="DFKai-SB"/>
          <w:noProof/>
          <w:spacing w:val="21"/>
        </w:rPr>
        <w:t>？</w:t>
      </w:r>
      <w:r w:rsidRPr="007E3856">
        <w:rPr>
          <w:rFonts w:eastAsia="DFKai-SB"/>
          <w:b/>
          <w:noProof/>
          <w:spacing w:val="21"/>
        </w:rPr>
        <w:t>(</w:t>
      </w:r>
      <w:r w:rsidRPr="00AC07B1">
        <w:rPr>
          <w:rFonts w:eastAsia="DFKai-SB" w:hAnsi="DFKai-SB"/>
          <w:b/>
          <w:noProof/>
          <w:spacing w:val="21"/>
          <w:lang w:val="de-DE"/>
        </w:rPr>
        <w:t>pilih lebih dari 1</w:t>
      </w:r>
      <w:r w:rsidRPr="007E3856">
        <w:rPr>
          <w:rFonts w:eastAsia="DFKai-SB"/>
          <w:b/>
          <w:noProof/>
          <w:spacing w:val="21"/>
        </w:rPr>
        <w:t>)</w:t>
      </w:r>
    </w:p>
    <w:tbl>
      <w:tblPr>
        <w:tblW w:w="0" w:type="auto"/>
        <w:tblInd w:w="720" w:type="dxa"/>
        <w:tblLook w:val="04A0"/>
      </w:tblPr>
      <w:tblGrid>
        <w:gridCol w:w="8035"/>
      </w:tblGrid>
      <w:tr w:rsidR="00E63D7C" w:rsidRPr="00A338AB" w:rsidTr="00E63D7C">
        <w:tc>
          <w:tcPr>
            <w:tcW w:w="803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noProof/>
                <w:spacing w:val="21"/>
              </w:rPr>
              <w:t xml:space="preserve">alasan </w:t>
            </w:r>
            <w:r w:rsidRPr="00AC07B1">
              <w:rPr>
                <w:rFonts w:eastAsia="DFKai-SB"/>
                <w:b/>
                <w:noProof/>
                <w:spacing w:val="21"/>
              </w:rPr>
              <w:t>keuangan</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Q17.1)</w:t>
            </w:r>
          </w:p>
        </w:tc>
      </w:tr>
      <w:tr w:rsidR="00E63D7C" w:rsidRPr="00A338AB" w:rsidTr="00E63D7C">
        <w:tc>
          <w:tcPr>
            <w:tcW w:w="803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sidRPr="00A338AB">
              <w:rPr>
                <w:rFonts w:eastAsia="DFKai-SB"/>
                <w:noProof/>
                <w:spacing w:val="21"/>
                <w:lang w:val="de-DE"/>
              </w:rPr>
              <w:t xml:space="preserve">alasan </w:t>
            </w:r>
            <w:r w:rsidRPr="00A338AB">
              <w:rPr>
                <w:rFonts w:eastAsia="DFKai-SB"/>
                <w:b/>
                <w:noProof/>
                <w:spacing w:val="21"/>
                <w:lang w:val="de-DE"/>
              </w:rPr>
              <w:t>penempatan kerja</w:t>
            </w:r>
            <w:r w:rsidRPr="00A338AB">
              <w:rPr>
                <w:rFonts w:eastAsia="DFKai-SB"/>
                <w:noProof/>
                <w:spacing w:val="21"/>
                <w:lang w:val="de-DE"/>
              </w:rPr>
              <w:t>(</w:t>
            </w:r>
            <w:r w:rsidRPr="00A338AB">
              <w:rPr>
                <w:rFonts w:eastAsia="DFKai-SB" w:hAnsi="DFKai-SB"/>
                <w:noProof/>
                <w:spacing w:val="21"/>
                <w:lang w:val="de-DE"/>
              </w:rPr>
              <w:t xml:space="preserve">lanjut </w:t>
            </w:r>
            <w:r w:rsidRPr="007E3856">
              <w:rPr>
                <w:rFonts w:eastAsia="DFKai-SB"/>
                <w:noProof/>
                <w:spacing w:val="21"/>
              </w:rPr>
              <w:t>Q17.2)</w:t>
            </w:r>
          </w:p>
        </w:tc>
      </w:tr>
      <w:tr w:rsidR="00E63D7C" w:rsidRPr="007E3856" w:rsidTr="00E63D7C">
        <w:tc>
          <w:tcPr>
            <w:tcW w:w="803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noProof/>
                <w:spacing w:val="21"/>
              </w:rPr>
              <w:t xml:space="preserve">alasan </w:t>
            </w:r>
            <w:r w:rsidRPr="00A338AB">
              <w:rPr>
                <w:rFonts w:eastAsia="DFKai-SB"/>
                <w:b/>
                <w:noProof/>
                <w:spacing w:val="21"/>
              </w:rPr>
              <w:t>hubungan</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Q17.3)</w:t>
            </w:r>
          </w:p>
        </w:tc>
      </w:tr>
      <w:tr w:rsidR="00E63D7C" w:rsidRPr="007E3856" w:rsidTr="00E63D7C">
        <w:tc>
          <w:tcPr>
            <w:tcW w:w="803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noProof/>
                <w:spacing w:val="21"/>
              </w:rPr>
              <w:t xml:space="preserve">alasan </w:t>
            </w:r>
            <w:r w:rsidRPr="00A338AB">
              <w:rPr>
                <w:rFonts w:eastAsia="DFKai-SB"/>
                <w:b/>
                <w:noProof/>
                <w:spacing w:val="21"/>
              </w:rPr>
              <w:t>minta bantuan situasi</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Q17.4)</w:t>
            </w:r>
          </w:p>
        </w:tc>
      </w:tr>
      <w:tr w:rsidR="00E63D7C" w:rsidRPr="007E3856" w:rsidTr="00E63D7C">
        <w:tc>
          <w:tcPr>
            <w:tcW w:w="803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□(5)</w:t>
            </w:r>
            <w:r>
              <w:rPr>
                <w:rFonts w:eastAsia="DFKai-SB"/>
                <w:noProof/>
                <w:spacing w:val="21"/>
              </w:rPr>
              <w:t xml:space="preserve">alasan </w:t>
            </w:r>
            <w:r w:rsidRPr="00A338AB">
              <w:rPr>
                <w:rFonts w:eastAsia="DFKai-SB"/>
                <w:b/>
                <w:noProof/>
                <w:spacing w:val="21"/>
              </w:rPr>
              <w:t>ingin pulang negara</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Q17.5)</w:t>
            </w:r>
          </w:p>
        </w:tc>
      </w:tr>
      <w:tr w:rsidR="00E63D7C" w:rsidRPr="007E3856" w:rsidTr="00E63D7C">
        <w:tc>
          <w:tcPr>
            <w:tcW w:w="8035"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□(6)</w:t>
            </w:r>
            <w:r w:rsidRPr="00A338AB">
              <w:rPr>
                <w:rFonts w:eastAsia="DFKai-SB" w:hAnsi="DFKai-SB"/>
                <w:noProof/>
                <w:spacing w:val="21"/>
              </w:rPr>
              <w:t>alasan</w:t>
            </w:r>
            <w:r>
              <w:rPr>
                <w:rFonts w:eastAsia="DFKai-SB" w:hAnsi="DFKai-SB"/>
                <w:b/>
                <w:noProof/>
                <w:spacing w:val="21"/>
              </w:rPr>
              <w:t xml:space="preserve"> pindah pekerjaan</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Q17.6)</w:t>
            </w:r>
          </w:p>
        </w:tc>
      </w:tr>
    </w:tbl>
    <w:p w:rsidR="00E63D7C" w:rsidRPr="007E3856" w:rsidRDefault="00E63D7C" w:rsidP="00E63D7C">
      <w:pPr>
        <w:pStyle w:val="aff"/>
        <w:spacing w:after="60" w:line="300" w:lineRule="exact"/>
        <w:ind w:leftChars="0" w:left="720"/>
        <w:rPr>
          <w:rFonts w:eastAsia="DFKai-SB"/>
          <w:b/>
          <w:noProof/>
          <w:spacing w:val="21"/>
        </w:rPr>
      </w:pPr>
      <w:r w:rsidRPr="007E3856">
        <w:rPr>
          <w:rFonts w:eastAsia="DFKai-SB"/>
          <w:noProof/>
          <w:spacing w:val="21"/>
        </w:rPr>
        <w:t>Q17.1.</w:t>
      </w:r>
      <w:r w:rsidRPr="00A338AB">
        <w:rPr>
          <w:rFonts w:eastAsia="DFKai-SB" w:hAnsi="DFKai-SB"/>
          <w:noProof/>
          <w:spacing w:val="21"/>
          <w:lang w:val="de-DE"/>
        </w:rPr>
        <w:t>alasan keuangan</w:t>
      </w:r>
      <w:r w:rsidRPr="007E3856">
        <w:rPr>
          <w:rFonts w:eastAsia="DFKai-SB" w:hAnsi="DFKai-SB"/>
          <w:noProof/>
          <w:spacing w:val="21"/>
        </w:rPr>
        <w:t>：</w:t>
      </w:r>
      <w:r w:rsidRPr="007E3856">
        <w:rPr>
          <w:rFonts w:eastAsia="DFKai-SB"/>
          <w:b/>
          <w:noProof/>
          <w:spacing w:val="21"/>
        </w:rPr>
        <w:t>(</w:t>
      </w:r>
      <w:r w:rsidRPr="00A338AB">
        <w:rPr>
          <w:rFonts w:eastAsia="DFKai-SB" w:hAnsi="DFKai-SB"/>
          <w:b/>
          <w:noProof/>
          <w:spacing w:val="21"/>
          <w:lang w:val="de-DE"/>
        </w:rPr>
        <w:t>pilih lebih dari 1</w:t>
      </w:r>
      <w:r w:rsidRPr="007E3856">
        <w:rPr>
          <w:rFonts w:eastAsia="DFKai-SB"/>
          <w:b/>
          <w:noProof/>
          <w:spacing w:val="21"/>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532"/>
      </w:tblGrid>
      <w:tr w:rsidR="00E63D7C" w:rsidRPr="004625AA"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□(1) </w:t>
            </w:r>
          </w:p>
        </w:tc>
        <w:tc>
          <w:tcPr>
            <w:tcW w:w="7532" w:type="dxa"/>
            <w:shd w:val="clear" w:color="auto" w:fill="D9D9D9"/>
          </w:tcPr>
          <w:p w:rsidR="00E63D7C" w:rsidRPr="004625AA" w:rsidRDefault="00E63D7C" w:rsidP="00E63D7C">
            <w:pPr>
              <w:pStyle w:val="aff"/>
              <w:spacing w:after="60" w:line="300" w:lineRule="exact"/>
              <w:ind w:leftChars="0" w:left="0"/>
              <w:rPr>
                <w:rFonts w:eastAsia="DFKai-SB"/>
                <w:noProof/>
                <w:spacing w:val="21"/>
                <w:lang w:val="de-DE"/>
              </w:rPr>
            </w:pPr>
            <w:r w:rsidRPr="004625AA">
              <w:rPr>
                <w:rFonts w:eastAsia="DFKai-SB" w:hAnsi="DFKai-SB"/>
                <w:noProof/>
                <w:spacing w:val="21"/>
                <w:lang w:val="de-DE"/>
              </w:rPr>
              <w:t>Majikan mewajibkan lembur, tapi tidak ada uang lembur</w:t>
            </w:r>
          </w:p>
        </w:tc>
      </w:tr>
      <w:tr w:rsidR="00E63D7C" w:rsidRPr="00E17F6C" w:rsidTr="00E63D7C">
        <w:tc>
          <w:tcPr>
            <w:tcW w:w="1070" w:type="dxa"/>
            <w:gridSpan w:val="2"/>
            <w:shd w:val="clear" w:color="auto" w:fill="D9D9D9"/>
          </w:tcPr>
          <w:p w:rsidR="00E63D7C" w:rsidRPr="007E3856" w:rsidRDefault="00E63D7C" w:rsidP="00E63D7C">
            <w:pPr>
              <w:spacing w:after="60" w:line="300" w:lineRule="exact"/>
              <w:jc w:val="both"/>
              <w:rPr>
                <w:rFonts w:eastAsia="DFKai-SB"/>
                <w:noProof/>
                <w:spacing w:val="21"/>
                <w:szCs w:val="20"/>
              </w:rPr>
            </w:pPr>
            <w:r w:rsidRPr="007E3856">
              <w:rPr>
                <w:rFonts w:eastAsia="DFKai-SB"/>
                <w:noProof/>
                <w:spacing w:val="21"/>
                <w:szCs w:val="20"/>
              </w:rPr>
              <w:t xml:space="preserve">□(2) </w:t>
            </w:r>
          </w:p>
        </w:tc>
        <w:tc>
          <w:tcPr>
            <w:tcW w:w="7532" w:type="dxa"/>
            <w:shd w:val="clear" w:color="auto" w:fill="D9D9D9"/>
          </w:tcPr>
          <w:p w:rsidR="00E63D7C" w:rsidRPr="00E17F6C" w:rsidRDefault="00E63D7C" w:rsidP="00E63D7C">
            <w:pPr>
              <w:spacing w:after="60" w:line="300" w:lineRule="exact"/>
              <w:jc w:val="both"/>
              <w:rPr>
                <w:rFonts w:eastAsia="DFKai-SB"/>
                <w:noProof/>
                <w:spacing w:val="21"/>
                <w:szCs w:val="20"/>
                <w:lang w:val="de-DE"/>
              </w:rPr>
            </w:pPr>
            <w:r w:rsidRPr="00E17F6C">
              <w:rPr>
                <w:rFonts w:eastAsia="DFKai-SB" w:hAnsi="DFKai-SB"/>
                <w:noProof/>
                <w:spacing w:val="21"/>
                <w:szCs w:val="20"/>
                <w:lang w:val="de-DE"/>
              </w:rPr>
              <w:t>Belum dapat upah sebelum datang ke taiwan</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□(3) </w:t>
            </w:r>
          </w:p>
        </w:tc>
        <w:tc>
          <w:tcPr>
            <w:tcW w:w="7532" w:type="dxa"/>
            <w:shd w:val="clear" w:color="auto" w:fill="D9D9D9"/>
          </w:tcPr>
          <w:p w:rsidR="00E63D7C" w:rsidRPr="004625AA" w:rsidRDefault="00E63D7C" w:rsidP="00E63D7C">
            <w:pPr>
              <w:pStyle w:val="aff"/>
              <w:spacing w:after="60" w:line="300" w:lineRule="exact"/>
              <w:ind w:leftChars="0" w:left="0"/>
              <w:rPr>
                <w:rFonts w:eastAsia="DFKai-SB"/>
                <w:noProof/>
                <w:spacing w:val="21"/>
              </w:rPr>
            </w:pPr>
            <w:r>
              <w:rPr>
                <w:rFonts w:eastAsia="DFKai-SB" w:hAnsi="DFKai-SB"/>
                <w:noProof/>
                <w:spacing w:val="21"/>
              </w:rPr>
              <w:t>Majikan sering terlambat bagi gaji</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□(4) </w:t>
            </w:r>
          </w:p>
        </w:tc>
        <w:tc>
          <w:tcPr>
            <w:tcW w:w="7532" w:type="dxa"/>
            <w:shd w:val="clear" w:color="auto" w:fill="D9D9D9"/>
          </w:tcPr>
          <w:p w:rsidR="00E63D7C" w:rsidRPr="004625AA" w:rsidRDefault="00E63D7C" w:rsidP="00E63D7C">
            <w:pPr>
              <w:pStyle w:val="aff"/>
              <w:spacing w:after="60" w:line="300" w:lineRule="exact"/>
              <w:ind w:leftChars="0" w:left="0"/>
              <w:rPr>
                <w:rFonts w:eastAsia="DFKai-SB"/>
                <w:noProof/>
                <w:spacing w:val="21"/>
              </w:rPr>
            </w:pPr>
            <w:r>
              <w:rPr>
                <w:rFonts w:eastAsia="DFKai-SB" w:hAnsi="DFKai-SB"/>
                <w:noProof/>
                <w:spacing w:val="21"/>
              </w:rPr>
              <w:t>Majikan sembarangan potong gaji saya</w:t>
            </w:r>
          </w:p>
        </w:tc>
      </w:tr>
      <w:tr w:rsidR="00E63D7C" w:rsidRPr="004625AA"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□(5) </w:t>
            </w:r>
          </w:p>
        </w:tc>
        <w:tc>
          <w:tcPr>
            <w:tcW w:w="7532" w:type="dxa"/>
            <w:shd w:val="clear" w:color="auto" w:fill="D9D9D9"/>
          </w:tcPr>
          <w:p w:rsidR="00E63D7C" w:rsidRPr="004625AA" w:rsidRDefault="00E63D7C" w:rsidP="00E63D7C">
            <w:pPr>
              <w:pStyle w:val="aff"/>
              <w:spacing w:after="60" w:line="300" w:lineRule="exact"/>
              <w:ind w:leftChars="0" w:left="0"/>
              <w:rPr>
                <w:rFonts w:eastAsia="DFKai-SB"/>
                <w:noProof/>
                <w:spacing w:val="21"/>
                <w:lang w:val="de-DE"/>
              </w:rPr>
            </w:pPr>
            <w:r w:rsidRPr="004625AA">
              <w:rPr>
                <w:rFonts w:eastAsia="DFKai-SB" w:hAnsi="DFKai-SB"/>
                <w:noProof/>
                <w:spacing w:val="21"/>
                <w:lang w:val="de-DE"/>
              </w:rPr>
              <w:t>Lembur berkurang,</w:t>
            </w:r>
            <w:r>
              <w:rPr>
                <w:rFonts w:eastAsia="DFKai-SB" w:hAnsi="DFKai-SB"/>
                <w:noProof/>
                <w:spacing w:val="21"/>
                <w:lang w:val="de-DE"/>
              </w:rPr>
              <w:t>otomatis</w:t>
            </w:r>
            <w:r w:rsidRPr="004625AA">
              <w:rPr>
                <w:rFonts w:eastAsia="DFKai-SB" w:hAnsi="DFKai-SB"/>
                <w:noProof/>
                <w:spacing w:val="21"/>
                <w:lang w:val="de-DE"/>
              </w:rPr>
              <w:t xml:space="preserve"> gaji juga berkurang</w:t>
            </w:r>
          </w:p>
        </w:tc>
      </w:tr>
      <w:tr w:rsidR="00E63D7C" w:rsidRPr="004625AA"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lastRenderedPageBreak/>
              <w:t>□(6)</w:t>
            </w:r>
          </w:p>
        </w:tc>
        <w:tc>
          <w:tcPr>
            <w:tcW w:w="7532" w:type="dxa"/>
            <w:shd w:val="clear" w:color="auto" w:fill="D9D9D9"/>
          </w:tcPr>
          <w:p w:rsidR="00E63D7C" w:rsidRPr="004625AA" w:rsidRDefault="00E63D7C" w:rsidP="00E63D7C">
            <w:pPr>
              <w:pStyle w:val="aff"/>
              <w:spacing w:after="60" w:line="300" w:lineRule="exact"/>
              <w:ind w:leftChars="0" w:left="0"/>
              <w:rPr>
                <w:rFonts w:eastAsia="DFKai-SB"/>
                <w:noProof/>
                <w:spacing w:val="21"/>
                <w:lang w:val="de-DE"/>
              </w:rPr>
            </w:pPr>
            <w:r w:rsidRPr="004625AA">
              <w:rPr>
                <w:rFonts w:eastAsia="DFKai-SB" w:hAnsi="DFKai-SB"/>
                <w:noProof/>
                <w:spacing w:val="21"/>
                <w:lang w:val="de-DE"/>
              </w:rPr>
              <w:t>Hari kerja berkurang,</w:t>
            </w:r>
            <w:r>
              <w:rPr>
                <w:rFonts w:eastAsia="DFKai-SB" w:hAnsi="DFKai-SB"/>
                <w:noProof/>
                <w:spacing w:val="21"/>
                <w:lang w:val="de-DE"/>
              </w:rPr>
              <w:t>otomatis</w:t>
            </w:r>
            <w:r w:rsidRPr="004625AA">
              <w:rPr>
                <w:rFonts w:eastAsia="DFKai-SB" w:hAnsi="DFKai-SB"/>
                <w:noProof/>
                <w:spacing w:val="21"/>
                <w:lang w:val="de-DE"/>
              </w:rPr>
              <w:t xml:space="preserve"> gaji juga berkurang</w:t>
            </w:r>
          </w:p>
        </w:tc>
      </w:tr>
      <w:tr w:rsidR="00E63D7C" w:rsidRPr="007E3856" w:rsidTr="00E63D7C">
        <w:tc>
          <w:tcPr>
            <w:tcW w:w="1070" w:type="dxa"/>
            <w:gridSpan w:val="2"/>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□(7)</w:t>
            </w:r>
          </w:p>
        </w:tc>
        <w:tc>
          <w:tcPr>
            <w:tcW w:w="7532" w:type="dxa"/>
            <w:shd w:val="clear" w:color="auto" w:fill="D9D9D9"/>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Keluarga belum terima uang yg saya titip ke majikan untuk dikirim</w:t>
            </w:r>
            <w:r w:rsidRPr="007E3856">
              <w:rPr>
                <w:rFonts w:eastAsia="DFKai-SB" w:hAnsi="DFKai-SB"/>
                <w:noProof/>
                <w:spacing w:val="21"/>
              </w:rPr>
              <w:t>，</w:t>
            </w:r>
            <w:r>
              <w:rPr>
                <w:rFonts w:eastAsia="DFKai-SB" w:hAnsi="DFKai-SB"/>
                <w:noProof/>
                <w:spacing w:val="21"/>
              </w:rPr>
              <w:t>saya khawatir belum terima gaji</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□(8) </w:t>
            </w:r>
          </w:p>
        </w:tc>
        <w:tc>
          <w:tcPr>
            <w:tcW w:w="7532" w:type="dxa"/>
            <w:shd w:val="clear" w:color="auto" w:fill="D9D9D9"/>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Disuruh majikan wajib deposit tabungan</w:t>
            </w:r>
            <w:r w:rsidRPr="007E3856">
              <w:rPr>
                <w:rFonts w:eastAsia="DFKai-SB" w:hAnsi="DFKai-SB"/>
                <w:noProof/>
                <w:spacing w:val="21"/>
              </w:rPr>
              <w:t>，</w:t>
            </w:r>
            <w:r>
              <w:rPr>
                <w:rFonts w:eastAsia="DFKai-SB" w:hAnsi="DFKai-SB"/>
                <w:noProof/>
                <w:spacing w:val="21"/>
              </w:rPr>
              <w:t>saya khawatir tidak dapat gaji</w:t>
            </w:r>
          </w:p>
        </w:tc>
      </w:tr>
      <w:tr w:rsidR="00E63D7C" w:rsidRPr="00E17F6C"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□(9) </w:t>
            </w:r>
          </w:p>
        </w:tc>
        <w:tc>
          <w:tcPr>
            <w:tcW w:w="7539" w:type="dxa"/>
            <w:gridSpan w:val="2"/>
            <w:shd w:val="clear" w:color="auto" w:fill="FFFFFF"/>
            <w:vAlign w:val="center"/>
          </w:tcPr>
          <w:p w:rsidR="00E63D7C" w:rsidRPr="00E17F6C" w:rsidRDefault="00E63D7C" w:rsidP="00E63D7C">
            <w:pPr>
              <w:pStyle w:val="aff"/>
              <w:spacing w:after="60" w:line="300" w:lineRule="exact"/>
              <w:ind w:leftChars="0" w:left="0"/>
              <w:rPr>
                <w:rFonts w:eastAsia="DFKai-SB"/>
                <w:noProof/>
                <w:spacing w:val="21"/>
                <w:lang w:val="de-DE"/>
              </w:rPr>
            </w:pPr>
            <w:r w:rsidRPr="00E17F6C">
              <w:rPr>
                <w:rFonts w:eastAsia="DFKai-SB" w:hAnsi="DFKai-SB"/>
                <w:noProof/>
                <w:spacing w:val="21"/>
                <w:lang w:val="de-DE"/>
              </w:rPr>
              <w:t>Biaya agen sebelum datang ke taiwan terlalu tinggi</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□(10) </w:t>
            </w:r>
          </w:p>
        </w:tc>
        <w:tc>
          <w:tcPr>
            <w:tcW w:w="7539" w:type="dxa"/>
            <w:gridSpan w:val="2"/>
            <w:shd w:val="clear" w:color="auto" w:fill="FFFFFF"/>
            <w:vAlign w:val="center"/>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Agen luar meminta biaya kepada saya melebihi perjanjian awal</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□(11) </w:t>
            </w:r>
          </w:p>
        </w:tc>
        <w:tc>
          <w:tcPr>
            <w:tcW w:w="7539" w:type="dxa"/>
            <w:gridSpan w:val="2"/>
            <w:shd w:val="clear" w:color="auto" w:fill="FFFFFF"/>
            <w:vAlign w:val="center"/>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Agen taiwan meminta biaya kepada saya melebihi perjanjian awal</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□(12) </w:t>
            </w:r>
          </w:p>
        </w:tc>
        <w:tc>
          <w:tcPr>
            <w:tcW w:w="7539" w:type="dxa"/>
            <w:gridSpan w:val="2"/>
            <w:shd w:val="clear" w:color="auto" w:fill="FFFFFF"/>
            <w:vAlign w:val="center"/>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Keluarga belum terima uang yg saya titip ke agen untuk dikirim</w:t>
            </w:r>
            <w:r>
              <w:rPr>
                <w:rFonts w:eastAsia="DFKai-SB" w:hAnsi="DFKai-SB"/>
                <w:noProof/>
                <w:spacing w:val="21"/>
              </w:rPr>
              <w:t>，</w:t>
            </w:r>
            <w:r>
              <w:rPr>
                <w:rFonts w:eastAsia="DFKai-SB" w:hAnsi="DFKai-SB"/>
                <w:noProof/>
                <w:spacing w:val="21"/>
              </w:rPr>
              <w:t>khawatir belum terima gaji</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□(13) </w:t>
            </w:r>
          </w:p>
        </w:tc>
        <w:tc>
          <w:tcPr>
            <w:tcW w:w="7539" w:type="dxa"/>
            <w:gridSpan w:val="2"/>
            <w:shd w:val="clear" w:color="auto" w:fill="FFFFFF"/>
            <w:vAlign w:val="center"/>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Disuruh agen wajib deposit tabungan, saya khawatir tak dapat gaji</w:t>
            </w:r>
          </w:p>
        </w:tc>
      </w:tr>
      <w:tr w:rsidR="00E63D7C" w:rsidRPr="007E3856" w:rsidTr="00E63D7C">
        <w:tc>
          <w:tcPr>
            <w:tcW w:w="1063"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□(14) </w:t>
            </w:r>
          </w:p>
        </w:tc>
        <w:tc>
          <w:tcPr>
            <w:tcW w:w="7539" w:type="dxa"/>
            <w:gridSpan w:val="2"/>
            <w:shd w:val="clear" w:color="auto" w:fill="D9D9D9"/>
            <w:vAlign w:val="center"/>
          </w:tcPr>
          <w:p w:rsidR="00E63D7C" w:rsidRPr="004625AA" w:rsidRDefault="00E63D7C" w:rsidP="00E63D7C">
            <w:pPr>
              <w:pStyle w:val="aff"/>
              <w:spacing w:after="60" w:line="300" w:lineRule="exact"/>
              <w:ind w:leftChars="0" w:left="0"/>
              <w:rPr>
                <w:rFonts w:eastAsia="DFKai-SB"/>
                <w:noProof/>
                <w:spacing w:val="21"/>
              </w:rPr>
            </w:pPr>
            <w:r>
              <w:rPr>
                <w:rFonts w:eastAsia="DFKai-SB" w:hAnsi="DFKai-SB"/>
                <w:noProof/>
                <w:spacing w:val="21"/>
              </w:rPr>
              <w:t>Saya kira cari uang diluar lebih banyak</w:t>
            </w:r>
          </w:p>
        </w:tc>
      </w:tr>
      <w:tr w:rsidR="00E63D7C" w:rsidRPr="007E3856" w:rsidTr="00E63D7C">
        <w:tc>
          <w:tcPr>
            <w:tcW w:w="1063"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□(15) </w:t>
            </w:r>
          </w:p>
        </w:tc>
        <w:tc>
          <w:tcPr>
            <w:tcW w:w="7539" w:type="dxa"/>
            <w:gridSpan w:val="2"/>
            <w:shd w:val="clear" w:color="auto" w:fill="D9D9D9"/>
            <w:vAlign w:val="center"/>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Bisa untuk sementara tidak ada beban pinjam uang/barang</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□(16) </w:t>
            </w:r>
          </w:p>
        </w:tc>
        <w:tc>
          <w:tcPr>
            <w:tcW w:w="7539" w:type="dxa"/>
            <w:gridSpan w:val="2"/>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_______________________</w:t>
            </w:r>
          </w:p>
        </w:tc>
      </w:tr>
    </w:tbl>
    <w:p w:rsidR="00E63D7C" w:rsidRPr="007E3856" w:rsidRDefault="00E63D7C" w:rsidP="00E63D7C">
      <w:pPr>
        <w:pStyle w:val="aff"/>
        <w:spacing w:after="60" w:line="300" w:lineRule="exact"/>
        <w:ind w:leftChars="0" w:left="720"/>
        <w:rPr>
          <w:rFonts w:eastAsia="DFKai-SB"/>
          <w:b/>
          <w:noProof/>
          <w:spacing w:val="21"/>
        </w:rPr>
      </w:pPr>
      <w:r w:rsidRPr="007E3856">
        <w:rPr>
          <w:rFonts w:eastAsia="DFKai-SB"/>
          <w:noProof/>
          <w:spacing w:val="21"/>
        </w:rPr>
        <w:t>Q17.2.</w:t>
      </w:r>
      <w:r w:rsidRPr="00A338AB">
        <w:rPr>
          <w:rFonts w:eastAsia="DFKai-SB" w:hAnsi="DFKai-SB"/>
          <w:noProof/>
          <w:spacing w:val="21"/>
          <w:lang w:val="de-DE"/>
        </w:rPr>
        <w:t>alasan penempatan kerja</w:t>
      </w:r>
      <w:r w:rsidRPr="007E3856">
        <w:rPr>
          <w:rFonts w:eastAsia="DFKai-SB" w:hAnsi="DFKai-SB"/>
          <w:noProof/>
          <w:spacing w:val="21"/>
        </w:rPr>
        <w:t>：</w:t>
      </w:r>
      <w:r w:rsidRPr="007E3856">
        <w:rPr>
          <w:rFonts w:eastAsia="DFKai-SB"/>
          <w:b/>
          <w:noProof/>
          <w:spacing w:val="21"/>
        </w:rPr>
        <w:t>(</w:t>
      </w:r>
      <w:r w:rsidRPr="00A338AB">
        <w:rPr>
          <w:rFonts w:eastAsia="DFKai-SB" w:hAnsi="DFKai-SB"/>
          <w:b/>
          <w:noProof/>
          <w:spacing w:val="21"/>
          <w:lang w:val="de-DE"/>
        </w:rPr>
        <w:t>pilih lebih dari 1</w:t>
      </w:r>
      <w:r w:rsidRPr="007E3856">
        <w:rPr>
          <w:rFonts w:eastAsia="DFKai-SB"/>
          <w:b/>
          <w:noProof/>
          <w:spacing w:val="21"/>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7F6958"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 </w:t>
            </w:r>
          </w:p>
        </w:tc>
        <w:tc>
          <w:tcPr>
            <w:tcW w:w="7532" w:type="dxa"/>
            <w:shd w:val="clear" w:color="auto" w:fill="D9D9D9"/>
            <w:vAlign w:val="center"/>
          </w:tcPr>
          <w:p w:rsidR="00E63D7C" w:rsidRPr="007F6958" w:rsidRDefault="00E63D7C" w:rsidP="00E63D7C">
            <w:pPr>
              <w:pStyle w:val="aff"/>
              <w:spacing w:after="60" w:line="300" w:lineRule="exact"/>
              <w:ind w:leftChars="0" w:left="0"/>
              <w:rPr>
                <w:rFonts w:eastAsia="DFKai-SB"/>
                <w:noProof/>
                <w:spacing w:val="21"/>
                <w:lang w:val="de-DE"/>
              </w:rPr>
            </w:pPr>
            <w:r w:rsidRPr="007F6958">
              <w:rPr>
                <w:rFonts w:eastAsia="DFKai-SB" w:hAnsi="DFKai-SB"/>
                <w:noProof/>
                <w:spacing w:val="21"/>
                <w:lang w:val="de-DE"/>
              </w:rPr>
              <w:t>Majikan menempatkan waktu pekerjaan yang terlalu lama</w:t>
            </w:r>
          </w:p>
        </w:tc>
      </w:tr>
      <w:tr w:rsidR="00E63D7C" w:rsidRPr="007E3856" w:rsidTr="00E63D7C">
        <w:tc>
          <w:tcPr>
            <w:tcW w:w="1070" w:type="dxa"/>
            <w:shd w:val="clear" w:color="auto" w:fill="D9D9D9"/>
            <w:vAlign w:val="center"/>
          </w:tcPr>
          <w:p w:rsidR="00E63D7C" w:rsidRPr="007E3856" w:rsidRDefault="00E63D7C" w:rsidP="00E63D7C">
            <w:pPr>
              <w:spacing w:after="60" w:line="300" w:lineRule="exact"/>
              <w:jc w:val="both"/>
              <w:rPr>
                <w:rFonts w:eastAsia="DFKai-SB"/>
                <w:noProof/>
                <w:spacing w:val="21"/>
                <w:szCs w:val="20"/>
              </w:rPr>
            </w:pPr>
            <w:r w:rsidRPr="007E3856">
              <w:rPr>
                <w:rFonts w:eastAsia="DFKai-SB"/>
                <w:noProof/>
                <w:spacing w:val="21"/>
                <w:szCs w:val="20"/>
              </w:rPr>
              <w:t xml:space="preserve">□(2) </w:t>
            </w:r>
          </w:p>
        </w:tc>
        <w:tc>
          <w:tcPr>
            <w:tcW w:w="7532" w:type="dxa"/>
            <w:shd w:val="clear" w:color="auto" w:fill="D9D9D9"/>
            <w:vAlign w:val="center"/>
          </w:tcPr>
          <w:p w:rsidR="00E63D7C" w:rsidRPr="007F6958" w:rsidRDefault="00E63D7C" w:rsidP="00E63D7C">
            <w:pPr>
              <w:pStyle w:val="aff"/>
              <w:spacing w:after="60" w:line="300" w:lineRule="exact"/>
              <w:ind w:leftChars="0" w:left="0"/>
              <w:rPr>
                <w:rFonts w:eastAsia="DFKai-SB"/>
                <w:noProof/>
                <w:spacing w:val="21"/>
              </w:rPr>
            </w:pPr>
            <w:r>
              <w:rPr>
                <w:rFonts w:eastAsia="DFKai-SB" w:hAnsi="DFKai-SB"/>
                <w:noProof/>
                <w:spacing w:val="21"/>
              </w:rPr>
              <w:t>Porsi pekerjaan terlalu banyak</w:t>
            </w:r>
          </w:p>
        </w:tc>
      </w:tr>
      <w:tr w:rsidR="00E63D7C" w:rsidRPr="00BB1E61"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□(3) </w:t>
            </w:r>
          </w:p>
        </w:tc>
        <w:tc>
          <w:tcPr>
            <w:tcW w:w="7532" w:type="dxa"/>
            <w:shd w:val="clear" w:color="auto" w:fill="D9D9D9"/>
            <w:vAlign w:val="center"/>
          </w:tcPr>
          <w:p w:rsidR="00E63D7C" w:rsidRPr="00BB1E61" w:rsidRDefault="00E63D7C" w:rsidP="00E63D7C">
            <w:pPr>
              <w:pStyle w:val="aff"/>
              <w:spacing w:after="60" w:line="300" w:lineRule="exact"/>
              <w:ind w:leftChars="0" w:left="0"/>
              <w:rPr>
                <w:rFonts w:eastAsia="DFKai-SB"/>
                <w:noProof/>
                <w:spacing w:val="21"/>
                <w:lang w:val="de-DE"/>
              </w:rPr>
            </w:pPr>
            <w:r w:rsidRPr="00BB1E61">
              <w:rPr>
                <w:rFonts w:eastAsia="DFKai-SB" w:hAnsi="DFKai-SB"/>
                <w:noProof/>
                <w:spacing w:val="21"/>
                <w:lang w:val="de-DE"/>
              </w:rPr>
              <w:t>Dia menugaskan saya</w:t>
            </w:r>
            <w:r>
              <w:rPr>
                <w:rFonts w:eastAsia="DFKai-SB" w:hAnsi="DFKai-SB"/>
                <w:noProof/>
                <w:spacing w:val="21"/>
                <w:lang w:val="de-DE"/>
              </w:rPr>
              <w:t xml:space="preserve"> untuk tidak melakukan pekerjaan diluar tanpa izin</w:t>
            </w:r>
          </w:p>
        </w:tc>
      </w:tr>
      <w:tr w:rsidR="00E63D7C" w:rsidRPr="007E3856" w:rsidTr="00E63D7C">
        <w:tc>
          <w:tcPr>
            <w:tcW w:w="1070" w:type="dxa"/>
            <w:tcBorders>
              <w:bottom w:val="double" w:sz="4" w:space="0" w:color="auto"/>
            </w:tcBorders>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□(4) </w:t>
            </w:r>
          </w:p>
        </w:tc>
        <w:tc>
          <w:tcPr>
            <w:tcW w:w="7532" w:type="dxa"/>
            <w:tcBorders>
              <w:bottom w:val="double" w:sz="4" w:space="0" w:color="auto"/>
            </w:tcBorders>
            <w:shd w:val="clear" w:color="auto" w:fill="D9D9D9"/>
            <w:vAlign w:val="center"/>
          </w:tcPr>
          <w:p w:rsidR="00E63D7C" w:rsidRPr="007F6958" w:rsidRDefault="00E63D7C" w:rsidP="00E63D7C">
            <w:pPr>
              <w:pStyle w:val="aff"/>
              <w:spacing w:after="60" w:line="300" w:lineRule="exact"/>
              <w:ind w:leftChars="0" w:left="0"/>
              <w:rPr>
                <w:rFonts w:eastAsia="DFKai-SB"/>
                <w:noProof/>
                <w:spacing w:val="21"/>
              </w:rPr>
            </w:pPr>
            <w:r>
              <w:rPr>
                <w:rFonts w:eastAsia="DFKai-SB" w:hAnsi="DFKai-SB"/>
                <w:noProof/>
                <w:spacing w:val="21"/>
              </w:rPr>
              <w:t>Hari libur tak dapat istirahat</w:t>
            </w:r>
          </w:p>
        </w:tc>
      </w:tr>
      <w:tr w:rsidR="00E63D7C" w:rsidRPr="007E3856" w:rsidTr="00E63D7C">
        <w:tc>
          <w:tcPr>
            <w:tcW w:w="1070" w:type="dxa"/>
            <w:tcBorders>
              <w:top w:val="double" w:sz="4" w:space="0" w:color="auto"/>
            </w:tcBorders>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□(5)</w:t>
            </w:r>
          </w:p>
        </w:tc>
        <w:tc>
          <w:tcPr>
            <w:tcW w:w="7532" w:type="dxa"/>
            <w:tcBorders>
              <w:top w:val="double" w:sz="4" w:space="0" w:color="auto"/>
            </w:tcBorders>
            <w:shd w:val="clear" w:color="auto" w:fill="D9D9D9"/>
            <w:vAlign w:val="center"/>
          </w:tcPr>
          <w:p w:rsidR="00E63D7C" w:rsidRPr="007F6958" w:rsidRDefault="00E63D7C" w:rsidP="00E63D7C">
            <w:pPr>
              <w:pStyle w:val="aff"/>
              <w:spacing w:after="60" w:line="300" w:lineRule="exact"/>
              <w:ind w:leftChars="0" w:left="0"/>
              <w:rPr>
                <w:rFonts w:eastAsia="DFKai-SB"/>
                <w:noProof/>
                <w:spacing w:val="21"/>
              </w:rPr>
            </w:pPr>
            <w:r>
              <w:rPr>
                <w:rFonts w:eastAsia="DFKai-SB" w:hAnsi="DFKai-SB"/>
                <w:noProof/>
                <w:spacing w:val="21"/>
              </w:rPr>
              <w:t>Tekanan pekerjaan terlalu berat</w:t>
            </w:r>
          </w:p>
        </w:tc>
      </w:tr>
      <w:tr w:rsidR="00E63D7C" w:rsidRPr="007F6958"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□(6)</w:t>
            </w:r>
          </w:p>
        </w:tc>
        <w:tc>
          <w:tcPr>
            <w:tcW w:w="7532" w:type="dxa"/>
            <w:shd w:val="clear" w:color="auto" w:fill="D9D9D9"/>
            <w:vAlign w:val="center"/>
          </w:tcPr>
          <w:p w:rsidR="00E63D7C" w:rsidRPr="007F6958" w:rsidRDefault="00E63D7C" w:rsidP="00E63D7C">
            <w:pPr>
              <w:pStyle w:val="aff"/>
              <w:spacing w:after="60" w:line="300" w:lineRule="exact"/>
              <w:ind w:leftChars="0" w:left="0"/>
              <w:rPr>
                <w:rFonts w:eastAsia="DFKai-SB"/>
                <w:noProof/>
                <w:spacing w:val="21"/>
                <w:lang w:val="de-DE"/>
              </w:rPr>
            </w:pPr>
            <w:r w:rsidRPr="007F6958">
              <w:rPr>
                <w:rFonts w:eastAsia="DFKai-SB" w:hAnsi="DFKai-SB"/>
                <w:noProof/>
                <w:spacing w:val="21"/>
                <w:lang w:val="de-DE"/>
              </w:rPr>
              <w:t>Waktu istirahat dan tidur kurang cukup di tempat kerja</w:t>
            </w:r>
          </w:p>
        </w:tc>
      </w:tr>
      <w:tr w:rsidR="00E63D7C" w:rsidRPr="007E3856" w:rsidTr="00E63D7C">
        <w:tc>
          <w:tcPr>
            <w:tcW w:w="1070"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□(7)</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_______________________</w:t>
            </w:r>
          </w:p>
        </w:tc>
      </w:tr>
    </w:tbl>
    <w:p w:rsidR="00E63D7C" w:rsidRPr="007E3856" w:rsidRDefault="00E63D7C" w:rsidP="00E63D7C">
      <w:pPr>
        <w:pStyle w:val="aff"/>
        <w:spacing w:after="60" w:line="300" w:lineRule="exact"/>
        <w:ind w:leftChars="0" w:left="720"/>
        <w:rPr>
          <w:rFonts w:eastAsia="DFKai-SB"/>
          <w:b/>
          <w:noProof/>
          <w:spacing w:val="21"/>
        </w:rPr>
      </w:pPr>
      <w:r w:rsidRPr="007E3856">
        <w:rPr>
          <w:rFonts w:eastAsia="DFKai-SB"/>
          <w:noProof/>
          <w:spacing w:val="21"/>
        </w:rPr>
        <w:t>Q17.3.</w:t>
      </w:r>
      <w:r w:rsidRPr="004625AA">
        <w:rPr>
          <w:rFonts w:eastAsia="DFKai-SB" w:hAnsi="DFKai-SB"/>
          <w:noProof/>
          <w:spacing w:val="21"/>
          <w:lang w:val="de-DE"/>
        </w:rPr>
        <w:t>alasan hubungan &amp; korelasi</w:t>
      </w:r>
      <w:r w:rsidRPr="007E3856">
        <w:rPr>
          <w:rFonts w:eastAsia="DFKai-SB" w:hAnsi="DFKai-SB"/>
          <w:noProof/>
          <w:spacing w:val="21"/>
        </w:rPr>
        <w:t>：</w:t>
      </w:r>
      <w:r w:rsidRPr="007E3856">
        <w:rPr>
          <w:rFonts w:eastAsia="DFKai-SB"/>
          <w:b/>
          <w:noProof/>
          <w:spacing w:val="21"/>
        </w:rPr>
        <w:t>(</w:t>
      </w:r>
      <w:r w:rsidRPr="004625AA">
        <w:rPr>
          <w:rFonts w:eastAsia="DFKai-SB"/>
          <w:b/>
          <w:noProof/>
          <w:spacing w:val="21"/>
          <w:lang w:val="de-DE"/>
        </w:rPr>
        <w:t>pilih lebih dari 1</w:t>
      </w:r>
      <w:r w:rsidRPr="007E3856">
        <w:rPr>
          <w:rFonts w:eastAsia="DFKai-SB"/>
          <w:b/>
          <w:noProof/>
          <w:spacing w:val="21"/>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532"/>
      </w:tblGrid>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 </w:t>
            </w:r>
          </w:p>
        </w:tc>
        <w:tc>
          <w:tcPr>
            <w:tcW w:w="7532" w:type="dxa"/>
            <w:shd w:val="clear" w:color="auto" w:fill="D9D9D9"/>
            <w:vAlign w:val="center"/>
          </w:tcPr>
          <w:p w:rsidR="00E63D7C" w:rsidRPr="00E17F6C" w:rsidRDefault="00E63D7C" w:rsidP="00E63D7C">
            <w:pPr>
              <w:pStyle w:val="aff"/>
              <w:spacing w:after="60" w:line="300" w:lineRule="exact"/>
              <w:ind w:leftChars="0" w:left="0"/>
              <w:rPr>
                <w:rFonts w:eastAsia="DFKai-SB"/>
                <w:noProof/>
                <w:spacing w:val="21"/>
              </w:rPr>
            </w:pPr>
            <w:r>
              <w:rPr>
                <w:rFonts w:eastAsia="DFKai-SB" w:hAnsi="DFKai-SB"/>
                <w:noProof/>
                <w:spacing w:val="21"/>
              </w:rPr>
              <w:t>Majikan atau anggota keluarga lain tak menghargai saya</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□(2) </w:t>
            </w:r>
          </w:p>
        </w:tc>
        <w:tc>
          <w:tcPr>
            <w:tcW w:w="7532" w:type="dxa"/>
            <w:shd w:val="clear" w:color="auto" w:fill="D9D9D9"/>
            <w:vAlign w:val="center"/>
          </w:tcPr>
          <w:p w:rsidR="00E63D7C" w:rsidRPr="007F6958" w:rsidRDefault="00E63D7C" w:rsidP="00E63D7C">
            <w:pPr>
              <w:pStyle w:val="aff"/>
              <w:spacing w:after="60" w:line="300" w:lineRule="exact"/>
              <w:ind w:leftChars="0" w:left="0"/>
              <w:rPr>
                <w:rFonts w:eastAsia="DFKai-SB"/>
                <w:noProof/>
                <w:spacing w:val="21"/>
              </w:rPr>
            </w:pPr>
            <w:r>
              <w:rPr>
                <w:rFonts w:eastAsia="DFKai-SB" w:hAnsi="DFKai-SB"/>
                <w:noProof/>
                <w:spacing w:val="21"/>
              </w:rPr>
              <w:t>Majikan atau anggota keluarga lain sembarangan pukul dan marah pada saya</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□(3) </w:t>
            </w:r>
          </w:p>
        </w:tc>
        <w:tc>
          <w:tcPr>
            <w:tcW w:w="7532" w:type="dxa"/>
            <w:shd w:val="clear" w:color="auto" w:fill="D9D9D9"/>
            <w:vAlign w:val="center"/>
          </w:tcPr>
          <w:p w:rsidR="00E63D7C" w:rsidRPr="00FD4F92" w:rsidRDefault="00E63D7C" w:rsidP="00E63D7C">
            <w:pPr>
              <w:pStyle w:val="aff"/>
              <w:spacing w:after="60" w:line="300" w:lineRule="exact"/>
              <w:ind w:leftChars="0" w:left="0"/>
              <w:rPr>
                <w:rFonts w:eastAsia="DFKai-SB"/>
                <w:noProof/>
                <w:spacing w:val="21"/>
              </w:rPr>
            </w:pPr>
            <w:r>
              <w:rPr>
                <w:rFonts w:eastAsia="DFKai-SB" w:hAnsi="DFKai-SB"/>
                <w:noProof/>
                <w:spacing w:val="21"/>
              </w:rPr>
              <w:t>Majikan atau anggota keluarga lain tak memberi saya makan dan minum sewajarnya</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□(4)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Majikan atau anggota keluarga lain tak memperbolehkan saya keluar atau berhubungan dengan keluarga/teman saya</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□(5)</w:t>
            </w:r>
          </w:p>
        </w:tc>
        <w:tc>
          <w:tcPr>
            <w:tcW w:w="7532" w:type="dxa"/>
            <w:shd w:val="clear" w:color="auto" w:fill="D9D9D9"/>
            <w:vAlign w:val="center"/>
          </w:tcPr>
          <w:p w:rsidR="00E63D7C" w:rsidRPr="00370EAB" w:rsidRDefault="00E63D7C" w:rsidP="00E63D7C">
            <w:pPr>
              <w:pStyle w:val="aff"/>
              <w:spacing w:after="60" w:line="300" w:lineRule="exact"/>
              <w:ind w:leftChars="0" w:left="0"/>
              <w:rPr>
                <w:rFonts w:eastAsia="DFKai-SB" w:hAnsi="DFKai-SB"/>
                <w:noProof/>
                <w:spacing w:val="21"/>
              </w:rPr>
            </w:pPr>
            <w:r>
              <w:rPr>
                <w:rFonts w:eastAsia="DFKai-SB" w:hAnsi="DFKai-SB"/>
                <w:noProof/>
                <w:spacing w:val="21"/>
              </w:rPr>
              <w:t>Majikan atau anggota keluarga lain</w:t>
            </w:r>
            <w:r>
              <w:rPr>
                <w:rFonts w:eastAsia="DFKai-SB" w:hAnsi="DFKai-SB" w:hint="eastAsia"/>
                <w:noProof/>
                <w:spacing w:val="21"/>
              </w:rPr>
              <w:t xml:space="preserve"> tidak membiarkan saya punya ARC, passport, atau telepon seluler sendiri</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□(6) </w:t>
            </w:r>
          </w:p>
        </w:tc>
        <w:tc>
          <w:tcPr>
            <w:tcW w:w="7532" w:type="dxa"/>
            <w:shd w:val="clear" w:color="auto" w:fill="D9D9D9"/>
            <w:vAlign w:val="center"/>
          </w:tcPr>
          <w:p w:rsidR="00E63D7C" w:rsidRPr="00BB1E61" w:rsidRDefault="00E63D7C" w:rsidP="00E63D7C">
            <w:pPr>
              <w:pStyle w:val="aff"/>
              <w:spacing w:after="60" w:line="300" w:lineRule="exact"/>
              <w:ind w:leftChars="0" w:left="0"/>
              <w:rPr>
                <w:rFonts w:eastAsia="DFKai-SB"/>
                <w:noProof/>
                <w:spacing w:val="21"/>
              </w:rPr>
            </w:pPr>
            <w:r>
              <w:rPr>
                <w:rFonts w:eastAsia="DFKai-SB" w:hAnsi="DFKai-SB"/>
                <w:noProof/>
                <w:spacing w:val="21"/>
              </w:rPr>
              <w:t>Majikan atau anggota keluarga lain sudah mengancam saya</w:t>
            </w:r>
            <w:r w:rsidRPr="007E3856">
              <w:rPr>
                <w:rFonts w:eastAsia="DFKai-SB" w:hAnsi="DFKai-SB"/>
                <w:noProof/>
                <w:spacing w:val="21"/>
              </w:rPr>
              <w:t>，</w:t>
            </w:r>
            <w:r>
              <w:rPr>
                <w:rFonts w:eastAsia="DFKai-SB" w:hAnsi="DFKai-SB"/>
                <w:noProof/>
                <w:spacing w:val="21"/>
              </w:rPr>
              <w:t>mau deportasi saya</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□(7)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Majikan atau anggota keluarga lain melakukan pelecehan seksual</w:t>
            </w:r>
            <w:r w:rsidRPr="007E3856">
              <w:rPr>
                <w:rFonts w:eastAsia="DFKai-SB"/>
                <w:noProof/>
                <w:spacing w:val="21"/>
              </w:rPr>
              <w:t>(</w:t>
            </w:r>
            <w:r>
              <w:rPr>
                <w:rFonts w:eastAsia="DFKai-SB" w:hAnsi="DFKai-SB"/>
                <w:noProof/>
                <w:spacing w:val="21"/>
              </w:rPr>
              <w:t>misal:kata-kata yang vulgar atau kontak fisik</w:t>
            </w:r>
            <w:r w:rsidRPr="007E3856">
              <w:rPr>
                <w:rFonts w:eastAsia="DFKai-SB"/>
                <w:noProof/>
                <w:spacing w:val="21"/>
              </w:rPr>
              <w:t>)</w:t>
            </w:r>
          </w:p>
        </w:tc>
      </w:tr>
      <w:tr w:rsidR="00E63D7C" w:rsidRPr="007E3856" w:rsidTr="00E63D7C">
        <w:tc>
          <w:tcPr>
            <w:tcW w:w="1070" w:type="dxa"/>
            <w:gridSpan w:val="2"/>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lastRenderedPageBreak/>
              <w:t xml:space="preserve">□(8) </w:t>
            </w:r>
          </w:p>
        </w:tc>
        <w:tc>
          <w:tcPr>
            <w:tcW w:w="7532" w:type="dxa"/>
            <w:shd w:val="clear" w:color="auto" w:fill="D9D9D9"/>
            <w:vAlign w:val="center"/>
          </w:tcPr>
          <w:p w:rsidR="00E63D7C" w:rsidRPr="00BB1E61" w:rsidRDefault="00E63D7C" w:rsidP="00E63D7C">
            <w:pPr>
              <w:pStyle w:val="aff"/>
              <w:spacing w:after="60" w:line="300" w:lineRule="exact"/>
              <w:ind w:leftChars="0" w:left="0"/>
              <w:rPr>
                <w:rFonts w:eastAsia="DFKai-SB"/>
                <w:noProof/>
                <w:spacing w:val="21"/>
              </w:rPr>
            </w:pPr>
            <w:r>
              <w:rPr>
                <w:rFonts w:eastAsia="DFKai-SB" w:hAnsi="DFKai-SB"/>
                <w:noProof/>
                <w:spacing w:val="21"/>
              </w:rPr>
              <w:t>Majikan atau anggota keluarga lain melakukan aksi pemerkosaan pada saya</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□(9) </w:t>
            </w:r>
          </w:p>
        </w:tc>
        <w:tc>
          <w:tcPr>
            <w:tcW w:w="7539" w:type="dxa"/>
            <w:gridSpan w:val="2"/>
            <w:shd w:val="clear" w:color="auto" w:fill="auto"/>
            <w:vAlign w:val="center"/>
          </w:tcPr>
          <w:p w:rsidR="00E63D7C" w:rsidRPr="00BB1E61" w:rsidRDefault="00E63D7C" w:rsidP="00E63D7C">
            <w:pPr>
              <w:pStyle w:val="aff"/>
              <w:spacing w:after="60" w:line="300" w:lineRule="exact"/>
              <w:ind w:leftChars="0" w:left="0"/>
              <w:rPr>
                <w:rFonts w:eastAsia="DFKai-SB"/>
                <w:noProof/>
                <w:spacing w:val="21"/>
              </w:rPr>
            </w:pPr>
            <w:r>
              <w:rPr>
                <w:rFonts w:eastAsia="DFKai-SB" w:hAnsi="DFKai-SB"/>
                <w:noProof/>
                <w:spacing w:val="21"/>
              </w:rPr>
              <w:t>Agen tidak menghargai saya</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□(10) </w:t>
            </w:r>
          </w:p>
        </w:tc>
        <w:tc>
          <w:tcPr>
            <w:tcW w:w="7539" w:type="dxa"/>
            <w:gridSpan w:val="2"/>
            <w:shd w:val="clear" w:color="auto" w:fill="FFFFFF"/>
            <w:vAlign w:val="center"/>
          </w:tcPr>
          <w:p w:rsidR="00E63D7C" w:rsidRPr="00BB1E61" w:rsidRDefault="00E63D7C" w:rsidP="00E63D7C">
            <w:pPr>
              <w:pStyle w:val="aff"/>
              <w:spacing w:after="60" w:line="300" w:lineRule="exact"/>
              <w:ind w:leftChars="0" w:left="0"/>
              <w:rPr>
                <w:rFonts w:eastAsia="DFKai-SB"/>
                <w:noProof/>
                <w:spacing w:val="21"/>
              </w:rPr>
            </w:pPr>
            <w:r>
              <w:rPr>
                <w:rFonts w:eastAsia="DFKai-SB" w:hAnsi="DFKai-SB"/>
                <w:noProof/>
                <w:spacing w:val="21"/>
              </w:rPr>
              <w:t>Agen sudah mengancam saya, mau deportasi saya</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□(11) </w:t>
            </w:r>
          </w:p>
        </w:tc>
        <w:tc>
          <w:tcPr>
            <w:tcW w:w="7539" w:type="dxa"/>
            <w:gridSpan w:val="2"/>
            <w:shd w:val="clear" w:color="auto" w:fill="FFFFFF"/>
            <w:vAlign w:val="center"/>
          </w:tcPr>
          <w:p w:rsidR="00E63D7C" w:rsidRPr="00BB1E61" w:rsidRDefault="00E63D7C" w:rsidP="00E63D7C">
            <w:pPr>
              <w:pStyle w:val="aff"/>
              <w:spacing w:after="60" w:line="300" w:lineRule="exact"/>
              <w:ind w:leftChars="0" w:left="0"/>
              <w:rPr>
                <w:rFonts w:eastAsia="DFKai-SB"/>
                <w:noProof/>
                <w:spacing w:val="21"/>
              </w:rPr>
            </w:pPr>
            <w:r>
              <w:rPr>
                <w:rFonts w:eastAsia="DFKai-SB" w:hAnsi="DFKai-SB"/>
                <w:noProof/>
                <w:spacing w:val="21"/>
              </w:rPr>
              <w:t>Agen telah melakukan pelecehan seksual pada saya</w:t>
            </w:r>
          </w:p>
        </w:tc>
      </w:tr>
      <w:tr w:rsidR="00E63D7C" w:rsidRPr="00BB1E61" w:rsidTr="00E63D7C">
        <w:tc>
          <w:tcPr>
            <w:tcW w:w="1063" w:type="dxa"/>
            <w:shd w:val="clear" w:color="auto" w:fill="FFFFFF"/>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□(12) </w:t>
            </w:r>
          </w:p>
        </w:tc>
        <w:tc>
          <w:tcPr>
            <w:tcW w:w="7539" w:type="dxa"/>
            <w:gridSpan w:val="2"/>
            <w:shd w:val="clear" w:color="auto" w:fill="FFFFFF"/>
            <w:vAlign w:val="center"/>
          </w:tcPr>
          <w:p w:rsidR="00E63D7C" w:rsidRPr="00BB1E61" w:rsidRDefault="00E63D7C" w:rsidP="00E63D7C">
            <w:pPr>
              <w:pStyle w:val="aff"/>
              <w:spacing w:after="60" w:line="300" w:lineRule="exact"/>
              <w:ind w:leftChars="0" w:left="0"/>
              <w:rPr>
                <w:rFonts w:eastAsia="DFKai-SB"/>
                <w:noProof/>
                <w:spacing w:val="21"/>
                <w:lang w:val="de-DE"/>
              </w:rPr>
            </w:pPr>
            <w:r w:rsidRPr="00BB1E61">
              <w:rPr>
                <w:rFonts w:eastAsia="DFKai-SB" w:hAnsi="DFKai-SB"/>
                <w:noProof/>
                <w:spacing w:val="21"/>
                <w:lang w:val="de-DE"/>
              </w:rPr>
              <w:t>Agen telah melakukan aksi pemerkosaan pada saya</w:t>
            </w:r>
          </w:p>
        </w:tc>
      </w:tr>
      <w:tr w:rsidR="00E63D7C" w:rsidRPr="0045530E" w:rsidTr="00E63D7C">
        <w:tc>
          <w:tcPr>
            <w:tcW w:w="1063"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□(13)</w:t>
            </w:r>
          </w:p>
        </w:tc>
        <w:tc>
          <w:tcPr>
            <w:tcW w:w="7539" w:type="dxa"/>
            <w:gridSpan w:val="2"/>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H</w:t>
            </w:r>
            <w:r>
              <w:rPr>
                <w:rFonts w:eastAsia="DFKai-SB" w:hAnsi="DFKai-SB" w:hint="eastAsia"/>
                <w:noProof/>
                <w:spacing w:val="21"/>
              </w:rPr>
              <w:t>ubungan dengan sesama TKI kurang harmonis</w:t>
            </w:r>
          </w:p>
        </w:tc>
      </w:tr>
      <w:tr w:rsidR="00E63D7C" w:rsidRPr="007E3856" w:rsidTr="00E63D7C">
        <w:tc>
          <w:tcPr>
            <w:tcW w:w="1063"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□(14)</w:t>
            </w:r>
          </w:p>
        </w:tc>
        <w:tc>
          <w:tcPr>
            <w:tcW w:w="7539" w:type="dxa"/>
            <w:gridSpan w:val="2"/>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H</w:t>
            </w:r>
            <w:r>
              <w:rPr>
                <w:rFonts w:eastAsia="DFKai-SB" w:hAnsi="DFKai-SB"/>
                <w:noProof/>
                <w:spacing w:val="21"/>
              </w:rPr>
              <w:t>u</w:t>
            </w:r>
            <w:r>
              <w:rPr>
                <w:rFonts w:eastAsia="DFKai-SB" w:hAnsi="DFKai-SB" w:hint="eastAsia"/>
                <w:noProof/>
                <w:spacing w:val="21"/>
              </w:rPr>
              <w:t>bungan dengan TKL yang lain kurang harmonis</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□(15)</w:t>
            </w:r>
          </w:p>
        </w:tc>
        <w:tc>
          <w:tcPr>
            <w:tcW w:w="7539" w:type="dxa"/>
            <w:gridSpan w:val="2"/>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_______________________</w:t>
            </w:r>
          </w:p>
        </w:tc>
      </w:tr>
    </w:tbl>
    <w:p w:rsidR="00E63D7C" w:rsidRPr="007E3856" w:rsidRDefault="00E63D7C" w:rsidP="00E63D7C">
      <w:pPr>
        <w:pStyle w:val="aff"/>
        <w:spacing w:after="60" w:line="300" w:lineRule="exact"/>
        <w:ind w:leftChars="0" w:left="720"/>
        <w:rPr>
          <w:rFonts w:eastAsia="DFKai-SB"/>
          <w:b/>
          <w:noProof/>
          <w:spacing w:val="21"/>
        </w:rPr>
      </w:pPr>
      <w:r w:rsidRPr="007E3856">
        <w:rPr>
          <w:rFonts w:eastAsia="DFKai-SB"/>
          <w:noProof/>
          <w:spacing w:val="21"/>
        </w:rPr>
        <w:t>Q17.4.</w:t>
      </w:r>
      <w:r>
        <w:rPr>
          <w:rFonts w:eastAsia="DFKai-SB" w:hAnsi="DFKai-SB"/>
          <w:noProof/>
          <w:spacing w:val="21"/>
        </w:rPr>
        <w:t>alasan minta bantuan situasi</w:t>
      </w:r>
      <w:r w:rsidRPr="007E3856">
        <w:rPr>
          <w:rFonts w:eastAsia="DFKai-SB" w:hAnsi="DFKai-SB"/>
          <w:noProof/>
          <w:spacing w:val="21"/>
        </w:rPr>
        <w:t>：</w:t>
      </w:r>
      <w:r w:rsidRPr="007E3856">
        <w:rPr>
          <w:rFonts w:eastAsia="DFKai-SB"/>
          <w:b/>
          <w:noProof/>
          <w:spacing w:val="21"/>
        </w:rPr>
        <w:t>(</w:t>
      </w:r>
      <w:r>
        <w:rPr>
          <w:rFonts w:eastAsia="DFKai-SB" w:hAnsi="DFKai-SB"/>
          <w:b/>
          <w:noProof/>
          <w:spacing w:val="21"/>
        </w:rPr>
        <w:t>pilih lebih dari 1</w:t>
      </w:r>
      <w:r w:rsidRPr="007E3856">
        <w:rPr>
          <w:rFonts w:eastAsia="DFKai-SB"/>
          <w:b/>
          <w:noProof/>
          <w:spacing w:val="21"/>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A</w:t>
            </w:r>
            <w:r>
              <w:rPr>
                <w:rFonts w:eastAsia="DFKai-SB" w:hAnsi="DFKai-SB" w:hint="eastAsia"/>
                <w:noProof/>
                <w:spacing w:val="21"/>
              </w:rPr>
              <w:t>da pertanyaan kepada majikan tapi tidak ada reaksi</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Ada pertanyaan kepada agen Taiwan tapi tak ada reaksi</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Ada pertanyaan kepada agen luar negri tapi tak ada reaksi</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□(4)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Mencari bantuan kepada KDEI tapi tak ada hasil</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□(5)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M</w:t>
            </w:r>
            <w:r>
              <w:rPr>
                <w:rFonts w:eastAsia="DFKai-SB" w:hAnsi="DFKai-SB" w:hint="eastAsia"/>
                <w:noProof/>
                <w:spacing w:val="21"/>
              </w:rPr>
              <w:t>encari bantuan kepada teman tidak berhasil</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□(6)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K</w:t>
            </w:r>
            <w:r>
              <w:rPr>
                <w:rFonts w:eastAsia="DFKai-SB" w:hAnsi="DFKai-SB" w:hint="eastAsia"/>
                <w:noProof/>
                <w:spacing w:val="21"/>
              </w:rPr>
              <w:t>epada pihak kader otonomi pabrik tidak ada reaksi</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□(7)</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K</w:t>
            </w:r>
            <w:r>
              <w:rPr>
                <w:rFonts w:eastAsia="DFKai-SB" w:hAnsi="DFKai-SB" w:hint="eastAsia"/>
                <w:noProof/>
                <w:spacing w:val="21"/>
              </w:rPr>
              <w:t>epada pihak pejabat pemerintah taiwan tak ada reaksi</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□(8)</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Tidak mengerti bagaimana mencari bantuan</w:t>
            </w:r>
          </w:p>
        </w:tc>
      </w:tr>
      <w:tr w:rsidR="00E63D7C" w:rsidRPr="007E3856" w:rsidTr="00E63D7C">
        <w:tc>
          <w:tcPr>
            <w:tcW w:w="1070" w:type="dxa"/>
            <w:shd w:val="clear" w:color="auto" w:fill="D9D9D9"/>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 xml:space="preserve">□(9)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Belum mencari bantuan</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□(10)</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Lain-lain</w:t>
            </w:r>
            <w:r w:rsidRPr="007E3856">
              <w:rPr>
                <w:rFonts w:eastAsia="DFKai-SB" w:hAnsi="DFKai-SB"/>
                <w:noProof/>
                <w:spacing w:val="21"/>
              </w:rPr>
              <w:t>：</w:t>
            </w:r>
            <w:r w:rsidRPr="007E3856">
              <w:rPr>
                <w:rFonts w:eastAsia="DFKai-SB"/>
                <w:noProof/>
                <w:spacing w:val="21"/>
              </w:rPr>
              <w:t>_______________________</w:t>
            </w:r>
          </w:p>
        </w:tc>
      </w:tr>
    </w:tbl>
    <w:p w:rsidR="00E63D7C" w:rsidRPr="007E3856" w:rsidRDefault="00E63D7C" w:rsidP="00E63D7C">
      <w:pPr>
        <w:pStyle w:val="aff"/>
        <w:spacing w:after="60" w:line="300" w:lineRule="exact"/>
        <w:ind w:leftChars="0" w:left="720"/>
        <w:rPr>
          <w:rFonts w:eastAsia="DFKai-SB"/>
          <w:b/>
          <w:noProof/>
          <w:spacing w:val="21"/>
        </w:rPr>
      </w:pPr>
      <w:r w:rsidRPr="007E3856">
        <w:rPr>
          <w:rFonts w:eastAsia="DFKai-SB"/>
          <w:noProof/>
          <w:spacing w:val="21"/>
        </w:rPr>
        <w:t>Q17.5.</w:t>
      </w:r>
      <w:r w:rsidRPr="00BB1E61">
        <w:rPr>
          <w:rFonts w:eastAsia="DFKai-SB" w:hAnsi="DFKai-SB"/>
          <w:noProof/>
          <w:spacing w:val="21"/>
          <w:lang w:val="de-DE"/>
        </w:rPr>
        <w:t>alasan ingin pulang negara</w:t>
      </w:r>
      <w:r w:rsidRPr="007E3856">
        <w:rPr>
          <w:rFonts w:eastAsia="DFKai-SB" w:hAnsi="DFKai-SB"/>
          <w:noProof/>
          <w:spacing w:val="21"/>
        </w:rPr>
        <w:t>：</w:t>
      </w:r>
      <w:r w:rsidRPr="007E3856">
        <w:rPr>
          <w:rFonts w:eastAsia="DFKai-SB"/>
          <w:b/>
          <w:noProof/>
          <w:spacing w:val="21"/>
        </w:rPr>
        <w:t>(</w:t>
      </w:r>
      <w:r w:rsidRPr="00BB1E61">
        <w:rPr>
          <w:rFonts w:eastAsia="DFKai-SB" w:hAnsi="DFKai-SB"/>
          <w:b/>
          <w:noProof/>
          <w:spacing w:val="21"/>
          <w:lang w:val="de-DE"/>
        </w:rPr>
        <w:t>pilih lebih dari 1</w:t>
      </w:r>
      <w:r w:rsidRPr="007E3856">
        <w:rPr>
          <w:rFonts w:eastAsia="DFKai-SB"/>
          <w:b/>
          <w:noProof/>
          <w:spacing w:val="21"/>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7E3856"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Pasien/klien yang saya urus sudah meninggal dunia</w:t>
            </w:r>
          </w:p>
        </w:tc>
      </w:tr>
      <w:tr w:rsidR="00E63D7C" w:rsidRPr="007E3856"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□(2)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P</w:t>
            </w:r>
            <w:r>
              <w:rPr>
                <w:rFonts w:eastAsia="DFKai-SB" w:hAnsi="DFKai-SB" w:hint="eastAsia"/>
                <w:noProof/>
                <w:spacing w:val="21"/>
              </w:rPr>
              <w:t>abrik tempat saya bekerja bangkrut</w:t>
            </w:r>
            <w:r>
              <w:rPr>
                <w:rFonts w:eastAsia="DFKai-SB" w:hAnsi="DFKai-SB"/>
                <w:noProof/>
                <w:spacing w:val="21"/>
              </w:rPr>
              <w:t>、</w:t>
            </w:r>
            <w:r>
              <w:rPr>
                <w:rFonts w:eastAsia="DFKai-SB" w:hAnsi="DFKai-SB" w:hint="eastAsia"/>
                <w:noProof/>
                <w:spacing w:val="21"/>
              </w:rPr>
              <w:t>ada penangguhan usaha atau berhenti usaha</w:t>
            </w:r>
          </w:p>
        </w:tc>
      </w:tr>
      <w:tr w:rsidR="00E63D7C" w:rsidRPr="007E3856"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□(3)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D</w:t>
            </w:r>
            <w:r>
              <w:rPr>
                <w:rFonts w:eastAsia="DFKai-SB" w:hAnsi="DFKai-SB" w:hint="eastAsia"/>
                <w:noProof/>
                <w:spacing w:val="21"/>
              </w:rPr>
              <w:t>i Taiwan waktu legal kerja belum selesai</w:t>
            </w:r>
            <w:r w:rsidRPr="007E3856">
              <w:rPr>
                <w:rFonts w:eastAsia="DFKai-SB" w:hAnsi="DFKai-SB"/>
                <w:noProof/>
                <w:spacing w:val="21"/>
              </w:rPr>
              <w:t>，</w:t>
            </w:r>
            <w:r>
              <w:rPr>
                <w:rFonts w:eastAsia="DFKai-SB" w:hAnsi="DFKai-SB" w:hint="eastAsia"/>
                <w:noProof/>
                <w:spacing w:val="21"/>
              </w:rPr>
              <w:t>majikan ingin putus kontrak lebih awal</w:t>
            </w:r>
          </w:p>
        </w:tc>
      </w:tr>
      <w:tr w:rsidR="00E63D7C" w:rsidRPr="007E3856"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□(4)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D</w:t>
            </w:r>
            <w:r>
              <w:rPr>
                <w:rFonts w:eastAsia="DFKai-SB" w:hAnsi="DFKai-SB" w:hint="eastAsia"/>
                <w:noProof/>
                <w:spacing w:val="21"/>
              </w:rPr>
              <w:t>i Taiwan waktu legal kerja sudah selesai</w:t>
            </w:r>
            <w:r w:rsidRPr="007E3856">
              <w:rPr>
                <w:rFonts w:eastAsia="DFKai-SB" w:hAnsi="DFKai-SB"/>
                <w:noProof/>
                <w:spacing w:val="21"/>
              </w:rPr>
              <w:t>，</w:t>
            </w:r>
            <w:r>
              <w:rPr>
                <w:rFonts w:eastAsia="DFKai-SB" w:hAnsi="DFKai-SB" w:hint="eastAsia"/>
                <w:noProof/>
                <w:spacing w:val="21"/>
              </w:rPr>
              <w:t>tapi majikan tidak ingin meneruskan saya untuk kerja datang Taiwan</w:t>
            </w:r>
          </w:p>
        </w:tc>
      </w:tr>
      <w:tr w:rsidR="00E63D7C" w:rsidRPr="00BB1E61" w:rsidTr="00E63D7C">
        <w:tc>
          <w:tcPr>
            <w:tcW w:w="1070"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□(5)</w:t>
            </w:r>
          </w:p>
        </w:tc>
        <w:tc>
          <w:tcPr>
            <w:tcW w:w="7532" w:type="dxa"/>
            <w:shd w:val="clear" w:color="auto" w:fill="auto"/>
            <w:vAlign w:val="center"/>
          </w:tcPr>
          <w:p w:rsidR="00E63D7C" w:rsidRPr="00BB1E61" w:rsidRDefault="00E63D7C" w:rsidP="00E63D7C">
            <w:pPr>
              <w:pStyle w:val="aff"/>
              <w:spacing w:after="60" w:line="300" w:lineRule="exact"/>
              <w:ind w:leftChars="0" w:left="0"/>
              <w:rPr>
                <w:rFonts w:eastAsia="DFKai-SB"/>
                <w:noProof/>
                <w:spacing w:val="21"/>
                <w:lang w:val="de-DE"/>
              </w:rPr>
            </w:pPr>
            <w:r w:rsidRPr="00BB1E61">
              <w:rPr>
                <w:rFonts w:eastAsia="DFKai-SB" w:hAnsi="DFKai-SB"/>
                <w:noProof/>
                <w:spacing w:val="21"/>
                <w:lang w:val="de-DE"/>
              </w:rPr>
              <w:t>Agen mengharuskan saya pulang negara</w:t>
            </w:r>
          </w:p>
        </w:tc>
      </w:tr>
      <w:tr w:rsidR="00E63D7C" w:rsidRPr="00BB1E61"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□(6) </w:t>
            </w:r>
          </w:p>
        </w:tc>
        <w:tc>
          <w:tcPr>
            <w:tcW w:w="7532" w:type="dxa"/>
            <w:shd w:val="clear" w:color="auto" w:fill="D9D9D9"/>
            <w:vAlign w:val="center"/>
          </w:tcPr>
          <w:p w:rsidR="00E63D7C" w:rsidRPr="00BB1E61" w:rsidRDefault="00E63D7C" w:rsidP="00E63D7C">
            <w:pPr>
              <w:pStyle w:val="aff"/>
              <w:spacing w:after="60" w:line="300" w:lineRule="exact"/>
              <w:ind w:leftChars="0" w:left="0"/>
              <w:rPr>
                <w:rFonts w:eastAsia="DFKai-SB"/>
                <w:noProof/>
                <w:spacing w:val="21"/>
                <w:lang w:val="de-DE"/>
              </w:rPr>
            </w:pPr>
            <w:r w:rsidRPr="00BB1E61">
              <w:rPr>
                <w:rFonts w:eastAsia="DFKai-SB" w:hAnsi="DFKai-SB"/>
                <w:noProof/>
                <w:spacing w:val="21"/>
                <w:lang w:val="de-DE"/>
              </w:rPr>
              <w:t>Diberitahu melanggar peraturan kontrak sehingga berakibat deportasi</w:t>
            </w:r>
          </w:p>
        </w:tc>
      </w:tr>
      <w:tr w:rsidR="00E63D7C" w:rsidRPr="007E3856" w:rsidTr="00E63D7C">
        <w:tc>
          <w:tcPr>
            <w:tcW w:w="1070"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□(7)</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_______________________</w:t>
            </w:r>
          </w:p>
        </w:tc>
      </w:tr>
    </w:tbl>
    <w:p w:rsidR="00E63D7C" w:rsidRPr="007E3856" w:rsidRDefault="00E63D7C" w:rsidP="00E63D7C">
      <w:pPr>
        <w:pStyle w:val="aff"/>
        <w:spacing w:after="60" w:line="300" w:lineRule="exact"/>
        <w:ind w:leftChars="0" w:left="720"/>
        <w:rPr>
          <w:rFonts w:eastAsia="DFKai-SB"/>
          <w:b/>
          <w:noProof/>
          <w:spacing w:val="21"/>
        </w:rPr>
      </w:pPr>
      <w:r w:rsidRPr="007E3856">
        <w:rPr>
          <w:rFonts w:eastAsia="DFKai-SB"/>
          <w:noProof/>
          <w:spacing w:val="21"/>
        </w:rPr>
        <w:t>Q17.6.</w:t>
      </w:r>
      <w:r w:rsidRPr="008B1FE6">
        <w:rPr>
          <w:rFonts w:eastAsia="DFKai-SB" w:hAnsi="DFKai-SB"/>
          <w:noProof/>
          <w:spacing w:val="21"/>
          <w:lang w:val="de-DE"/>
        </w:rPr>
        <w:t>alasan pindah/ganti pekerjaan</w:t>
      </w:r>
      <w:r w:rsidRPr="007E3856">
        <w:rPr>
          <w:rFonts w:eastAsia="DFKai-SB" w:hAnsi="DFKai-SB"/>
          <w:noProof/>
          <w:spacing w:val="21"/>
        </w:rPr>
        <w:t>：</w:t>
      </w:r>
      <w:r w:rsidRPr="007E3856">
        <w:rPr>
          <w:rFonts w:eastAsia="DFKai-SB"/>
          <w:b/>
          <w:noProof/>
          <w:spacing w:val="21"/>
        </w:rPr>
        <w:t>(</w:t>
      </w:r>
      <w:r w:rsidRPr="008B1FE6">
        <w:rPr>
          <w:rFonts w:eastAsia="DFKai-SB" w:hAnsi="DFKai-SB"/>
          <w:b/>
          <w:noProof/>
          <w:spacing w:val="21"/>
          <w:lang w:val="de-DE"/>
        </w:rPr>
        <w:t>pilih lebih dari 1</w:t>
      </w:r>
      <w:r w:rsidRPr="007E3856">
        <w:rPr>
          <w:rFonts w:eastAsia="DFKai-SB"/>
          <w:b/>
          <w:noProof/>
          <w:spacing w:val="21"/>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7E3856"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□(1)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S</w:t>
            </w:r>
            <w:r>
              <w:rPr>
                <w:rFonts w:eastAsia="DFKai-SB" w:hAnsi="DFKai-SB" w:hint="eastAsia"/>
                <w:noProof/>
                <w:spacing w:val="21"/>
              </w:rPr>
              <w:t>elesai mengurus pindah majikan, tidak menemukan majikan baru untuk saya</w:t>
            </w:r>
          </w:p>
        </w:tc>
      </w:tr>
      <w:tr w:rsidR="00E63D7C" w:rsidRPr="007E3856" w:rsidTr="00E63D7C">
        <w:tc>
          <w:tcPr>
            <w:tcW w:w="1070"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□(2) </w:t>
            </w:r>
          </w:p>
        </w:tc>
        <w:tc>
          <w:tcPr>
            <w:tcW w:w="7532" w:type="dxa"/>
            <w:shd w:val="clear" w:color="auto" w:fill="auto"/>
            <w:vAlign w:val="center"/>
          </w:tcPr>
          <w:p w:rsidR="00E63D7C" w:rsidRPr="008B1FE6" w:rsidRDefault="00E63D7C" w:rsidP="00E63D7C">
            <w:pPr>
              <w:pStyle w:val="aff"/>
              <w:spacing w:after="60" w:line="300" w:lineRule="exact"/>
              <w:ind w:leftChars="0" w:left="0"/>
              <w:rPr>
                <w:rFonts w:eastAsia="DFKai-SB"/>
                <w:noProof/>
                <w:spacing w:val="21"/>
              </w:rPr>
            </w:pPr>
            <w:r>
              <w:rPr>
                <w:rFonts w:eastAsia="DFKai-SB" w:hAnsi="DFKai-SB"/>
                <w:noProof/>
                <w:spacing w:val="21"/>
              </w:rPr>
              <w:t>Agen tak bantu saya pindah majikan</w:t>
            </w:r>
          </w:p>
        </w:tc>
      </w:tr>
      <w:tr w:rsidR="00E63D7C" w:rsidRPr="007E3856" w:rsidTr="00E63D7C">
        <w:tc>
          <w:tcPr>
            <w:tcW w:w="1070"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□(3) </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Agen yang sah ajak saya kerja ditempat ilegal</w:t>
            </w:r>
            <w:r w:rsidRPr="007E3856">
              <w:rPr>
                <w:rFonts w:eastAsia="DFKai-SB" w:hAnsi="DFKai-SB"/>
                <w:noProof/>
                <w:spacing w:val="21"/>
              </w:rPr>
              <w:t>，</w:t>
            </w:r>
            <w:r>
              <w:rPr>
                <w:rFonts w:eastAsia="DFKai-SB" w:hAnsi="DFKai-SB" w:hint="eastAsia"/>
                <w:noProof/>
                <w:spacing w:val="21"/>
              </w:rPr>
              <w:t>takut tertangkap dan dideportasi</w:t>
            </w:r>
          </w:p>
        </w:tc>
      </w:tr>
      <w:tr w:rsidR="00E63D7C" w:rsidRPr="00E87743"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□(4)</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T</w:t>
            </w:r>
            <w:r>
              <w:rPr>
                <w:rFonts w:eastAsia="DFKai-SB" w:hAnsi="DFKai-SB" w:hint="eastAsia"/>
                <w:noProof/>
                <w:spacing w:val="21"/>
              </w:rPr>
              <w:t>ak mampu beradaptasi dengan lingkungan kerja</w:t>
            </w:r>
          </w:p>
        </w:tc>
      </w:tr>
      <w:tr w:rsidR="00E63D7C" w:rsidRPr="00E87743"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lastRenderedPageBreak/>
              <w:t xml:space="preserve">□(5)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T</w:t>
            </w:r>
            <w:r>
              <w:rPr>
                <w:rFonts w:eastAsia="DFKai-SB" w:hAnsi="DFKai-SB" w:hint="eastAsia"/>
                <w:noProof/>
                <w:spacing w:val="21"/>
              </w:rPr>
              <w:t>ak mampu beradaptasi dengan lingkungan(gaya) hidup</w:t>
            </w:r>
          </w:p>
        </w:tc>
      </w:tr>
      <w:tr w:rsidR="00E63D7C" w:rsidRPr="0045530E"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 xml:space="preserve">□(6) </w:t>
            </w:r>
          </w:p>
        </w:tc>
        <w:tc>
          <w:tcPr>
            <w:tcW w:w="7532" w:type="dxa"/>
            <w:shd w:val="clear" w:color="auto" w:fill="D9D9D9"/>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S</w:t>
            </w:r>
            <w:r>
              <w:rPr>
                <w:rFonts w:eastAsia="DFKai-SB" w:hAnsi="DFKai-SB" w:hint="eastAsia"/>
                <w:noProof/>
                <w:spacing w:val="21"/>
              </w:rPr>
              <w:t>ulit  berkomunikasi dengan majikan karena hambatan bahasa</w:t>
            </w:r>
          </w:p>
        </w:tc>
      </w:tr>
      <w:tr w:rsidR="00E63D7C" w:rsidRPr="007E3856"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□(7)</w:t>
            </w:r>
          </w:p>
        </w:tc>
        <w:tc>
          <w:tcPr>
            <w:tcW w:w="7532" w:type="dxa"/>
            <w:shd w:val="clear" w:color="auto" w:fill="D9D9D9"/>
            <w:vAlign w:val="center"/>
          </w:tcPr>
          <w:p w:rsidR="00E63D7C" w:rsidRPr="00BB1E61" w:rsidRDefault="00E63D7C" w:rsidP="00E63D7C">
            <w:pPr>
              <w:pStyle w:val="aff"/>
              <w:spacing w:after="60" w:line="300" w:lineRule="exact"/>
              <w:ind w:leftChars="0" w:left="0"/>
              <w:rPr>
                <w:rFonts w:eastAsia="DFKai-SB"/>
                <w:noProof/>
                <w:spacing w:val="21"/>
              </w:rPr>
            </w:pPr>
            <w:r>
              <w:rPr>
                <w:rFonts w:eastAsia="DFKai-SB" w:hAnsi="DFKai-SB"/>
                <w:noProof/>
                <w:spacing w:val="21"/>
              </w:rPr>
              <w:t>Di Taiwan ada pacar/kekasih</w:t>
            </w:r>
            <w:r w:rsidRPr="007E3856">
              <w:rPr>
                <w:rFonts w:eastAsia="DFKai-SB" w:hAnsi="DFKai-SB"/>
                <w:noProof/>
                <w:spacing w:val="21"/>
              </w:rPr>
              <w:t>，</w:t>
            </w:r>
            <w:r>
              <w:rPr>
                <w:rFonts w:eastAsia="DFKai-SB" w:hAnsi="DFKai-SB" w:hint="eastAsia"/>
                <w:noProof/>
                <w:spacing w:val="21"/>
              </w:rPr>
              <w:t>keluar</w:t>
            </w:r>
            <w:r>
              <w:rPr>
                <w:rFonts w:eastAsia="DFKai-SB" w:hAnsi="DFKai-SB"/>
                <w:noProof/>
                <w:spacing w:val="21"/>
              </w:rPr>
              <w:t xml:space="preserve"> dari tempat majikan lama lebih mudah ada waktu pacaran/apel</w:t>
            </w:r>
          </w:p>
        </w:tc>
      </w:tr>
      <w:tr w:rsidR="00E63D7C" w:rsidRPr="007E3856" w:rsidTr="00E63D7C">
        <w:tc>
          <w:tcPr>
            <w:tcW w:w="1070" w:type="dxa"/>
            <w:shd w:val="clear" w:color="auto" w:fill="D9D9D9"/>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□(8)</w:t>
            </w:r>
          </w:p>
        </w:tc>
        <w:tc>
          <w:tcPr>
            <w:tcW w:w="7532" w:type="dxa"/>
            <w:shd w:val="clear" w:color="auto" w:fill="D9D9D9"/>
            <w:vAlign w:val="center"/>
          </w:tcPr>
          <w:p w:rsidR="00E63D7C" w:rsidRPr="008B1FE6" w:rsidRDefault="00E63D7C" w:rsidP="00E63D7C">
            <w:pPr>
              <w:pStyle w:val="aff"/>
              <w:spacing w:after="60" w:line="300" w:lineRule="exact"/>
              <w:ind w:leftChars="0" w:left="0"/>
              <w:rPr>
                <w:rFonts w:eastAsia="DFKai-SB"/>
                <w:noProof/>
                <w:spacing w:val="21"/>
              </w:rPr>
            </w:pPr>
            <w:r>
              <w:rPr>
                <w:rFonts w:eastAsia="DFKai-SB" w:hAnsi="DFKai-SB"/>
                <w:noProof/>
                <w:spacing w:val="21"/>
              </w:rPr>
              <w:t>Skill pekerjaan kurang</w:t>
            </w:r>
          </w:p>
        </w:tc>
      </w:tr>
      <w:tr w:rsidR="00E63D7C" w:rsidRPr="007E3856" w:rsidTr="00E63D7C">
        <w:tc>
          <w:tcPr>
            <w:tcW w:w="1070" w:type="dxa"/>
            <w:shd w:val="clear" w:color="auto" w:fill="auto"/>
            <w:vAlign w:val="center"/>
          </w:tcPr>
          <w:p w:rsidR="00E63D7C" w:rsidRPr="007E3856" w:rsidRDefault="00E63D7C" w:rsidP="00E63D7C">
            <w:pPr>
              <w:pStyle w:val="aff"/>
              <w:spacing w:after="60" w:line="300" w:lineRule="exact"/>
              <w:ind w:leftChars="0" w:left="0"/>
              <w:jc w:val="both"/>
              <w:rPr>
                <w:rFonts w:eastAsia="DFKai-SB"/>
                <w:noProof/>
                <w:spacing w:val="21"/>
              </w:rPr>
            </w:pPr>
            <w:r w:rsidRPr="007E3856">
              <w:rPr>
                <w:rFonts w:eastAsia="DFKai-SB"/>
                <w:noProof/>
                <w:spacing w:val="21"/>
              </w:rPr>
              <w:t>□(9)</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DFKai-SB"/>
                <w:noProof/>
                <w:spacing w:val="21"/>
              </w:rPr>
            </w:pP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_______________________</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hint="eastAsia"/>
          <w:noProof/>
          <w:spacing w:val="21"/>
        </w:rPr>
        <w:t>Apakah tahu bahwa sesudah menghilang/ilegal akan mengalami bahaya</w:t>
      </w:r>
      <w:r>
        <w:rPr>
          <w:rFonts w:eastAsia="DFKai-SB" w:hAnsi="DFKai-SB"/>
          <w:noProof/>
          <w:spacing w:val="21"/>
        </w:rPr>
        <w:t>？（</w:t>
      </w:r>
      <w:r>
        <w:rPr>
          <w:rFonts w:eastAsia="DFKai-SB" w:hAnsi="DFKai-SB" w:hint="eastAsia"/>
          <w:noProof/>
          <w:spacing w:val="21"/>
        </w:rPr>
        <w:t>misal</w:t>
      </w:r>
      <w:r>
        <w:rPr>
          <w:rFonts w:eastAsia="DFKai-SB" w:hAnsi="DFKai-SB"/>
          <w:noProof/>
          <w:spacing w:val="21"/>
        </w:rPr>
        <w:t>：</w:t>
      </w:r>
      <w:r>
        <w:rPr>
          <w:rFonts w:eastAsia="DFKai-SB" w:hAnsi="DFKai-SB" w:hint="eastAsia"/>
          <w:noProof/>
          <w:spacing w:val="21"/>
        </w:rPr>
        <w:t>dijual perdagangan manusia</w:t>
      </w:r>
      <w:r w:rsidRPr="007E3856">
        <w:rPr>
          <w:rFonts w:eastAsia="DFKai-SB" w:hAnsi="DFKai-SB"/>
          <w:noProof/>
          <w:spacing w:val="21"/>
        </w:rPr>
        <w:t>、</w:t>
      </w:r>
      <w:r>
        <w:rPr>
          <w:rFonts w:eastAsia="DFKai-SB" w:hAnsi="DFKai-SB" w:hint="eastAsia"/>
          <w:noProof/>
          <w:spacing w:val="21"/>
        </w:rPr>
        <w:t>pemotongan gaji besar-besaran</w:t>
      </w:r>
      <w:r w:rsidRPr="007E3856">
        <w:rPr>
          <w:rFonts w:eastAsia="DFKai-SB" w:hAnsi="DFKai-SB"/>
          <w:noProof/>
          <w:spacing w:val="21"/>
        </w:rPr>
        <w:t>、</w:t>
      </w:r>
      <w:r>
        <w:rPr>
          <w:rFonts w:eastAsia="DFKai-SB" w:hAnsi="DFKai-SB" w:hint="eastAsia"/>
          <w:noProof/>
          <w:spacing w:val="21"/>
        </w:rPr>
        <w:t>pembatasan gerak/perbudakan</w:t>
      </w:r>
      <w:r>
        <w:rPr>
          <w:rFonts w:eastAsia="DFKai-SB" w:hAnsi="DFKai-SB"/>
          <w:noProof/>
          <w:spacing w:val="21"/>
        </w:rPr>
        <w:t>、</w:t>
      </w:r>
      <w:r>
        <w:rPr>
          <w:rFonts w:eastAsia="DFKai-SB" w:hAnsi="DFKai-SB" w:hint="eastAsia"/>
          <w:noProof/>
          <w:spacing w:val="21"/>
        </w:rPr>
        <w:t>peningkatan waktu kerja</w:t>
      </w:r>
      <w:r>
        <w:rPr>
          <w:rFonts w:eastAsia="DFKai-SB" w:hAnsi="DFKai-SB"/>
          <w:noProof/>
          <w:spacing w:val="21"/>
        </w:rPr>
        <w:t>、</w:t>
      </w:r>
      <w:r>
        <w:rPr>
          <w:rFonts w:eastAsia="DFKai-SB" w:hAnsi="DFKai-SB" w:hint="eastAsia"/>
          <w:noProof/>
          <w:spacing w:val="21"/>
        </w:rPr>
        <w:t>tak ada jaminan kerja</w:t>
      </w:r>
      <w:r>
        <w:rPr>
          <w:rFonts w:eastAsia="DFKai-SB" w:hAnsi="DFKai-SB"/>
          <w:noProof/>
          <w:spacing w:val="21"/>
        </w:rPr>
        <w:t>、</w:t>
      </w:r>
      <w:r>
        <w:rPr>
          <w:rFonts w:eastAsia="DFKai-SB" w:hAnsi="DFKai-SB" w:hint="eastAsia"/>
          <w:noProof/>
          <w:spacing w:val="21"/>
        </w:rPr>
        <w:t>faktor kesehatan tak ada jaminan</w:t>
      </w:r>
      <w:r w:rsidRPr="007E3856">
        <w:rPr>
          <w:rFonts w:eastAsia="DFKai-SB"/>
          <w:noProof/>
          <w:spacing w:val="21"/>
        </w:rPr>
        <w:t>)</w:t>
      </w:r>
    </w:p>
    <w:tbl>
      <w:tblPr>
        <w:tblW w:w="0" w:type="auto"/>
        <w:tblInd w:w="720" w:type="dxa"/>
        <w:tblLook w:val="04A0"/>
      </w:tblPr>
      <w:tblGrid>
        <w:gridCol w:w="4316"/>
        <w:gridCol w:w="4359"/>
      </w:tblGrid>
      <w:tr w:rsidR="00E63D7C" w:rsidRPr="007E3856" w:rsidTr="00E63D7C">
        <w:tc>
          <w:tcPr>
            <w:tcW w:w="4847"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hint="eastAsia"/>
                <w:noProof/>
                <w:spacing w:val="21"/>
              </w:rPr>
              <w:t>ya</w:t>
            </w:r>
          </w:p>
        </w:tc>
        <w:tc>
          <w:tcPr>
            <w:tcW w:w="4847"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hint="eastAsia"/>
                <w:noProof/>
                <w:spacing w:val="21"/>
              </w:rPr>
              <w:t>tidak</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hint="eastAsia"/>
          <w:noProof/>
          <w:spacing w:val="21"/>
        </w:rPr>
        <w:t>Di saat mengalami ketidakadilan oleh majikan atau agen</w:t>
      </w:r>
      <w:r w:rsidRPr="007E3856">
        <w:rPr>
          <w:rFonts w:eastAsia="DFKai-SB" w:hAnsi="DFKai-SB"/>
          <w:noProof/>
          <w:spacing w:val="21"/>
        </w:rPr>
        <w:t>，</w:t>
      </w:r>
      <w:r>
        <w:rPr>
          <w:rFonts w:eastAsia="DFKai-SB" w:hAnsi="DFKai-SB" w:hint="eastAsia"/>
          <w:noProof/>
          <w:spacing w:val="21"/>
        </w:rPr>
        <w:t>apakah ada mencari bantuan PemDa atau jalur komplain untuk mengajukan komplain atau laporan</w:t>
      </w:r>
      <w:r w:rsidRPr="007E3856">
        <w:rPr>
          <w:rFonts w:eastAsia="DFKai-SB" w:hAnsi="DFKai-SB"/>
          <w:noProof/>
          <w:spacing w:val="21"/>
        </w:rPr>
        <w:t>？</w:t>
      </w:r>
    </w:p>
    <w:tbl>
      <w:tblPr>
        <w:tblW w:w="0" w:type="auto"/>
        <w:tblInd w:w="720" w:type="dxa"/>
        <w:tblLook w:val="04A0"/>
      </w:tblPr>
      <w:tblGrid>
        <w:gridCol w:w="4326"/>
        <w:gridCol w:w="4349"/>
      </w:tblGrid>
      <w:tr w:rsidR="00E63D7C" w:rsidRPr="007E3856" w:rsidTr="00E63D7C">
        <w:tc>
          <w:tcPr>
            <w:tcW w:w="4567"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noProof/>
                <w:spacing w:val="21"/>
              </w:rPr>
              <w:t>ya</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Q19.1-Q19.2)</w:t>
            </w:r>
          </w:p>
        </w:tc>
        <w:tc>
          <w:tcPr>
            <w:tcW w:w="4567"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tidak</w:t>
            </w:r>
            <w:r w:rsidRPr="007E3856">
              <w:rPr>
                <w:rFonts w:eastAsia="DFKai-SB"/>
                <w:noProof/>
                <w:spacing w:val="21"/>
              </w:rPr>
              <w:t>(</w:t>
            </w:r>
            <w:r>
              <w:rPr>
                <w:rFonts w:eastAsia="DFKai-SB" w:hAnsi="DFKai-SB"/>
                <w:noProof/>
                <w:spacing w:val="21"/>
              </w:rPr>
              <w:t xml:space="preserve">lanjut </w:t>
            </w:r>
            <w:r w:rsidRPr="007E3856">
              <w:rPr>
                <w:rFonts w:eastAsia="DFKai-SB"/>
                <w:noProof/>
                <w:spacing w:val="21"/>
              </w:rPr>
              <w:t>Q19.3)</w:t>
            </w:r>
          </w:p>
        </w:tc>
      </w:tr>
    </w:tbl>
    <w:p w:rsidR="00E63D7C" w:rsidRPr="007E3856" w:rsidRDefault="00E63D7C" w:rsidP="00E63D7C">
      <w:pPr>
        <w:pStyle w:val="aff"/>
        <w:spacing w:after="60" w:line="300" w:lineRule="exact"/>
        <w:ind w:leftChars="0" w:left="720"/>
        <w:rPr>
          <w:rFonts w:eastAsia="DFKai-SB"/>
          <w:noProof/>
          <w:spacing w:val="21"/>
        </w:rPr>
      </w:pPr>
      <w:r w:rsidRPr="007E3856">
        <w:rPr>
          <w:rFonts w:eastAsia="DFKai-SB"/>
          <w:noProof/>
          <w:spacing w:val="21"/>
        </w:rPr>
        <w:t>Q19.1.</w:t>
      </w:r>
      <w:r>
        <w:rPr>
          <w:rFonts w:eastAsia="DFKai-SB" w:hint="eastAsia"/>
          <w:noProof/>
          <w:spacing w:val="21"/>
        </w:rPr>
        <w:t>pada instansi mana mengajukan komplain atau laporan</w:t>
      </w:r>
      <w:r w:rsidRPr="007E3856">
        <w:rPr>
          <w:rFonts w:eastAsia="DFKai-SB" w:hAnsi="DFKai-SB"/>
          <w:noProof/>
          <w:spacing w:val="21"/>
        </w:rPr>
        <w:t>？</w:t>
      </w:r>
    </w:p>
    <w:tbl>
      <w:tblPr>
        <w:tblW w:w="0" w:type="auto"/>
        <w:tblInd w:w="720" w:type="dxa"/>
        <w:tblLook w:val="04A0"/>
      </w:tblPr>
      <w:tblGrid>
        <w:gridCol w:w="4295"/>
        <w:gridCol w:w="4380"/>
      </w:tblGrid>
      <w:tr w:rsidR="00E63D7C" w:rsidRPr="007E3856" w:rsidTr="00E63D7C">
        <w:tc>
          <w:tcPr>
            <w:tcW w:w="454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□(1)1955</w:t>
            </w:r>
          </w:p>
        </w:tc>
        <w:tc>
          <w:tcPr>
            <w:tcW w:w="4588"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hint="eastAsia"/>
                <w:noProof/>
                <w:spacing w:val="21"/>
              </w:rPr>
              <w:t>Pemerintah Daerah</w:t>
            </w:r>
          </w:p>
        </w:tc>
      </w:tr>
      <w:tr w:rsidR="00E63D7C" w:rsidRPr="007E3856" w:rsidTr="00E63D7C">
        <w:tc>
          <w:tcPr>
            <w:tcW w:w="454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hint="eastAsia"/>
                <w:noProof/>
                <w:spacing w:val="21"/>
              </w:rPr>
              <w:t>kantor imigrasi</w:t>
            </w:r>
          </w:p>
        </w:tc>
        <w:tc>
          <w:tcPr>
            <w:tcW w:w="4588"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w:t>
            </w:r>
          </w:p>
        </w:tc>
      </w:tr>
    </w:tbl>
    <w:p w:rsidR="00E63D7C" w:rsidRPr="007E3856" w:rsidRDefault="00E63D7C" w:rsidP="00E63D7C">
      <w:pPr>
        <w:pStyle w:val="aff"/>
        <w:spacing w:after="60" w:line="300" w:lineRule="exact"/>
        <w:ind w:leftChars="0" w:left="720"/>
        <w:rPr>
          <w:rFonts w:eastAsia="DFKai-SB"/>
          <w:noProof/>
          <w:spacing w:val="21"/>
        </w:rPr>
      </w:pPr>
      <w:r w:rsidRPr="007E3856">
        <w:rPr>
          <w:rFonts w:eastAsia="DFKai-SB"/>
          <w:noProof/>
          <w:spacing w:val="21"/>
        </w:rPr>
        <w:t>Q19.2.</w:t>
      </w:r>
      <w:r>
        <w:rPr>
          <w:rFonts w:eastAsia="DFKai-SB" w:hAnsi="DFKai-SB" w:hint="eastAsia"/>
          <w:noProof/>
          <w:spacing w:val="21"/>
        </w:rPr>
        <w:t>mengapa daripada ajukan laporan/komplain</w:t>
      </w:r>
      <w:r w:rsidRPr="007E3856">
        <w:rPr>
          <w:rFonts w:eastAsia="DFKai-SB" w:hAnsi="DFKai-SB"/>
          <w:noProof/>
          <w:spacing w:val="21"/>
        </w:rPr>
        <w:t>，</w:t>
      </w:r>
      <w:r>
        <w:rPr>
          <w:rFonts w:eastAsia="DFKai-SB" w:hAnsi="DFKai-SB" w:hint="eastAsia"/>
          <w:noProof/>
          <w:spacing w:val="21"/>
        </w:rPr>
        <w:t>anda memilih untuk kabur</w:t>
      </w:r>
      <w:r w:rsidRPr="007E3856">
        <w:rPr>
          <w:rFonts w:eastAsia="DFKai-SB" w:hAnsi="DFKai-SB"/>
          <w:noProof/>
          <w:spacing w:val="21"/>
        </w:rPr>
        <w:t>？</w:t>
      </w:r>
    </w:p>
    <w:tbl>
      <w:tblPr>
        <w:tblW w:w="0" w:type="auto"/>
        <w:tblInd w:w="720" w:type="dxa"/>
        <w:tblLook w:val="04A0"/>
      </w:tblPr>
      <w:tblGrid>
        <w:gridCol w:w="8675"/>
      </w:tblGrid>
      <w:tr w:rsidR="00E63D7C" w:rsidRPr="007E3856" w:rsidTr="00E63D7C">
        <w:tc>
          <w:tcPr>
            <w:tcW w:w="9134" w:type="dxa"/>
          </w:tcPr>
          <w:p w:rsidR="00E63D7C" w:rsidRPr="007E3856" w:rsidRDefault="00E63D7C" w:rsidP="00E63D7C">
            <w:pPr>
              <w:pStyle w:val="aff"/>
              <w:spacing w:after="60" w:line="300" w:lineRule="exact"/>
              <w:ind w:leftChars="0" w:left="0"/>
              <w:rPr>
                <w:rFonts w:eastAsia="DFKai-SB"/>
                <w:noProof/>
                <w:spacing w:val="21"/>
              </w:rPr>
            </w:pPr>
            <w:r>
              <w:rPr>
                <w:rFonts w:eastAsia="DFKai-SB" w:hAnsi="DFKai-SB" w:hint="eastAsia"/>
                <w:noProof/>
                <w:spacing w:val="21"/>
              </w:rPr>
              <w:t>Penjelasan</w:t>
            </w:r>
            <w:r w:rsidRPr="007E3856">
              <w:rPr>
                <w:rFonts w:eastAsia="DFKai-SB" w:hAnsi="DFKai-SB"/>
                <w:noProof/>
                <w:spacing w:val="21"/>
              </w:rPr>
              <w:t>：</w:t>
            </w:r>
            <w:r w:rsidRPr="007E3856">
              <w:rPr>
                <w:rFonts w:eastAsia="DFKai-SB"/>
                <w:noProof/>
                <w:spacing w:val="21"/>
              </w:rPr>
              <w:t>______________________________</w:t>
            </w:r>
          </w:p>
        </w:tc>
      </w:tr>
    </w:tbl>
    <w:p w:rsidR="00E63D7C" w:rsidRPr="007E3856" w:rsidRDefault="00E63D7C" w:rsidP="00E63D7C">
      <w:pPr>
        <w:pStyle w:val="aff"/>
        <w:spacing w:after="60" w:line="300" w:lineRule="exact"/>
        <w:ind w:leftChars="0" w:left="720"/>
        <w:rPr>
          <w:rFonts w:eastAsia="DFKai-SB"/>
          <w:noProof/>
          <w:spacing w:val="21"/>
        </w:rPr>
      </w:pPr>
      <w:r w:rsidRPr="007E3856">
        <w:rPr>
          <w:rFonts w:eastAsia="DFKai-SB"/>
          <w:noProof/>
          <w:spacing w:val="21"/>
        </w:rPr>
        <w:t>Q19.3.</w:t>
      </w:r>
      <w:r>
        <w:rPr>
          <w:rFonts w:eastAsia="DFKai-SB" w:hAnsi="DFKai-SB" w:hint="eastAsia"/>
          <w:noProof/>
          <w:spacing w:val="21"/>
        </w:rPr>
        <w:t>mengapa tidak mencari Pemda atau jalur komplain ajukan komplain atau laporan</w:t>
      </w:r>
      <w:r w:rsidRPr="007E3856">
        <w:rPr>
          <w:rFonts w:eastAsia="DFKai-SB" w:hAnsi="DFKai-SB"/>
          <w:noProof/>
          <w:spacing w:val="21"/>
        </w:rPr>
        <w:t>？</w:t>
      </w:r>
    </w:p>
    <w:tbl>
      <w:tblPr>
        <w:tblW w:w="8886" w:type="dxa"/>
        <w:tblInd w:w="720" w:type="dxa"/>
        <w:tblLook w:val="04A0"/>
      </w:tblPr>
      <w:tblGrid>
        <w:gridCol w:w="8886"/>
      </w:tblGrid>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hint="eastAsia"/>
                <w:noProof/>
                <w:spacing w:val="21"/>
              </w:rPr>
              <w:t>pikir tidak berhasil</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hint="eastAsia"/>
                <w:noProof/>
                <w:spacing w:val="21"/>
              </w:rPr>
              <w:t>tak tahu ada jalur komplain</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hint="eastAsia"/>
                <w:noProof/>
                <w:spacing w:val="21"/>
              </w:rPr>
              <w:t>tidak berani ajukan laporan/komplain</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w:t>
            </w:r>
          </w:p>
        </w:tc>
      </w:tr>
    </w:tbl>
    <w:p w:rsidR="00E63D7C" w:rsidRPr="00E87743" w:rsidRDefault="00E63D7C" w:rsidP="00E63D7C">
      <w:pPr>
        <w:spacing w:before="105" w:after="105" w:line="439" w:lineRule="exact"/>
        <w:ind w:firstLine="120"/>
        <w:rPr>
          <w:rFonts w:eastAsia="DFKai-SB"/>
          <w:b/>
          <w:noProof/>
          <w:spacing w:val="5"/>
          <w:lang w:val="de-DE"/>
        </w:rPr>
      </w:pPr>
      <w:r w:rsidRPr="00E87743">
        <w:rPr>
          <w:rFonts w:eastAsia="DFKai-SB"/>
          <w:b/>
          <w:noProof/>
          <w:spacing w:val="5"/>
          <w:lang w:val="de-DE"/>
        </w:rPr>
        <w:t>(</w:t>
      </w:r>
      <w:r w:rsidRPr="00E87743">
        <w:rPr>
          <w:rFonts w:eastAsia="DFKai-SB" w:hAnsi="DFKai-SB" w:hint="eastAsia"/>
          <w:b/>
          <w:noProof/>
          <w:spacing w:val="5"/>
          <w:lang w:val="de-DE"/>
        </w:rPr>
        <w:t>IV</w:t>
      </w:r>
      <w:r w:rsidRPr="00E87743">
        <w:rPr>
          <w:rFonts w:eastAsia="DFKai-SB"/>
          <w:b/>
          <w:noProof/>
          <w:spacing w:val="5"/>
          <w:lang w:val="de-DE"/>
        </w:rPr>
        <w:t>)</w:t>
      </w:r>
      <w:r w:rsidRPr="00E87743">
        <w:rPr>
          <w:rFonts w:eastAsia="DFKai-SB" w:hAnsi="DFKai-SB" w:hint="eastAsia"/>
          <w:b/>
          <w:noProof/>
          <w:spacing w:val="5"/>
          <w:lang w:val="de-DE"/>
        </w:rPr>
        <w:t>Keadaan setelah menghilang dari kabar</w:t>
      </w:r>
    </w:p>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noProof/>
          <w:spacing w:val="21"/>
        </w:rPr>
        <w:t>A</w:t>
      </w:r>
      <w:r>
        <w:rPr>
          <w:rFonts w:eastAsia="DFKai-SB" w:hAnsi="DFKai-SB" w:hint="eastAsia"/>
          <w:noProof/>
          <w:spacing w:val="21"/>
        </w:rPr>
        <w:t>nda dapat pekerjaan baru ini atas referensi siapa</w:t>
      </w:r>
      <w:r w:rsidRPr="007E3856">
        <w:rPr>
          <w:rFonts w:eastAsia="DFKai-SB" w:hAnsi="DFKai-SB"/>
          <w:noProof/>
          <w:spacing w:val="21"/>
        </w:rPr>
        <w:t>？</w:t>
      </w:r>
    </w:p>
    <w:tbl>
      <w:tblPr>
        <w:tblW w:w="0" w:type="auto"/>
        <w:tblInd w:w="720" w:type="dxa"/>
        <w:tblLook w:val="04A0"/>
      </w:tblPr>
      <w:tblGrid>
        <w:gridCol w:w="4966"/>
        <w:gridCol w:w="3709"/>
      </w:tblGrid>
      <w:tr w:rsidR="00E63D7C" w:rsidRPr="007E3856" w:rsidTr="00E63D7C">
        <w:tc>
          <w:tcPr>
            <w:tcW w:w="5058"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noProof/>
                <w:spacing w:val="21"/>
              </w:rPr>
              <w:t>majikan awal</w:t>
            </w:r>
          </w:p>
        </w:tc>
        <w:tc>
          <w:tcPr>
            <w:tcW w:w="3798"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bukan majikan awal</w:t>
            </w:r>
          </w:p>
        </w:tc>
      </w:tr>
      <w:tr w:rsidR="00E63D7C" w:rsidRPr="007E3856" w:rsidTr="00E63D7C">
        <w:tc>
          <w:tcPr>
            <w:tcW w:w="5058"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noProof/>
                <w:spacing w:val="21"/>
              </w:rPr>
              <w:t>agen taiwan awal</w:t>
            </w:r>
          </w:p>
        </w:tc>
        <w:tc>
          <w:tcPr>
            <w:tcW w:w="3798"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agen taiwan lain</w:t>
            </w:r>
          </w:p>
        </w:tc>
      </w:tr>
      <w:tr w:rsidR="00E63D7C" w:rsidRPr="007E3856" w:rsidTr="00E63D7C">
        <w:tc>
          <w:tcPr>
            <w:tcW w:w="5058"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□(5)</w:t>
            </w:r>
            <w:r>
              <w:rPr>
                <w:rFonts w:eastAsia="DFKai-SB" w:hAnsi="DFKai-SB"/>
                <w:noProof/>
                <w:spacing w:val="21"/>
              </w:rPr>
              <w:t>agen lain satu kampung</w:t>
            </w:r>
          </w:p>
        </w:tc>
        <w:tc>
          <w:tcPr>
            <w:tcW w:w="3798"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□(6)</w:t>
            </w:r>
            <w:r>
              <w:rPr>
                <w:rFonts w:eastAsia="DFKai-SB" w:hAnsi="DFKai-SB"/>
                <w:noProof/>
                <w:spacing w:val="21"/>
              </w:rPr>
              <w:t>TKI satu kampung</w:t>
            </w:r>
          </w:p>
        </w:tc>
      </w:tr>
      <w:tr w:rsidR="00E63D7C" w:rsidRPr="007E3856" w:rsidTr="00E63D7C">
        <w:tc>
          <w:tcPr>
            <w:tcW w:w="5058"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□(7)</w:t>
            </w:r>
            <w:r>
              <w:rPr>
                <w:rFonts w:eastAsia="DFKai-SB" w:hAnsi="DFKai-SB" w:hint="eastAsia"/>
                <w:noProof/>
                <w:spacing w:val="21"/>
              </w:rPr>
              <w:t>koneksi/anjuran pasangan luar negri</w:t>
            </w:r>
          </w:p>
        </w:tc>
        <w:tc>
          <w:tcPr>
            <w:tcW w:w="3798"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□(8)</w:t>
            </w:r>
            <w:r>
              <w:rPr>
                <w:rFonts w:eastAsia="DFKai-SB" w:hAnsi="DFKai-SB"/>
                <w:noProof/>
                <w:spacing w:val="21"/>
              </w:rPr>
              <w:t>cari sendiri</w:t>
            </w:r>
          </w:p>
        </w:tc>
      </w:tr>
      <w:tr w:rsidR="00E63D7C" w:rsidRPr="007E3856" w:rsidTr="00E63D7C">
        <w:tc>
          <w:tcPr>
            <w:tcW w:w="5058"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9</w:t>
            </w:r>
            <w:r w:rsidRPr="007E3856">
              <w:rPr>
                <w:rFonts w:eastAsia="DFKai-SB"/>
                <w:noProof/>
                <w:spacing w:val="21"/>
              </w:rPr>
              <w:t>)</w:t>
            </w: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__________</w:t>
            </w:r>
          </w:p>
        </w:tc>
        <w:tc>
          <w:tcPr>
            <w:tcW w:w="3798" w:type="dxa"/>
          </w:tcPr>
          <w:p w:rsidR="00E63D7C" w:rsidRPr="007E3856" w:rsidRDefault="00E63D7C" w:rsidP="00E63D7C">
            <w:pPr>
              <w:pStyle w:val="aff"/>
              <w:spacing w:after="60" w:line="300" w:lineRule="exact"/>
              <w:ind w:leftChars="0" w:left="0"/>
              <w:rPr>
                <w:rFonts w:eastAsia="DFKai-SB"/>
                <w:noProof/>
                <w:spacing w:val="21"/>
              </w:rPr>
            </w:pP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sidRPr="00BB1E61">
        <w:rPr>
          <w:rFonts w:eastAsia="DFKai-SB" w:hAnsi="DFKai-SB"/>
          <w:noProof/>
          <w:spacing w:val="21"/>
        </w:rPr>
        <w:t>Setelah meninggalkan majikan</w:t>
      </w:r>
      <w:r>
        <w:rPr>
          <w:rFonts w:eastAsia="DFKai-SB" w:hAnsi="DFKai-SB"/>
          <w:noProof/>
          <w:spacing w:val="21"/>
        </w:rPr>
        <w:t>，</w:t>
      </w:r>
      <w:r w:rsidRPr="00BB1E61">
        <w:rPr>
          <w:rFonts w:eastAsia="DFKai-SB" w:hAnsi="DFKai-SB"/>
          <w:noProof/>
          <w:spacing w:val="21"/>
        </w:rPr>
        <w:t>sekarang bidang pekerjaan apa yang dikerjakan</w:t>
      </w:r>
      <w:r w:rsidRPr="007E3856">
        <w:rPr>
          <w:rFonts w:eastAsia="DFKai-SB" w:hAnsi="DFKai-SB"/>
          <w:noProof/>
          <w:spacing w:val="21"/>
        </w:rPr>
        <w:t>？</w:t>
      </w:r>
      <w:r w:rsidRPr="007E3856">
        <w:rPr>
          <w:rFonts w:eastAsia="DFKai-SB"/>
          <w:b/>
          <w:noProof/>
          <w:spacing w:val="21"/>
        </w:rPr>
        <w:t>(</w:t>
      </w:r>
      <w:r>
        <w:rPr>
          <w:rFonts w:eastAsia="DFKai-SB" w:hAnsi="DFKai-SB"/>
          <w:b/>
          <w:noProof/>
          <w:spacing w:val="21"/>
        </w:rPr>
        <w:t>pilih lebih dari 1</w:t>
      </w:r>
      <w:r w:rsidRPr="007E3856">
        <w:rPr>
          <w:rFonts w:eastAsia="DFKai-SB"/>
          <w:b/>
          <w:noProof/>
          <w:spacing w:val="21"/>
        </w:rPr>
        <w:t>)</w:t>
      </w:r>
    </w:p>
    <w:tbl>
      <w:tblPr>
        <w:tblW w:w="0" w:type="auto"/>
        <w:tblInd w:w="720" w:type="dxa"/>
        <w:tblLook w:val="04A0"/>
      </w:tblPr>
      <w:tblGrid>
        <w:gridCol w:w="3025"/>
        <w:gridCol w:w="2781"/>
        <w:gridCol w:w="2869"/>
      </w:tblGrid>
      <w:tr w:rsidR="00E63D7C" w:rsidRPr="007E3856" w:rsidTr="00E63D7C">
        <w:tc>
          <w:tcPr>
            <w:tcW w:w="3068"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noProof/>
                <w:spacing w:val="21"/>
              </w:rPr>
              <w:t>perawat/suster</w:t>
            </w:r>
          </w:p>
        </w:tc>
        <w:tc>
          <w:tcPr>
            <w:tcW w:w="2874"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buruh pabrik</w:t>
            </w:r>
          </w:p>
        </w:tc>
        <w:tc>
          <w:tcPr>
            <w:tcW w:w="2914"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noProof/>
                <w:spacing w:val="21"/>
              </w:rPr>
              <w:t>nelayan</w:t>
            </w:r>
          </w:p>
        </w:tc>
      </w:tr>
      <w:tr w:rsidR="00E63D7C" w:rsidRPr="007E3856" w:rsidTr="00E63D7C">
        <w:tc>
          <w:tcPr>
            <w:tcW w:w="3068"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PRT</w:t>
            </w:r>
          </w:p>
        </w:tc>
        <w:tc>
          <w:tcPr>
            <w:tcW w:w="2874" w:type="dxa"/>
          </w:tcPr>
          <w:p w:rsidR="00E63D7C" w:rsidRPr="00BB1E61" w:rsidRDefault="00E63D7C" w:rsidP="00E63D7C">
            <w:pPr>
              <w:pStyle w:val="aff"/>
              <w:spacing w:after="60" w:line="300" w:lineRule="exact"/>
              <w:ind w:leftChars="0" w:left="0"/>
              <w:rPr>
                <w:rFonts w:eastAsia="DFKai-SB"/>
                <w:noProof/>
                <w:spacing w:val="21"/>
              </w:rPr>
            </w:pPr>
            <w:r>
              <w:rPr>
                <w:rFonts w:eastAsia="DFKai-SB"/>
                <w:noProof/>
                <w:spacing w:val="21"/>
              </w:rPr>
              <w:t>□(5)buruh konstruksi</w:t>
            </w:r>
          </w:p>
        </w:tc>
        <w:tc>
          <w:tcPr>
            <w:tcW w:w="2914"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□(6)</w:t>
            </w:r>
            <w:r>
              <w:rPr>
                <w:rFonts w:eastAsia="DFKai-SB" w:hAnsi="DFKai-SB"/>
                <w:noProof/>
                <w:spacing w:val="21"/>
              </w:rPr>
              <w:t>pelayan toko</w:t>
            </w:r>
          </w:p>
        </w:tc>
      </w:tr>
      <w:tr w:rsidR="00E63D7C" w:rsidRPr="007E3856" w:rsidTr="00E63D7C">
        <w:tc>
          <w:tcPr>
            <w:tcW w:w="3068" w:type="dxa"/>
          </w:tcPr>
          <w:p w:rsidR="00E63D7C" w:rsidRPr="00E50227" w:rsidRDefault="00E63D7C" w:rsidP="00E63D7C">
            <w:pPr>
              <w:pStyle w:val="aff"/>
              <w:spacing w:after="60" w:line="300" w:lineRule="exact"/>
              <w:ind w:leftChars="0" w:left="0"/>
              <w:rPr>
                <w:rFonts w:eastAsia="DFKai-SB"/>
                <w:noProof/>
                <w:spacing w:val="21"/>
              </w:rPr>
            </w:pPr>
            <w:r w:rsidRPr="007E3856">
              <w:rPr>
                <w:rFonts w:eastAsia="DFKai-SB"/>
                <w:noProof/>
                <w:spacing w:val="21"/>
              </w:rPr>
              <w:lastRenderedPageBreak/>
              <w:t>□(7)</w:t>
            </w:r>
            <w:r>
              <w:rPr>
                <w:rFonts w:eastAsia="DFKai-SB" w:hAnsi="DFKai-SB"/>
                <w:noProof/>
                <w:spacing w:val="21"/>
              </w:rPr>
              <w:t>pelayan restoran</w:t>
            </w:r>
          </w:p>
        </w:tc>
        <w:tc>
          <w:tcPr>
            <w:tcW w:w="2874"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□(8)</w:t>
            </w:r>
            <w:r>
              <w:rPr>
                <w:rFonts w:eastAsia="DFKai-SB" w:hAnsi="DFKai-SB"/>
                <w:noProof/>
                <w:spacing w:val="21"/>
              </w:rPr>
              <w:t>usaha hotel</w:t>
            </w:r>
          </w:p>
        </w:tc>
        <w:tc>
          <w:tcPr>
            <w:tcW w:w="2914" w:type="dxa"/>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□(9)</w:t>
            </w:r>
            <w:r>
              <w:rPr>
                <w:rFonts w:eastAsia="DFKai-SB" w:hAnsi="DFKai-SB"/>
                <w:noProof/>
                <w:spacing w:val="21"/>
              </w:rPr>
              <w:t>industri porno</w:t>
            </w:r>
          </w:p>
        </w:tc>
      </w:tr>
      <w:tr w:rsidR="00E63D7C" w:rsidRPr="007E3856" w:rsidTr="00E63D7C">
        <w:tc>
          <w:tcPr>
            <w:tcW w:w="5942" w:type="dxa"/>
            <w:gridSpan w:val="2"/>
          </w:tcPr>
          <w:p w:rsidR="00E63D7C" w:rsidRPr="00BB1E61" w:rsidRDefault="00E63D7C" w:rsidP="00E63D7C">
            <w:pPr>
              <w:pStyle w:val="aff"/>
              <w:spacing w:after="60" w:line="300" w:lineRule="exact"/>
              <w:ind w:leftChars="0" w:left="0"/>
              <w:rPr>
                <w:rFonts w:eastAsia="DFKai-SB"/>
                <w:noProof/>
                <w:spacing w:val="21"/>
              </w:rPr>
            </w:pPr>
            <w:r w:rsidRPr="007E3856">
              <w:rPr>
                <w:rFonts w:eastAsia="DFKai-SB"/>
                <w:noProof/>
                <w:spacing w:val="21"/>
              </w:rPr>
              <w:t>□(10)</w:t>
            </w:r>
            <w:r>
              <w:rPr>
                <w:rFonts w:eastAsia="DFKai-SB" w:hAnsi="DFKai-SB"/>
                <w:noProof/>
                <w:spacing w:val="21"/>
              </w:rPr>
              <w:t>pemanen hasil tani &amp; kebun</w:t>
            </w:r>
          </w:p>
        </w:tc>
        <w:tc>
          <w:tcPr>
            <w:tcW w:w="2914"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□(11)</w:t>
            </w:r>
            <w:r>
              <w:rPr>
                <w:rFonts w:eastAsia="DFKai-SB" w:hAnsi="DFKai-SB"/>
                <w:noProof/>
                <w:spacing w:val="21"/>
              </w:rPr>
              <w:t>Lain-lain</w:t>
            </w:r>
            <w:r w:rsidRPr="007E3856">
              <w:rPr>
                <w:rFonts w:eastAsia="DFKai-SB" w:hAnsi="DFKai-SB"/>
                <w:noProof/>
                <w:spacing w:val="21"/>
              </w:rPr>
              <w:t>：</w:t>
            </w:r>
            <w:r w:rsidRPr="007E3856">
              <w:rPr>
                <w:rFonts w:eastAsia="DFKai-SB"/>
                <w:noProof/>
                <w:spacing w:val="21"/>
              </w:rPr>
              <w:t>____</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sidRPr="00BB1E61">
        <w:rPr>
          <w:rFonts w:eastAsia="DFKai-SB" w:hAnsi="DFKai-SB"/>
          <w:noProof/>
          <w:spacing w:val="21"/>
        </w:rPr>
        <w:t>Setelah meninggalkan majikan</w:t>
      </w:r>
      <w:r>
        <w:rPr>
          <w:rFonts w:eastAsia="DFKai-SB" w:hAnsi="DFKai-SB"/>
          <w:noProof/>
          <w:spacing w:val="21"/>
        </w:rPr>
        <w:t>，</w:t>
      </w:r>
      <w:r>
        <w:rPr>
          <w:rFonts w:eastAsia="DFKai-SB" w:hAnsi="DFKai-SB"/>
          <w:noProof/>
          <w:spacing w:val="21"/>
        </w:rPr>
        <w:t>sekarang berapa upah/gaji perbulan</w:t>
      </w:r>
      <w:r w:rsidRPr="007E3856">
        <w:rPr>
          <w:rFonts w:eastAsia="DFKai-SB"/>
          <w:b/>
          <w:noProof/>
          <w:spacing w:val="21"/>
        </w:rPr>
        <w:t xml:space="preserve"> (</w:t>
      </w:r>
      <w:r>
        <w:rPr>
          <w:rFonts w:eastAsia="DFKai-SB" w:hAnsi="DFKai-SB"/>
          <w:b/>
          <w:noProof/>
          <w:spacing w:val="21"/>
        </w:rPr>
        <w:t>NTD</w:t>
      </w:r>
      <w:r w:rsidRPr="007E3856">
        <w:rPr>
          <w:rFonts w:eastAsia="DFKai-SB"/>
          <w:b/>
          <w:noProof/>
          <w:spacing w:val="21"/>
        </w:rPr>
        <w:t>)</w:t>
      </w:r>
      <w:r w:rsidRPr="007E3856">
        <w:rPr>
          <w:rFonts w:eastAsia="DFKai-SB" w:hAnsi="DFKai-SB"/>
          <w:noProof/>
          <w:spacing w:val="21"/>
        </w:rPr>
        <w:t>？</w:t>
      </w:r>
    </w:p>
    <w:tbl>
      <w:tblPr>
        <w:tblW w:w="0" w:type="auto"/>
        <w:tblInd w:w="727" w:type="dxa"/>
        <w:tblLook w:val="04A0"/>
      </w:tblPr>
      <w:tblGrid>
        <w:gridCol w:w="4268"/>
        <w:gridCol w:w="4400"/>
      </w:tblGrid>
      <w:tr w:rsidR="00E63D7C" w:rsidRPr="007E3856" w:rsidTr="00E63D7C">
        <w:tc>
          <w:tcPr>
            <w:tcW w:w="4555"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□(1)</w:t>
            </w:r>
            <w:r>
              <w:rPr>
                <w:rFonts w:eastAsia="DFKai-SB" w:hAnsi="DFKai-SB"/>
                <w:noProof/>
                <w:spacing w:val="21"/>
                <w:szCs w:val="20"/>
              </w:rPr>
              <w:t>tidak ada</w:t>
            </w:r>
            <w:r>
              <w:rPr>
                <w:rFonts w:eastAsia="DFKai-SB" w:hAnsi="DFKai-SB"/>
                <w:noProof/>
                <w:spacing w:val="21"/>
                <w:szCs w:val="20"/>
              </w:rPr>
              <w:t>；</w:t>
            </w:r>
            <w:r>
              <w:rPr>
                <w:rFonts w:eastAsia="DFKai-SB" w:hAnsi="DFKai-SB"/>
                <w:noProof/>
                <w:spacing w:val="21"/>
                <w:szCs w:val="20"/>
              </w:rPr>
              <w:t>alasan</w:t>
            </w:r>
            <w:r w:rsidRPr="007E3856">
              <w:rPr>
                <w:rFonts w:eastAsia="DFKai-SB" w:hAnsi="DFKai-SB"/>
                <w:noProof/>
                <w:spacing w:val="21"/>
                <w:szCs w:val="20"/>
              </w:rPr>
              <w:t>：</w:t>
            </w:r>
            <w:r>
              <w:rPr>
                <w:rFonts w:eastAsia="DFKai-SB"/>
                <w:noProof/>
                <w:spacing w:val="21"/>
                <w:szCs w:val="20"/>
              </w:rPr>
              <w:t>__</w:t>
            </w:r>
            <w:r w:rsidRPr="007E3856">
              <w:rPr>
                <w:rFonts w:eastAsia="DFKai-SB"/>
                <w:noProof/>
                <w:spacing w:val="21"/>
                <w:szCs w:val="20"/>
              </w:rPr>
              <w:t>_______</w:t>
            </w:r>
          </w:p>
        </w:tc>
        <w:tc>
          <w:tcPr>
            <w:tcW w:w="4572"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□(2)2999</w:t>
            </w:r>
            <w:r>
              <w:rPr>
                <w:rFonts w:eastAsia="DFKai-SB" w:hAnsi="DFKai-SB"/>
                <w:noProof/>
                <w:spacing w:val="21"/>
                <w:szCs w:val="20"/>
              </w:rPr>
              <w:t>NT</w:t>
            </w:r>
            <w:r w:rsidRPr="007E3856">
              <w:rPr>
                <w:rFonts w:eastAsia="DFKai-SB"/>
                <w:noProof/>
                <w:spacing w:val="21"/>
                <w:szCs w:val="20"/>
              </w:rPr>
              <w:t>(</w:t>
            </w:r>
            <w:r>
              <w:rPr>
                <w:rFonts w:eastAsia="DFKai-SB" w:hAnsi="DFKai-SB"/>
                <w:noProof/>
                <w:spacing w:val="21"/>
                <w:szCs w:val="20"/>
              </w:rPr>
              <w:t>trmsk</w:t>
            </w:r>
            <w:r w:rsidRPr="007E3856">
              <w:rPr>
                <w:rFonts w:eastAsia="DFKai-SB"/>
                <w:noProof/>
                <w:spacing w:val="21"/>
                <w:szCs w:val="20"/>
              </w:rPr>
              <w:t>)</w:t>
            </w:r>
            <w:r>
              <w:rPr>
                <w:rFonts w:eastAsia="DFKai-SB" w:hAnsi="DFKai-SB"/>
                <w:noProof/>
                <w:spacing w:val="21"/>
                <w:szCs w:val="20"/>
              </w:rPr>
              <w:t>kebawah</w:t>
            </w:r>
          </w:p>
        </w:tc>
      </w:tr>
      <w:tr w:rsidR="00E63D7C" w:rsidRPr="007E3856" w:rsidTr="00E63D7C">
        <w:tc>
          <w:tcPr>
            <w:tcW w:w="4555"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□(3)3000~5999</w:t>
            </w:r>
            <w:r>
              <w:rPr>
                <w:rFonts w:eastAsia="DFKai-SB" w:hAnsi="DFKai-SB"/>
                <w:noProof/>
                <w:spacing w:val="21"/>
                <w:szCs w:val="20"/>
              </w:rPr>
              <w:t>NT</w:t>
            </w:r>
          </w:p>
        </w:tc>
        <w:tc>
          <w:tcPr>
            <w:tcW w:w="4572"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□(4)6000~8999</w:t>
            </w:r>
            <w:r>
              <w:rPr>
                <w:rFonts w:eastAsia="DFKai-SB" w:hAnsi="DFKai-SB"/>
                <w:noProof/>
                <w:spacing w:val="21"/>
                <w:szCs w:val="20"/>
              </w:rPr>
              <w:t>NT</w:t>
            </w:r>
          </w:p>
        </w:tc>
      </w:tr>
      <w:tr w:rsidR="00E63D7C" w:rsidRPr="007E3856" w:rsidTr="00E63D7C">
        <w:tc>
          <w:tcPr>
            <w:tcW w:w="4555"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□(5)9000~11999</w:t>
            </w:r>
            <w:r>
              <w:rPr>
                <w:rFonts w:eastAsia="DFKai-SB" w:hAnsi="DFKai-SB"/>
                <w:noProof/>
                <w:spacing w:val="21"/>
                <w:szCs w:val="20"/>
              </w:rPr>
              <w:t>NT</w:t>
            </w:r>
          </w:p>
        </w:tc>
        <w:tc>
          <w:tcPr>
            <w:tcW w:w="4572"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□(6)12000~14999</w:t>
            </w:r>
            <w:r>
              <w:rPr>
                <w:rFonts w:eastAsia="DFKai-SB" w:hAnsi="DFKai-SB"/>
                <w:noProof/>
                <w:spacing w:val="21"/>
                <w:szCs w:val="20"/>
              </w:rPr>
              <w:t>NT</w:t>
            </w:r>
          </w:p>
        </w:tc>
      </w:tr>
      <w:tr w:rsidR="00E63D7C" w:rsidRPr="007E3856" w:rsidTr="00E63D7C">
        <w:tc>
          <w:tcPr>
            <w:tcW w:w="4555"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□(7)15000~17999</w:t>
            </w:r>
            <w:r>
              <w:rPr>
                <w:rFonts w:eastAsia="DFKai-SB" w:hAnsi="DFKai-SB"/>
                <w:noProof/>
                <w:spacing w:val="21"/>
                <w:szCs w:val="20"/>
              </w:rPr>
              <w:t>NT</w:t>
            </w:r>
          </w:p>
        </w:tc>
        <w:tc>
          <w:tcPr>
            <w:tcW w:w="4572"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□(8)18000~20999</w:t>
            </w:r>
            <w:r>
              <w:rPr>
                <w:rFonts w:eastAsia="DFKai-SB" w:hAnsi="DFKai-SB"/>
                <w:noProof/>
                <w:spacing w:val="21"/>
                <w:szCs w:val="20"/>
              </w:rPr>
              <w:t>NT</w:t>
            </w:r>
          </w:p>
        </w:tc>
      </w:tr>
      <w:tr w:rsidR="00E63D7C" w:rsidRPr="007E3856" w:rsidTr="00E63D7C">
        <w:tc>
          <w:tcPr>
            <w:tcW w:w="4555"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□(9)21000~23999</w:t>
            </w:r>
            <w:r>
              <w:rPr>
                <w:rFonts w:eastAsia="DFKai-SB" w:hAnsi="DFKai-SB"/>
                <w:noProof/>
                <w:spacing w:val="21"/>
                <w:szCs w:val="20"/>
              </w:rPr>
              <w:t>NT</w:t>
            </w:r>
          </w:p>
        </w:tc>
        <w:tc>
          <w:tcPr>
            <w:tcW w:w="4572"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□(10)24000~26999</w:t>
            </w:r>
            <w:r>
              <w:rPr>
                <w:rFonts w:eastAsia="DFKai-SB" w:hAnsi="DFKai-SB"/>
                <w:noProof/>
                <w:spacing w:val="21"/>
                <w:szCs w:val="20"/>
              </w:rPr>
              <w:t>NT</w:t>
            </w:r>
          </w:p>
        </w:tc>
      </w:tr>
      <w:tr w:rsidR="00E63D7C" w:rsidRPr="007E3856" w:rsidTr="00E63D7C">
        <w:tc>
          <w:tcPr>
            <w:tcW w:w="4555"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□(11)27000~29999</w:t>
            </w:r>
            <w:r>
              <w:rPr>
                <w:rFonts w:eastAsia="DFKai-SB" w:hAnsi="DFKai-SB"/>
                <w:noProof/>
                <w:spacing w:val="21"/>
                <w:szCs w:val="20"/>
              </w:rPr>
              <w:t>NT</w:t>
            </w:r>
          </w:p>
        </w:tc>
        <w:tc>
          <w:tcPr>
            <w:tcW w:w="4572"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□(1</w:t>
            </w:r>
            <w:r>
              <w:rPr>
                <w:rFonts w:asciiTheme="minorEastAsia" w:eastAsiaTheme="minorEastAsia" w:hAnsiTheme="minorEastAsia" w:hint="eastAsia"/>
                <w:noProof/>
                <w:spacing w:val="21"/>
                <w:szCs w:val="20"/>
              </w:rPr>
              <w:t>2</w:t>
            </w:r>
            <w:r w:rsidRPr="007E3856">
              <w:rPr>
                <w:rFonts w:eastAsia="DFKai-SB"/>
                <w:noProof/>
                <w:spacing w:val="21"/>
                <w:szCs w:val="20"/>
              </w:rPr>
              <w:t>)30000</w:t>
            </w:r>
            <w:r>
              <w:rPr>
                <w:rFonts w:eastAsia="DFKai-SB" w:hAnsi="DFKai-SB"/>
                <w:noProof/>
                <w:spacing w:val="21"/>
                <w:szCs w:val="20"/>
              </w:rPr>
              <w:t>NT</w:t>
            </w:r>
            <w:r w:rsidRPr="007E3856">
              <w:rPr>
                <w:rFonts w:eastAsia="DFKai-SB"/>
                <w:noProof/>
                <w:spacing w:val="21"/>
                <w:szCs w:val="20"/>
              </w:rPr>
              <w:t>(</w:t>
            </w:r>
            <w:r>
              <w:rPr>
                <w:rFonts w:eastAsia="DFKai-SB" w:hAnsi="DFKai-SB"/>
                <w:noProof/>
                <w:spacing w:val="21"/>
                <w:szCs w:val="20"/>
              </w:rPr>
              <w:t>trmsk</w:t>
            </w:r>
            <w:r w:rsidRPr="007E3856">
              <w:rPr>
                <w:rFonts w:eastAsia="DFKai-SB"/>
                <w:noProof/>
                <w:spacing w:val="21"/>
                <w:szCs w:val="20"/>
              </w:rPr>
              <w:t>)</w:t>
            </w:r>
            <w:r>
              <w:rPr>
                <w:rFonts w:eastAsia="DFKai-SB" w:hAnsi="DFKai-SB"/>
                <w:noProof/>
                <w:spacing w:val="21"/>
                <w:szCs w:val="20"/>
              </w:rPr>
              <w:t>keatas</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sidRPr="00BB1E61">
        <w:rPr>
          <w:rFonts w:eastAsia="DFKai-SB" w:hAnsi="DFKai-SB"/>
          <w:noProof/>
          <w:spacing w:val="21"/>
          <w:lang w:val="de-DE"/>
        </w:rPr>
        <w:t>Setelah meninggalkan majikan</w:t>
      </w:r>
      <w:r>
        <w:rPr>
          <w:rFonts w:eastAsia="DFKai-SB" w:hAnsi="DFKai-SB"/>
          <w:noProof/>
          <w:spacing w:val="21"/>
        </w:rPr>
        <w:t>，</w:t>
      </w:r>
      <w:r w:rsidRPr="00BB1E61">
        <w:rPr>
          <w:rFonts w:eastAsia="DFKai-SB" w:hAnsi="DFKai-SB"/>
          <w:noProof/>
          <w:spacing w:val="21"/>
          <w:lang w:val="de-DE"/>
        </w:rPr>
        <w:t>sekarang setiap hari berapa jam kerja</w:t>
      </w:r>
      <w:r w:rsidRPr="007E3856">
        <w:rPr>
          <w:rFonts w:eastAsia="DFKai-SB" w:hAnsi="DFKai-SB"/>
          <w:noProof/>
          <w:spacing w:val="21"/>
        </w:rPr>
        <w:t>？</w:t>
      </w:r>
    </w:p>
    <w:tbl>
      <w:tblPr>
        <w:tblW w:w="0" w:type="auto"/>
        <w:tblInd w:w="720" w:type="dxa"/>
        <w:tblLook w:val="04A0"/>
      </w:tblPr>
      <w:tblGrid>
        <w:gridCol w:w="4328"/>
        <w:gridCol w:w="4347"/>
      </w:tblGrid>
      <w:tr w:rsidR="00E63D7C" w:rsidRPr="007E3856" w:rsidTr="00E63D7C">
        <w:tc>
          <w:tcPr>
            <w:tcW w:w="4417"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□(1)8</w:t>
            </w:r>
            <w:r>
              <w:rPr>
                <w:rFonts w:eastAsia="DFKai-SB" w:hAnsi="DFKai-SB"/>
                <w:noProof/>
                <w:spacing w:val="21"/>
              </w:rPr>
              <w:t xml:space="preserve"> jam kebawah</w:t>
            </w:r>
          </w:p>
        </w:tc>
        <w:tc>
          <w:tcPr>
            <w:tcW w:w="4439"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□(2)8</w:t>
            </w:r>
            <w:r>
              <w:rPr>
                <w:rFonts w:eastAsia="DFKai-SB" w:hAnsi="DFKai-SB"/>
                <w:noProof/>
                <w:spacing w:val="21"/>
              </w:rPr>
              <w:t>-</w:t>
            </w:r>
            <w:r w:rsidRPr="007E3856">
              <w:rPr>
                <w:rFonts w:eastAsia="DFKai-SB"/>
                <w:noProof/>
                <w:spacing w:val="21"/>
              </w:rPr>
              <w:t>10</w:t>
            </w:r>
            <w:r>
              <w:rPr>
                <w:rFonts w:eastAsia="DFKai-SB" w:hAnsi="DFKai-SB"/>
                <w:noProof/>
                <w:spacing w:val="21"/>
              </w:rPr>
              <w:t xml:space="preserve"> jam kebawah</w:t>
            </w:r>
          </w:p>
        </w:tc>
      </w:tr>
      <w:tr w:rsidR="00E63D7C" w:rsidRPr="007E3856" w:rsidTr="00E63D7C">
        <w:tc>
          <w:tcPr>
            <w:tcW w:w="4417"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□(3)10</w:t>
            </w:r>
            <w:r>
              <w:rPr>
                <w:rFonts w:eastAsia="DFKai-SB" w:hAnsi="DFKai-SB"/>
                <w:noProof/>
                <w:spacing w:val="21"/>
              </w:rPr>
              <w:t>~</w:t>
            </w:r>
            <w:r w:rsidRPr="007E3856">
              <w:rPr>
                <w:rFonts w:eastAsia="DFKai-SB"/>
                <w:noProof/>
                <w:spacing w:val="21"/>
              </w:rPr>
              <w:t>12</w:t>
            </w:r>
            <w:r>
              <w:rPr>
                <w:rFonts w:eastAsia="DFKai-SB" w:hAnsi="DFKai-SB"/>
                <w:noProof/>
                <w:spacing w:val="21"/>
              </w:rPr>
              <w:t xml:space="preserve"> jam kebawah</w:t>
            </w:r>
          </w:p>
        </w:tc>
        <w:tc>
          <w:tcPr>
            <w:tcW w:w="4439"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□(4)12</w:t>
            </w:r>
            <w:r>
              <w:rPr>
                <w:rFonts w:eastAsia="DFKai-SB" w:hAnsi="DFKai-SB"/>
                <w:noProof/>
                <w:spacing w:val="21"/>
              </w:rPr>
              <w:t>-</w:t>
            </w:r>
            <w:r w:rsidRPr="007E3856">
              <w:rPr>
                <w:rFonts w:eastAsia="DFKai-SB"/>
                <w:noProof/>
                <w:spacing w:val="21"/>
              </w:rPr>
              <w:t>14</w:t>
            </w:r>
            <w:r>
              <w:rPr>
                <w:rFonts w:eastAsia="DFKai-SB" w:hAnsi="DFKai-SB"/>
                <w:noProof/>
                <w:spacing w:val="21"/>
              </w:rPr>
              <w:t xml:space="preserve"> jam kebawah</w:t>
            </w:r>
          </w:p>
        </w:tc>
      </w:tr>
      <w:tr w:rsidR="00E63D7C" w:rsidRPr="007E3856" w:rsidTr="00E63D7C">
        <w:tc>
          <w:tcPr>
            <w:tcW w:w="4417"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□(5)14</w:t>
            </w:r>
            <w:r>
              <w:rPr>
                <w:rFonts w:eastAsia="DFKai-SB" w:hAnsi="DFKai-SB"/>
                <w:noProof/>
                <w:spacing w:val="21"/>
              </w:rPr>
              <w:t>~</w:t>
            </w:r>
            <w:r>
              <w:rPr>
                <w:rFonts w:eastAsia="DFKai-SB"/>
                <w:noProof/>
                <w:spacing w:val="21"/>
              </w:rPr>
              <w:t>16 jam kebawah</w:t>
            </w:r>
          </w:p>
        </w:tc>
        <w:tc>
          <w:tcPr>
            <w:tcW w:w="4439"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□(6)16-18</w:t>
            </w:r>
            <w:r>
              <w:rPr>
                <w:rFonts w:eastAsia="DFKai-SB"/>
                <w:noProof/>
                <w:spacing w:val="21"/>
              </w:rPr>
              <w:t xml:space="preserve"> </w:t>
            </w:r>
            <w:r>
              <w:rPr>
                <w:rFonts w:eastAsia="DFKai-SB" w:hAnsi="DFKai-SB"/>
                <w:noProof/>
                <w:spacing w:val="21"/>
              </w:rPr>
              <w:t>jam kebawah</w:t>
            </w:r>
          </w:p>
        </w:tc>
      </w:tr>
      <w:tr w:rsidR="00E63D7C" w:rsidRPr="007E3856" w:rsidTr="00E63D7C">
        <w:tc>
          <w:tcPr>
            <w:tcW w:w="4417"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□(7)18</w:t>
            </w:r>
            <w:r>
              <w:rPr>
                <w:rFonts w:eastAsia="DFKai-SB" w:hAnsi="DFKai-SB"/>
                <w:noProof/>
                <w:spacing w:val="21"/>
              </w:rPr>
              <w:t>~</w:t>
            </w:r>
            <w:r w:rsidRPr="007E3856">
              <w:rPr>
                <w:rFonts w:eastAsia="DFKai-SB"/>
                <w:noProof/>
                <w:spacing w:val="21"/>
              </w:rPr>
              <w:t>20</w:t>
            </w:r>
            <w:r>
              <w:rPr>
                <w:rFonts w:eastAsia="DFKai-SB"/>
                <w:noProof/>
                <w:spacing w:val="21"/>
              </w:rPr>
              <w:t xml:space="preserve"> </w:t>
            </w:r>
            <w:r>
              <w:rPr>
                <w:rFonts w:eastAsia="DFKai-SB" w:hAnsi="DFKai-SB"/>
                <w:noProof/>
                <w:spacing w:val="21"/>
              </w:rPr>
              <w:t>jam kebawah</w:t>
            </w:r>
          </w:p>
        </w:tc>
        <w:tc>
          <w:tcPr>
            <w:tcW w:w="4439" w:type="dxa"/>
          </w:tcPr>
          <w:p w:rsidR="00E63D7C" w:rsidRPr="004625AA" w:rsidRDefault="00E63D7C" w:rsidP="00E63D7C">
            <w:pPr>
              <w:pStyle w:val="aff"/>
              <w:spacing w:after="60" w:line="300" w:lineRule="exact"/>
              <w:ind w:leftChars="0" w:left="0"/>
              <w:rPr>
                <w:rFonts w:eastAsia="DFKai-SB"/>
                <w:noProof/>
                <w:spacing w:val="21"/>
              </w:rPr>
            </w:pPr>
            <w:r w:rsidRPr="007E3856">
              <w:rPr>
                <w:rFonts w:eastAsia="DFKai-SB"/>
                <w:noProof/>
                <w:spacing w:val="21"/>
              </w:rPr>
              <w:t>□(8)20</w:t>
            </w:r>
            <w:r>
              <w:rPr>
                <w:rFonts w:eastAsia="DFKai-SB" w:hAnsi="DFKai-SB"/>
                <w:noProof/>
                <w:spacing w:val="21"/>
              </w:rPr>
              <w:t xml:space="preserve"> jam keatas</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sidRPr="00BB1E61">
        <w:rPr>
          <w:rFonts w:eastAsia="DFKai-SB" w:hAnsi="DFKai-SB"/>
          <w:noProof/>
          <w:spacing w:val="21"/>
        </w:rPr>
        <w:t>Setelah meninggalkan majikan</w:t>
      </w:r>
      <w:r>
        <w:rPr>
          <w:rFonts w:eastAsia="DFKai-SB" w:hAnsi="DFKai-SB"/>
          <w:noProof/>
          <w:spacing w:val="21"/>
        </w:rPr>
        <w:t>，</w:t>
      </w:r>
      <w:r w:rsidRPr="00BB1E61">
        <w:rPr>
          <w:rFonts w:eastAsia="DFKai-SB" w:hAnsi="DFKai-SB"/>
          <w:noProof/>
          <w:spacing w:val="21"/>
        </w:rPr>
        <w:t>sekarang setiap hari berapa jam waktu istirahat</w:t>
      </w:r>
      <w:r w:rsidRPr="007E3856">
        <w:rPr>
          <w:rFonts w:eastAsia="DFKai-SB"/>
          <w:noProof/>
          <w:spacing w:val="21"/>
        </w:rPr>
        <w:t>(</w:t>
      </w:r>
      <w:r>
        <w:rPr>
          <w:rFonts w:eastAsia="DFKai-SB"/>
          <w:noProof/>
          <w:spacing w:val="21"/>
        </w:rPr>
        <w:t>termasuk makan dan tidur</w:t>
      </w:r>
      <w:r w:rsidRPr="007E3856">
        <w:rPr>
          <w:rFonts w:eastAsia="DFKai-SB"/>
          <w:noProof/>
          <w:spacing w:val="21"/>
        </w:rPr>
        <w:t>)</w:t>
      </w:r>
      <w:r w:rsidRPr="007E3856">
        <w:rPr>
          <w:rFonts w:eastAsia="DFKai-SB" w:hAnsi="DFKai-SB"/>
          <w:noProof/>
          <w:spacing w:val="21"/>
        </w:rPr>
        <w:t>？</w:t>
      </w:r>
    </w:p>
    <w:tbl>
      <w:tblPr>
        <w:tblW w:w="0" w:type="auto"/>
        <w:tblInd w:w="720" w:type="dxa"/>
        <w:tblLook w:val="04A0"/>
      </w:tblPr>
      <w:tblGrid>
        <w:gridCol w:w="4333"/>
        <w:gridCol w:w="4342"/>
      </w:tblGrid>
      <w:tr w:rsidR="00E63D7C" w:rsidRPr="007E3856" w:rsidTr="00E63D7C">
        <w:tc>
          <w:tcPr>
            <w:tcW w:w="4419" w:type="dxa"/>
          </w:tcPr>
          <w:p w:rsidR="00E63D7C" w:rsidRPr="007E3856" w:rsidRDefault="00E63D7C" w:rsidP="00E63D7C">
            <w:pPr>
              <w:pStyle w:val="aff"/>
              <w:spacing w:after="60" w:line="280" w:lineRule="exact"/>
              <w:ind w:leftChars="0" w:left="0"/>
              <w:rPr>
                <w:rFonts w:eastAsia="DFKai-SB"/>
                <w:noProof/>
                <w:spacing w:val="21"/>
              </w:rPr>
            </w:pPr>
            <w:r w:rsidRPr="007E3856">
              <w:rPr>
                <w:rFonts w:eastAsia="DFKai-SB"/>
                <w:noProof/>
                <w:spacing w:val="21"/>
              </w:rPr>
              <w:t>□(1)</w:t>
            </w:r>
            <w:r>
              <w:rPr>
                <w:rFonts w:eastAsia="DFKai-SB" w:hAnsi="DFKai-SB"/>
                <w:noProof/>
                <w:spacing w:val="21"/>
              </w:rPr>
              <w:t>tak ada</w:t>
            </w:r>
            <w:r>
              <w:rPr>
                <w:rFonts w:eastAsia="DFKai-SB" w:hAnsi="DFKai-SB"/>
                <w:noProof/>
                <w:spacing w:val="21"/>
              </w:rPr>
              <w:t>，</w:t>
            </w:r>
            <w:r>
              <w:rPr>
                <w:rFonts w:eastAsia="DFKai-SB" w:hAnsi="DFKai-SB"/>
                <w:noProof/>
                <w:spacing w:val="21"/>
              </w:rPr>
              <w:t>alasan</w:t>
            </w:r>
            <w:r w:rsidRPr="007E3856">
              <w:rPr>
                <w:rFonts w:eastAsia="DFKai-SB" w:hAnsi="DFKai-SB"/>
                <w:noProof/>
                <w:spacing w:val="21"/>
              </w:rPr>
              <w:t>：</w:t>
            </w:r>
            <w:r w:rsidRPr="007E3856">
              <w:rPr>
                <w:rFonts w:eastAsia="DFKai-SB"/>
                <w:noProof/>
                <w:spacing w:val="21"/>
              </w:rPr>
              <w:t>______</w:t>
            </w:r>
          </w:p>
        </w:tc>
        <w:tc>
          <w:tcPr>
            <w:tcW w:w="4437"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□(2)2</w:t>
            </w:r>
            <w:r>
              <w:rPr>
                <w:rFonts w:eastAsia="DFKai-SB" w:hAnsi="DFKai-SB"/>
                <w:noProof/>
                <w:spacing w:val="21"/>
              </w:rPr>
              <w:t xml:space="preserve"> jam kebawah</w:t>
            </w:r>
          </w:p>
        </w:tc>
      </w:tr>
      <w:tr w:rsidR="00E63D7C" w:rsidRPr="007E3856" w:rsidTr="00E63D7C">
        <w:tc>
          <w:tcPr>
            <w:tcW w:w="4419"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□(3)2</w:t>
            </w:r>
            <w:r>
              <w:rPr>
                <w:rFonts w:eastAsia="DFKai-SB" w:hAnsi="DFKai-SB"/>
                <w:noProof/>
                <w:spacing w:val="21"/>
              </w:rPr>
              <w:t>~</w:t>
            </w:r>
            <w:r w:rsidRPr="007E3856">
              <w:rPr>
                <w:rFonts w:eastAsia="DFKai-SB"/>
                <w:noProof/>
                <w:spacing w:val="21"/>
              </w:rPr>
              <w:t>4</w:t>
            </w:r>
            <w:r>
              <w:rPr>
                <w:rFonts w:eastAsia="DFKai-SB" w:hAnsi="DFKai-SB"/>
                <w:noProof/>
                <w:spacing w:val="21"/>
              </w:rPr>
              <w:t xml:space="preserve"> jam kebawah</w:t>
            </w:r>
          </w:p>
        </w:tc>
        <w:tc>
          <w:tcPr>
            <w:tcW w:w="4437"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□(4)4</w:t>
            </w:r>
            <w:r>
              <w:rPr>
                <w:rFonts w:eastAsia="DFKai-SB" w:hAnsi="DFKai-SB"/>
                <w:noProof/>
                <w:spacing w:val="21"/>
              </w:rPr>
              <w:t>~</w:t>
            </w:r>
            <w:r>
              <w:rPr>
                <w:rFonts w:eastAsia="DFKai-SB"/>
                <w:noProof/>
                <w:spacing w:val="21"/>
              </w:rPr>
              <w:t>6 jam kebawah</w:t>
            </w:r>
          </w:p>
        </w:tc>
      </w:tr>
      <w:tr w:rsidR="00E63D7C" w:rsidRPr="007E3856" w:rsidTr="00E63D7C">
        <w:tc>
          <w:tcPr>
            <w:tcW w:w="4419"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□(5)6</w:t>
            </w:r>
            <w:r>
              <w:rPr>
                <w:rFonts w:eastAsia="DFKai-SB" w:hAnsi="DFKai-SB"/>
                <w:noProof/>
                <w:spacing w:val="21"/>
              </w:rPr>
              <w:t>~</w:t>
            </w:r>
            <w:r w:rsidRPr="007E3856">
              <w:rPr>
                <w:rFonts w:eastAsia="DFKai-SB"/>
                <w:noProof/>
                <w:spacing w:val="21"/>
              </w:rPr>
              <w:t>8</w:t>
            </w:r>
            <w:r>
              <w:rPr>
                <w:rFonts w:eastAsia="DFKai-SB" w:hAnsi="DFKai-SB"/>
                <w:noProof/>
                <w:spacing w:val="21"/>
              </w:rPr>
              <w:t xml:space="preserve"> jam kebawah</w:t>
            </w:r>
          </w:p>
        </w:tc>
        <w:tc>
          <w:tcPr>
            <w:tcW w:w="4437"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□(6)8</w:t>
            </w:r>
            <w:r>
              <w:rPr>
                <w:rFonts w:eastAsia="DFKai-SB" w:hAnsi="DFKai-SB"/>
                <w:noProof/>
                <w:spacing w:val="21"/>
              </w:rPr>
              <w:t>~</w:t>
            </w:r>
            <w:r w:rsidRPr="007E3856">
              <w:rPr>
                <w:rFonts w:eastAsia="DFKai-SB"/>
                <w:noProof/>
                <w:spacing w:val="21"/>
              </w:rPr>
              <w:t>10</w:t>
            </w:r>
            <w:r>
              <w:rPr>
                <w:rFonts w:eastAsia="DFKai-SB" w:hAnsi="DFKai-SB"/>
                <w:noProof/>
                <w:spacing w:val="21"/>
              </w:rPr>
              <w:t xml:space="preserve"> jam kebawah</w:t>
            </w:r>
          </w:p>
        </w:tc>
      </w:tr>
      <w:tr w:rsidR="00E63D7C" w:rsidRPr="007E3856" w:rsidTr="00E63D7C">
        <w:tc>
          <w:tcPr>
            <w:tcW w:w="4419"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□(7)10</w:t>
            </w:r>
            <w:r>
              <w:rPr>
                <w:rFonts w:eastAsia="DFKai-SB" w:hAnsi="DFKai-SB"/>
                <w:noProof/>
                <w:spacing w:val="21"/>
              </w:rPr>
              <w:t>~</w:t>
            </w:r>
            <w:r w:rsidRPr="007E3856">
              <w:rPr>
                <w:rFonts w:eastAsia="DFKai-SB"/>
                <w:noProof/>
                <w:spacing w:val="21"/>
              </w:rPr>
              <w:t>12</w:t>
            </w:r>
            <w:r>
              <w:rPr>
                <w:rFonts w:eastAsia="DFKai-SB" w:hAnsi="DFKai-SB"/>
                <w:noProof/>
                <w:spacing w:val="21"/>
              </w:rPr>
              <w:t xml:space="preserve"> jam kebawah</w:t>
            </w:r>
          </w:p>
        </w:tc>
        <w:tc>
          <w:tcPr>
            <w:tcW w:w="4437"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□(8)12</w:t>
            </w:r>
            <w:r>
              <w:rPr>
                <w:rFonts w:eastAsia="DFKai-SB" w:hAnsi="DFKai-SB"/>
                <w:noProof/>
                <w:spacing w:val="21"/>
              </w:rPr>
              <w:t>~</w:t>
            </w:r>
            <w:r w:rsidRPr="007E3856">
              <w:rPr>
                <w:rFonts w:eastAsia="DFKai-SB"/>
                <w:noProof/>
                <w:spacing w:val="21"/>
              </w:rPr>
              <w:t>14</w:t>
            </w:r>
            <w:r>
              <w:rPr>
                <w:rFonts w:eastAsia="DFKai-SB" w:hAnsi="DFKai-SB"/>
                <w:noProof/>
                <w:spacing w:val="21"/>
              </w:rPr>
              <w:t xml:space="preserve"> jam kebawah</w:t>
            </w:r>
          </w:p>
        </w:tc>
      </w:tr>
      <w:tr w:rsidR="00E63D7C" w:rsidRPr="007E3856" w:rsidTr="00E63D7C">
        <w:tc>
          <w:tcPr>
            <w:tcW w:w="4419" w:type="dxa"/>
          </w:tcPr>
          <w:p w:rsidR="00E63D7C" w:rsidRPr="007F6958" w:rsidRDefault="00E63D7C" w:rsidP="00E63D7C">
            <w:pPr>
              <w:pStyle w:val="aff"/>
              <w:spacing w:after="60" w:line="280" w:lineRule="exact"/>
              <w:ind w:leftChars="0" w:left="0"/>
              <w:rPr>
                <w:rFonts w:eastAsia="DFKai-SB"/>
                <w:noProof/>
                <w:spacing w:val="21"/>
              </w:rPr>
            </w:pPr>
            <w:r w:rsidRPr="007E3856">
              <w:rPr>
                <w:rFonts w:eastAsia="DFKai-SB"/>
                <w:noProof/>
                <w:spacing w:val="21"/>
              </w:rPr>
              <w:t>□(</w:t>
            </w:r>
            <w:r w:rsidRPr="007E3856">
              <w:rPr>
                <w:rFonts w:eastAsia="DFKai-SB" w:hint="eastAsia"/>
                <w:noProof/>
                <w:spacing w:val="21"/>
              </w:rPr>
              <w:t>9</w:t>
            </w:r>
            <w:r w:rsidRPr="007E3856">
              <w:rPr>
                <w:rFonts w:eastAsia="DFKai-SB"/>
                <w:noProof/>
                <w:spacing w:val="21"/>
              </w:rPr>
              <w:t>)</w:t>
            </w:r>
            <w:r>
              <w:rPr>
                <w:rFonts w:eastAsia="DFKai-SB" w:hAnsi="DFKai-SB"/>
                <w:noProof/>
                <w:spacing w:val="21"/>
              </w:rPr>
              <w:t xml:space="preserve">melebihi </w:t>
            </w:r>
            <w:r w:rsidRPr="007E3856">
              <w:rPr>
                <w:rFonts w:eastAsia="DFKai-SB"/>
                <w:noProof/>
                <w:spacing w:val="21"/>
              </w:rPr>
              <w:t>14</w:t>
            </w:r>
            <w:r>
              <w:rPr>
                <w:rFonts w:eastAsia="DFKai-SB"/>
                <w:noProof/>
                <w:spacing w:val="21"/>
              </w:rPr>
              <w:t xml:space="preserve"> </w:t>
            </w:r>
            <w:r>
              <w:rPr>
                <w:rFonts w:eastAsia="DFKai-SB" w:hAnsi="DFKai-SB"/>
                <w:noProof/>
                <w:spacing w:val="21"/>
              </w:rPr>
              <w:t>jam</w:t>
            </w:r>
          </w:p>
        </w:tc>
        <w:tc>
          <w:tcPr>
            <w:tcW w:w="4437" w:type="dxa"/>
          </w:tcPr>
          <w:p w:rsidR="00E63D7C" w:rsidRPr="007E3856" w:rsidRDefault="00E63D7C" w:rsidP="00E63D7C">
            <w:pPr>
              <w:pStyle w:val="aff"/>
              <w:spacing w:after="60" w:line="280" w:lineRule="exact"/>
              <w:ind w:leftChars="0" w:left="0"/>
              <w:rPr>
                <w:rFonts w:eastAsia="DFKai-SB"/>
                <w:noProof/>
                <w:spacing w:val="21"/>
              </w:rPr>
            </w:pP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sidRPr="00BB1E61">
        <w:rPr>
          <w:rFonts w:eastAsia="DFKai-SB" w:hAnsi="DFKai-SB"/>
          <w:noProof/>
          <w:spacing w:val="21"/>
        </w:rPr>
        <w:t>Setelah meninggalkan majikan</w:t>
      </w:r>
      <w:r>
        <w:rPr>
          <w:rFonts w:eastAsia="DFKai-SB" w:hAnsi="DFKai-SB"/>
          <w:noProof/>
          <w:spacing w:val="21"/>
        </w:rPr>
        <w:t>，</w:t>
      </w:r>
      <w:r w:rsidRPr="00BB1E61">
        <w:rPr>
          <w:rFonts w:eastAsia="DFKai-SB" w:hAnsi="DFKai-SB"/>
          <w:noProof/>
          <w:spacing w:val="21"/>
        </w:rPr>
        <w:t>sekarang bagaimana jadwal libur kerja</w:t>
      </w:r>
      <w:r w:rsidRPr="007E3856">
        <w:rPr>
          <w:rFonts w:eastAsia="DFKai-SB" w:hAnsi="DFKai-SB"/>
          <w:noProof/>
          <w:spacing w:val="21"/>
        </w:rPr>
        <w:t>？</w:t>
      </w:r>
    </w:p>
    <w:tbl>
      <w:tblPr>
        <w:tblW w:w="0" w:type="auto"/>
        <w:tblInd w:w="720" w:type="dxa"/>
        <w:tblLook w:val="04A0"/>
      </w:tblPr>
      <w:tblGrid>
        <w:gridCol w:w="8675"/>
      </w:tblGrid>
      <w:tr w:rsidR="00E63D7C" w:rsidRPr="00E50227" w:rsidTr="00E63D7C">
        <w:tc>
          <w:tcPr>
            <w:tcW w:w="9134" w:type="dxa"/>
          </w:tcPr>
          <w:p w:rsidR="00E63D7C" w:rsidRPr="00E50227" w:rsidRDefault="00E63D7C" w:rsidP="00E63D7C">
            <w:pPr>
              <w:pStyle w:val="aff"/>
              <w:spacing w:after="60" w:line="300" w:lineRule="exact"/>
              <w:ind w:leftChars="0" w:left="0"/>
              <w:rPr>
                <w:rFonts w:eastAsia="DFKai-SB"/>
                <w:noProof/>
                <w:spacing w:val="21"/>
                <w:lang w:val="de-DE"/>
              </w:rPr>
            </w:pPr>
            <w:r w:rsidRPr="007E3856">
              <w:rPr>
                <w:rFonts w:eastAsia="DFKai-SB"/>
                <w:noProof/>
                <w:spacing w:val="21"/>
              </w:rPr>
              <w:t>□(1)</w:t>
            </w:r>
            <w:r w:rsidRPr="00E50227">
              <w:rPr>
                <w:rFonts w:eastAsia="DFKai-SB" w:hAnsi="DFKai-SB"/>
                <w:noProof/>
                <w:spacing w:val="21"/>
                <w:lang w:val="de-DE"/>
              </w:rPr>
              <w:t>senin-jumat kerja</w:t>
            </w:r>
            <w:r>
              <w:rPr>
                <w:rFonts w:eastAsia="DFKai-SB" w:hAnsi="DFKai-SB"/>
                <w:noProof/>
                <w:spacing w:val="21"/>
              </w:rPr>
              <w:t>，</w:t>
            </w:r>
            <w:r w:rsidRPr="00E50227">
              <w:rPr>
                <w:rFonts w:eastAsia="DFKai-SB" w:hAnsi="DFKai-SB"/>
                <w:noProof/>
                <w:spacing w:val="21"/>
                <w:lang w:val="de-DE"/>
              </w:rPr>
              <w:t>sabtu</w:t>
            </w:r>
            <w:r>
              <w:rPr>
                <w:rFonts w:eastAsia="DFKai-SB" w:hAnsi="DFKai-SB"/>
                <w:noProof/>
                <w:spacing w:val="21"/>
                <w:lang w:val="de-DE"/>
              </w:rPr>
              <w:t xml:space="preserve"> </w:t>
            </w:r>
            <w:r w:rsidRPr="00E50227">
              <w:rPr>
                <w:rFonts w:eastAsia="DFKai-SB" w:hAnsi="DFKai-SB"/>
                <w:noProof/>
                <w:spacing w:val="21"/>
                <w:lang w:val="de-DE"/>
              </w:rPr>
              <w:t>&amp;</w:t>
            </w:r>
            <w:r>
              <w:rPr>
                <w:rFonts w:eastAsia="DFKai-SB" w:hAnsi="DFKai-SB"/>
                <w:noProof/>
                <w:spacing w:val="21"/>
                <w:lang w:val="de-DE"/>
              </w:rPr>
              <w:t xml:space="preserve"> </w:t>
            </w:r>
            <w:r w:rsidRPr="00E50227">
              <w:rPr>
                <w:rFonts w:eastAsia="DFKai-SB" w:hAnsi="DFKai-SB"/>
                <w:noProof/>
                <w:spacing w:val="21"/>
                <w:lang w:val="de-DE"/>
              </w:rPr>
              <w:t>minggu</w:t>
            </w:r>
            <w:r>
              <w:rPr>
                <w:rFonts w:eastAsia="DFKai-SB" w:hAnsi="DFKai-SB"/>
                <w:noProof/>
                <w:spacing w:val="21"/>
                <w:lang w:val="de-DE"/>
              </w:rPr>
              <w:t xml:space="preserve"> libur</w:t>
            </w:r>
          </w:p>
        </w:tc>
      </w:tr>
      <w:tr w:rsidR="00E63D7C" w:rsidRPr="007E3856" w:rsidTr="00E63D7C">
        <w:tc>
          <w:tcPr>
            <w:tcW w:w="9134" w:type="dxa"/>
          </w:tcPr>
          <w:p w:rsidR="00E63D7C" w:rsidRPr="00E50227"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noProof/>
                <w:spacing w:val="21"/>
              </w:rPr>
              <w:t>setiap minggu libur 1 hari</w:t>
            </w:r>
          </w:p>
        </w:tc>
      </w:tr>
      <w:tr w:rsidR="00E63D7C" w:rsidRPr="007E3856" w:rsidTr="00E63D7C">
        <w:tc>
          <w:tcPr>
            <w:tcW w:w="9134" w:type="dxa"/>
          </w:tcPr>
          <w:p w:rsidR="00E63D7C" w:rsidRPr="00E50227"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noProof/>
                <w:spacing w:val="21"/>
              </w:rPr>
              <w:t>setiap bulan libur 1 hari</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noProof/>
                <w:spacing w:val="21"/>
              </w:rPr>
              <w:t>tak ada libur</w:t>
            </w:r>
            <w:r w:rsidRPr="007E3856">
              <w:rPr>
                <w:rFonts w:eastAsia="DFKai-SB"/>
                <w:noProof/>
                <w:spacing w:val="21"/>
              </w:rPr>
              <w:t>(</w:t>
            </w:r>
            <w:r>
              <w:rPr>
                <w:rFonts w:eastAsia="DFKai-SB"/>
                <w:noProof/>
                <w:spacing w:val="21"/>
              </w:rPr>
              <w:t>senin-jumat masuk kerja terus</w:t>
            </w:r>
            <w:r w:rsidRPr="007E3856">
              <w:rPr>
                <w:rFonts w:eastAsia="DFKai-SB"/>
                <w:noProof/>
                <w:spacing w:val="21"/>
              </w:rPr>
              <w:t>)</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□(5)</w:t>
            </w:r>
            <w:r>
              <w:rPr>
                <w:rFonts w:eastAsia="DFKai-SB" w:hAnsi="DFKai-SB"/>
                <w:noProof/>
                <w:spacing w:val="21"/>
              </w:rPr>
              <w:t xml:space="preserve">lain-lain </w:t>
            </w:r>
            <w:r w:rsidRPr="007E3856">
              <w:rPr>
                <w:rFonts w:eastAsia="DFKai-SB" w:hAnsi="DFKai-SB"/>
                <w:noProof/>
                <w:spacing w:val="21"/>
              </w:rPr>
              <w:t>：</w:t>
            </w:r>
            <w:r w:rsidRPr="007E3856">
              <w:rPr>
                <w:rFonts w:eastAsia="DFKai-SB"/>
                <w:noProof/>
                <w:spacing w:val="21"/>
              </w:rPr>
              <w:t>____________</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hint="eastAsia"/>
          <w:noProof/>
          <w:spacing w:val="21"/>
        </w:rPr>
        <w:t>Ditangkap atau menyerahkan diri</w:t>
      </w:r>
      <w:r w:rsidRPr="007E3856">
        <w:rPr>
          <w:rFonts w:eastAsia="DFKai-SB" w:hAnsi="DFKai-SB"/>
          <w:noProof/>
          <w:spacing w:val="21"/>
        </w:rPr>
        <w:t>？</w:t>
      </w:r>
    </w:p>
    <w:tbl>
      <w:tblPr>
        <w:tblW w:w="0" w:type="auto"/>
        <w:tblInd w:w="720" w:type="dxa"/>
        <w:tblLook w:val="04A0"/>
      </w:tblPr>
      <w:tblGrid>
        <w:gridCol w:w="4307"/>
        <w:gridCol w:w="4368"/>
      </w:tblGrid>
      <w:tr w:rsidR="00E63D7C" w:rsidRPr="007E3856" w:rsidTr="00E63D7C">
        <w:tc>
          <w:tcPr>
            <w:tcW w:w="4847"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hint="eastAsia"/>
                <w:noProof/>
                <w:spacing w:val="21"/>
              </w:rPr>
              <w:t>Ditangkap</w:t>
            </w:r>
          </w:p>
        </w:tc>
        <w:tc>
          <w:tcPr>
            <w:tcW w:w="4847"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hint="eastAsia"/>
                <w:noProof/>
                <w:spacing w:val="21"/>
              </w:rPr>
              <w:t>menyerahkan diri</w:t>
            </w:r>
            <w:r w:rsidRPr="007E3856">
              <w:rPr>
                <w:rFonts w:eastAsia="DFKai-SB"/>
                <w:noProof/>
                <w:spacing w:val="21"/>
              </w:rPr>
              <w:t>(</w:t>
            </w:r>
            <w:r>
              <w:rPr>
                <w:rFonts w:eastAsia="DFKai-SB" w:hAnsi="DFKai-SB" w:hint="eastAsia"/>
                <w:noProof/>
                <w:spacing w:val="21"/>
              </w:rPr>
              <w:t>lanjut</w:t>
            </w:r>
            <w:r>
              <w:rPr>
                <w:rFonts w:eastAsia="DFKai-SB"/>
                <w:noProof/>
                <w:spacing w:val="21"/>
              </w:rPr>
              <w:t>2</w:t>
            </w:r>
            <w:r>
              <w:rPr>
                <w:rFonts w:eastAsia="DFKai-SB" w:hint="eastAsia"/>
                <w:noProof/>
                <w:spacing w:val="21"/>
              </w:rPr>
              <w:t>6</w:t>
            </w:r>
            <w:r w:rsidRPr="007E3856">
              <w:rPr>
                <w:rFonts w:eastAsia="DFKai-SB"/>
                <w:noProof/>
                <w:spacing w:val="21"/>
              </w:rPr>
              <w:t>.1)</w:t>
            </w:r>
          </w:p>
        </w:tc>
      </w:tr>
    </w:tbl>
    <w:p w:rsidR="00E63D7C" w:rsidRPr="007E3856" w:rsidRDefault="00E63D7C" w:rsidP="00E63D7C">
      <w:pPr>
        <w:pStyle w:val="aff"/>
        <w:spacing w:after="60" w:line="300" w:lineRule="exact"/>
        <w:ind w:leftChars="0" w:left="720"/>
        <w:rPr>
          <w:rFonts w:eastAsia="DFKai-SB"/>
          <w:noProof/>
          <w:spacing w:val="21"/>
        </w:rPr>
      </w:pPr>
      <w:r w:rsidRPr="007E3856">
        <w:rPr>
          <w:rFonts w:eastAsia="DFKai-SB"/>
          <w:noProof/>
          <w:spacing w:val="21"/>
        </w:rPr>
        <w:t>Q26.1.</w:t>
      </w:r>
      <w:r>
        <w:rPr>
          <w:rFonts w:eastAsia="DFKai-SB" w:hAnsi="DFKai-SB" w:hint="eastAsia"/>
          <w:noProof/>
          <w:spacing w:val="21"/>
        </w:rPr>
        <w:t>alasan menyerahkan diri</w:t>
      </w:r>
      <w:r w:rsidRPr="007E3856">
        <w:rPr>
          <w:rFonts w:eastAsia="DFKai-SB" w:hAnsi="DFKai-SB"/>
          <w:noProof/>
          <w:spacing w:val="21"/>
        </w:rPr>
        <w:t>？</w:t>
      </w:r>
    </w:p>
    <w:tbl>
      <w:tblPr>
        <w:tblW w:w="8886" w:type="dxa"/>
        <w:tblInd w:w="720" w:type="dxa"/>
        <w:tblLook w:val="04A0"/>
      </w:tblPr>
      <w:tblGrid>
        <w:gridCol w:w="8886"/>
      </w:tblGrid>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□(1)</w:t>
            </w:r>
            <w:r>
              <w:rPr>
                <w:rFonts w:eastAsia="DFKai-SB" w:hAnsi="DFKai-SB" w:hint="eastAsia"/>
                <w:noProof/>
                <w:spacing w:val="21"/>
              </w:rPr>
              <w:t>alasan keluarga</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□(2)</w:t>
            </w:r>
            <w:r>
              <w:rPr>
                <w:rFonts w:eastAsia="DFKai-SB" w:hAnsi="DFKai-SB" w:hint="eastAsia"/>
                <w:noProof/>
                <w:spacing w:val="21"/>
              </w:rPr>
              <w:t>faktor kesehatan pribadi</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□(3)</w:t>
            </w:r>
            <w:r>
              <w:rPr>
                <w:rFonts w:eastAsia="DFKai-SB" w:hAnsi="DFKai-SB" w:hint="eastAsia"/>
                <w:noProof/>
                <w:spacing w:val="21"/>
              </w:rPr>
              <w:t>ingin bebas dari kehidupan ilegal tanpa hukum</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□(4)</w:t>
            </w:r>
            <w:r>
              <w:rPr>
                <w:rFonts w:eastAsia="DFKai-SB" w:hAnsi="DFKai-SB" w:hint="eastAsia"/>
                <w:noProof/>
                <w:spacing w:val="21"/>
              </w:rPr>
              <w:t>sudah cukup cari uang</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DFKai-SB"/>
                <w:noProof/>
                <w:spacing w:val="21"/>
              </w:rPr>
            </w:pPr>
            <w:r w:rsidRPr="007E3856">
              <w:rPr>
                <w:rFonts w:eastAsia="DFKai-SB"/>
                <w:noProof/>
                <w:spacing w:val="21"/>
              </w:rPr>
              <w:t>□(5)</w:t>
            </w:r>
            <w:r>
              <w:rPr>
                <w:rFonts w:eastAsia="DFKai-SB" w:hAnsi="DFKai-SB" w:hint="eastAsia"/>
                <w:noProof/>
                <w:spacing w:val="21"/>
              </w:rPr>
              <w:t>lain-lain</w:t>
            </w:r>
            <w:r w:rsidRPr="007E3856">
              <w:rPr>
                <w:rFonts w:eastAsia="DFKai-SB" w:hAnsi="DFKai-SB"/>
                <w:noProof/>
                <w:spacing w:val="21"/>
              </w:rPr>
              <w:t>：</w:t>
            </w:r>
            <w:r w:rsidRPr="007E3856">
              <w:rPr>
                <w:rFonts w:eastAsia="DFKai-SB"/>
                <w:noProof/>
                <w:spacing w:val="21"/>
              </w:rPr>
              <w:t>______________</w:t>
            </w:r>
          </w:p>
        </w:tc>
      </w:tr>
    </w:tbl>
    <w:p w:rsidR="00E63D7C" w:rsidRPr="007E3856" w:rsidRDefault="00E63D7C" w:rsidP="00A7355A">
      <w:pPr>
        <w:pStyle w:val="aff"/>
        <w:numPr>
          <w:ilvl w:val="0"/>
          <w:numId w:val="24"/>
        </w:numPr>
        <w:spacing w:after="60" w:line="300" w:lineRule="exact"/>
        <w:ind w:leftChars="100" w:left="720"/>
        <w:rPr>
          <w:rFonts w:eastAsia="DFKai-SB"/>
          <w:noProof/>
          <w:spacing w:val="21"/>
        </w:rPr>
      </w:pPr>
      <w:r>
        <w:rPr>
          <w:rFonts w:eastAsia="DFKai-SB" w:hAnsi="DFKai-SB"/>
          <w:noProof/>
          <w:spacing w:val="21"/>
        </w:rPr>
        <w:t>J</w:t>
      </w:r>
      <w:r>
        <w:rPr>
          <w:rFonts w:eastAsia="DFKai-SB" w:hAnsi="DFKai-SB" w:hint="eastAsia"/>
          <w:noProof/>
          <w:spacing w:val="21"/>
        </w:rPr>
        <w:t>ika dapat memilih kembali, apakah anda akan mengulangi untuk meninggalkan majikan yang sah(menghilang dari kabar</w:t>
      </w:r>
      <w:r w:rsidRPr="007E3856">
        <w:rPr>
          <w:rFonts w:eastAsia="DFKai-SB"/>
          <w:noProof/>
          <w:spacing w:val="21"/>
        </w:rPr>
        <w:t>)</w:t>
      </w:r>
      <w:r w:rsidRPr="007E3856">
        <w:rPr>
          <w:rFonts w:eastAsia="DFKai-SB" w:hAnsi="DFKai-SB"/>
          <w:noProof/>
          <w:spacing w:val="21"/>
        </w:rPr>
        <w:t>？</w:t>
      </w:r>
    </w:p>
    <w:tbl>
      <w:tblPr>
        <w:tblW w:w="0" w:type="auto"/>
        <w:tblInd w:w="727" w:type="dxa"/>
        <w:tblLook w:val="04A0"/>
      </w:tblPr>
      <w:tblGrid>
        <w:gridCol w:w="4342"/>
        <w:gridCol w:w="4326"/>
      </w:tblGrid>
      <w:tr w:rsidR="00E63D7C" w:rsidRPr="007E3856" w:rsidTr="00E63D7C">
        <w:tc>
          <w:tcPr>
            <w:tcW w:w="4847"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lastRenderedPageBreak/>
              <w:t>□(1)</w:t>
            </w:r>
            <w:r>
              <w:rPr>
                <w:rFonts w:eastAsia="DFKai-SB" w:hAnsi="DFKai-SB"/>
                <w:noProof/>
                <w:spacing w:val="21"/>
                <w:szCs w:val="20"/>
              </w:rPr>
              <w:t>bisa</w:t>
            </w:r>
          </w:p>
        </w:tc>
        <w:tc>
          <w:tcPr>
            <w:tcW w:w="4847" w:type="dxa"/>
          </w:tcPr>
          <w:p w:rsidR="00E63D7C" w:rsidRPr="007E3856" w:rsidRDefault="00E63D7C" w:rsidP="00E63D7C">
            <w:pPr>
              <w:spacing w:after="60" w:line="300" w:lineRule="exact"/>
              <w:rPr>
                <w:rFonts w:eastAsia="DFKai-SB"/>
                <w:noProof/>
                <w:spacing w:val="21"/>
                <w:szCs w:val="20"/>
              </w:rPr>
            </w:pPr>
            <w:r w:rsidRPr="007E3856">
              <w:rPr>
                <w:rFonts w:eastAsia="DFKai-SB"/>
                <w:noProof/>
                <w:spacing w:val="21"/>
                <w:szCs w:val="20"/>
              </w:rPr>
              <w:t>□(2)</w:t>
            </w:r>
            <w:r>
              <w:rPr>
                <w:rFonts w:eastAsia="DFKai-SB" w:hAnsi="DFKai-SB"/>
                <w:noProof/>
                <w:spacing w:val="21"/>
                <w:szCs w:val="20"/>
              </w:rPr>
              <w:t>tak bisa</w:t>
            </w:r>
          </w:p>
        </w:tc>
      </w:tr>
    </w:tbl>
    <w:p w:rsidR="00E63D7C" w:rsidRPr="007E3856" w:rsidRDefault="00E63D7C" w:rsidP="00E63D7C">
      <w:pPr>
        <w:spacing w:line="298" w:lineRule="exact"/>
        <w:jc w:val="center"/>
        <w:rPr>
          <w:rFonts w:eastAsia="DFKai-SB"/>
          <w:noProof/>
          <w:sz w:val="26"/>
          <w:szCs w:val="26"/>
        </w:rPr>
      </w:pPr>
    </w:p>
    <w:p w:rsidR="00E63D7C" w:rsidRPr="007E3856" w:rsidRDefault="00E63D7C" w:rsidP="00E63D7C">
      <w:pPr>
        <w:spacing w:line="298" w:lineRule="exact"/>
        <w:jc w:val="center"/>
        <w:rPr>
          <w:rFonts w:eastAsia="DFKai-SB"/>
          <w:noProof/>
          <w:sz w:val="26"/>
          <w:szCs w:val="26"/>
        </w:rPr>
      </w:pPr>
    </w:p>
    <w:p w:rsidR="00E63D7C" w:rsidRPr="007E3856" w:rsidRDefault="00E63D7C" w:rsidP="00E63D7C">
      <w:pPr>
        <w:spacing w:line="298" w:lineRule="exact"/>
        <w:jc w:val="center"/>
        <w:rPr>
          <w:rFonts w:eastAsia="DFKai-SB"/>
          <w:b/>
          <w:sz w:val="52"/>
          <w:szCs w:val="52"/>
        </w:rPr>
      </w:pPr>
      <w:r w:rsidRPr="007E3856">
        <w:rPr>
          <w:rFonts w:eastAsia="DFKai-SB"/>
          <w:b/>
          <w:noProof/>
          <w:sz w:val="26"/>
          <w:szCs w:val="26"/>
        </w:rPr>
        <w:t>~</w:t>
      </w:r>
      <w:r>
        <w:rPr>
          <w:rFonts w:eastAsia="DFKai-SB" w:hAnsi="DFKai-SB" w:hint="eastAsia"/>
          <w:b/>
          <w:noProof/>
          <w:sz w:val="26"/>
          <w:szCs w:val="26"/>
        </w:rPr>
        <w:t>Questionnaire ini sudah selesai</w:t>
      </w:r>
      <w:r w:rsidRPr="007E3856">
        <w:rPr>
          <w:rFonts w:eastAsia="DFKai-SB" w:hAnsi="DFKai-SB"/>
          <w:b/>
          <w:noProof/>
          <w:sz w:val="26"/>
          <w:szCs w:val="26"/>
        </w:rPr>
        <w:t>，</w:t>
      </w:r>
      <w:r>
        <w:rPr>
          <w:rFonts w:eastAsia="DFKai-SB" w:hAnsi="DFKai-SB" w:hint="eastAsia"/>
          <w:b/>
          <w:noProof/>
          <w:sz w:val="26"/>
          <w:szCs w:val="26"/>
        </w:rPr>
        <w:t>silahkan memastikan semua pertanyaan sudah terjawab</w:t>
      </w:r>
      <w:r w:rsidRPr="007E3856">
        <w:rPr>
          <w:rFonts w:eastAsia="DFKai-SB" w:hAnsi="DFKai-SB"/>
          <w:b/>
          <w:noProof/>
          <w:sz w:val="26"/>
          <w:szCs w:val="26"/>
        </w:rPr>
        <w:t>，</w:t>
      </w:r>
      <w:r>
        <w:rPr>
          <w:rFonts w:eastAsia="DFKai-SB" w:hAnsi="DFKai-SB" w:hint="eastAsia"/>
          <w:b/>
          <w:noProof/>
          <w:sz w:val="26"/>
          <w:szCs w:val="26"/>
        </w:rPr>
        <w:t>terima kasih atas kerjasama nya</w:t>
      </w:r>
      <w:r>
        <w:rPr>
          <w:rFonts w:eastAsia="DFKai-SB" w:hAnsi="DFKai-SB"/>
          <w:b/>
          <w:noProof/>
          <w:sz w:val="26"/>
          <w:szCs w:val="26"/>
        </w:rPr>
        <w:t>，</w:t>
      </w:r>
      <w:r>
        <w:rPr>
          <w:rFonts w:eastAsia="DFKai-SB" w:hAnsi="DFKai-SB" w:hint="eastAsia"/>
          <w:b/>
          <w:noProof/>
          <w:sz w:val="26"/>
          <w:szCs w:val="26"/>
        </w:rPr>
        <w:t>Terima kasih</w:t>
      </w:r>
      <w:r w:rsidRPr="007E3856">
        <w:rPr>
          <w:rFonts w:eastAsia="DFKai-SB"/>
          <w:b/>
          <w:noProof/>
          <w:sz w:val="26"/>
          <w:szCs w:val="26"/>
        </w:rPr>
        <w:t>!~</w:t>
      </w:r>
    </w:p>
    <w:p w:rsidR="00E63D7C" w:rsidRDefault="00E63D7C">
      <w:pPr>
        <w:widowControl/>
        <w:rPr>
          <w:rFonts w:eastAsiaTheme="minorEastAsia"/>
        </w:rPr>
      </w:pPr>
      <w:r>
        <w:rPr>
          <w:rFonts w:eastAsiaTheme="minorEastAsia"/>
        </w:rPr>
        <w:br w:type="page"/>
      </w:r>
    </w:p>
    <w:p w:rsidR="00E63D7C" w:rsidRPr="005520B9" w:rsidRDefault="00E63D7C" w:rsidP="00E63D7C">
      <w:pPr>
        <w:spacing w:line="500" w:lineRule="exact"/>
        <w:jc w:val="center"/>
        <w:rPr>
          <w:rFonts w:eastAsia="標楷體"/>
          <w:b/>
          <w:sz w:val="32"/>
          <w:szCs w:val="32"/>
        </w:rPr>
      </w:pPr>
      <w:r w:rsidRPr="005520B9">
        <w:rPr>
          <w:rFonts w:ascii="Arial" w:hAnsi="Arial" w:cs="Arial"/>
          <w:b/>
          <w:color w:val="222222"/>
          <w:sz w:val="21"/>
          <w:szCs w:val="21"/>
          <w:shd w:val="clear" w:color="auto" w:fill="FFFFFF"/>
        </w:rPr>
        <w:lastRenderedPageBreak/>
        <w:t>CÂU HỎI ĐIỀU TRA NGHIÊN CỨU VỀ HÀNH TUNG BẤT MINH  CỦA LAO ĐỘNG NƯỚC NGOÀI TẠI ĐÀI LOAN ( Vietnamese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5"/>
      </w:tblGrid>
      <w:tr w:rsidR="00E63D7C" w:rsidRPr="007E3856" w:rsidTr="00E63D7C">
        <w:tc>
          <w:tcPr>
            <w:tcW w:w="9694" w:type="dxa"/>
            <w:tcBorders>
              <w:top w:val="thinThickSmallGap" w:sz="24" w:space="0" w:color="auto"/>
              <w:left w:val="thinThickSmallGap" w:sz="24" w:space="0" w:color="auto"/>
              <w:bottom w:val="thickThinSmallGap" w:sz="24" w:space="0" w:color="auto"/>
              <w:right w:val="thickThinSmallGap" w:sz="24" w:space="0" w:color="auto"/>
            </w:tcBorders>
          </w:tcPr>
          <w:p w:rsidR="00E63D7C" w:rsidRDefault="00E63D7C" w:rsidP="00E63D7C">
            <w:pPr>
              <w:widowControl/>
              <w:shd w:val="clear" w:color="auto" w:fill="FFFFFF"/>
              <w:rPr>
                <w:rFonts w:ascii="Arial" w:hAnsi="Arial" w:cs="Arial"/>
                <w:color w:val="222222"/>
                <w:kern w:val="0"/>
                <w:sz w:val="21"/>
                <w:szCs w:val="21"/>
              </w:rPr>
            </w:pPr>
            <w:r>
              <w:rPr>
                <w:rFonts w:ascii="Arial" w:hAnsi="Arial" w:cs="Arial"/>
                <w:color w:val="222222"/>
                <w:sz w:val="21"/>
                <w:szCs w:val="21"/>
                <w:shd w:val="clear" w:color="auto" w:fill="FFFFFF"/>
              </w:rPr>
              <w:t>Xin chào anh/chị .Tôi là nhân viên phỏng vấn của công ty  điều tra giám sát thị trường ,những câu hỏi này là nhằm mục đích tìm hiểu về việc bạn sau khi đến Đài Loan (ĐL) làm việc ,nhưng bạn lại chọn từ nơi là có chủ sử dụng lao động hợp pháp (người lao động hợp pháp ) đến nơi có chủ sởi hữu lao động bất hợp pháp (thành người lao động bất hợp pháp ).Chúng tôi nhằm tìm hiểu vấn đề về chính sách ,chế độ cho người lao động làm việc tại ĐL ,với mục đính lấy nó làm tài liệu tham khảo , để cho sau này những người lao động nước ngoài đến ĐL làm việc ,có thể được bảo hộ một cách tốt nhất .</w:t>
            </w:r>
            <w:r w:rsidRPr="00924981">
              <w:rPr>
                <w:rFonts w:ascii="Arial" w:hAnsi="Arial" w:cs="Arial"/>
                <w:color w:val="222222"/>
                <w:kern w:val="0"/>
                <w:sz w:val="21"/>
                <w:szCs w:val="21"/>
              </w:rPr>
              <w:t>.</w:t>
            </w:r>
          </w:p>
          <w:p w:rsidR="00E63D7C" w:rsidRDefault="00E63D7C" w:rsidP="00E63D7C">
            <w:pPr>
              <w:widowControl/>
              <w:shd w:val="clear" w:color="auto" w:fill="FFFFFF"/>
              <w:rPr>
                <w:rFonts w:ascii="Arial" w:hAnsi="Arial" w:cs="Arial"/>
                <w:color w:val="222222"/>
                <w:kern w:val="0"/>
                <w:sz w:val="21"/>
                <w:szCs w:val="21"/>
              </w:rPr>
            </w:pPr>
          </w:p>
          <w:p w:rsidR="00E63D7C" w:rsidRDefault="00E63D7C" w:rsidP="00E63D7C">
            <w:pPr>
              <w:widowControl/>
              <w:shd w:val="clear" w:color="auto" w:fill="FFFFFF"/>
              <w:rPr>
                <w:rFonts w:ascii="Arial" w:hAnsi="Arial" w:cs="Arial"/>
                <w:color w:val="222222"/>
                <w:kern w:val="0"/>
                <w:sz w:val="21"/>
                <w:szCs w:val="21"/>
              </w:rPr>
            </w:pPr>
            <w:r w:rsidRPr="00924981">
              <w:rPr>
                <w:rFonts w:ascii="Arial" w:hAnsi="Arial" w:cs="Arial"/>
                <w:color w:val="222222"/>
                <w:kern w:val="0"/>
                <w:sz w:val="21"/>
                <w:szCs w:val="21"/>
              </w:rPr>
              <w:t>Xin</w:t>
            </w:r>
            <w:r>
              <w:rPr>
                <w:rFonts w:ascii="Arial" w:hAnsi="Arial" w:cs="Arial"/>
                <w:color w:val="222222"/>
                <w:kern w:val="0"/>
                <w:sz w:val="21"/>
                <w:szCs w:val="21"/>
              </w:rPr>
              <w:t xml:space="preserve"> </w:t>
            </w:r>
            <w:r w:rsidRPr="00924981">
              <w:rPr>
                <w:rFonts w:ascii="Arial" w:hAnsi="Arial" w:cs="Arial"/>
                <w:color w:val="222222"/>
                <w:kern w:val="0"/>
                <w:sz w:val="21"/>
                <w:szCs w:val="21"/>
              </w:rPr>
              <w:t>làm</w:t>
            </w:r>
            <w:r>
              <w:rPr>
                <w:rFonts w:ascii="Arial" w:hAnsi="Arial" w:cs="Arial"/>
                <w:color w:val="222222"/>
                <w:kern w:val="0"/>
                <w:sz w:val="21"/>
                <w:szCs w:val="21"/>
              </w:rPr>
              <w:t xml:space="preserve"> </w:t>
            </w:r>
            <w:r w:rsidRPr="00924981">
              <w:rPr>
                <w:rFonts w:ascii="Arial" w:hAnsi="Arial" w:cs="Arial"/>
                <w:color w:val="222222"/>
                <w:kern w:val="0"/>
                <w:sz w:val="21"/>
                <w:szCs w:val="21"/>
              </w:rPr>
              <w:t>phiền</w:t>
            </w:r>
            <w:r>
              <w:rPr>
                <w:rFonts w:ascii="Arial" w:hAnsi="Arial" w:cs="Arial"/>
                <w:color w:val="222222"/>
                <w:kern w:val="0"/>
                <w:sz w:val="21"/>
                <w:szCs w:val="21"/>
              </w:rPr>
              <w:t xml:space="preserve"> </w:t>
            </w:r>
            <w:r w:rsidRPr="00924981">
              <w:rPr>
                <w:rFonts w:ascii="Arial" w:hAnsi="Arial" w:cs="Arial"/>
                <w:color w:val="222222"/>
                <w:kern w:val="0"/>
                <w:sz w:val="21"/>
                <w:szCs w:val="21"/>
              </w:rPr>
              <w:t>bạn</w:t>
            </w:r>
            <w:r>
              <w:rPr>
                <w:rFonts w:ascii="Arial" w:hAnsi="Arial" w:cs="Arial"/>
                <w:color w:val="222222"/>
                <w:kern w:val="0"/>
                <w:sz w:val="21"/>
                <w:szCs w:val="21"/>
              </w:rPr>
              <w:t xml:space="preserve"> </w:t>
            </w:r>
            <w:r w:rsidRPr="00924981">
              <w:rPr>
                <w:rFonts w:ascii="Arial" w:hAnsi="Arial" w:cs="Arial"/>
                <w:color w:val="222222"/>
                <w:kern w:val="0"/>
                <w:sz w:val="21"/>
                <w:szCs w:val="21"/>
              </w:rPr>
              <w:t>ít</w:t>
            </w:r>
            <w:r>
              <w:rPr>
                <w:rFonts w:ascii="Arial" w:hAnsi="Arial" w:cs="Arial"/>
                <w:color w:val="222222"/>
                <w:kern w:val="0"/>
                <w:sz w:val="21"/>
                <w:szCs w:val="21"/>
              </w:rPr>
              <w:t xml:space="preserve"> </w:t>
            </w:r>
            <w:r w:rsidRPr="00924981">
              <w:rPr>
                <w:rFonts w:ascii="Arial" w:hAnsi="Arial" w:cs="Arial"/>
                <w:color w:val="222222"/>
                <w:kern w:val="0"/>
                <w:sz w:val="21"/>
                <w:szCs w:val="21"/>
              </w:rPr>
              <w:t>phút</w:t>
            </w:r>
            <w:r>
              <w:rPr>
                <w:rFonts w:ascii="Arial" w:hAnsi="Arial" w:cs="Arial"/>
                <w:color w:val="222222"/>
                <w:kern w:val="0"/>
                <w:sz w:val="21"/>
                <w:szCs w:val="21"/>
              </w:rPr>
              <w:t xml:space="preserve"> </w:t>
            </w:r>
            <w:r w:rsidRPr="00924981">
              <w:rPr>
                <w:rFonts w:ascii="Arial" w:hAnsi="Arial" w:cs="Arial"/>
                <w:color w:val="222222"/>
                <w:kern w:val="0"/>
                <w:sz w:val="21"/>
                <w:szCs w:val="21"/>
              </w:rPr>
              <w:t>,</w:t>
            </w:r>
            <w:r>
              <w:rPr>
                <w:rFonts w:ascii="Arial" w:hAnsi="Arial" w:cs="Arial"/>
                <w:color w:val="222222"/>
                <w:kern w:val="0"/>
                <w:sz w:val="21"/>
                <w:szCs w:val="21"/>
              </w:rPr>
              <w:t xml:space="preserve"> </w:t>
            </w:r>
            <w:r w:rsidRPr="00924981">
              <w:rPr>
                <w:rFonts w:ascii="Arial" w:hAnsi="Arial" w:cs="Arial"/>
                <w:color w:val="222222"/>
                <w:kern w:val="0"/>
                <w:sz w:val="21"/>
                <w:szCs w:val="21"/>
              </w:rPr>
              <w:t>để</w:t>
            </w:r>
            <w:r>
              <w:rPr>
                <w:rFonts w:ascii="Arial" w:hAnsi="Arial" w:cs="Arial"/>
                <w:color w:val="222222"/>
                <w:kern w:val="0"/>
                <w:sz w:val="21"/>
                <w:szCs w:val="21"/>
              </w:rPr>
              <w:t xml:space="preserve"> </w:t>
            </w:r>
            <w:r w:rsidRPr="00924981">
              <w:rPr>
                <w:rFonts w:ascii="Arial" w:hAnsi="Arial" w:cs="Arial"/>
                <w:color w:val="222222"/>
                <w:kern w:val="0"/>
                <w:sz w:val="21"/>
                <w:szCs w:val="21"/>
              </w:rPr>
              <w:t>hỏi</w:t>
            </w:r>
            <w:r>
              <w:rPr>
                <w:rFonts w:ascii="Arial" w:hAnsi="Arial" w:cs="Arial"/>
                <w:color w:val="222222"/>
                <w:kern w:val="0"/>
                <w:sz w:val="21"/>
                <w:szCs w:val="21"/>
              </w:rPr>
              <w:t xml:space="preserve"> </w:t>
            </w:r>
            <w:r w:rsidRPr="00924981">
              <w:rPr>
                <w:rFonts w:ascii="Arial" w:hAnsi="Arial" w:cs="Arial"/>
                <w:color w:val="222222"/>
                <w:kern w:val="0"/>
                <w:sz w:val="21"/>
                <w:szCs w:val="21"/>
              </w:rPr>
              <w:t>bạn</w:t>
            </w:r>
            <w:r>
              <w:rPr>
                <w:rFonts w:ascii="Arial" w:hAnsi="Arial" w:cs="Arial"/>
                <w:color w:val="222222"/>
                <w:kern w:val="0"/>
                <w:sz w:val="21"/>
                <w:szCs w:val="21"/>
              </w:rPr>
              <w:t xml:space="preserve"> </w:t>
            </w:r>
            <w:r w:rsidRPr="00924981">
              <w:rPr>
                <w:rFonts w:ascii="Arial" w:hAnsi="Arial" w:cs="Arial"/>
                <w:color w:val="222222"/>
                <w:kern w:val="0"/>
                <w:sz w:val="21"/>
                <w:szCs w:val="21"/>
              </w:rPr>
              <w:t>một</w:t>
            </w:r>
            <w:r>
              <w:rPr>
                <w:rFonts w:ascii="Arial" w:hAnsi="Arial" w:cs="Arial"/>
                <w:color w:val="222222"/>
                <w:kern w:val="0"/>
                <w:sz w:val="21"/>
                <w:szCs w:val="21"/>
              </w:rPr>
              <w:t xml:space="preserve"> </w:t>
            </w:r>
            <w:r w:rsidRPr="00924981">
              <w:rPr>
                <w:rFonts w:ascii="Arial" w:hAnsi="Arial" w:cs="Arial"/>
                <w:color w:val="222222"/>
                <w:kern w:val="0"/>
                <w:sz w:val="21"/>
                <w:szCs w:val="21"/>
              </w:rPr>
              <w:t>số</w:t>
            </w:r>
            <w:r>
              <w:rPr>
                <w:rFonts w:ascii="Arial" w:hAnsi="Arial" w:cs="Arial"/>
                <w:color w:val="222222"/>
                <w:kern w:val="0"/>
                <w:sz w:val="21"/>
                <w:szCs w:val="21"/>
              </w:rPr>
              <w:t xml:space="preserve"> </w:t>
            </w:r>
            <w:r w:rsidRPr="00924981">
              <w:rPr>
                <w:rFonts w:ascii="Arial" w:hAnsi="Arial" w:cs="Arial"/>
                <w:color w:val="222222"/>
                <w:kern w:val="0"/>
                <w:sz w:val="21"/>
                <w:szCs w:val="21"/>
              </w:rPr>
              <w:t>câu</w:t>
            </w:r>
            <w:r>
              <w:rPr>
                <w:rFonts w:ascii="Arial" w:hAnsi="Arial" w:cs="Arial"/>
                <w:color w:val="222222"/>
                <w:kern w:val="0"/>
                <w:sz w:val="21"/>
                <w:szCs w:val="21"/>
              </w:rPr>
              <w:t xml:space="preserve"> </w:t>
            </w:r>
            <w:r w:rsidRPr="00924981">
              <w:rPr>
                <w:rFonts w:ascii="Arial" w:hAnsi="Arial" w:cs="Arial"/>
                <w:color w:val="222222"/>
                <w:kern w:val="0"/>
                <w:sz w:val="21"/>
                <w:szCs w:val="21"/>
              </w:rPr>
              <w:t>hỏi</w:t>
            </w:r>
            <w:r>
              <w:rPr>
                <w:rFonts w:ascii="Arial" w:hAnsi="Arial" w:cs="Arial"/>
                <w:color w:val="222222"/>
                <w:kern w:val="0"/>
                <w:sz w:val="21"/>
                <w:szCs w:val="21"/>
              </w:rPr>
              <w:t xml:space="preserve"> </w:t>
            </w:r>
            <w:r w:rsidRPr="00924981">
              <w:rPr>
                <w:rFonts w:ascii="Arial" w:hAnsi="Arial" w:cs="Arial"/>
                <w:color w:val="222222"/>
                <w:kern w:val="0"/>
                <w:sz w:val="21"/>
                <w:szCs w:val="21"/>
              </w:rPr>
              <w:t>,</w:t>
            </w:r>
            <w:r>
              <w:rPr>
                <w:rFonts w:ascii="Arial" w:hAnsi="Arial" w:cs="Arial"/>
                <w:color w:val="222222"/>
                <w:kern w:val="0"/>
                <w:sz w:val="21"/>
                <w:szCs w:val="21"/>
              </w:rPr>
              <w:t xml:space="preserve"> </w:t>
            </w:r>
            <w:r w:rsidRPr="00924981">
              <w:rPr>
                <w:rFonts w:ascii="Arial" w:hAnsi="Arial" w:cs="Arial"/>
                <w:color w:val="222222"/>
                <w:kern w:val="0"/>
                <w:sz w:val="21"/>
                <w:szCs w:val="21"/>
              </w:rPr>
              <w:t>những</w:t>
            </w:r>
            <w:r>
              <w:rPr>
                <w:rFonts w:ascii="Arial" w:hAnsi="Arial" w:cs="Arial"/>
                <w:color w:val="222222"/>
                <w:kern w:val="0"/>
                <w:sz w:val="21"/>
                <w:szCs w:val="21"/>
              </w:rPr>
              <w:t xml:space="preserve"> </w:t>
            </w:r>
            <w:r w:rsidRPr="00924981">
              <w:rPr>
                <w:rFonts w:ascii="Arial" w:hAnsi="Arial" w:cs="Arial"/>
                <w:color w:val="222222"/>
                <w:kern w:val="0"/>
                <w:sz w:val="21"/>
                <w:szCs w:val="21"/>
              </w:rPr>
              <w:t>câu</w:t>
            </w:r>
            <w:r>
              <w:rPr>
                <w:rFonts w:ascii="Arial" w:hAnsi="Arial" w:cs="Arial"/>
                <w:color w:val="222222"/>
                <w:kern w:val="0"/>
                <w:sz w:val="21"/>
                <w:szCs w:val="21"/>
              </w:rPr>
              <w:t xml:space="preserve"> </w:t>
            </w:r>
            <w:r w:rsidRPr="00924981">
              <w:rPr>
                <w:rFonts w:ascii="Arial" w:hAnsi="Arial" w:cs="Arial"/>
                <w:color w:val="222222"/>
                <w:kern w:val="0"/>
                <w:sz w:val="21"/>
                <w:szCs w:val="21"/>
              </w:rPr>
              <w:t>hỏi</w:t>
            </w:r>
            <w:r>
              <w:rPr>
                <w:rFonts w:ascii="Arial" w:hAnsi="Arial" w:cs="Arial"/>
                <w:color w:val="222222"/>
                <w:kern w:val="0"/>
                <w:sz w:val="21"/>
                <w:szCs w:val="21"/>
              </w:rPr>
              <w:t xml:space="preserve"> </w:t>
            </w:r>
            <w:r w:rsidRPr="00924981">
              <w:rPr>
                <w:rFonts w:ascii="Arial" w:hAnsi="Arial" w:cs="Arial"/>
                <w:color w:val="222222"/>
                <w:kern w:val="0"/>
                <w:sz w:val="21"/>
                <w:szCs w:val="21"/>
              </w:rPr>
              <w:t>này</w:t>
            </w:r>
            <w:r>
              <w:rPr>
                <w:rFonts w:ascii="Arial" w:hAnsi="Arial" w:cs="Arial"/>
                <w:color w:val="222222"/>
                <w:kern w:val="0"/>
                <w:sz w:val="21"/>
                <w:szCs w:val="21"/>
              </w:rPr>
              <w:t xml:space="preserve"> </w:t>
            </w:r>
            <w:r w:rsidRPr="00924981">
              <w:rPr>
                <w:rFonts w:ascii="Arial" w:hAnsi="Arial" w:cs="Arial"/>
                <w:color w:val="222222"/>
                <w:kern w:val="0"/>
                <w:sz w:val="21"/>
                <w:szCs w:val="21"/>
              </w:rPr>
              <w:t>chỉ</w:t>
            </w:r>
            <w:r>
              <w:rPr>
                <w:rFonts w:ascii="Arial" w:hAnsi="Arial" w:cs="Arial"/>
                <w:color w:val="222222"/>
                <w:kern w:val="0"/>
                <w:sz w:val="21"/>
                <w:szCs w:val="21"/>
              </w:rPr>
              <w:t xml:space="preserve"> </w:t>
            </w:r>
            <w:r w:rsidRPr="00924981">
              <w:rPr>
                <w:rFonts w:ascii="Arial" w:hAnsi="Arial" w:cs="Arial"/>
                <w:color w:val="222222"/>
                <w:kern w:val="0"/>
                <w:sz w:val="21"/>
                <w:szCs w:val="21"/>
              </w:rPr>
              <w:t>dành</w:t>
            </w:r>
            <w:r>
              <w:rPr>
                <w:rFonts w:ascii="Arial" w:hAnsi="Arial" w:cs="Arial"/>
                <w:color w:val="222222"/>
                <w:kern w:val="0"/>
                <w:sz w:val="21"/>
                <w:szCs w:val="21"/>
              </w:rPr>
              <w:t xml:space="preserve"> </w:t>
            </w:r>
            <w:r w:rsidRPr="00924981">
              <w:rPr>
                <w:rFonts w:ascii="Arial" w:hAnsi="Arial" w:cs="Arial"/>
                <w:color w:val="222222"/>
                <w:kern w:val="0"/>
                <w:sz w:val="21"/>
                <w:szCs w:val="21"/>
              </w:rPr>
              <w:t>cho</w:t>
            </w:r>
            <w:r>
              <w:rPr>
                <w:rFonts w:ascii="Arial" w:hAnsi="Arial" w:cs="Arial"/>
                <w:color w:val="222222"/>
                <w:kern w:val="0"/>
                <w:sz w:val="21"/>
                <w:szCs w:val="21"/>
              </w:rPr>
              <w:t xml:space="preserve"> </w:t>
            </w:r>
            <w:r w:rsidRPr="00924981">
              <w:rPr>
                <w:rFonts w:ascii="Arial" w:hAnsi="Arial" w:cs="Arial"/>
                <w:color w:val="222222"/>
                <w:kern w:val="0"/>
                <w:sz w:val="21"/>
                <w:szCs w:val="21"/>
              </w:rPr>
              <w:t>việc</w:t>
            </w:r>
            <w:r>
              <w:rPr>
                <w:rFonts w:ascii="Arial" w:hAnsi="Arial" w:cs="Arial"/>
                <w:color w:val="222222"/>
                <w:kern w:val="0"/>
                <w:sz w:val="21"/>
                <w:szCs w:val="21"/>
              </w:rPr>
              <w:t xml:space="preserve"> </w:t>
            </w:r>
            <w:r w:rsidRPr="00924981">
              <w:rPr>
                <w:rFonts w:ascii="Arial" w:hAnsi="Arial" w:cs="Arial"/>
                <w:color w:val="222222"/>
                <w:kern w:val="0"/>
                <w:sz w:val="21"/>
                <w:szCs w:val="21"/>
              </w:rPr>
              <w:t>nghiên</w:t>
            </w:r>
            <w:r>
              <w:rPr>
                <w:rFonts w:ascii="Arial" w:hAnsi="Arial" w:cs="Arial"/>
                <w:color w:val="222222"/>
                <w:kern w:val="0"/>
                <w:sz w:val="21"/>
                <w:szCs w:val="21"/>
              </w:rPr>
              <w:t xml:space="preserve"> </w:t>
            </w:r>
            <w:r w:rsidRPr="00924981">
              <w:rPr>
                <w:rFonts w:ascii="Arial" w:hAnsi="Arial" w:cs="Arial"/>
                <w:color w:val="222222"/>
                <w:kern w:val="0"/>
                <w:sz w:val="21"/>
                <w:szCs w:val="21"/>
              </w:rPr>
              <w:t>cứu</w:t>
            </w:r>
            <w:r>
              <w:rPr>
                <w:rFonts w:ascii="Arial" w:hAnsi="Arial" w:cs="Arial"/>
                <w:color w:val="222222"/>
                <w:kern w:val="0"/>
                <w:sz w:val="21"/>
                <w:szCs w:val="21"/>
              </w:rPr>
              <w:t xml:space="preserve"> </w:t>
            </w:r>
            <w:r w:rsidRPr="00924981">
              <w:rPr>
                <w:rFonts w:ascii="Arial" w:hAnsi="Arial" w:cs="Arial"/>
                <w:color w:val="222222"/>
                <w:kern w:val="0"/>
                <w:sz w:val="21"/>
                <w:szCs w:val="21"/>
              </w:rPr>
              <w:t>tìm</w:t>
            </w:r>
            <w:r>
              <w:rPr>
                <w:rFonts w:ascii="Arial" w:hAnsi="Arial" w:cs="Arial"/>
                <w:color w:val="222222"/>
                <w:kern w:val="0"/>
                <w:sz w:val="21"/>
                <w:szCs w:val="21"/>
              </w:rPr>
              <w:t xml:space="preserve"> </w:t>
            </w:r>
            <w:r w:rsidRPr="00924981">
              <w:rPr>
                <w:rFonts w:ascii="Arial" w:hAnsi="Arial" w:cs="Arial"/>
                <w:color w:val="222222"/>
                <w:kern w:val="0"/>
                <w:sz w:val="21"/>
                <w:szCs w:val="21"/>
              </w:rPr>
              <w:t>hiểu</w:t>
            </w:r>
            <w:r>
              <w:rPr>
                <w:rFonts w:ascii="Arial" w:hAnsi="Arial" w:cs="Arial"/>
                <w:color w:val="222222"/>
                <w:kern w:val="0"/>
                <w:sz w:val="21"/>
                <w:szCs w:val="21"/>
              </w:rPr>
              <w:t xml:space="preserve"> </w:t>
            </w:r>
            <w:r w:rsidRPr="00924981">
              <w:rPr>
                <w:rFonts w:ascii="Arial" w:hAnsi="Arial" w:cs="Arial"/>
                <w:color w:val="222222"/>
                <w:kern w:val="0"/>
                <w:sz w:val="21"/>
                <w:szCs w:val="21"/>
              </w:rPr>
              <w:t>,nó</w:t>
            </w:r>
            <w:r>
              <w:rPr>
                <w:rFonts w:ascii="Arial" w:hAnsi="Arial" w:cs="Arial"/>
                <w:color w:val="222222"/>
                <w:kern w:val="0"/>
                <w:sz w:val="21"/>
                <w:szCs w:val="21"/>
              </w:rPr>
              <w:t xml:space="preserve"> </w:t>
            </w:r>
            <w:r w:rsidRPr="00924981">
              <w:rPr>
                <w:rFonts w:ascii="Arial" w:hAnsi="Arial" w:cs="Arial"/>
                <w:color w:val="222222"/>
                <w:kern w:val="0"/>
                <w:sz w:val="21"/>
                <w:szCs w:val="21"/>
              </w:rPr>
              <w:t>tuyệt</w:t>
            </w:r>
            <w:r>
              <w:rPr>
                <w:rFonts w:ascii="Arial" w:hAnsi="Arial" w:cs="Arial"/>
                <w:color w:val="222222"/>
                <w:kern w:val="0"/>
                <w:sz w:val="21"/>
                <w:szCs w:val="21"/>
              </w:rPr>
              <w:t xml:space="preserve"> </w:t>
            </w:r>
            <w:r w:rsidRPr="00924981">
              <w:rPr>
                <w:rFonts w:ascii="Arial" w:hAnsi="Arial" w:cs="Arial"/>
                <w:color w:val="222222"/>
                <w:kern w:val="0"/>
                <w:sz w:val="21"/>
                <w:szCs w:val="21"/>
              </w:rPr>
              <w:t>đối</w:t>
            </w:r>
            <w:r>
              <w:rPr>
                <w:rFonts w:ascii="Arial" w:hAnsi="Arial" w:cs="Arial"/>
                <w:color w:val="222222"/>
                <w:kern w:val="0"/>
                <w:sz w:val="21"/>
                <w:szCs w:val="21"/>
              </w:rPr>
              <w:t xml:space="preserve"> </w:t>
            </w:r>
            <w:r w:rsidRPr="00924981">
              <w:rPr>
                <w:rFonts w:ascii="Arial" w:hAnsi="Arial" w:cs="Arial"/>
                <w:color w:val="222222"/>
                <w:kern w:val="0"/>
                <w:sz w:val="21"/>
                <w:szCs w:val="21"/>
              </w:rPr>
              <w:t>không</w:t>
            </w:r>
            <w:r>
              <w:rPr>
                <w:rFonts w:ascii="Arial" w:hAnsi="Arial" w:cs="Arial"/>
                <w:color w:val="222222"/>
                <w:kern w:val="0"/>
                <w:sz w:val="21"/>
                <w:szCs w:val="21"/>
              </w:rPr>
              <w:t xml:space="preserve"> </w:t>
            </w:r>
            <w:r w:rsidRPr="00924981">
              <w:rPr>
                <w:rFonts w:ascii="Arial" w:hAnsi="Arial" w:cs="Arial"/>
                <w:color w:val="222222"/>
                <w:kern w:val="0"/>
                <w:sz w:val="21"/>
                <w:szCs w:val="21"/>
              </w:rPr>
              <w:t>bị</w:t>
            </w:r>
            <w:r>
              <w:rPr>
                <w:rFonts w:ascii="Arial" w:hAnsi="Arial" w:cs="Arial"/>
                <w:color w:val="222222"/>
                <w:kern w:val="0"/>
                <w:sz w:val="21"/>
                <w:szCs w:val="21"/>
              </w:rPr>
              <w:t xml:space="preserve"> </w:t>
            </w:r>
            <w:r w:rsidRPr="00924981">
              <w:rPr>
                <w:rFonts w:ascii="Arial" w:hAnsi="Arial" w:cs="Arial"/>
                <w:color w:val="222222"/>
                <w:kern w:val="0"/>
                <w:sz w:val="21"/>
                <w:szCs w:val="21"/>
              </w:rPr>
              <w:t>lộ</w:t>
            </w:r>
            <w:r>
              <w:rPr>
                <w:rFonts w:ascii="Arial" w:hAnsi="Arial" w:cs="Arial"/>
                <w:color w:val="222222"/>
                <w:kern w:val="0"/>
                <w:sz w:val="21"/>
                <w:szCs w:val="21"/>
              </w:rPr>
              <w:t xml:space="preserve"> </w:t>
            </w:r>
            <w:r w:rsidRPr="00924981">
              <w:rPr>
                <w:rFonts w:ascii="Arial" w:hAnsi="Arial" w:cs="Arial"/>
                <w:color w:val="222222"/>
                <w:kern w:val="0"/>
                <w:sz w:val="21"/>
                <w:szCs w:val="21"/>
              </w:rPr>
              <w:t>hay</w:t>
            </w:r>
            <w:r>
              <w:rPr>
                <w:rFonts w:ascii="Arial" w:hAnsi="Arial" w:cs="Arial"/>
                <w:color w:val="222222"/>
                <w:kern w:val="0"/>
                <w:sz w:val="21"/>
                <w:szCs w:val="21"/>
              </w:rPr>
              <w:t xml:space="preserve"> </w:t>
            </w:r>
            <w:r w:rsidRPr="00924981">
              <w:rPr>
                <w:rFonts w:ascii="Arial" w:hAnsi="Arial" w:cs="Arial"/>
                <w:color w:val="222222"/>
                <w:kern w:val="0"/>
                <w:sz w:val="21"/>
                <w:szCs w:val="21"/>
              </w:rPr>
              <w:t>rò</w:t>
            </w:r>
            <w:r>
              <w:rPr>
                <w:rFonts w:ascii="Arial" w:hAnsi="Arial" w:cs="Arial"/>
                <w:color w:val="222222"/>
                <w:kern w:val="0"/>
                <w:sz w:val="21"/>
                <w:szCs w:val="21"/>
              </w:rPr>
              <w:t xml:space="preserve"> </w:t>
            </w:r>
            <w:r w:rsidRPr="00924981">
              <w:rPr>
                <w:rFonts w:ascii="Arial" w:hAnsi="Arial" w:cs="Arial"/>
                <w:color w:val="222222"/>
                <w:kern w:val="0"/>
                <w:sz w:val="21"/>
                <w:szCs w:val="21"/>
              </w:rPr>
              <w:t>rỉ</w:t>
            </w:r>
            <w:r>
              <w:rPr>
                <w:rFonts w:ascii="Arial" w:hAnsi="Arial" w:cs="Arial"/>
                <w:color w:val="222222"/>
                <w:kern w:val="0"/>
                <w:sz w:val="21"/>
                <w:szCs w:val="21"/>
              </w:rPr>
              <w:t xml:space="preserve"> </w:t>
            </w:r>
            <w:r w:rsidRPr="00924981">
              <w:rPr>
                <w:rFonts w:ascii="Arial" w:hAnsi="Arial" w:cs="Arial"/>
                <w:color w:val="222222"/>
                <w:kern w:val="0"/>
                <w:sz w:val="21"/>
                <w:szCs w:val="21"/>
              </w:rPr>
              <w:t>ra</w:t>
            </w:r>
            <w:r>
              <w:rPr>
                <w:rFonts w:ascii="Arial" w:hAnsi="Arial" w:cs="Arial"/>
                <w:color w:val="222222"/>
                <w:kern w:val="0"/>
                <w:sz w:val="21"/>
                <w:szCs w:val="21"/>
              </w:rPr>
              <w:t xml:space="preserve"> </w:t>
            </w:r>
            <w:r w:rsidRPr="00924981">
              <w:rPr>
                <w:rFonts w:ascii="Arial" w:hAnsi="Arial" w:cs="Arial"/>
                <w:color w:val="222222"/>
                <w:kern w:val="0"/>
                <w:sz w:val="21"/>
                <w:szCs w:val="21"/>
              </w:rPr>
              <w:t>bên</w:t>
            </w:r>
            <w:r>
              <w:rPr>
                <w:rFonts w:ascii="Arial" w:hAnsi="Arial" w:cs="Arial"/>
                <w:color w:val="222222"/>
                <w:kern w:val="0"/>
                <w:sz w:val="21"/>
                <w:szCs w:val="21"/>
              </w:rPr>
              <w:t xml:space="preserve"> </w:t>
            </w:r>
            <w:r w:rsidRPr="00924981">
              <w:rPr>
                <w:rFonts w:ascii="Arial" w:hAnsi="Arial" w:cs="Arial"/>
                <w:color w:val="222222"/>
                <w:kern w:val="0"/>
                <w:sz w:val="21"/>
                <w:szCs w:val="21"/>
              </w:rPr>
              <w:t>ngoài</w:t>
            </w:r>
            <w:r>
              <w:rPr>
                <w:rFonts w:ascii="Arial" w:hAnsi="Arial" w:cs="Arial"/>
                <w:color w:val="222222"/>
                <w:kern w:val="0"/>
                <w:sz w:val="21"/>
                <w:szCs w:val="21"/>
              </w:rPr>
              <w:t xml:space="preserve"> </w:t>
            </w:r>
            <w:r w:rsidRPr="00924981">
              <w:rPr>
                <w:rFonts w:ascii="Arial" w:hAnsi="Arial" w:cs="Arial"/>
                <w:color w:val="222222"/>
                <w:kern w:val="0"/>
                <w:sz w:val="21"/>
                <w:szCs w:val="21"/>
              </w:rPr>
              <w:t>,vậy</w:t>
            </w:r>
            <w:r>
              <w:rPr>
                <w:rFonts w:ascii="Arial" w:hAnsi="Arial" w:cs="Arial"/>
                <w:color w:val="222222"/>
                <w:kern w:val="0"/>
                <w:sz w:val="21"/>
                <w:szCs w:val="21"/>
              </w:rPr>
              <w:t xml:space="preserve"> </w:t>
            </w:r>
            <w:r w:rsidRPr="00924981">
              <w:rPr>
                <w:rFonts w:ascii="Arial" w:hAnsi="Arial" w:cs="Arial"/>
                <w:color w:val="222222"/>
                <w:kern w:val="0"/>
                <w:sz w:val="21"/>
                <w:szCs w:val="21"/>
              </w:rPr>
              <w:t>xin</w:t>
            </w:r>
            <w:r>
              <w:rPr>
                <w:rFonts w:ascii="Arial" w:hAnsi="Arial" w:cs="Arial"/>
                <w:color w:val="222222"/>
                <w:kern w:val="0"/>
                <w:sz w:val="21"/>
                <w:szCs w:val="21"/>
              </w:rPr>
              <w:t xml:space="preserve"> </w:t>
            </w:r>
            <w:r w:rsidRPr="00924981">
              <w:rPr>
                <w:rFonts w:ascii="Arial" w:hAnsi="Arial" w:cs="Arial"/>
                <w:color w:val="222222"/>
                <w:kern w:val="0"/>
                <w:sz w:val="21"/>
                <w:szCs w:val="21"/>
              </w:rPr>
              <w:t>bạn</w:t>
            </w:r>
            <w:r>
              <w:rPr>
                <w:rFonts w:ascii="Arial" w:hAnsi="Arial" w:cs="Arial"/>
                <w:color w:val="222222"/>
                <w:kern w:val="0"/>
                <w:sz w:val="21"/>
                <w:szCs w:val="21"/>
              </w:rPr>
              <w:t xml:space="preserve"> </w:t>
            </w:r>
            <w:r w:rsidRPr="00924981">
              <w:rPr>
                <w:rFonts w:ascii="Arial" w:hAnsi="Arial" w:cs="Arial"/>
                <w:color w:val="222222"/>
                <w:kern w:val="0"/>
                <w:sz w:val="21"/>
                <w:szCs w:val="21"/>
              </w:rPr>
              <w:t>hãy</w:t>
            </w:r>
            <w:r>
              <w:rPr>
                <w:rFonts w:ascii="Arial" w:hAnsi="Arial" w:cs="Arial"/>
                <w:color w:val="222222"/>
                <w:kern w:val="0"/>
                <w:sz w:val="21"/>
                <w:szCs w:val="21"/>
              </w:rPr>
              <w:t xml:space="preserve"> </w:t>
            </w:r>
            <w:r w:rsidRPr="00924981">
              <w:rPr>
                <w:rFonts w:ascii="Arial" w:hAnsi="Arial" w:cs="Arial"/>
                <w:color w:val="222222"/>
                <w:kern w:val="0"/>
                <w:sz w:val="21"/>
                <w:szCs w:val="21"/>
              </w:rPr>
              <w:t>an</w:t>
            </w:r>
            <w:r>
              <w:rPr>
                <w:rFonts w:ascii="Arial" w:hAnsi="Arial" w:cs="Arial"/>
                <w:color w:val="222222"/>
                <w:kern w:val="0"/>
                <w:sz w:val="21"/>
                <w:szCs w:val="21"/>
              </w:rPr>
              <w:t xml:space="preserve"> </w:t>
            </w:r>
            <w:r w:rsidRPr="00924981">
              <w:rPr>
                <w:rFonts w:ascii="Arial" w:hAnsi="Arial" w:cs="Arial"/>
                <w:color w:val="222222"/>
                <w:kern w:val="0"/>
                <w:sz w:val="21"/>
                <w:szCs w:val="21"/>
              </w:rPr>
              <w:t>tâm</w:t>
            </w:r>
            <w:r>
              <w:rPr>
                <w:rFonts w:ascii="Arial" w:hAnsi="Arial" w:cs="Arial"/>
                <w:color w:val="222222"/>
                <w:kern w:val="0"/>
                <w:sz w:val="21"/>
                <w:szCs w:val="21"/>
              </w:rPr>
              <w:t xml:space="preserve"> </w:t>
            </w:r>
            <w:r w:rsidRPr="00924981">
              <w:rPr>
                <w:rFonts w:ascii="Arial" w:hAnsi="Arial" w:cs="Arial"/>
                <w:color w:val="222222"/>
                <w:kern w:val="0"/>
                <w:sz w:val="21"/>
                <w:szCs w:val="21"/>
              </w:rPr>
              <w:t>trả</w:t>
            </w:r>
            <w:r>
              <w:rPr>
                <w:rFonts w:ascii="Arial" w:hAnsi="Arial" w:cs="Arial"/>
                <w:color w:val="222222"/>
                <w:kern w:val="0"/>
                <w:sz w:val="21"/>
                <w:szCs w:val="21"/>
              </w:rPr>
              <w:t xml:space="preserve"> </w:t>
            </w:r>
            <w:r w:rsidRPr="00924981">
              <w:rPr>
                <w:rFonts w:ascii="Arial" w:hAnsi="Arial" w:cs="Arial"/>
                <w:color w:val="222222"/>
                <w:kern w:val="0"/>
                <w:sz w:val="21"/>
                <w:szCs w:val="21"/>
              </w:rPr>
              <w:t>lời</w:t>
            </w:r>
            <w:r>
              <w:rPr>
                <w:rFonts w:ascii="Arial" w:hAnsi="Arial" w:cs="Arial"/>
                <w:color w:val="222222"/>
                <w:kern w:val="0"/>
                <w:sz w:val="21"/>
                <w:szCs w:val="21"/>
              </w:rPr>
              <w:t xml:space="preserve"> </w:t>
            </w:r>
            <w:r w:rsidRPr="00924981">
              <w:rPr>
                <w:rFonts w:ascii="Arial" w:hAnsi="Arial" w:cs="Arial"/>
                <w:color w:val="222222"/>
                <w:kern w:val="0"/>
                <w:sz w:val="21"/>
                <w:szCs w:val="21"/>
              </w:rPr>
              <w:t>nó</w:t>
            </w:r>
            <w:r>
              <w:rPr>
                <w:rFonts w:ascii="Arial" w:hAnsi="Arial" w:cs="Arial"/>
                <w:color w:val="222222"/>
                <w:kern w:val="0"/>
                <w:sz w:val="21"/>
                <w:szCs w:val="21"/>
              </w:rPr>
              <w:t xml:space="preserve"> </w:t>
            </w:r>
            <w:r w:rsidRPr="00924981">
              <w:rPr>
                <w:rFonts w:ascii="Arial" w:hAnsi="Arial" w:cs="Arial"/>
                <w:color w:val="222222"/>
                <w:kern w:val="0"/>
                <w:sz w:val="21"/>
                <w:szCs w:val="21"/>
              </w:rPr>
              <w:t>.Xin</w:t>
            </w:r>
            <w:r>
              <w:rPr>
                <w:rFonts w:ascii="Arial" w:hAnsi="Arial" w:cs="Arial"/>
                <w:color w:val="222222"/>
                <w:kern w:val="0"/>
                <w:sz w:val="21"/>
                <w:szCs w:val="21"/>
              </w:rPr>
              <w:t xml:space="preserve"> </w:t>
            </w:r>
            <w:r w:rsidRPr="00924981">
              <w:rPr>
                <w:rFonts w:ascii="Arial" w:hAnsi="Arial" w:cs="Arial"/>
                <w:color w:val="222222"/>
                <w:kern w:val="0"/>
                <w:sz w:val="21"/>
                <w:szCs w:val="21"/>
              </w:rPr>
              <w:t>chân</w:t>
            </w:r>
            <w:r>
              <w:rPr>
                <w:rFonts w:ascii="Arial" w:hAnsi="Arial" w:cs="Arial"/>
                <w:color w:val="222222"/>
                <w:kern w:val="0"/>
                <w:sz w:val="21"/>
                <w:szCs w:val="21"/>
              </w:rPr>
              <w:t xml:space="preserve"> </w:t>
            </w:r>
            <w:r w:rsidRPr="00924981">
              <w:rPr>
                <w:rFonts w:ascii="Arial" w:hAnsi="Arial" w:cs="Arial"/>
                <w:color w:val="222222"/>
                <w:kern w:val="0"/>
                <w:sz w:val="21"/>
                <w:szCs w:val="21"/>
              </w:rPr>
              <w:t>thành</w:t>
            </w:r>
            <w:r>
              <w:rPr>
                <w:rFonts w:ascii="Arial" w:hAnsi="Arial" w:cs="Arial"/>
                <w:color w:val="222222"/>
                <w:kern w:val="0"/>
                <w:sz w:val="21"/>
                <w:szCs w:val="21"/>
              </w:rPr>
              <w:t xml:space="preserve"> </w:t>
            </w:r>
            <w:r w:rsidRPr="00924981">
              <w:rPr>
                <w:rFonts w:ascii="Arial" w:hAnsi="Arial" w:cs="Arial"/>
                <w:color w:val="222222"/>
                <w:kern w:val="0"/>
                <w:sz w:val="21"/>
                <w:szCs w:val="21"/>
              </w:rPr>
              <w:t>cảm</w:t>
            </w:r>
            <w:r>
              <w:rPr>
                <w:rFonts w:ascii="Arial" w:hAnsi="Arial" w:cs="Arial"/>
                <w:color w:val="222222"/>
                <w:kern w:val="0"/>
                <w:sz w:val="21"/>
                <w:szCs w:val="21"/>
              </w:rPr>
              <w:t xml:space="preserve"> </w:t>
            </w:r>
            <w:r w:rsidRPr="00924981">
              <w:rPr>
                <w:rFonts w:ascii="Arial" w:hAnsi="Arial" w:cs="Arial"/>
                <w:color w:val="222222"/>
                <w:kern w:val="0"/>
                <w:sz w:val="21"/>
                <w:szCs w:val="21"/>
              </w:rPr>
              <w:t>ơn</w:t>
            </w:r>
            <w:r>
              <w:rPr>
                <w:rFonts w:ascii="Arial" w:hAnsi="Arial" w:cs="Arial"/>
                <w:color w:val="222222"/>
                <w:kern w:val="0"/>
                <w:sz w:val="21"/>
                <w:szCs w:val="21"/>
              </w:rPr>
              <w:t xml:space="preserve"> </w:t>
            </w:r>
            <w:r w:rsidRPr="00924981">
              <w:rPr>
                <w:rFonts w:ascii="Arial" w:hAnsi="Arial" w:cs="Arial"/>
                <w:color w:val="222222"/>
                <w:kern w:val="0"/>
                <w:sz w:val="21"/>
                <w:szCs w:val="21"/>
              </w:rPr>
              <w:t>bạn</w:t>
            </w:r>
            <w:r>
              <w:rPr>
                <w:rFonts w:ascii="Arial" w:hAnsi="Arial" w:cs="Arial"/>
                <w:color w:val="222222"/>
                <w:kern w:val="0"/>
                <w:sz w:val="21"/>
                <w:szCs w:val="21"/>
              </w:rPr>
              <w:t xml:space="preserve"> </w:t>
            </w:r>
            <w:r w:rsidRPr="00924981">
              <w:rPr>
                <w:rFonts w:ascii="Arial" w:hAnsi="Arial" w:cs="Arial"/>
                <w:color w:val="222222"/>
                <w:kern w:val="0"/>
                <w:sz w:val="21"/>
                <w:szCs w:val="21"/>
              </w:rPr>
              <w:t>.!</w:t>
            </w:r>
          </w:p>
          <w:p w:rsidR="00E63D7C" w:rsidRDefault="00E63D7C" w:rsidP="00E63D7C">
            <w:pPr>
              <w:widowControl/>
              <w:shd w:val="clear" w:color="auto" w:fill="FFFFFF"/>
              <w:rPr>
                <w:rFonts w:ascii="Arial" w:hAnsi="Arial" w:cs="Arial"/>
                <w:color w:val="222222"/>
                <w:kern w:val="0"/>
                <w:sz w:val="21"/>
                <w:szCs w:val="21"/>
              </w:rPr>
            </w:pPr>
          </w:p>
          <w:p w:rsidR="00E63D7C" w:rsidRPr="00924981" w:rsidRDefault="00E63D7C" w:rsidP="00E63D7C">
            <w:pPr>
              <w:widowControl/>
              <w:shd w:val="clear" w:color="auto" w:fill="FFFFFF"/>
              <w:rPr>
                <w:rFonts w:ascii="Arial" w:hAnsi="Arial" w:cs="Arial"/>
                <w:color w:val="222222"/>
                <w:kern w:val="0"/>
                <w:sz w:val="21"/>
                <w:szCs w:val="21"/>
              </w:rPr>
            </w:pPr>
            <w:r>
              <w:rPr>
                <w:rFonts w:ascii="Arial" w:hAnsi="Arial" w:cs="Arial"/>
                <w:color w:val="222222"/>
                <w:sz w:val="21"/>
                <w:szCs w:val="21"/>
                <w:shd w:val="clear" w:color="auto" w:fill="FFFFFF"/>
              </w:rPr>
              <w:t>Chú ý: Những câu hỏi này được dùng trong trường hợp (từ bỏ chủ sử dụng lao động hợp pháp) cũng như từ các nơi  ở nhà chủ sở hữu lao động ,môi giới ,sân bay hay một nơi nào đó mà không  chịu sự quản thúc lao động .</w:t>
            </w:r>
          </w:p>
        </w:tc>
      </w:tr>
    </w:tbl>
    <w:p w:rsidR="00E63D7C" w:rsidRPr="00924981" w:rsidRDefault="00E63D7C" w:rsidP="00E63D7C">
      <w:pPr>
        <w:spacing w:before="210" w:line="439" w:lineRule="exact"/>
        <w:rPr>
          <w:rFonts w:eastAsia="標楷體"/>
          <w:b/>
          <w:noProof/>
          <w:spacing w:val="-1"/>
          <w:sz w:val="32"/>
          <w:szCs w:val="28"/>
          <w:bdr w:val="single" w:sz="4" w:space="0" w:color="auto"/>
          <w:shd w:val="clear" w:color="auto" w:fill="A6A6A6"/>
        </w:rPr>
      </w:pPr>
      <w:r w:rsidRPr="00924981">
        <w:rPr>
          <w:rFonts w:ascii="Arial" w:hAnsi="Arial" w:cs="Arial"/>
          <w:b/>
          <w:color w:val="222222"/>
          <w:sz w:val="22"/>
          <w:szCs w:val="21"/>
          <w:shd w:val="clear" w:color="auto" w:fill="A6A6A6"/>
        </w:rPr>
        <w:t>Phần</w:t>
      </w:r>
      <w:r>
        <w:rPr>
          <w:rFonts w:ascii="Arial" w:hAnsi="Arial" w:cs="Arial"/>
          <w:b/>
          <w:color w:val="222222"/>
          <w:sz w:val="22"/>
          <w:szCs w:val="21"/>
          <w:shd w:val="clear" w:color="auto" w:fill="A6A6A6"/>
        </w:rPr>
        <w:t xml:space="preserve"> </w:t>
      </w:r>
      <w:r w:rsidRPr="00924981">
        <w:rPr>
          <w:rFonts w:ascii="Arial" w:hAnsi="Arial" w:cs="Arial"/>
          <w:b/>
          <w:color w:val="222222"/>
          <w:sz w:val="22"/>
          <w:szCs w:val="21"/>
          <w:shd w:val="clear" w:color="auto" w:fill="A6A6A6"/>
        </w:rPr>
        <w:t>一：</w:t>
      </w:r>
      <w:r w:rsidRPr="00924981">
        <w:rPr>
          <w:rFonts w:ascii="Arial" w:hAnsi="Arial" w:cs="Arial"/>
          <w:b/>
          <w:color w:val="222222"/>
          <w:sz w:val="22"/>
          <w:szCs w:val="21"/>
          <w:shd w:val="clear" w:color="auto" w:fill="A6A6A6"/>
        </w:rPr>
        <w:t>Thông</w:t>
      </w:r>
      <w:r>
        <w:rPr>
          <w:rFonts w:ascii="Arial" w:hAnsi="Arial" w:cs="Arial"/>
          <w:b/>
          <w:color w:val="222222"/>
          <w:sz w:val="22"/>
          <w:szCs w:val="21"/>
          <w:shd w:val="clear" w:color="auto" w:fill="A6A6A6"/>
        </w:rPr>
        <w:t xml:space="preserve"> </w:t>
      </w:r>
      <w:r w:rsidRPr="00924981">
        <w:rPr>
          <w:rFonts w:ascii="Arial" w:hAnsi="Arial" w:cs="Arial"/>
          <w:b/>
          <w:color w:val="222222"/>
          <w:sz w:val="22"/>
          <w:szCs w:val="21"/>
          <w:shd w:val="clear" w:color="auto" w:fill="A6A6A6"/>
        </w:rPr>
        <w:t>tin</w:t>
      </w:r>
      <w:r>
        <w:rPr>
          <w:rFonts w:ascii="Arial" w:hAnsi="Arial" w:cs="Arial"/>
          <w:b/>
          <w:color w:val="222222"/>
          <w:sz w:val="22"/>
          <w:szCs w:val="21"/>
          <w:shd w:val="clear" w:color="auto" w:fill="A6A6A6"/>
        </w:rPr>
        <w:t xml:space="preserve"> </w:t>
      </w:r>
      <w:r w:rsidRPr="00924981">
        <w:rPr>
          <w:rFonts w:ascii="Arial" w:hAnsi="Arial" w:cs="Arial"/>
          <w:b/>
          <w:color w:val="222222"/>
          <w:sz w:val="22"/>
          <w:szCs w:val="21"/>
          <w:shd w:val="clear" w:color="auto" w:fill="A6A6A6"/>
        </w:rPr>
        <w:t>bản</w:t>
      </w:r>
      <w:r>
        <w:rPr>
          <w:rFonts w:ascii="Arial" w:hAnsi="Arial" w:cs="Arial"/>
          <w:b/>
          <w:color w:val="222222"/>
          <w:sz w:val="22"/>
          <w:szCs w:val="21"/>
          <w:shd w:val="clear" w:color="auto" w:fill="A6A6A6"/>
        </w:rPr>
        <w:t xml:space="preserve"> </w:t>
      </w:r>
      <w:r w:rsidRPr="00924981">
        <w:rPr>
          <w:rFonts w:ascii="Arial" w:hAnsi="Arial" w:cs="Arial"/>
          <w:b/>
          <w:color w:val="222222"/>
          <w:sz w:val="22"/>
          <w:szCs w:val="21"/>
          <w:shd w:val="clear" w:color="auto" w:fill="A6A6A6"/>
        </w:rPr>
        <w:t>thân</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一</w:t>
      </w:r>
      <w:r w:rsidRPr="007E3856">
        <w:rPr>
          <w:rFonts w:eastAsia="標楷體"/>
          <w:b/>
          <w:noProof/>
          <w:spacing w:val="5"/>
        </w:rPr>
        <w:t>)</w:t>
      </w:r>
      <w:r>
        <w:t xml:space="preserve"> </w:t>
      </w:r>
      <w:r w:rsidRPr="00D55F69">
        <w:rPr>
          <w:rFonts w:eastAsia="標楷體" w:hAnsi="標楷體"/>
          <w:b/>
          <w:noProof/>
          <w:spacing w:val="5"/>
        </w:rPr>
        <w:t>Th</w:t>
      </w:r>
      <w:r w:rsidRPr="00D55F69">
        <w:rPr>
          <w:rFonts w:eastAsia="標楷體" w:hAnsi="標楷體"/>
          <w:b/>
          <w:noProof/>
          <w:spacing w:val="5"/>
        </w:rPr>
        <w:t>ô</w:t>
      </w:r>
      <w:r w:rsidRPr="00D55F69">
        <w:rPr>
          <w:rFonts w:eastAsia="標楷體" w:hAnsi="標楷體"/>
          <w:b/>
          <w:noProof/>
          <w:spacing w:val="5"/>
        </w:rPr>
        <w:t>ng</w:t>
      </w:r>
      <w:r>
        <w:rPr>
          <w:rFonts w:eastAsia="標楷體" w:hAnsi="標楷體"/>
          <w:b/>
          <w:noProof/>
          <w:spacing w:val="5"/>
        </w:rPr>
        <w:t xml:space="preserve"> </w:t>
      </w:r>
      <w:r w:rsidRPr="00D55F69">
        <w:rPr>
          <w:rFonts w:eastAsia="標楷體" w:hAnsi="標楷體"/>
          <w:b/>
          <w:noProof/>
          <w:spacing w:val="5"/>
        </w:rPr>
        <w:t>tin</w:t>
      </w:r>
      <w:r>
        <w:rPr>
          <w:rFonts w:eastAsia="標楷體" w:hAnsi="標楷體"/>
          <w:b/>
          <w:noProof/>
          <w:spacing w:val="5"/>
        </w:rPr>
        <w:t xml:space="preserve"> </w:t>
      </w:r>
      <w:r w:rsidRPr="00D55F69">
        <w:rPr>
          <w:rFonts w:eastAsia="標楷體" w:hAnsi="標楷體"/>
          <w:b/>
          <w:noProof/>
          <w:spacing w:val="5"/>
        </w:rPr>
        <w:t>c</w:t>
      </w:r>
      <w:r w:rsidRPr="00D55F69">
        <w:rPr>
          <w:rFonts w:eastAsia="標楷體"/>
          <w:b/>
          <w:noProof/>
          <w:spacing w:val="5"/>
        </w:rPr>
        <w:t>ơ</w:t>
      </w:r>
      <w:r>
        <w:rPr>
          <w:rFonts w:eastAsia="標楷體" w:hAnsi="標楷體"/>
          <w:b/>
          <w:noProof/>
          <w:spacing w:val="5"/>
        </w:rPr>
        <w:t xml:space="preserve"> </w:t>
      </w:r>
      <w:r w:rsidRPr="00D55F69">
        <w:rPr>
          <w:rFonts w:eastAsia="標楷體" w:hAnsi="標楷體"/>
          <w:b/>
          <w:noProof/>
          <w:spacing w:val="5"/>
        </w:rPr>
        <w:t>b</w:t>
      </w:r>
      <w:r w:rsidRPr="00D55F69">
        <w:rPr>
          <w:rFonts w:eastAsia="標楷體"/>
          <w:b/>
          <w:noProof/>
          <w:spacing w:val="5"/>
        </w:rPr>
        <w:t>ả</w:t>
      </w:r>
      <w:r w:rsidRPr="00D55F69">
        <w:rPr>
          <w:rFonts w:eastAsia="標楷體" w:hAnsi="標楷體"/>
          <w:b/>
          <w:noProof/>
          <w:spacing w:val="5"/>
        </w:rPr>
        <w:t>n</w:t>
      </w:r>
    </w:p>
    <w:p w:rsidR="00E63D7C" w:rsidRPr="00E63D7C" w:rsidRDefault="00E63D7C" w:rsidP="00A7355A">
      <w:pPr>
        <w:pStyle w:val="aff"/>
        <w:numPr>
          <w:ilvl w:val="0"/>
          <w:numId w:val="25"/>
        </w:numPr>
        <w:spacing w:after="60" w:line="300" w:lineRule="exact"/>
        <w:ind w:leftChars="103" w:left="727"/>
        <w:rPr>
          <w:rFonts w:ascii="Arial" w:hAnsi="Arial" w:cs="Arial"/>
          <w:color w:val="222222"/>
          <w:sz w:val="21"/>
          <w:szCs w:val="21"/>
          <w:shd w:val="clear" w:color="auto" w:fill="FFFFFF"/>
        </w:rPr>
      </w:pPr>
      <w:r>
        <w:rPr>
          <w:rFonts w:ascii="Arial" w:hAnsi="Arial" w:cs="Arial"/>
          <w:color w:val="222222"/>
          <w:sz w:val="21"/>
          <w:szCs w:val="21"/>
          <w:shd w:val="clear" w:color="auto" w:fill="FFFFFF"/>
        </w:rPr>
        <w:t>Quốc tịnh:</w:t>
      </w:r>
    </w:p>
    <w:tbl>
      <w:tblPr>
        <w:tblW w:w="0" w:type="auto"/>
        <w:tblInd w:w="727" w:type="dxa"/>
        <w:tblLook w:val="04A0"/>
      </w:tblPr>
      <w:tblGrid>
        <w:gridCol w:w="2176"/>
        <w:gridCol w:w="2142"/>
        <w:gridCol w:w="2143"/>
        <w:gridCol w:w="2207"/>
      </w:tblGrid>
      <w:tr w:rsidR="00E63D7C" w:rsidRPr="007E3856" w:rsidTr="00E63D7C">
        <w:tc>
          <w:tcPr>
            <w:tcW w:w="2272"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□(1)</w:t>
            </w:r>
            <w:r>
              <w:rPr>
                <w:rFonts w:ascii="Arial" w:hAnsi="Arial" w:cs="Arial"/>
                <w:color w:val="222222"/>
                <w:sz w:val="21"/>
                <w:szCs w:val="21"/>
                <w:shd w:val="clear" w:color="auto" w:fill="FFFFFF"/>
              </w:rPr>
              <w:t xml:space="preserve"> Indonesia </w:t>
            </w:r>
          </w:p>
        </w:tc>
        <w:tc>
          <w:tcPr>
            <w:tcW w:w="2273"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□(2)</w:t>
            </w:r>
            <w:r>
              <w:rPr>
                <w:rFonts w:ascii="Arial" w:hAnsi="Arial" w:cs="Arial"/>
                <w:color w:val="222222"/>
                <w:sz w:val="21"/>
                <w:szCs w:val="21"/>
                <w:shd w:val="clear" w:color="auto" w:fill="FFFFFF"/>
              </w:rPr>
              <w:t xml:space="preserve"> Việt nam </w:t>
            </w:r>
          </w:p>
        </w:tc>
        <w:tc>
          <w:tcPr>
            <w:tcW w:w="2274"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□(3)</w:t>
            </w:r>
            <w:r>
              <w:rPr>
                <w:rFonts w:ascii="Arial" w:hAnsi="Arial" w:cs="Arial"/>
                <w:color w:val="222222"/>
                <w:sz w:val="21"/>
                <w:szCs w:val="21"/>
                <w:shd w:val="clear" w:color="auto" w:fill="FFFFFF"/>
              </w:rPr>
              <w:t xml:space="preserve"> Thái Lan </w:t>
            </w:r>
          </w:p>
        </w:tc>
        <w:tc>
          <w:tcPr>
            <w:tcW w:w="2308"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18"/>
              </w:rPr>
              <w:t>□(4)</w:t>
            </w:r>
            <w:r>
              <w:rPr>
                <w:rFonts w:ascii="Arial" w:hAnsi="Arial" w:cs="Arial"/>
                <w:color w:val="222222"/>
                <w:sz w:val="21"/>
                <w:szCs w:val="21"/>
                <w:shd w:val="clear" w:color="auto" w:fill="FFFFFF"/>
              </w:rPr>
              <w:t xml:space="preserve"> philippine</w:t>
            </w:r>
          </w:p>
        </w:tc>
      </w:tr>
    </w:tbl>
    <w:p w:rsidR="00E63D7C" w:rsidRPr="007E3856" w:rsidRDefault="00E63D7C" w:rsidP="00A7355A">
      <w:pPr>
        <w:pStyle w:val="aff"/>
        <w:numPr>
          <w:ilvl w:val="0"/>
          <w:numId w:val="25"/>
        </w:numPr>
        <w:spacing w:after="60" w:line="300" w:lineRule="exact"/>
        <w:ind w:leftChars="103" w:left="727"/>
        <w:rPr>
          <w:rFonts w:eastAsia="標楷體"/>
        </w:rPr>
      </w:pPr>
      <w:r>
        <w:rPr>
          <w:rFonts w:ascii="Arial" w:hAnsi="Arial" w:cs="Arial"/>
          <w:color w:val="222222"/>
          <w:sz w:val="21"/>
          <w:szCs w:val="21"/>
          <w:shd w:val="clear" w:color="auto" w:fill="FFFFFF"/>
        </w:rPr>
        <w:t>Giới :</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20"/>
              </w:rPr>
              <w:t>□(1)</w:t>
            </w:r>
            <w:r>
              <w:rPr>
                <w:rFonts w:ascii="Arial" w:hAnsi="Arial" w:cs="Arial"/>
                <w:color w:val="222222"/>
                <w:sz w:val="21"/>
                <w:szCs w:val="21"/>
                <w:shd w:val="clear" w:color="auto" w:fill="FFFFFF"/>
              </w:rPr>
              <w:t xml:space="preserve"> Nữ</w:t>
            </w:r>
          </w:p>
        </w:tc>
        <w:tc>
          <w:tcPr>
            <w:tcW w:w="2282" w:type="dxa"/>
          </w:tcPr>
          <w:p w:rsidR="00E63D7C" w:rsidRPr="007E3856" w:rsidRDefault="00E63D7C" w:rsidP="00E63D7C">
            <w:pPr>
              <w:pStyle w:val="aff"/>
              <w:spacing w:after="60" w:line="300" w:lineRule="exact"/>
              <w:ind w:leftChars="0" w:left="0"/>
              <w:rPr>
                <w:rFonts w:eastAsia="標楷體"/>
              </w:rPr>
            </w:pPr>
            <w:r w:rsidRPr="007E3856">
              <w:rPr>
                <w:rFonts w:eastAsia="標楷體"/>
                <w:noProof/>
                <w:spacing w:val="20"/>
              </w:rPr>
              <w:t>□(2)</w:t>
            </w:r>
            <w:r>
              <w:rPr>
                <w:rFonts w:ascii="Arial" w:hAnsi="Arial" w:cs="Arial"/>
                <w:color w:val="222222"/>
                <w:sz w:val="21"/>
                <w:szCs w:val="21"/>
                <w:shd w:val="clear" w:color="auto" w:fill="FFFFFF"/>
              </w:rPr>
              <w:t xml:space="preserve"> Nam </w:t>
            </w:r>
          </w:p>
        </w:tc>
      </w:tr>
    </w:tbl>
    <w:p w:rsidR="00E63D7C" w:rsidRPr="00E63D7C" w:rsidRDefault="00E63D7C" w:rsidP="00A7355A">
      <w:pPr>
        <w:pStyle w:val="aff"/>
        <w:numPr>
          <w:ilvl w:val="0"/>
          <w:numId w:val="26"/>
        </w:numPr>
        <w:spacing w:line="300" w:lineRule="exact"/>
        <w:ind w:leftChars="103" w:left="727"/>
        <w:rPr>
          <w:rFonts w:ascii="Arial" w:hAnsi="Arial" w:cs="Arial"/>
          <w:color w:val="222222"/>
          <w:sz w:val="21"/>
          <w:szCs w:val="21"/>
          <w:shd w:val="clear" w:color="auto" w:fill="FFFFFF"/>
        </w:rPr>
      </w:pPr>
      <w:r w:rsidRPr="00E63D7C">
        <w:rPr>
          <w:rFonts w:ascii="Arial" w:hAnsi="Arial" w:cs="Arial"/>
          <w:color w:val="222222"/>
          <w:sz w:val="21"/>
          <w:szCs w:val="21"/>
          <w:shd w:val="clear" w:color="auto" w:fill="FFFFFF"/>
        </w:rPr>
        <w:t>Sinh nhật ( năm .tháng)</w:t>
      </w:r>
    </w:p>
    <w:tbl>
      <w:tblPr>
        <w:tblW w:w="0" w:type="auto"/>
        <w:tblInd w:w="727" w:type="dxa"/>
        <w:tblLook w:val="04A0"/>
      </w:tblPr>
      <w:tblGrid>
        <w:gridCol w:w="2279"/>
        <w:gridCol w:w="2914"/>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Pr>
                <w:rFonts w:ascii="Arial" w:hAnsi="Arial" w:cs="Arial"/>
                <w:color w:val="222222"/>
                <w:sz w:val="21"/>
                <w:szCs w:val="21"/>
                <w:shd w:val="clear" w:color="auto" w:fill="FFFFFF"/>
              </w:rPr>
              <w:t>________năm</w:t>
            </w:r>
          </w:p>
        </w:tc>
        <w:tc>
          <w:tcPr>
            <w:tcW w:w="2914"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Pr>
                <w:rFonts w:ascii="Arial" w:hAnsi="Arial" w:cs="Arial"/>
                <w:color w:val="222222"/>
                <w:sz w:val="21"/>
                <w:szCs w:val="21"/>
                <w:shd w:val="clear" w:color="auto" w:fill="FFFFFF"/>
              </w:rPr>
              <w:t>_______tháng sinh nhật</w:t>
            </w:r>
          </w:p>
        </w:tc>
      </w:tr>
    </w:tbl>
    <w:p w:rsidR="00E63D7C" w:rsidRPr="007E3856" w:rsidRDefault="00E63D7C" w:rsidP="00A7355A">
      <w:pPr>
        <w:pStyle w:val="aff"/>
        <w:numPr>
          <w:ilvl w:val="0"/>
          <w:numId w:val="26"/>
        </w:numPr>
        <w:spacing w:line="300" w:lineRule="exact"/>
        <w:ind w:leftChars="103" w:left="727"/>
        <w:rPr>
          <w:rFonts w:eastAsia="標楷體"/>
          <w:noProof/>
          <w:spacing w:val="8"/>
        </w:rPr>
      </w:pPr>
      <w:r>
        <w:rPr>
          <w:rFonts w:ascii="Arial" w:hAnsi="Arial" w:cs="Arial"/>
          <w:color w:val="222222"/>
          <w:sz w:val="21"/>
          <w:szCs w:val="21"/>
          <w:shd w:val="clear" w:color="auto" w:fill="FFFFFF"/>
        </w:rPr>
        <w:t>Trình độ văn hoá:</w:t>
      </w:r>
    </w:p>
    <w:tbl>
      <w:tblPr>
        <w:tblW w:w="9162" w:type="dxa"/>
        <w:tblInd w:w="727" w:type="dxa"/>
        <w:tblLook w:val="04A0"/>
      </w:tblPr>
      <w:tblGrid>
        <w:gridCol w:w="9162"/>
      </w:tblGrid>
      <w:tr w:rsidR="00E63D7C" w:rsidRPr="007E3856" w:rsidTr="00E63D7C">
        <w:tc>
          <w:tcPr>
            <w:tcW w:w="9162"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□(1)</w:t>
            </w:r>
            <w:r>
              <w:rPr>
                <w:rFonts w:ascii="Arial" w:hAnsi="Arial" w:cs="Arial"/>
                <w:color w:val="222222"/>
                <w:sz w:val="21"/>
                <w:szCs w:val="21"/>
                <w:shd w:val="clear" w:color="auto" w:fill="FFFFFF"/>
              </w:rPr>
              <w:t xml:space="preserve"> mù chữ </w:t>
            </w:r>
          </w:p>
        </w:tc>
      </w:tr>
      <w:tr w:rsidR="00E63D7C" w:rsidRPr="007E3856" w:rsidTr="00E63D7C">
        <w:tc>
          <w:tcPr>
            <w:tcW w:w="9162"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□(2)</w:t>
            </w:r>
            <w:r>
              <w:rPr>
                <w:rFonts w:ascii="Arial" w:hAnsi="Arial" w:cs="Arial"/>
                <w:color w:val="222222"/>
                <w:sz w:val="21"/>
                <w:szCs w:val="21"/>
                <w:shd w:val="clear" w:color="auto" w:fill="FFFFFF"/>
              </w:rPr>
              <w:t xml:space="preserve"> tốt nghiệp tiểu học </w:t>
            </w:r>
          </w:p>
        </w:tc>
      </w:tr>
      <w:tr w:rsidR="00E63D7C" w:rsidRPr="007E3856" w:rsidTr="00E63D7C">
        <w:tc>
          <w:tcPr>
            <w:tcW w:w="9162"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□(3)</w:t>
            </w:r>
            <w:r>
              <w:rPr>
                <w:rFonts w:ascii="Arial" w:hAnsi="Arial" w:cs="Arial"/>
                <w:color w:val="222222"/>
                <w:sz w:val="21"/>
                <w:szCs w:val="21"/>
                <w:shd w:val="clear" w:color="auto" w:fill="FFFFFF"/>
              </w:rPr>
              <w:t xml:space="preserve"> tốt nghiệp phổ thông trung học </w:t>
            </w:r>
          </w:p>
        </w:tc>
      </w:tr>
      <w:tr w:rsidR="00E63D7C" w:rsidRPr="007E3856" w:rsidTr="00E63D7C">
        <w:tc>
          <w:tcPr>
            <w:tcW w:w="9162"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8"/>
              </w:rPr>
              <w:t>□(4)</w:t>
            </w:r>
            <w:r>
              <w:rPr>
                <w:rFonts w:ascii="Arial" w:hAnsi="Arial" w:cs="Arial"/>
                <w:color w:val="222222"/>
                <w:sz w:val="21"/>
                <w:szCs w:val="21"/>
                <w:shd w:val="clear" w:color="auto" w:fill="FFFFFF"/>
              </w:rPr>
              <w:t xml:space="preserve"> tốt nghiệp trung học phổ Thông</w:t>
            </w:r>
          </w:p>
        </w:tc>
      </w:tr>
      <w:tr w:rsidR="00E63D7C" w:rsidRPr="007E3856" w:rsidTr="00E63D7C">
        <w:tc>
          <w:tcPr>
            <w:tcW w:w="9162" w:type="dxa"/>
          </w:tcPr>
          <w:p w:rsidR="00E63D7C" w:rsidRPr="007E3856" w:rsidRDefault="00E63D7C" w:rsidP="00E63D7C">
            <w:pPr>
              <w:pStyle w:val="aff"/>
              <w:spacing w:line="300" w:lineRule="exact"/>
              <w:ind w:leftChars="0" w:left="0"/>
              <w:rPr>
                <w:rFonts w:eastAsia="標楷體"/>
                <w:noProof/>
                <w:spacing w:val="8"/>
              </w:rPr>
            </w:pPr>
            <w:r w:rsidRPr="007E3856">
              <w:rPr>
                <w:rFonts w:eastAsia="標楷體"/>
                <w:noProof/>
                <w:spacing w:val="15"/>
              </w:rPr>
              <w:t>□(5)</w:t>
            </w:r>
            <w:r>
              <w:rPr>
                <w:rFonts w:ascii="Arial" w:hAnsi="Arial" w:cs="Arial"/>
                <w:color w:val="222222"/>
                <w:sz w:val="21"/>
                <w:szCs w:val="21"/>
                <w:shd w:val="clear" w:color="auto" w:fill="FFFFFF"/>
              </w:rPr>
              <w:t xml:space="preserve"> tốt nghiệp đại học</w:t>
            </w:r>
          </w:p>
        </w:tc>
      </w:tr>
      <w:tr w:rsidR="00E63D7C" w:rsidRPr="007E3856" w:rsidTr="00E63D7C">
        <w:tc>
          <w:tcPr>
            <w:tcW w:w="9162" w:type="dxa"/>
          </w:tcPr>
          <w:p w:rsidR="00E63D7C" w:rsidRPr="007E3856" w:rsidRDefault="00E63D7C" w:rsidP="00E63D7C">
            <w:pPr>
              <w:pStyle w:val="aff"/>
              <w:spacing w:line="300" w:lineRule="exact"/>
              <w:ind w:leftChars="0" w:left="0"/>
              <w:rPr>
                <w:rFonts w:eastAsia="標楷體"/>
                <w:noProof/>
                <w:spacing w:val="15"/>
              </w:rPr>
            </w:pPr>
            <w:r w:rsidRPr="007E3856">
              <w:rPr>
                <w:rFonts w:eastAsia="標楷體"/>
                <w:noProof/>
                <w:spacing w:val="15"/>
              </w:rPr>
              <w:t>□(6)</w:t>
            </w:r>
            <w:r>
              <w:rPr>
                <w:rFonts w:ascii="Arial" w:hAnsi="Arial" w:cs="Arial"/>
                <w:color w:val="222222"/>
                <w:sz w:val="21"/>
                <w:szCs w:val="21"/>
                <w:shd w:val="clear" w:color="auto" w:fill="FFFFFF"/>
              </w:rPr>
              <w:t xml:space="preserve"> thạc sĩ trở lên </w:t>
            </w:r>
          </w:p>
        </w:tc>
      </w:tr>
    </w:tbl>
    <w:p w:rsidR="00E63D7C" w:rsidRPr="007E3856" w:rsidRDefault="00E63D7C" w:rsidP="00A7355A">
      <w:pPr>
        <w:pStyle w:val="aff"/>
        <w:numPr>
          <w:ilvl w:val="0"/>
          <w:numId w:val="26"/>
        </w:numPr>
        <w:spacing w:line="300" w:lineRule="exact"/>
        <w:ind w:leftChars="103" w:left="727"/>
        <w:rPr>
          <w:rFonts w:eastAsia="標楷體" w:hAnsi="標楷體"/>
          <w:noProof/>
          <w:spacing w:val="8"/>
        </w:rPr>
      </w:pPr>
      <w:r>
        <w:rPr>
          <w:rFonts w:ascii="Arial" w:hAnsi="Arial" w:cs="Arial"/>
          <w:color w:val="222222"/>
          <w:sz w:val="21"/>
          <w:szCs w:val="21"/>
          <w:shd w:val="clear" w:color="auto" w:fill="FFFFFF"/>
        </w:rPr>
        <w:t xml:space="preserve">Kết hôn </w:t>
      </w:r>
    </w:p>
    <w:tbl>
      <w:tblPr>
        <w:tblW w:w="0" w:type="auto"/>
        <w:tblInd w:w="727" w:type="dxa"/>
        <w:tblLook w:val="04A0"/>
      </w:tblPr>
      <w:tblGrid>
        <w:gridCol w:w="2903"/>
        <w:gridCol w:w="2882"/>
        <w:gridCol w:w="2883"/>
      </w:tblGrid>
      <w:tr w:rsidR="00E63D7C" w:rsidRPr="007E3856" w:rsidTr="00E63D7C">
        <w:tc>
          <w:tcPr>
            <w:tcW w:w="3231" w:type="dxa"/>
          </w:tcPr>
          <w:p w:rsidR="00E63D7C" w:rsidRPr="007E3856" w:rsidRDefault="00E63D7C" w:rsidP="00E63D7C">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đã kết hôn(bỏ qua 3.1)</w:t>
            </w:r>
          </w:p>
        </w:tc>
        <w:tc>
          <w:tcPr>
            <w:tcW w:w="3231" w:type="dxa"/>
          </w:tcPr>
          <w:p w:rsidR="00E63D7C" w:rsidRPr="007E3856" w:rsidRDefault="00E63D7C" w:rsidP="00E63D7C">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chưa kết hôn</w:t>
            </w:r>
          </w:p>
        </w:tc>
        <w:tc>
          <w:tcPr>
            <w:tcW w:w="3232" w:type="dxa"/>
          </w:tcPr>
          <w:p w:rsidR="00E63D7C" w:rsidRPr="007E3856" w:rsidRDefault="00E63D7C" w:rsidP="00E63D7C">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đã ly hôn</w:t>
            </w:r>
          </w:p>
        </w:tc>
      </w:tr>
    </w:tbl>
    <w:p w:rsidR="00E63D7C" w:rsidRPr="007E3856" w:rsidRDefault="00E63D7C" w:rsidP="00E63D7C">
      <w:pPr>
        <w:pStyle w:val="aff"/>
        <w:spacing w:line="300" w:lineRule="exact"/>
        <w:ind w:leftChars="0" w:left="727"/>
        <w:rPr>
          <w:rFonts w:eastAsia="標楷體"/>
          <w:b/>
          <w:noProof/>
          <w:spacing w:val="5"/>
        </w:rPr>
      </w:pPr>
      <w:r w:rsidRPr="007E3856">
        <w:rPr>
          <w:rFonts w:eastAsia="標楷體"/>
          <w:noProof/>
          <w:spacing w:val="21"/>
        </w:rPr>
        <w:t>Q3.1</w:t>
      </w:r>
      <w:r>
        <w:rPr>
          <w:rFonts w:ascii="Arial" w:hAnsi="Arial" w:cs="Arial"/>
          <w:color w:val="222222"/>
          <w:sz w:val="21"/>
          <w:szCs w:val="21"/>
          <w:shd w:val="clear" w:color="auto" w:fill="FFFFFF"/>
        </w:rPr>
        <w:t xml:space="preserve">con </w:t>
      </w:r>
    </w:p>
    <w:tbl>
      <w:tblPr>
        <w:tblW w:w="0" w:type="auto"/>
        <w:tblInd w:w="727" w:type="dxa"/>
        <w:tblLook w:val="04A0"/>
      </w:tblPr>
      <w:tblGrid>
        <w:gridCol w:w="2279"/>
        <w:gridCol w:w="2914"/>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w:t>
            </w:r>
            <w:r>
              <w:rPr>
                <w:rFonts w:ascii="Arial" w:hAnsi="Arial" w:cs="Arial"/>
                <w:color w:val="222222"/>
                <w:sz w:val="21"/>
                <w:szCs w:val="21"/>
                <w:shd w:val="clear" w:color="auto" w:fill="FFFFFF"/>
              </w:rPr>
              <w:t>có con ___ người</w:t>
            </w:r>
          </w:p>
        </w:tc>
        <w:tc>
          <w:tcPr>
            <w:tcW w:w="2914"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ascii="Arial" w:hAnsi="Arial" w:cs="Arial"/>
                <w:color w:val="222222"/>
                <w:sz w:val="21"/>
                <w:szCs w:val="21"/>
                <w:shd w:val="clear" w:color="auto" w:fill="FFFFFF"/>
              </w:rPr>
              <w:t xml:space="preserve"> chưa có con ( người )</w:t>
            </w:r>
          </w:p>
        </w:tc>
      </w:tr>
    </w:tbl>
    <w:p w:rsidR="00E63D7C" w:rsidRPr="007E3856" w:rsidRDefault="00E63D7C" w:rsidP="00E63D7C">
      <w:pPr>
        <w:spacing w:before="105" w:after="105" w:line="439" w:lineRule="exact"/>
        <w:ind w:firstLine="120"/>
        <w:rPr>
          <w:rFonts w:eastAsia="標楷體"/>
          <w:b/>
          <w:noProof/>
          <w:spacing w:val="5"/>
        </w:rPr>
      </w:pPr>
      <w:r>
        <w:rPr>
          <w:rFonts w:eastAsia="標楷體"/>
          <w:b/>
          <w:noProof/>
          <w:spacing w:val="5"/>
        </w:rPr>
        <w:br w:type="page"/>
      </w:r>
      <w:r w:rsidRPr="007E3856">
        <w:rPr>
          <w:rFonts w:eastAsia="標楷體"/>
          <w:b/>
          <w:noProof/>
          <w:spacing w:val="5"/>
        </w:rPr>
        <w:lastRenderedPageBreak/>
        <w:t>(</w:t>
      </w:r>
      <w:r w:rsidRPr="007E3856">
        <w:rPr>
          <w:rFonts w:eastAsia="標楷體" w:hAnsi="標楷體"/>
          <w:b/>
          <w:noProof/>
          <w:spacing w:val="5"/>
        </w:rPr>
        <w:t>二</w:t>
      </w:r>
      <w:r w:rsidRPr="007E3856">
        <w:rPr>
          <w:rFonts w:eastAsia="標楷體"/>
          <w:b/>
          <w:noProof/>
          <w:spacing w:val="5"/>
        </w:rPr>
        <w:t>)</w:t>
      </w:r>
      <w:r>
        <w:rPr>
          <w:rFonts w:ascii="Arial" w:hAnsi="Arial" w:cs="Arial"/>
          <w:color w:val="222222"/>
          <w:sz w:val="21"/>
          <w:szCs w:val="21"/>
          <w:shd w:val="clear" w:color="auto" w:fill="FFFFFF"/>
        </w:rPr>
        <w:t xml:space="preserve"> Thông tin bản thân đến ĐL làm việc </w:t>
      </w:r>
    </w:p>
    <w:p w:rsidR="00E63D7C" w:rsidRPr="007E3856" w:rsidRDefault="00E63D7C" w:rsidP="00A7355A">
      <w:pPr>
        <w:pStyle w:val="aff"/>
        <w:numPr>
          <w:ilvl w:val="0"/>
          <w:numId w:val="26"/>
        </w:numPr>
        <w:spacing w:after="60" w:line="300" w:lineRule="exact"/>
        <w:ind w:leftChars="100" w:left="720"/>
        <w:rPr>
          <w:rFonts w:eastAsia="標楷體"/>
          <w:b/>
          <w:noProof/>
          <w:spacing w:val="5"/>
        </w:rPr>
      </w:pPr>
      <w:r>
        <w:rPr>
          <w:rFonts w:ascii="Arial" w:hAnsi="Arial" w:cs="Arial"/>
          <w:color w:val="222222"/>
          <w:sz w:val="21"/>
          <w:szCs w:val="21"/>
          <w:shd w:val="clear" w:color="auto" w:fill="FFFFFF"/>
        </w:rPr>
        <w:t>Có phải đã từng đi lao động ở nước khác:</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Pr>
                <w:rFonts w:ascii="Arial" w:hAnsi="Arial" w:cs="Arial"/>
                <w:color w:val="222222"/>
                <w:sz w:val="21"/>
                <w:szCs w:val="21"/>
                <w:shd w:val="clear" w:color="auto" w:fill="FFFFFF"/>
              </w:rPr>
              <w:t xml:space="preserve"> không có</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ascii="Arial" w:hAnsi="Arial" w:cs="Arial"/>
                <w:color w:val="222222"/>
                <w:sz w:val="21"/>
                <w:szCs w:val="21"/>
                <w:shd w:val="clear" w:color="auto" w:fill="FFFFFF"/>
              </w:rPr>
              <w:t xml:space="preserve"> có </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 xml:space="preserve">___ nước </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Mục xin đến ĐL làm việc :</w:t>
      </w:r>
    </w:p>
    <w:tbl>
      <w:tblPr>
        <w:tblW w:w="9169" w:type="dxa"/>
        <w:tblInd w:w="720" w:type="dxa"/>
        <w:tblLook w:val="04A0"/>
      </w:tblPr>
      <w:tblGrid>
        <w:gridCol w:w="9169"/>
      </w:tblGrid>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nhan viên điều dưỡng</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2</w:t>
            </w:r>
            <w:r w:rsidRPr="007E3856">
              <w:rPr>
                <w:rFonts w:eastAsia="標楷體"/>
                <w:noProof/>
                <w:spacing w:val="21"/>
              </w:rPr>
              <w:t>)</w:t>
            </w:r>
            <w:r>
              <w:rPr>
                <w:rFonts w:ascii="Arial" w:hAnsi="Arial" w:cs="Arial"/>
                <w:color w:val="222222"/>
                <w:sz w:val="21"/>
                <w:szCs w:val="21"/>
                <w:shd w:val="clear" w:color="auto" w:fill="FFFFFF"/>
              </w:rPr>
              <w:t xml:space="preserve"> công nhân kỹ thuật </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3</w:t>
            </w:r>
            <w:r w:rsidRPr="007E3856">
              <w:rPr>
                <w:rFonts w:eastAsia="標楷體"/>
                <w:noProof/>
                <w:spacing w:val="21"/>
              </w:rPr>
              <w:t>)</w:t>
            </w:r>
            <w:r>
              <w:rPr>
                <w:rFonts w:ascii="Arial" w:hAnsi="Arial" w:cs="Arial"/>
                <w:color w:val="222222"/>
                <w:sz w:val="21"/>
                <w:szCs w:val="21"/>
                <w:shd w:val="clear" w:color="auto" w:fill="FFFFFF"/>
              </w:rPr>
              <w:t xml:space="preserve"> công nhân nhà máy </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4</w:t>
            </w:r>
            <w:r w:rsidRPr="007E3856">
              <w:rPr>
                <w:rFonts w:eastAsia="標楷體"/>
                <w:noProof/>
                <w:spacing w:val="21"/>
              </w:rPr>
              <w:t>)</w:t>
            </w:r>
            <w:r>
              <w:rPr>
                <w:rFonts w:ascii="Arial" w:hAnsi="Arial" w:cs="Arial"/>
                <w:color w:val="222222"/>
                <w:sz w:val="21"/>
                <w:szCs w:val="21"/>
                <w:shd w:val="clear" w:color="auto" w:fill="FFFFFF"/>
              </w:rPr>
              <w:t xml:space="preserve"> thủy thủ ( làm nghư nghiệp)</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5</w:t>
            </w:r>
            <w:r w:rsidRPr="007E3856">
              <w:rPr>
                <w:rFonts w:eastAsia="標楷體"/>
                <w:noProof/>
                <w:spacing w:val="21"/>
              </w:rPr>
              <w:t>)</w:t>
            </w:r>
            <w:r>
              <w:rPr>
                <w:rFonts w:ascii="Arial" w:hAnsi="Arial" w:cs="Arial"/>
                <w:color w:val="222222"/>
                <w:sz w:val="21"/>
                <w:szCs w:val="21"/>
                <w:shd w:val="clear" w:color="auto" w:fill="FFFFFF"/>
              </w:rPr>
              <w:t xml:space="preserve"> lao động việc nhà </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6</w:t>
            </w:r>
            <w:r w:rsidRPr="007E3856">
              <w:rPr>
                <w:rFonts w:eastAsia="標楷體"/>
                <w:noProof/>
                <w:spacing w:val="21"/>
              </w:rPr>
              <w:t>)</w:t>
            </w:r>
            <w:r>
              <w:rPr>
                <w:rFonts w:ascii="Arial" w:hAnsi="Arial" w:cs="Arial"/>
                <w:color w:val="222222"/>
                <w:sz w:val="21"/>
                <w:szCs w:val="21"/>
                <w:shd w:val="clear" w:color="auto" w:fill="FFFFFF"/>
              </w:rPr>
              <w:t xml:space="preserve"> công nhân xây dựng </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7</w:t>
            </w:r>
            <w:r w:rsidRPr="007E3856">
              <w:rPr>
                <w:rFonts w:eastAsia="標楷體"/>
                <w:noProof/>
                <w:spacing w:val="21"/>
              </w:rPr>
              <w:t>)</w:t>
            </w:r>
            <w:r>
              <w:rPr>
                <w:rFonts w:ascii="Arial" w:hAnsi="Arial" w:cs="Arial"/>
                <w:color w:val="222222"/>
                <w:sz w:val="21"/>
                <w:szCs w:val="21"/>
                <w:shd w:val="clear" w:color="auto" w:fill="FFFFFF"/>
              </w:rPr>
              <w:t xml:space="preserve"> khác:____</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Bản thân đây là lần thứ mấy đến ĐL làm việc ( chú ý: mỗi lần nhiều nhất 3 năm)</w:t>
      </w:r>
    </w:p>
    <w:tbl>
      <w:tblPr>
        <w:tblW w:w="0" w:type="auto"/>
        <w:tblInd w:w="790" w:type="dxa"/>
        <w:tblLook w:val="04A0"/>
      </w:tblPr>
      <w:tblGrid>
        <w:gridCol w:w="2150"/>
        <w:gridCol w:w="2151"/>
        <w:gridCol w:w="2152"/>
        <w:gridCol w:w="2152"/>
      </w:tblGrid>
      <w:tr w:rsidR="00E63D7C" w:rsidRPr="007E3856" w:rsidTr="00E63D7C">
        <w:tc>
          <w:tcPr>
            <w:tcW w:w="2423"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lần thứ 1 </w:t>
            </w:r>
          </w:p>
        </w:tc>
        <w:tc>
          <w:tcPr>
            <w:tcW w:w="2423"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lần thứ 2 </w:t>
            </w:r>
          </w:p>
        </w:tc>
        <w:tc>
          <w:tcPr>
            <w:tcW w:w="242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lần thứ 3</w:t>
            </w:r>
          </w:p>
        </w:tc>
        <w:tc>
          <w:tcPr>
            <w:tcW w:w="242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lần thứ 4 trở lên</w:t>
            </w:r>
          </w:p>
        </w:tc>
      </w:tr>
    </w:tbl>
    <w:p w:rsidR="00E63D7C" w:rsidRPr="00D55F69" w:rsidRDefault="00E63D7C" w:rsidP="00E63D7C">
      <w:pPr>
        <w:widowControl/>
        <w:rPr>
          <w:rFonts w:eastAsia="標楷體"/>
          <w:b/>
          <w:noProof/>
          <w:spacing w:val="-1"/>
          <w:sz w:val="28"/>
          <w:szCs w:val="28"/>
          <w:bdr w:val="single" w:sz="4" w:space="0" w:color="auto"/>
        </w:rPr>
      </w:pPr>
      <w:r w:rsidRPr="00D55F69">
        <w:rPr>
          <w:rFonts w:ascii="Arial" w:hAnsi="Arial" w:cs="Arial"/>
          <w:b/>
          <w:color w:val="222222"/>
          <w:sz w:val="21"/>
          <w:szCs w:val="21"/>
          <w:shd w:val="clear" w:color="auto" w:fill="BFBFBF"/>
        </w:rPr>
        <w:t>Phần</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二：</w:t>
      </w:r>
      <w:r w:rsidRPr="00D55F69">
        <w:rPr>
          <w:rFonts w:ascii="Arial" w:hAnsi="Arial" w:cs="Arial"/>
          <w:b/>
          <w:color w:val="222222"/>
          <w:sz w:val="21"/>
          <w:szCs w:val="21"/>
          <w:shd w:val="clear" w:color="auto" w:fill="BFBFBF"/>
        </w:rPr>
        <w:t>Hành</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tung</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bất</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minh</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tung</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tính</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không</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rõ</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ràng</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mất</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tích</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一</w:t>
      </w:r>
      <w:r w:rsidRPr="007E3856">
        <w:rPr>
          <w:rFonts w:eastAsia="標楷體"/>
          <w:b/>
          <w:noProof/>
          <w:spacing w:val="5"/>
        </w:rPr>
        <w:t>)</w:t>
      </w:r>
      <w:r>
        <w:rPr>
          <w:rFonts w:ascii="Arial" w:hAnsi="Arial" w:cs="Arial"/>
          <w:color w:val="222222"/>
          <w:sz w:val="21"/>
          <w:szCs w:val="21"/>
          <w:shd w:val="clear" w:color="auto" w:fill="FFFFFF"/>
        </w:rPr>
        <w:t xml:space="preserve"> Đến ĐL làm việc và địa phương</w:t>
      </w:r>
    </w:p>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Có phải trước khi đến ĐL làm viẹc bạn đã có công việc?</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Pr>
                <w:rFonts w:ascii="Arial" w:hAnsi="Arial" w:cs="Arial"/>
                <w:color w:val="222222"/>
                <w:sz w:val="21"/>
                <w:szCs w:val="21"/>
                <w:shd w:val="clear" w:color="auto" w:fill="FFFFFF"/>
              </w:rPr>
              <w:t xml:space="preserve"> có</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ascii="Arial" w:hAnsi="Arial" w:cs="Arial"/>
                <w:color w:val="222222"/>
                <w:sz w:val="21"/>
                <w:szCs w:val="21"/>
                <w:shd w:val="clear" w:color="auto" w:fill="FFFFFF"/>
              </w:rPr>
              <w:t xml:space="preserve"> không có </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Có phải trước khi đến ĐL làm việc ,bạn đã có công việc và thu nhập ổn định?</w:t>
      </w:r>
    </w:p>
    <w:tbl>
      <w:tblPr>
        <w:tblW w:w="0" w:type="auto"/>
        <w:tblInd w:w="727" w:type="dxa"/>
        <w:tblLook w:val="04A0"/>
      </w:tblPr>
      <w:tblGrid>
        <w:gridCol w:w="2279"/>
        <w:gridCol w:w="2282"/>
      </w:tblGrid>
      <w:tr w:rsidR="00E63D7C" w:rsidRPr="007E3856" w:rsidTr="00E63D7C">
        <w:tc>
          <w:tcPr>
            <w:tcW w:w="2279"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Pr>
                <w:rFonts w:ascii="Arial" w:hAnsi="Arial" w:cs="Arial"/>
                <w:color w:val="222222"/>
                <w:sz w:val="21"/>
                <w:szCs w:val="21"/>
                <w:shd w:val="clear" w:color="auto" w:fill="FFFFFF"/>
              </w:rPr>
              <w:t xml:space="preserve"> có</w:t>
            </w:r>
          </w:p>
        </w:tc>
        <w:tc>
          <w:tcPr>
            <w:tcW w:w="2282" w:type="dxa"/>
          </w:tcPr>
          <w:p w:rsidR="00E63D7C" w:rsidRPr="007E3856" w:rsidRDefault="00E63D7C" w:rsidP="00E63D7C">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ascii="Arial" w:hAnsi="Arial" w:cs="Arial"/>
                <w:color w:val="222222"/>
                <w:sz w:val="21"/>
                <w:szCs w:val="21"/>
                <w:shd w:val="clear" w:color="auto" w:fill="FFFFFF"/>
              </w:rPr>
              <w:t xml:space="preserve"> không có</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Hướng dẫn dắt bạn đến ĐL làm việc do ?</w:t>
      </w:r>
    </w:p>
    <w:tbl>
      <w:tblPr>
        <w:tblW w:w="9169" w:type="dxa"/>
        <w:tblInd w:w="720" w:type="dxa"/>
        <w:tblLook w:val="04A0"/>
      </w:tblPr>
      <w:tblGrid>
        <w:gridCol w:w="9169"/>
      </w:tblGrid>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bạn thân giới thiệu</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nhà nước ( thôn ,xã) giới thiệu</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người làng ( trưởng xóm) giới thiệu</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môi giới nước ngoài giới thiệu</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khác____</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Bản than tính từ khi bắt đầu đến lúc đến ĐL tổng cộng tiêu đi bao nhiêu tiền ( tính cả tiền đi vay,mượn.....)?__________</w:t>
      </w:r>
      <w:r w:rsidRPr="00382869">
        <w:rPr>
          <w:rFonts w:ascii="Arial" w:hAnsi="Arial" w:cs="Arial"/>
          <w:b/>
          <w:color w:val="222222"/>
          <w:sz w:val="21"/>
          <w:szCs w:val="21"/>
          <w:shd w:val="clear" w:color="auto" w:fill="FFFFFF"/>
        </w:rPr>
        <w:t>(USD/TWD/IDR/VND/THB/PHP,</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xin</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chọn</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một</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loại</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tiền)</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二</w:t>
      </w:r>
      <w:r w:rsidRPr="007E3856">
        <w:rPr>
          <w:rFonts w:eastAsia="標楷體"/>
          <w:b/>
          <w:noProof/>
          <w:spacing w:val="5"/>
        </w:rPr>
        <w:t>)</w:t>
      </w:r>
      <w:r>
        <w:rPr>
          <w:rFonts w:ascii="Arial" w:hAnsi="Arial" w:cs="Arial"/>
          <w:color w:val="222222"/>
          <w:sz w:val="21"/>
          <w:szCs w:val="21"/>
          <w:shd w:val="clear" w:color="auto" w:fill="FFFFFF"/>
        </w:rPr>
        <w:t xml:space="preserve"> Tình hình lao động hợp pháp tại ĐL</w:t>
      </w:r>
    </w:p>
    <w:p w:rsidR="00E63D7C" w:rsidRPr="007E3856" w:rsidRDefault="00E63D7C" w:rsidP="00A7355A">
      <w:pPr>
        <w:pStyle w:val="aff"/>
        <w:numPr>
          <w:ilvl w:val="0"/>
          <w:numId w:val="26"/>
        </w:numPr>
        <w:spacing w:after="60" w:line="280" w:lineRule="exact"/>
        <w:ind w:leftChars="100" w:left="720"/>
        <w:rPr>
          <w:rFonts w:eastAsia="標楷體"/>
          <w:noProof/>
          <w:spacing w:val="21"/>
        </w:rPr>
      </w:pPr>
      <w:r>
        <w:rPr>
          <w:rFonts w:ascii="Arial" w:hAnsi="Arial" w:cs="Arial"/>
          <w:color w:val="222222"/>
          <w:sz w:val="21"/>
          <w:szCs w:val="21"/>
          <w:shd w:val="clear" w:color="auto" w:fill="FFFFFF"/>
        </w:rPr>
        <w:t>Xin hỏi có phải bạn sau khi đến ĐL làm việc ,tất cả đều là do môi giới nói về hình thức công việc rất phù hợp với bạn?</w:t>
      </w:r>
    </w:p>
    <w:tbl>
      <w:tblPr>
        <w:tblW w:w="9169" w:type="dxa"/>
        <w:tblInd w:w="720" w:type="dxa"/>
        <w:tblLook w:val="04A0"/>
      </w:tblPr>
      <w:tblGrid>
        <w:gridCol w:w="9169"/>
      </w:tblGrid>
      <w:tr w:rsidR="00E63D7C" w:rsidRPr="007E3856" w:rsidTr="00E63D7C">
        <w:tc>
          <w:tcPr>
            <w:tcW w:w="9169"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rất phù hợp</w:t>
            </w:r>
          </w:p>
        </w:tc>
      </w:tr>
      <w:tr w:rsidR="00E63D7C" w:rsidRPr="007E3856" w:rsidTr="00E63D7C">
        <w:tc>
          <w:tcPr>
            <w:tcW w:w="9169"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có chút phù hợp </w:t>
            </w:r>
          </w:p>
        </w:tc>
      </w:tr>
      <w:tr w:rsidR="00E63D7C" w:rsidRPr="007E3856" w:rsidTr="00E63D7C">
        <w:tc>
          <w:tcPr>
            <w:tcW w:w="9169"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có chút không phù hợp</w:t>
            </w:r>
          </w:p>
        </w:tc>
      </w:tr>
      <w:tr w:rsidR="00E63D7C" w:rsidRPr="007E3856" w:rsidTr="00E63D7C">
        <w:tc>
          <w:tcPr>
            <w:tcW w:w="9169"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rất không phù hợp </w:t>
            </w:r>
          </w:p>
        </w:tc>
      </w:tr>
    </w:tbl>
    <w:p w:rsidR="00E63D7C" w:rsidRPr="007E3856" w:rsidRDefault="00E63D7C" w:rsidP="00A7355A">
      <w:pPr>
        <w:pStyle w:val="aff"/>
        <w:numPr>
          <w:ilvl w:val="0"/>
          <w:numId w:val="26"/>
        </w:numPr>
        <w:spacing w:after="60" w:line="280" w:lineRule="exact"/>
        <w:ind w:leftChars="100" w:left="720"/>
        <w:rPr>
          <w:rFonts w:eastAsia="標楷體"/>
          <w:noProof/>
          <w:spacing w:val="21"/>
        </w:rPr>
      </w:pP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Ở nơi là chủ sử dụng lao động hợp pháp , bạn có bị khống chế gì không?  (chọn những câu trả lời phù hợp )</w:t>
      </w:r>
    </w:p>
    <w:tbl>
      <w:tblPr>
        <w:tblW w:w="9162" w:type="dxa"/>
        <w:tblInd w:w="727" w:type="dxa"/>
        <w:tblLook w:val="04A0"/>
      </w:tblPr>
      <w:tblGrid>
        <w:gridCol w:w="9162"/>
      </w:tblGrid>
      <w:tr w:rsidR="00E63D7C" w:rsidRPr="007E3856" w:rsidTr="00E63D7C">
        <w:tc>
          <w:tcPr>
            <w:tcW w:w="916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lastRenderedPageBreak/>
              <w:t>□(1)</w:t>
            </w:r>
            <w:r>
              <w:rPr>
                <w:rFonts w:ascii="Arial" w:hAnsi="Arial" w:cs="Arial"/>
                <w:color w:val="222222"/>
                <w:sz w:val="21"/>
                <w:szCs w:val="21"/>
                <w:shd w:val="clear" w:color="auto" w:fill="FFFFFF"/>
              </w:rPr>
              <w:t xml:space="preserve"> không thể tự ý đi ra ngoài </w:t>
            </w:r>
          </w:p>
        </w:tc>
      </w:tr>
      <w:tr w:rsidR="00E63D7C" w:rsidRPr="007E3856" w:rsidTr="00E63D7C">
        <w:tc>
          <w:tcPr>
            <w:tcW w:w="916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không thể tự dùng điện thoại di động</w:t>
            </w:r>
          </w:p>
        </w:tc>
      </w:tr>
      <w:tr w:rsidR="00E63D7C" w:rsidRPr="007E3856" w:rsidTr="00E63D7C">
        <w:tc>
          <w:tcPr>
            <w:tcW w:w="916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không thể tự ý nói chuyện với người lạ</w:t>
            </w:r>
          </w:p>
        </w:tc>
      </w:tr>
      <w:tr w:rsidR="00E63D7C" w:rsidRPr="007E3856" w:rsidTr="00E63D7C">
        <w:tc>
          <w:tcPr>
            <w:tcW w:w="916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chủ lao động hợp pháp giữ giấy tờ tuỳ thân </w:t>
            </w:r>
          </w:p>
        </w:tc>
      </w:tr>
      <w:tr w:rsidR="00E63D7C" w:rsidRPr="007E3856" w:rsidTr="00E63D7C">
        <w:tc>
          <w:tcPr>
            <w:tcW w:w="916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không có tình hình trên</w:t>
            </w:r>
          </w:p>
        </w:tc>
      </w:tr>
    </w:tbl>
    <w:p w:rsidR="00E63D7C" w:rsidRPr="007E3856" w:rsidRDefault="00E63D7C" w:rsidP="00A7355A">
      <w:pPr>
        <w:pStyle w:val="aff"/>
        <w:numPr>
          <w:ilvl w:val="0"/>
          <w:numId w:val="26"/>
        </w:numPr>
        <w:spacing w:after="60" w:line="280" w:lineRule="exact"/>
        <w:ind w:leftChars="100" w:left="720"/>
        <w:rPr>
          <w:rFonts w:eastAsia="標楷體"/>
          <w:noProof/>
          <w:spacing w:val="21"/>
        </w:rPr>
      </w:pPr>
      <w:r>
        <w:rPr>
          <w:rFonts w:ascii="Arial" w:hAnsi="Arial" w:cs="Arial"/>
          <w:color w:val="222222"/>
          <w:sz w:val="21"/>
          <w:szCs w:val="21"/>
          <w:shd w:val="clear" w:color="auto" w:fill="FFFFFF"/>
        </w:rPr>
        <w:t>Trước khi hành tung bất minh , lần cuối cùng bạn lĩnh được tiền lương của một tháng là bao nhiêu?</w:t>
      </w:r>
    </w:p>
    <w:tbl>
      <w:tblPr>
        <w:tblW w:w="0" w:type="auto"/>
        <w:tblInd w:w="727" w:type="dxa"/>
        <w:tblLook w:val="04A0"/>
      </w:tblPr>
      <w:tblGrid>
        <w:gridCol w:w="4326"/>
        <w:gridCol w:w="4342"/>
      </w:tblGrid>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không </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lý do:__________</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2999 TWD (gồm)trở xuống </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□(3)3000~5999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□(4)6000~8999</w:t>
            </w:r>
            <w:r>
              <w:rPr>
                <w:rFonts w:ascii="Arial" w:hAnsi="Arial" w:cs="Arial"/>
                <w:color w:val="222222"/>
                <w:sz w:val="21"/>
                <w:szCs w:val="21"/>
                <w:shd w:val="clear" w:color="auto" w:fill="FFFFFF"/>
              </w:rPr>
              <w:t xml:space="preserve"> TWD</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□(5)9000~11999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□(6)12000~14999</w:t>
            </w:r>
            <w:r>
              <w:rPr>
                <w:rFonts w:ascii="Arial" w:hAnsi="Arial" w:cs="Arial"/>
                <w:color w:val="222222"/>
                <w:sz w:val="21"/>
                <w:szCs w:val="21"/>
                <w:shd w:val="clear" w:color="auto" w:fill="FFFFFF"/>
              </w:rPr>
              <w:t xml:space="preserve"> TWD</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□(7)15000~17999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□(8)18000~20999</w:t>
            </w:r>
            <w:r>
              <w:rPr>
                <w:rFonts w:ascii="Arial" w:hAnsi="Arial" w:cs="Arial"/>
                <w:color w:val="222222"/>
                <w:sz w:val="21"/>
                <w:szCs w:val="21"/>
                <w:shd w:val="clear" w:color="auto" w:fill="FFFFFF"/>
              </w:rPr>
              <w:t xml:space="preserve"> TWD</w:t>
            </w:r>
          </w:p>
        </w:tc>
      </w:tr>
      <w:tr w:rsidR="00E63D7C" w:rsidRPr="007E3856" w:rsidTr="00E63D7C">
        <w:tc>
          <w:tcPr>
            <w:tcW w:w="4555"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□(9)21000~23999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280" w:lineRule="exact"/>
              <w:rPr>
                <w:rFonts w:eastAsia="標楷體"/>
                <w:noProof/>
                <w:spacing w:val="21"/>
              </w:rPr>
            </w:pPr>
            <w:r w:rsidRPr="007E3856">
              <w:rPr>
                <w:rFonts w:eastAsia="標楷體"/>
                <w:noProof/>
                <w:spacing w:val="21"/>
              </w:rPr>
              <w:t>□(10)</w:t>
            </w:r>
            <w:r>
              <w:rPr>
                <w:rFonts w:ascii="Arial" w:hAnsi="Arial" w:cs="Arial"/>
                <w:color w:val="222222"/>
                <w:sz w:val="21"/>
                <w:szCs w:val="21"/>
                <w:shd w:val="clear" w:color="auto" w:fill="FFFFFF"/>
              </w:rPr>
              <w:t xml:space="preserve"> 24000 TWD (gồm)trở lên</w:t>
            </w:r>
          </w:p>
        </w:tc>
      </w:tr>
    </w:tbl>
    <w:p w:rsidR="00E63D7C" w:rsidRPr="007E3856" w:rsidRDefault="00E63D7C" w:rsidP="00A7355A">
      <w:pPr>
        <w:pStyle w:val="aff"/>
        <w:numPr>
          <w:ilvl w:val="0"/>
          <w:numId w:val="26"/>
        </w:numPr>
        <w:spacing w:after="60" w:line="280" w:lineRule="exact"/>
        <w:ind w:leftChars="100" w:left="720"/>
        <w:rPr>
          <w:rFonts w:eastAsia="標楷體"/>
          <w:noProof/>
          <w:spacing w:val="21"/>
        </w:rPr>
      </w:pPr>
      <w:r>
        <w:rPr>
          <w:rFonts w:ascii="Arial" w:hAnsi="Arial" w:cs="Arial"/>
          <w:color w:val="222222"/>
          <w:sz w:val="21"/>
          <w:szCs w:val="21"/>
          <w:shd w:val="clear" w:color="auto" w:fill="FFFFFF"/>
        </w:rPr>
        <w:t>Thời gian làm việc của mỗi ngày ở  nơi lao động hợp pháp là?</w:t>
      </w:r>
    </w:p>
    <w:tbl>
      <w:tblPr>
        <w:tblW w:w="0" w:type="auto"/>
        <w:tblInd w:w="720" w:type="dxa"/>
        <w:tblLook w:val="04A0"/>
      </w:tblPr>
      <w:tblGrid>
        <w:gridCol w:w="4322"/>
        <w:gridCol w:w="4353"/>
      </w:tblGrid>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8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8</w:t>
            </w:r>
            <w:r>
              <w:rPr>
                <w:rFonts w:ascii="Arial" w:hAnsi="Arial" w:cs="Arial" w:hint="eastAsia"/>
                <w:color w:val="222222"/>
                <w:sz w:val="21"/>
                <w:szCs w:val="21"/>
                <w:shd w:val="clear" w:color="auto" w:fill="FFFFFF"/>
              </w:rPr>
              <w:t>~</w:t>
            </w:r>
            <w:r>
              <w:rPr>
                <w:rFonts w:ascii="Arial" w:hAnsi="Arial" w:cs="Arial"/>
                <w:color w:val="222222"/>
                <w:sz w:val="21"/>
                <w:szCs w:val="21"/>
                <w:shd w:val="clear" w:color="auto" w:fill="FFFFFF"/>
              </w:rPr>
              <w:t>10 trở xuống</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10</w:t>
            </w:r>
            <w:r>
              <w:rPr>
                <w:rFonts w:ascii="Arial" w:hAnsi="Arial" w:cs="Arial" w:hint="eastAsia"/>
                <w:color w:val="222222"/>
                <w:sz w:val="21"/>
                <w:szCs w:val="21"/>
                <w:shd w:val="clear" w:color="auto" w:fill="FFFFFF"/>
              </w:rPr>
              <w:t>~</w:t>
            </w:r>
            <w:r>
              <w:rPr>
                <w:rFonts w:ascii="Arial" w:hAnsi="Arial" w:cs="Arial"/>
                <w:color w:val="222222"/>
                <w:sz w:val="21"/>
                <w:szCs w:val="21"/>
                <w:shd w:val="clear" w:color="auto" w:fill="FFFFFF"/>
              </w:rPr>
              <w:t xml:space="preserve">12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12</w:t>
            </w:r>
            <w:r>
              <w:rPr>
                <w:rFonts w:ascii="Arial" w:hAnsi="Arial" w:cs="Arial" w:hint="eastAsia"/>
                <w:color w:val="222222"/>
                <w:sz w:val="21"/>
                <w:szCs w:val="21"/>
                <w:shd w:val="clear" w:color="auto" w:fill="FFFFFF"/>
              </w:rPr>
              <w:t>~</w:t>
            </w:r>
            <w:r>
              <w:rPr>
                <w:rFonts w:ascii="Arial" w:hAnsi="Arial" w:cs="Arial"/>
                <w:color w:val="222222"/>
                <w:sz w:val="21"/>
                <w:szCs w:val="21"/>
                <w:shd w:val="clear" w:color="auto" w:fill="FFFFFF"/>
              </w:rPr>
              <w:t xml:space="preserve">14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14</w:t>
            </w:r>
            <w:r>
              <w:rPr>
                <w:rFonts w:ascii="Arial" w:hAnsi="Arial" w:cs="Arial" w:hint="eastAsia"/>
                <w:color w:val="222222"/>
                <w:sz w:val="21"/>
                <w:szCs w:val="21"/>
                <w:shd w:val="clear" w:color="auto" w:fill="FFFFFF"/>
              </w:rPr>
              <w:t>~</w:t>
            </w:r>
            <w:r>
              <w:rPr>
                <w:rFonts w:ascii="Arial" w:hAnsi="Arial" w:cs="Arial"/>
                <w:color w:val="222222"/>
                <w:sz w:val="21"/>
                <w:szCs w:val="21"/>
                <w:shd w:val="clear" w:color="auto" w:fill="FFFFFF"/>
              </w:rPr>
              <w:t xml:space="preserve">16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□(6)</w:t>
            </w:r>
            <w:r>
              <w:rPr>
                <w:rFonts w:ascii="Arial" w:hAnsi="Arial" w:cs="Arial"/>
                <w:color w:val="222222"/>
                <w:sz w:val="21"/>
                <w:szCs w:val="21"/>
                <w:shd w:val="clear" w:color="auto" w:fill="FFFFFF"/>
              </w:rPr>
              <w:t xml:space="preserve"> 16</w:t>
            </w:r>
            <w:r>
              <w:rPr>
                <w:rFonts w:ascii="Arial" w:hAnsi="Arial" w:cs="Arial" w:hint="eastAsia"/>
                <w:color w:val="222222"/>
                <w:sz w:val="21"/>
                <w:szCs w:val="21"/>
                <w:shd w:val="clear" w:color="auto" w:fill="FFFFFF"/>
              </w:rPr>
              <w:t>~</w:t>
            </w:r>
            <w:r>
              <w:rPr>
                <w:rFonts w:ascii="Arial" w:hAnsi="Arial" w:cs="Arial"/>
                <w:color w:val="222222"/>
                <w:sz w:val="21"/>
                <w:szCs w:val="21"/>
                <w:shd w:val="clear" w:color="auto" w:fill="FFFFFF"/>
              </w:rPr>
              <w:t xml:space="preserve">18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□(7)</w:t>
            </w:r>
            <w:r>
              <w:rPr>
                <w:rFonts w:ascii="Arial" w:hAnsi="Arial" w:cs="Arial"/>
                <w:color w:val="222222"/>
                <w:sz w:val="21"/>
                <w:szCs w:val="21"/>
                <w:shd w:val="clear" w:color="auto" w:fill="FFFFFF"/>
              </w:rPr>
              <w:t xml:space="preserve"> 18</w:t>
            </w:r>
            <w:r>
              <w:rPr>
                <w:rFonts w:ascii="Arial" w:hAnsi="Arial" w:cs="Arial" w:hint="eastAsia"/>
                <w:color w:val="222222"/>
                <w:sz w:val="21"/>
                <w:szCs w:val="21"/>
                <w:shd w:val="clear" w:color="auto" w:fill="FFFFFF"/>
              </w:rPr>
              <w:t>~</w:t>
            </w:r>
            <w:r>
              <w:rPr>
                <w:rFonts w:ascii="Arial" w:hAnsi="Arial" w:cs="Arial"/>
                <w:color w:val="222222"/>
                <w:sz w:val="21"/>
                <w:szCs w:val="21"/>
                <w:shd w:val="clear" w:color="auto" w:fill="FFFFFF"/>
              </w:rPr>
              <w:t xml:space="preserve">20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□(8)</w:t>
            </w:r>
            <w:r>
              <w:rPr>
                <w:rFonts w:ascii="Arial" w:hAnsi="Arial" w:cs="Arial"/>
                <w:color w:val="222222"/>
                <w:sz w:val="21"/>
                <w:szCs w:val="21"/>
                <w:shd w:val="clear" w:color="auto" w:fill="FFFFFF"/>
              </w:rPr>
              <w:t xml:space="preserve"> 20 trở lên </w:t>
            </w:r>
          </w:p>
        </w:tc>
      </w:tr>
    </w:tbl>
    <w:p w:rsidR="00E63D7C" w:rsidRPr="007E3856" w:rsidRDefault="00E63D7C" w:rsidP="00A7355A">
      <w:pPr>
        <w:pStyle w:val="aff"/>
        <w:numPr>
          <w:ilvl w:val="0"/>
          <w:numId w:val="26"/>
        </w:numPr>
        <w:spacing w:after="60" w:line="280" w:lineRule="exact"/>
        <w:ind w:leftChars="100" w:left="720"/>
        <w:rPr>
          <w:rFonts w:eastAsia="標楷體"/>
          <w:noProof/>
          <w:spacing w:val="21"/>
        </w:rPr>
      </w:pPr>
      <w:r>
        <w:rPr>
          <w:rFonts w:ascii="Arial" w:hAnsi="Arial" w:cs="Arial"/>
          <w:color w:val="222222"/>
          <w:sz w:val="21"/>
          <w:szCs w:val="21"/>
          <w:shd w:val="clear" w:color="auto" w:fill="FFFFFF"/>
        </w:rPr>
        <w:t>Thời gian nghỉ nghơi của mỗi ngày ở nơi lao động hợp pháp là (  bao gồm thời gian ăn cơm và ngủ)</w:t>
      </w:r>
    </w:p>
    <w:tbl>
      <w:tblPr>
        <w:tblW w:w="0" w:type="auto"/>
        <w:tblInd w:w="720" w:type="dxa"/>
        <w:tblLook w:val="04A0"/>
      </w:tblPr>
      <w:tblGrid>
        <w:gridCol w:w="4331"/>
        <w:gridCol w:w="4344"/>
      </w:tblGrid>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không nghỉ nghơi ;lý do:_____</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2 giờ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2 giời đến 4 giờ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4 giờ đến 6  giờ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6 giờ đến 8 giờ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□(6)</w:t>
            </w:r>
            <w:r>
              <w:rPr>
                <w:rFonts w:ascii="Arial" w:hAnsi="Arial" w:cs="Arial"/>
                <w:color w:val="222222"/>
                <w:sz w:val="21"/>
                <w:szCs w:val="21"/>
                <w:shd w:val="clear" w:color="auto" w:fill="FFFFFF"/>
              </w:rPr>
              <w:t xml:space="preserve"> 8 giờ đến 10 giờ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□(7)</w:t>
            </w:r>
            <w:r>
              <w:rPr>
                <w:rFonts w:ascii="Arial" w:hAnsi="Arial" w:cs="Arial"/>
                <w:color w:val="222222"/>
                <w:sz w:val="21"/>
                <w:szCs w:val="21"/>
                <w:shd w:val="clear" w:color="auto" w:fill="FFFFFF"/>
              </w:rPr>
              <w:t xml:space="preserve"> 10 giờ đến 12 giờ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□(8)</w:t>
            </w:r>
            <w:r>
              <w:rPr>
                <w:rFonts w:ascii="Arial" w:hAnsi="Arial" w:cs="Arial"/>
                <w:color w:val="222222"/>
                <w:sz w:val="21"/>
                <w:szCs w:val="21"/>
                <w:shd w:val="clear" w:color="auto" w:fill="FFFFFF"/>
              </w:rPr>
              <w:t xml:space="preserve"> 12 giờ đến 14 giờ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Pr>
                <w:rFonts w:ascii="Arial" w:hAnsi="Arial" w:cs="Arial"/>
                <w:color w:val="222222"/>
                <w:sz w:val="21"/>
                <w:szCs w:val="21"/>
                <w:shd w:val="clear" w:color="auto" w:fill="FFFFFF"/>
              </w:rPr>
              <w:t xml:space="preserve"> qua 14 giờ </w:t>
            </w:r>
          </w:p>
        </w:tc>
        <w:tc>
          <w:tcPr>
            <w:tcW w:w="4584" w:type="dxa"/>
          </w:tcPr>
          <w:p w:rsidR="00E63D7C" w:rsidRPr="007E3856" w:rsidRDefault="00E63D7C" w:rsidP="00E63D7C">
            <w:pPr>
              <w:pStyle w:val="aff"/>
              <w:spacing w:after="60" w:line="280" w:lineRule="exact"/>
              <w:ind w:leftChars="0" w:left="0"/>
              <w:rPr>
                <w:rFonts w:eastAsia="標楷體"/>
                <w:noProof/>
                <w:spacing w:val="21"/>
              </w:rPr>
            </w:pPr>
          </w:p>
        </w:tc>
      </w:tr>
    </w:tbl>
    <w:p w:rsidR="00E63D7C" w:rsidRPr="007E3856" w:rsidRDefault="00E63D7C" w:rsidP="00A7355A">
      <w:pPr>
        <w:pStyle w:val="aff"/>
        <w:numPr>
          <w:ilvl w:val="0"/>
          <w:numId w:val="26"/>
        </w:numPr>
        <w:spacing w:after="60" w:line="280" w:lineRule="exact"/>
        <w:ind w:leftChars="100" w:left="720"/>
        <w:rPr>
          <w:rFonts w:eastAsia="標楷體"/>
          <w:noProof/>
          <w:spacing w:val="21"/>
        </w:rPr>
      </w:pPr>
      <w:r>
        <w:rPr>
          <w:rFonts w:ascii="Arial" w:hAnsi="Arial" w:cs="Arial"/>
          <w:color w:val="222222"/>
          <w:sz w:val="21"/>
          <w:szCs w:val="21"/>
          <w:shd w:val="clear" w:color="auto" w:fill="FFFFFF"/>
        </w:rPr>
        <w:t>Tình hình ngày nghỉ của lao động hợp pháp là?</w:t>
      </w:r>
    </w:p>
    <w:tbl>
      <w:tblPr>
        <w:tblW w:w="0" w:type="auto"/>
        <w:tblInd w:w="720" w:type="dxa"/>
        <w:tblLook w:val="04A0"/>
      </w:tblPr>
      <w:tblGrid>
        <w:gridCol w:w="8675"/>
      </w:tblGrid>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thứ 2 đến thứ 6 làm việc , thứ 7,chủ nhật nghỉ ngơi </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mỗi tuần nghỉ  1 ngày </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mỗi tháng nghỉ 1 ngày</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chưa từng có ngày nghỉ( từ thứ 2 đến chủ nhật đều đi làm)</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khác</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w:t>
            </w:r>
          </w:p>
        </w:tc>
      </w:tr>
    </w:tbl>
    <w:p w:rsidR="00E63D7C" w:rsidRPr="00D55F69" w:rsidRDefault="00E63D7C" w:rsidP="00E63D7C">
      <w:pPr>
        <w:spacing w:before="210" w:line="439" w:lineRule="exact"/>
        <w:rPr>
          <w:rFonts w:eastAsia="標楷體"/>
          <w:b/>
          <w:noProof/>
          <w:spacing w:val="-1"/>
          <w:sz w:val="28"/>
          <w:szCs w:val="28"/>
          <w:bdr w:val="single" w:sz="4" w:space="0" w:color="auto"/>
          <w:shd w:val="clear" w:color="auto" w:fill="BFBFBF"/>
        </w:rPr>
      </w:pPr>
      <w:r w:rsidRPr="00D55F69">
        <w:rPr>
          <w:rFonts w:ascii="Arial" w:hAnsi="Arial" w:cs="Arial"/>
          <w:b/>
          <w:color w:val="222222"/>
          <w:sz w:val="21"/>
          <w:szCs w:val="21"/>
          <w:shd w:val="clear" w:color="auto" w:fill="BFBFBF"/>
        </w:rPr>
        <w:t>Phần</w:t>
      </w:r>
      <w:r w:rsidRPr="00D55F69">
        <w:rPr>
          <w:rFonts w:ascii="Arial" w:hAnsi="Arial" w:cs="Arial"/>
          <w:b/>
          <w:color w:val="222222"/>
          <w:sz w:val="21"/>
          <w:szCs w:val="21"/>
          <w:shd w:val="clear" w:color="auto" w:fill="BFBFBF"/>
        </w:rPr>
        <w:t>三：</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Giai</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đoạn</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hành</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tung</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bất</w:t>
      </w:r>
      <w:r>
        <w:rPr>
          <w:rFonts w:ascii="Arial" w:hAnsi="Arial" w:cs="Arial"/>
          <w:b/>
          <w:color w:val="222222"/>
          <w:sz w:val="21"/>
          <w:szCs w:val="21"/>
          <w:shd w:val="clear" w:color="auto" w:fill="BFBFBF"/>
        </w:rPr>
        <w:t xml:space="preserve"> </w:t>
      </w:r>
      <w:r w:rsidRPr="00D55F69">
        <w:rPr>
          <w:rFonts w:ascii="Arial" w:hAnsi="Arial" w:cs="Arial"/>
          <w:b/>
          <w:color w:val="222222"/>
          <w:sz w:val="21"/>
          <w:szCs w:val="21"/>
          <w:shd w:val="clear" w:color="auto" w:fill="BFBFBF"/>
        </w:rPr>
        <w:t>minh</w:t>
      </w:r>
      <w:r>
        <w:rPr>
          <w:rFonts w:ascii="Arial" w:hAnsi="Arial" w:cs="Arial"/>
          <w:b/>
          <w:color w:val="222222"/>
          <w:sz w:val="21"/>
          <w:szCs w:val="21"/>
          <w:shd w:val="clear" w:color="auto" w:fill="BFBFBF"/>
        </w:rPr>
        <w:t xml:space="preserve"> </w:t>
      </w:r>
    </w:p>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一</w:t>
      </w:r>
      <w:r w:rsidRPr="007E3856">
        <w:rPr>
          <w:rFonts w:eastAsia="標楷體"/>
          <w:b/>
          <w:noProof/>
          <w:spacing w:val="5"/>
        </w:rPr>
        <w:t>)</w:t>
      </w: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Nguyên nhân dẫn đến hành tung bất minh</w:t>
      </w:r>
    </w:p>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 xml:space="preserve">Nguyên nhân sẽ dẫn đến việc từ bỏ lao động hợp pháp là? </w:t>
      </w:r>
    </w:p>
    <w:tbl>
      <w:tblPr>
        <w:tblW w:w="9169" w:type="dxa"/>
        <w:tblInd w:w="720" w:type="dxa"/>
        <w:tblLook w:val="04A0"/>
      </w:tblPr>
      <w:tblGrid>
        <w:gridCol w:w="9169"/>
      </w:tblGrid>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Nguyên nhân do tiền lương (bỏ qua Q17.1) (chọn những câu trả lời phù hợp )</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Pr>
                <w:rFonts w:eastAsia="標楷體" w:hint="eastAsia"/>
                <w:noProof/>
                <w:spacing w:val="21"/>
              </w:rPr>
              <w:t>2</w:t>
            </w:r>
            <w:r w:rsidRPr="007E3856">
              <w:rPr>
                <w:rFonts w:eastAsia="標楷體"/>
                <w:noProof/>
                <w:spacing w:val="21"/>
              </w:rPr>
              <w:t>)</w:t>
            </w:r>
            <w:r>
              <w:rPr>
                <w:rFonts w:ascii="Arial" w:hAnsi="Arial" w:cs="Arial"/>
                <w:color w:val="222222"/>
                <w:sz w:val="21"/>
                <w:szCs w:val="21"/>
                <w:shd w:val="clear" w:color="auto" w:fill="FFFFFF"/>
              </w:rPr>
              <w:t xml:space="preserve"> Nguyên nhân do triển khai công việc (bỏ qua Q17.2)</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Pr>
                <w:rFonts w:eastAsia="標楷體" w:hint="eastAsia"/>
                <w:noProof/>
                <w:spacing w:val="21"/>
              </w:rPr>
              <w:t>3</w:t>
            </w:r>
            <w:r w:rsidRPr="007E3856">
              <w:rPr>
                <w:rFonts w:eastAsia="標楷體"/>
                <w:noProof/>
                <w:spacing w:val="21"/>
              </w:rPr>
              <w:t>)</w:t>
            </w:r>
            <w:r>
              <w:rPr>
                <w:rFonts w:ascii="Arial" w:hAnsi="Arial" w:cs="Arial"/>
                <w:color w:val="222222"/>
                <w:sz w:val="21"/>
                <w:szCs w:val="21"/>
                <w:shd w:val="clear" w:color="auto" w:fill="FFFFFF"/>
              </w:rPr>
              <w:t xml:space="preserve"> Nguyên nhân ,hoà đồng với nơi ở(bỏ qua Q17.3)</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Pr>
                <w:rFonts w:eastAsia="標楷體" w:hint="eastAsia"/>
                <w:noProof/>
                <w:spacing w:val="21"/>
              </w:rPr>
              <w:t>4</w:t>
            </w:r>
            <w:r w:rsidRPr="007E3856">
              <w:rPr>
                <w:rFonts w:eastAsia="標楷體"/>
                <w:noProof/>
                <w:spacing w:val="21"/>
              </w:rPr>
              <w:t>)</w:t>
            </w:r>
            <w:r>
              <w:rPr>
                <w:rFonts w:ascii="Arial" w:hAnsi="Arial" w:cs="Arial"/>
                <w:color w:val="222222"/>
                <w:sz w:val="21"/>
                <w:szCs w:val="21"/>
                <w:shd w:val="clear" w:color="auto" w:fill="FFFFFF"/>
              </w:rPr>
              <w:t xml:space="preserve"> nguyên nhân ,tình hình cần xin giúp đỡ (bỏ qua Q17.4)</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Pr>
                <w:rFonts w:eastAsia="標楷體" w:hint="eastAsia"/>
                <w:noProof/>
                <w:spacing w:val="21"/>
              </w:rPr>
              <w:t>5</w:t>
            </w:r>
            <w:r w:rsidRPr="007E3856">
              <w:rPr>
                <w:rFonts w:eastAsia="標楷體"/>
                <w:noProof/>
                <w:spacing w:val="21"/>
              </w:rPr>
              <w:t>)</w:t>
            </w:r>
            <w:r>
              <w:rPr>
                <w:rFonts w:ascii="Arial" w:hAnsi="Arial" w:cs="Arial"/>
                <w:color w:val="222222"/>
                <w:sz w:val="21"/>
                <w:szCs w:val="21"/>
                <w:shd w:val="clear" w:color="auto" w:fill="FFFFFF"/>
              </w:rPr>
              <w:t xml:space="preserve"> nguyên nhân xin về nước Q17.5)</w:t>
            </w:r>
          </w:p>
        </w:tc>
      </w:tr>
      <w:tr w:rsidR="00E63D7C" w:rsidRPr="007E3856" w:rsidTr="00E63D7C">
        <w:tc>
          <w:tcPr>
            <w:tcW w:w="91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lastRenderedPageBreak/>
              <w:t>□(</w:t>
            </w:r>
            <w:r>
              <w:rPr>
                <w:rFonts w:eastAsia="標楷體" w:hint="eastAsia"/>
                <w:noProof/>
                <w:spacing w:val="21"/>
              </w:rPr>
              <w:t>6</w:t>
            </w:r>
            <w:r w:rsidRPr="007E3856">
              <w:rPr>
                <w:rFonts w:eastAsia="標楷體"/>
                <w:noProof/>
                <w:spacing w:val="21"/>
              </w:rPr>
              <w:t>)</w:t>
            </w:r>
            <w:r>
              <w:rPr>
                <w:rFonts w:ascii="Arial" w:hAnsi="Arial" w:cs="Arial"/>
                <w:color w:val="222222"/>
                <w:sz w:val="21"/>
                <w:szCs w:val="21"/>
                <w:shd w:val="clear" w:color="auto" w:fill="FFFFFF"/>
              </w:rPr>
              <w:t xml:space="preserve"> Nguyên nhân muốn đổi công việc(bỏ qua Q17.6)</w:t>
            </w:r>
          </w:p>
        </w:tc>
      </w:tr>
    </w:tbl>
    <w:p w:rsidR="00E63D7C" w:rsidRPr="007E3856" w:rsidRDefault="00E63D7C" w:rsidP="00E63D7C">
      <w:pPr>
        <w:pStyle w:val="aff"/>
        <w:spacing w:before="180" w:after="60" w:line="300" w:lineRule="exact"/>
        <w:ind w:leftChars="0" w:left="720"/>
        <w:rPr>
          <w:rFonts w:eastAsia="標楷體"/>
          <w:b/>
          <w:noProof/>
          <w:spacing w:val="21"/>
        </w:rPr>
      </w:pPr>
      <w:r w:rsidRPr="007E3856">
        <w:rPr>
          <w:rFonts w:eastAsia="標楷體"/>
          <w:noProof/>
          <w:spacing w:val="21"/>
        </w:rPr>
        <w:t>Q17.1.</w:t>
      </w:r>
      <w:r>
        <w:rPr>
          <w:rFonts w:ascii="Arial" w:hAnsi="Arial" w:cs="Arial"/>
          <w:color w:val="222222"/>
          <w:sz w:val="21"/>
          <w:szCs w:val="21"/>
          <w:shd w:val="clear" w:color="auto" w:fill="FFFFFF"/>
        </w:rPr>
        <w:t xml:space="preserve"> nguyên nhân liên quan đến tiền lương</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532"/>
      </w:tblGrid>
      <w:tr w:rsidR="00E63D7C" w:rsidRPr="007E3856" w:rsidTr="00E63D7C">
        <w:tc>
          <w:tcPr>
            <w:tcW w:w="1070" w:type="dxa"/>
            <w:gridSpan w:val="2"/>
            <w:shd w:val="clear" w:color="auto" w:fill="BFBFBF"/>
          </w:tcPr>
          <w:p w:rsidR="00E63D7C" w:rsidRPr="007E3856" w:rsidRDefault="00E63D7C" w:rsidP="00E63D7C">
            <w:pPr>
              <w:pStyle w:val="aff"/>
              <w:spacing w:before="180" w:after="60" w:line="300" w:lineRule="exact"/>
              <w:ind w:leftChars="0" w:left="0"/>
              <w:rPr>
                <w:rFonts w:eastAsia="標楷體"/>
                <w:noProof/>
                <w:spacing w:val="21"/>
              </w:rPr>
            </w:pPr>
            <w:r w:rsidRPr="007E3856">
              <w:rPr>
                <w:rFonts w:eastAsia="標楷體"/>
                <w:noProof/>
                <w:spacing w:val="21"/>
              </w:rPr>
              <w:t>□(1)</w:t>
            </w:r>
            <w:r>
              <w:rPr>
                <w:rFonts w:eastAsia="標楷體"/>
                <w:noProof/>
                <w:spacing w:val="21"/>
              </w:rPr>
              <w:t xml:space="preserve"> </w:t>
            </w:r>
          </w:p>
        </w:tc>
        <w:tc>
          <w:tcPr>
            <w:tcW w:w="7532"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yêu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cầu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thêm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giờ,</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lại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trả</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thêm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p>
        </w:tc>
      </w:tr>
      <w:tr w:rsidR="00E63D7C" w:rsidRPr="007E3856" w:rsidTr="00E63D7C">
        <w:tc>
          <w:tcPr>
            <w:tcW w:w="1070" w:type="dxa"/>
            <w:gridSpan w:val="2"/>
            <w:shd w:val="clear" w:color="auto" w:fill="BFBFBF"/>
          </w:tcPr>
          <w:p w:rsidR="00E63D7C" w:rsidRPr="007E3856" w:rsidRDefault="00E63D7C" w:rsidP="00E63D7C">
            <w:pPr>
              <w:spacing w:after="60" w:line="300" w:lineRule="exact"/>
              <w:jc w:val="both"/>
              <w:rPr>
                <w:rFonts w:eastAsia="標楷體"/>
                <w:noProof/>
                <w:spacing w:val="21"/>
                <w:szCs w:val="20"/>
              </w:rPr>
            </w:pPr>
            <w:r w:rsidRPr="007E3856">
              <w:rPr>
                <w:rFonts w:eastAsia="標楷體"/>
                <w:noProof/>
                <w:spacing w:val="21"/>
                <w:szCs w:val="20"/>
              </w:rPr>
              <w:t>□(2)</w:t>
            </w:r>
            <w:r>
              <w:rPr>
                <w:rFonts w:eastAsia="標楷體"/>
                <w:noProof/>
                <w:spacing w:val="21"/>
                <w:szCs w:val="20"/>
              </w:rPr>
              <w:t xml:space="preserve"> </w:t>
            </w:r>
          </w:p>
        </w:tc>
        <w:tc>
          <w:tcPr>
            <w:tcW w:w="7532" w:type="dxa"/>
            <w:shd w:val="clear" w:color="auto" w:fill="BFBFBF"/>
          </w:tcPr>
          <w:p w:rsidR="00E63D7C" w:rsidRPr="00382869" w:rsidRDefault="00E63D7C" w:rsidP="00E63D7C">
            <w:pPr>
              <w:spacing w:after="60" w:line="300" w:lineRule="exact"/>
              <w:jc w:val="both"/>
              <w:rPr>
                <w:rFonts w:eastAsia="標楷體"/>
                <w:noProof/>
                <w:spacing w:val="21"/>
                <w:szCs w:val="20"/>
                <w:highlight w:val="lightGray"/>
              </w:rPr>
            </w:pP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nhận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số</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đã</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p>
        </w:tc>
      </w:tr>
      <w:tr w:rsidR="00E63D7C" w:rsidRPr="007E3856" w:rsidTr="00E63D7C">
        <w:tc>
          <w:tcPr>
            <w:tcW w:w="1070" w:type="dxa"/>
            <w:gridSpan w:val="2"/>
            <w:shd w:val="clear" w:color="auto" w:fill="BFBFB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noProof/>
                <w:spacing w:val="21"/>
              </w:rPr>
              <w:t xml:space="preserve"> </w:t>
            </w:r>
          </w:p>
        </w:tc>
        <w:tc>
          <w:tcPr>
            <w:tcW w:w="7532"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trì</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huãn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r>
              <w:rPr>
                <w:rFonts w:ascii="Arial" w:hAnsi="Arial" w:cs="Arial"/>
                <w:color w:val="222222"/>
                <w:sz w:val="21"/>
                <w:szCs w:val="21"/>
                <w:highlight w:val="lightGray"/>
                <w:shd w:val="clear" w:color="auto" w:fill="FFFFFF"/>
              </w:rPr>
              <w:t xml:space="preserve"> </w:t>
            </w:r>
          </w:p>
        </w:tc>
      </w:tr>
      <w:tr w:rsidR="00E63D7C" w:rsidRPr="007E3856" w:rsidTr="00E63D7C">
        <w:tc>
          <w:tcPr>
            <w:tcW w:w="1070" w:type="dxa"/>
            <w:gridSpan w:val="2"/>
            <w:shd w:val="clear" w:color="auto" w:fill="BFBFB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noProof/>
                <w:spacing w:val="21"/>
              </w:rPr>
              <w:t xml:space="preserve"> </w:t>
            </w:r>
          </w:p>
        </w:tc>
        <w:tc>
          <w:tcPr>
            <w:tcW w:w="7532"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tuỳ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ý</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trừ</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p>
        </w:tc>
      </w:tr>
      <w:tr w:rsidR="00E63D7C" w:rsidRPr="007E3856" w:rsidTr="00E63D7C">
        <w:tc>
          <w:tcPr>
            <w:tcW w:w="1070" w:type="dxa"/>
            <w:gridSpan w:val="2"/>
            <w:shd w:val="clear" w:color="auto" w:fill="BFBFB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noProof/>
                <w:spacing w:val="21"/>
              </w:rPr>
              <w:t xml:space="preserve"> </w:t>
            </w:r>
          </w:p>
        </w:tc>
        <w:tc>
          <w:tcPr>
            <w:tcW w:w="7532"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Giảm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giờ</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thêm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lên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giảm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p>
        </w:tc>
      </w:tr>
      <w:tr w:rsidR="00E63D7C" w:rsidRPr="007E3856" w:rsidTr="00E63D7C">
        <w:tc>
          <w:tcPr>
            <w:tcW w:w="1070" w:type="dxa"/>
            <w:gridSpan w:val="2"/>
            <w:shd w:val="clear" w:color="auto" w:fill="BFBFB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p>
        </w:tc>
        <w:tc>
          <w:tcPr>
            <w:tcW w:w="7532"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Ngày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ít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,lên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ít</w:t>
            </w:r>
            <w:r>
              <w:rPr>
                <w:rFonts w:ascii="Arial" w:hAnsi="Arial" w:cs="Arial"/>
                <w:color w:val="222222"/>
                <w:sz w:val="21"/>
                <w:szCs w:val="21"/>
                <w:highlight w:val="lightGray"/>
                <w:shd w:val="clear" w:color="auto" w:fill="FFFFFF"/>
              </w:rPr>
              <w:t xml:space="preserve"> </w:t>
            </w:r>
          </w:p>
        </w:tc>
      </w:tr>
      <w:tr w:rsidR="00E63D7C" w:rsidRPr="007E3856" w:rsidTr="00E63D7C">
        <w:tc>
          <w:tcPr>
            <w:tcW w:w="1070" w:type="dxa"/>
            <w:gridSpan w:val="2"/>
            <w:shd w:val="clear" w:color="auto" w:fill="BFBFB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532"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giúp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đỡ</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gửi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về</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nhận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lắng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nhận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p>
        </w:tc>
      </w:tr>
      <w:tr w:rsidR="00E63D7C" w:rsidRPr="007E3856" w:rsidTr="00E63D7C">
        <w:tc>
          <w:tcPr>
            <w:tcW w:w="1070" w:type="dxa"/>
            <w:gridSpan w:val="2"/>
            <w:shd w:val="clear" w:color="auto" w:fill="BFBFB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□(8)</w:t>
            </w:r>
            <w:r>
              <w:rPr>
                <w:rFonts w:eastAsia="標楷體"/>
                <w:noProof/>
                <w:spacing w:val="21"/>
              </w:rPr>
              <w:t xml:space="preserve"> </w:t>
            </w:r>
          </w:p>
        </w:tc>
        <w:tc>
          <w:tcPr>
            <w:tcW w:w="7532"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Bị</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quản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lý</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kiệm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lắng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nhận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lương</w:t>
            </w:r>
          </w:p>
        </w:tc>
      </w:tr>
      <w:tr w:rsidR="00E63D7C" w:rsidRPr="007E3856" w:rsidTr="00E63D7C">
        <w:tc>
          <w:tcPr>
            <w:tcW w:w="1063" w:type="dxa"/>
            <w:shd w:val="clear" w:color="auto" w:fill="FFFFFF"/>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□(9)</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Đến ĐL phải trả cho môi giới chi phí quá cao</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□(10)</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Môi giới nước ngoài lấy quá chi phí so với hợp đồng đối với tôi</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□(11)</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Môi giới ĐL lấy quá số tiền chi phí của hợp đồng  đối với tôi</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□(12)</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Người nhà không nhận được tiền môi giới giúp tôi gửi về ,làm tôi lo lắng không nhận được tiền lương</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□(13)</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Bị môi giới quản lý tiền tiết kiệm chặt chẽ,làm tôi lo lắng không nhận được tiền lương</w:t>
            </w:r>
          </w:p>
        </w:tc>
      </w:tr>
      <w:tr w:rsidR="00E63D7C" w:rsidRPr="007E3856" w:rsidTr="00E63D7C">
        <w:tc>
          <w:tcPr>
            <w:tcW w:w="1063"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□(14)</w:t>
            </w:r>
            <w:r>
              <w:rPr>
                <w:rFonts w:eastAsia="標楷體"/>
                <w:noProof/>
                <w:spacing w:val="21"/>
              </w:rPr>
              <w:t xml:space="preserve"> </w:t>
            </w:r>
          </w:p>
        </w:tc>
        <w:tc>
          <w:tcPr>
            <w:tcW w:w="7539" w:type="dxa"/>
            <w:gridSpan w:val="2"/>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nghĩ</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rằng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ở</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bên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ngoài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kiếm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sẽ</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nhiều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hơn</w:t>
            </w:r>
          </w:p>
        </w:tc>
      </w:tr>
      <w:tr w:rsidR="00E63D7C" w:rsidRPr="007E3856" w:rsidTr="00E63D7C">
        <w:tc>
          <w:tcPr>
            <w:tcW w:w="1063"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□(15)</w:t>
            </w:r>
            <w:r>
              <w:rPr>
                <w:rFonts w:eastAsia="標楷體"/>
                <w:noProof/>
                <w:spacing w:val="21"/>
              </w:rPr>
              <w:t xml:space="preserve"> </w:t>
            </w:r>
          </w:p>
        </w:tc>
        <w:tc>
          <w:tcPr>
            <w:tcW w:w="7539" w:type="dxa"/>
            <w:gridSpan w:val="2"/>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thể</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tạm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phải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trả</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các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khuản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phí</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mượn</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□(16)</w:t>
            </w:r>
            <w:r>
              <w:rPr>
                <w:rFonts w:eastAsia="標楷體"/>
                <w:noProof/>
                <w:spacing w:val="21"/>
              </w:rPr>
              <w:t xml:space="preserve"> </w:t>
            </w:r>
          </w:p>
        </w:tc>
        <w:tc>
          <w:tcPr>
            <w:tcW w:w="7539" w:type="dxa"/>
            <w:gridSpan w:val="2"/>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Khác</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Q17.2.</w:t>
      </w:r>
      <w:r>
        <w:rPr>
          <w:rFonts w:ascii="Arial" w:hAnsi="Arial" w:cs="Arial"/>
          <w:color w:val="222222"/>
          <w:sz w:val="21"/>
          <w:szCs w:val="21"/>
          <w:shd w:val="clear" w:color="auto" w:fill="FFFFFF"/>
        </w:rPr>
        <w:t xml:space="preserve"> Nguyên nhân triển khai công việc </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(chọn những câu trả lời phù hợp )</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□(1)</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sắp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xếp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gian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quá</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dài</w:t>
            </w:r>
          </w:p>
        </w:tc>
      </w:tr>
      <w:tr w:rsidR="00E63D7C" w:rsidRPr="00382869" w:rsidTr="00E63D7C">
        <w:tc>
          <w:tcPr>
            <w:tcW w:w="1070" w:type="dxa"/>
            <w:shd w:val="clear" w:color="auto" w:fill="BFBFBF"/>
          </w:tcPr>
          <w:p w:rsidR="00E63D7C" w:rsidRPr="00382869" w:rsidRDefault="00E63D7C" w:rsidP="00E63D7C">
            <w:pPr>
              <w:spacing w:after="60" w:line="300" w:lineRule="exact"/>
              <w:jc w:val="both"/>
              <w:rPr>
                <w:rFonts w:eastAsia="標楷體"/>
                <w:noProof/>
                <w:spacing w:val="21"/>
                <w:szCs w:val="20"/>
                <w:highlight w:val="lightGray"/>
              </w:rPr>
            </w:pPr>
            <w:r w:rsidRPr="00382869">
              <w:rPr>
                <w:rFonts w:eastAsia="標楷體"/>
                <w:noProof/>
                <w:spacing w:val="21"/>
                <w:szCs w:val="20"/>
                <w:highlight w:val="lightGray"/>
              </w:rPr>
              <w:t>□(2)</w:t>
            </w:r>
            <w:r>
              <w:rPr>
                <w:rFonts w:eastAsia="標楷體"/>
                <w:noProof/>
                <w:spacing w:val="21"/>
                <w:szCs w:val="20"/>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Số</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lượng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quá</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lớn</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□(3)</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Phái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những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ngoài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r>
              <w:rPr>
                <w:rFonts w:ascii="Arial" w:hAnsi="Arial" w:cs="Arial"/>
                <w:color w:val="222222"/>
                <w:sz w:val="21"/>
                <w:szCs w:val="21"/>
                <w:highlight w:val="lightGray"/>
                <w:shd w:val="clear" w:color="auto" w:fill="FFFFFF"/>
              </w:rPr>
              <w:t xml:space="preserve"> </w:t>
            </w:r>
          </w:p>
        </w:tc>
      </w:tr>
      <w:tr w:rsidR="00E63D7C" w:rsidRPr="00382869" w:rsidTr="00E63D7C">
        <w:tc>
          <w:tcPr>
            <w:tcW w:w="1070" w:type="dxa"/>
            <w:tcBorders>
              <w:bottom w:val="double" w:sz="4" w:space="0" w:color="auto"/>
            </w:tcBorders>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□(4)</w:t>
            </w:r>
            <w:r>
              <w:rPr>
                <w:rFonts w:eastAsia="標楷體"/>
                <w:noProof/>
                <w:spacing w:val="21"/>
                <w:highlight w:val="lightGray"/>
              </w:rPr>
              <w:t xml:space="preserve"> </w:t>
            </w:r>
          </w:p>
        </w:tc>
        <w:tc>
          <w:tcPr>
            <w:tcW w:w="7532" w:type="dxa"/>
            <w:tcBorders>
              <w:bottom w:val="double" w:sz="4" w:space="0" w:color="auto"/>
            </w:tcBorders>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Ngày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lễ</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nghỉ</w:t>
            </w:r>
            <w:r>
              <w:rPr>
                <w:rFonts w:ascii="Arial" w:hAnsi="Arial" w:cs="Arial"/>
                <w:color w:val="222222"/>
                <w:sz w:val="21"/>
                <w:szCs w:val="21"/>
                <w:highlight w:val="lightGray"/>
                <w:shd w:val="clear" w:color="auto" w:fill="FFFFFF"/>
              </w:rPr>
              <w:t xml:space="preserve"> </w:t>
            </w:r>
          </w:p>
        </w:tc>
      </w:tr>
      <w:tr w:rsidR="00E63D7C" w:rsidRPr="00382869" w:rsidTr="00E63D7C">
        <w:tc>
          <w:tcPr>
            <w:tcW w:w="1070" w:type="dxa"/>
            <w:tcBorders>
              <w:top w:val="double" w:sz="4" w:space="0" w:color="auto"/>
            </w:tcBorders>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□(5)</w:t>
            </w:r>
          </w:p>
        </w:tc>
        <w:tc>
          <w:tcPr>
            <w:tcW w:w="7532" w:type="dxa"/>
            <w:tcBorders>
              <w:top w:val="double" w:sz="4" w:space="0" w:color="auto"/>
            </w:tcBorders>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Sức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ép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quá</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lớn</w:t>
            </w:r>
          </w:p>
        </w:tc>
      </w:tr>
      <w:tr w:rsidR="00E63D7C" w:rsidRPr="007E3856"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□(6)</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Thời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gian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giấc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ổn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định</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Khác</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Q17.3.</w:t>
      </w:r>
      <w:r>
        <w:rPr>
          <w:rFonts w:ascii="Arial" w:hAnsi="Arial" w:cs="Arial"/>
          <w:color w:val="222222"/>
          <w:sz w:val="21"/>
          <w:szCs w:val="21"/>
          <w:shd w:val="clear" w:color="auto" w:fill="FFFFFF"/>
        </w:rPr>
        <w:t xml:space="preserve"> Nguyên nhân hoà đồng với nơi ở(chọn những câu trả lời phù hợp )</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532"/>
      </w:tblGrid>
      <w:tr w:rsidR="00E63D7C" w:rsidRPr="00382869" w:rsidTr="00E63D7C">
        <w:tc>
          <w:tcPr>
            <w:tcW w:w="1070" w:type="dxa"/>
            <w:gridSpan w:val="2"/>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□(1)</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trọng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p>
        </w:tc>
      </w:tr>
      <w:tr w:rsidR="00E63D7C" w:rsidRPr="00382869" w:rsidTr="00E63D7C">
        <w:tc>
          <w:tcPr>
            <w:tcW w:w="1070" w:type="dxa"/>
            <w:gridSpan w:val="2"/>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□(2)</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tuỳ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ý</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đánh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mắng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p>
        </w:tc>
      </w:tr>
      <w:tr w:rsidR="00E63D7C" w:rsidRPr="00382869" w:rsidTr="00E63D7C">
        <w:tc>
          <w:tcPr>
            <w:tcW w:w="1070" w:type="dxa"/>
            <w:gridSpan w:val="2"/>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□(3)</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ăn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ăn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uống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bình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thường</w:t>
            </w:r>
          </w:p>
        </w:tc>
      </w:tr>
      <w:tr w:rsidR="00E63D7C" w:rsidRPr="00382869" w:rsidTr="00E63D7C">
        <w:tc>
          <w:tcPr>
            <w:tcW w:w="1070" w:type="dxa"/>
            <w:gridSpan w:val="2"/>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□(4)</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phép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ra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ngoài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liên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lạc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bạn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bè</w:t>
            </w:r>
          </w:p>
        </w:tc>
      </w:tr>
      <w:tr w:rsidR="00E63D7C" w:rsidRPr="00382869" w:rsidTr="00E63D7C">
        <w:tc>
          <w:tcPr>
            <w:tcW w:w="1070" w:type="dxa"/>
            <w:gridSpan w:val="2"/>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□(5)</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phép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giữ</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thẻ</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cư</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trú</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,hộ</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chiếu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điện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thoại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động</w:t>
            </w:r>
          </w:p>
        </w:tc>
      </w:tr>
      <w:tr w:rsidR="00E63D7C" w:rsidRPr="00382869" w:rsidTr="00E63D7C">
        <w:tc>
          <w:tcPr>
            <w:tcW w:w="1070" w:type="dxa"/>
            <w:gridSpan w:val="2"/>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□(6)</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đe</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dọa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,muốn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về</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nước</w:t>
            </w:r>
            <w:r>
              <w:rPr>
                <w:rFonts w:ascii="Arial" w:hAnsi="Arial" w:cs="Arial"/>
                <w:color w:val="222222"/>
                <w:sz w:val="21"/>
                <w:szCs w:val="21"/>
                <w:highlight w:val="lightGray"/>
                <w:shd w:val="clear" w:color="auto" w:fill="FFFFFF"/>
              </w:rPr>
              <w:t xml:space="preserve"> </w:t>
            </w:r>
          </w:p>
        </w:tc>
      </w:tr>
      <w:tr w:rsidR="00E63D7C" w:rsidRPr="00382869" w:rsidTr="00E63D7C">
        <w:tc>
          <w:tcPr>
            <w:tcW w:w="1070" w:type="dxa"/>
            <w:gridSpan w:val="2"/>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lastRenderedPageBreak/>
              <w:t>□(7)</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đã</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từng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quấy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rối,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hạ</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nhục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ví</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dụ</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chửi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sờ</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thân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thể</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p>
        </w:tc>
      </w:tr>
      <w:tr w:rsidR="00E63D7C" w:rsidRPr="007E3856" w:rsidTr="00E63D7C">
        <w:tc>
          <w:tcPr>
            <w:tcW w:w="1070" w:type="dxa"/>
            <w:gridSpan w:val="2"/>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□(8)</w:t>
            </w:r>
            <w:r>
              <w:rPr>
                <w:rFonts w:eastAsia="標楷體"/>
                <w:noProof/>
                <w:spacing w:val="21"/>
                <w:highlight w:val="lightGray"/>
              </w:rPr>
              <w:t xml:space="preserve"> </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đã</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từng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cưỡng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hiếp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□(9)</w:t>
            </w:r>
            <w:r>
              <w:rPr>
                <w:rFonts w:eastAsia="標楷體"/>
                <w:noProof/>
                <w:spacing w:val="21"/>
              </w:rPr>
              <w:t xml:space="preserve"> </w:t>
            </w:r>
          </w:p>
        </w:tc>
        <w:tc>
          <w:tcPr>
            <w:tcW w:w="7539" w:type="dxa"/>
            <w:gridSpan w:val="2"/>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 xml:space="preserve">Môi giới không tôn trọng tôi </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□(10)</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Môi giới đã từng đe doạ tôi , muốn đưa tôi về nước</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□(11)</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Môi giới đã từng quấy rối tôi</w:t>
            </w:r>
          </w:p>
        </w:tc>
      </w:tr>
      <w:tr w:rsidR="00E63D7C" w:rsidRPr="007E3856" w:rsidTr="00E63D7C">
        <w:tc>
          <w:tcPr>
            <w:tcW w:w="1063" w:type="dxa"/>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□(12)</w:t>
            </w:r>
            <w:r>
              <w:rPr>
                <w:rFonts w:eastAsia="標楷體"/>
                <w:noProof/>
                <w:spacing w:val="21"/>
              </w:rPr>
              <w:t xml:space="preserve"> </w:t>
            </w:r>
          </w:p>
        </w:tc>
        <w:tc>
          <w:tcPr>
            <w:tcW w:w="7539" w:type="dxa"/>
            <w:gridSpan w:val="2"/>
            <w:shd w:val="clear" w:color="auto" w:fill="FFFFFF"/>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Môi giới đã từng cưỡng hiếp tôi</w:t>
            </w:r>
          </w:p>
        </w:tc>
      </w:tr>
      <w:tr w:rsidR="00E63D7C" w:rsidRPr="00382869" w:rsidTr="00E63D7C">
        <w:tc>
          <w:tcPr>
            <w:tcW w:w="1063"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□(13)</w:t>
            </w:r>
          </w:p>
        </w:tc>
        <w:tc>
          <w:tcPr>
            <w:tcW w:w="7539" w:type="dxa"/>
            <w:gridSpan w:val="2"/>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Hoà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cùng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động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địa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phương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hài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hoà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hoà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nhập)</w:t>
            </w:r>
          </w:p>
        </w:tc>
      </w:tr>
      <w:tr w:rsidR="00E63D7C" w:rsidRPr="007E3856" w:rsidTr="00E63D7C">
        <w:tc>
          <w:tcPr>
            <w:tcW w:w="1063"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□(14)</w:t>
            </w:r>
          </w:p>
        </w:tc>
        <w:tc>
          <w:tcPr>
            <w:tcW w:w="7539" w:type="dxa"/>
            <w:gridSpan w:val="2"/>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Hoà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cùng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động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quốc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tế</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hài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hoà</w:t>
            </w:r>
          </w:p>
        </w:tc>
      </w:tr>
      <w:tr w:rsidR="00E63D7C" w:rsidRPr="007E3856" w:rsidTr="00E63D7C">
        <w:tc>
          <w:tcPr>
            <w:tcW w:w="1063"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□(15)</w:t>
            </w:r>
          </w:p>
        </w:tc>
        <w:tc>
          <w:tcPr>
            <w:tcW w:w="7539" w:type="dxa"/>
            <w:gridSpan w:val="2"/>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Khác</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Q17.4.</w:t>
      </w:r>
      <w:r>
        <w:rPr>
          <w:rFonts w:ascii="Arial" w:hAnsi="Arial" w:cs="Arial"/>
          <w:color w:val="222222"/>
          <w:sz w:val="21"/>
          <w:szCs w:val="21"/>
          <w:shd w:val="clear" w:color="auto" w:fill="FFFFFF"/>
        </w:rPr>
        <w:t xml:space="preserve"> guyên nhân tình hình cần xin giúp đỡ (chọn những câu trả lời phù hợp )</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7E3856"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□(1)</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vấn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đề</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phản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ánh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quả</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 xml:space="preserve">Có vấn đề phản ánh với môi giới ĐL  nhưng không có kết quả </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 xml:space="preserve">Có vấn đề phản ánh với môi giới nước ngoài nhưng không có kết quả </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□(4)</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Xin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giúp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đỡ</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,giải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quyết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từ</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phía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nước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quả</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□(5)</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phiền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giúp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đỡ</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từ</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bạn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bè</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quả</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□(6)</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Phản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ánh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đòi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quyền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lợi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đối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cán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bộ</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máy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quả</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□(7)</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Phản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ánh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nhân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viên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chính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ĐL</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quả</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□(8)</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biết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để</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tìm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sự</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giúp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đỡ</w:t>
            </w:r>
          </w:p>
        </w:tc>
      </w:tr>
      <w:tr w:rsidR="00E63D7C" w:rsidRPr="007E3856"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□(9)</w:t>
            </w:r>
            <w:r>
              <w:rPr>
                <w:rFonts w:eastAsia="標楷體"/>
                <w:noProof/>
                <w:spacing w:val="21"/>
                <w:highlight w:val="lightGray"/>
              </w:rPr>
              <w:t xml:space="preserve"> </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tìm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sự</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giúp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đỡ</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□(10)</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Khác</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_______________________</w:t>
            </w:r>
          </w:p>
        </w:tc>
      </w:tr>
    </w:tbl>
    <w:p w:rsidR="00E63D7C" w:rsidRDefault="00E63D7C" w:rsidP="00E63D7C">
      <w:pPr>
        <w:pStyle w:val="aff"/>
        <w:spacing w:after="60" w:line="300" w:lineRule="exact"/>
        <w:ind w:leftChars="0" w:left="720"/>
        <w:rPr>
          <w:rFonts w:eastAsia="標楷體"/>
          <w:noProof/>
          <w:spacing w:val="21"/>
        </w:rPr>
      </w:pPr>
    </w:p>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Q17.5.</w:t>
      </w:r>
      <w:r>
        <w:rPr>
          <w:rFonts w:ascii="Arial" w:hAnsi="Arial" w:cs="Arial"/>
          <w:color w:val="222222"/>
          <w:sz w:val="21"/>
          <w:szCs w:val="21"/>
          <w:shd w:val="clear" w:color="auto" w:fill="FFFFFF"/>
        </w:rPr>
        <w:t xml:space="preserve"> Nguyên nhân xin về nước </w:t>
      </w:r>
      <w:r w:rsidRPr="00382869">
        <w:rPr>
          <w:rFonts w:ascii="Arial" w:hAnsi="Arial" w:cs="Arial"/>
          <w:b/>
          <w:color w:val="222222"/>
          <w:sz w:val="21"/>
          <w:szCs w:val="21"/>
          <w:shd w:val="clear" w:color="auto" w:fill="FFFFFF"/>
        </w:rPr>
        <w:t>(chọn</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những</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câu</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trả</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lời</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phù</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hợp</w:t>
      </w:r>
      <w:r>
        <w:rPr>
          <w:rFonts w:ascii="Arial" w:hAnsi="Arial" w:cs="Arial"/>
          <w:b/>
          <w:color w:val="222222"/>
          <w:sz w:val="21"/>
          <w:szCs w:val="21"/>
          <w:shd w:val="clear" w:color="auto" w:fill="FFFFFF"/>
        </w:rPr>
        <w:t xml:space="preserve"> </w:t>
      </w:r>
      <w:r w:rsidRPr="00382869">
        <w:rPr>
          <w:rFonts w:ascii="Arial" w:hAnsi="Arial" w:cs="Arial"/>
          <w:b/>
          <w:color w:val="222222"/>
          <w:sz w:val="21"/>
          <w:szCs w:val="21"/>
          <w:shd w:val="clear" w:color="auto" w:fill="FFFFFF"/>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□(1)</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Người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chăm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sóc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bị</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chết</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□(2)</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Nơi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ở</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nhà</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máy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bị</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sụp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đổ,</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dừng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hoạt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động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còn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kinh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doanh</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□(3)</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Chưa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động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ở</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ĐL,nhưng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thúc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trước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sớm)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hạn</w:t>
            </w:r>
          </w:p>
        </w:tc>
      </w:tr>
      <w:tr w:rsidR="00E63D7C" w:rsidRPr="007E3856"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□(4)</w:t>
            </w:r>
            <w:r>
              <w:rPr>
                <w:rFonts w:eastAsia="標楷體"/>
                <w:noProof/>
                <w:spacing w:val="21"/>
                <w:highlight w:val="lightGray"/>
              </w:rPr>
              <w:t xml:space="preserve"> </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Đã</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đến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hạn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động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ở</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ĐL</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tiếp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tục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ký</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để</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ở</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lại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ĐL</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 xml:space="preserve">Môi giới yêu cầu tôi về nước </w:t>
            </w:r>
          </w:p>
        </w:tc>
      </w:tr>
      <w:tr w:rsidR="00E63D7C" w:rsidRPr="007E3856"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□(6)</w:t>
            </w:r>
            <w:r>
              <w:rPr>
                <w:rFonts w:eastAsia="標楷體"/>
                <w:noProof/>
                <w:spacing w:val="21"/>
                <w:highlight w:val="lightGray"/>
              </w:rPr>
              <w:t xml:space="preserve"> </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Bị</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tố</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cáo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phạm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đồng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động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lên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bị</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yêu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cầu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về</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nước</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Khác</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_______________________</w:t>
            </w:r>
          </w:p>
        </w:tc>
      </w:tr>
    </w:tbl>
    <w:p w:rsidR="00E63D7C" w:rsidRPr="007E3856" w:rsidRDefault="00E63D7C" w:rsidP="00E63D7C">
      <w:pPr>
        <w:pStyle w:val="aff"/>
        <w:spacing w:after="60" w:line="300" w:lineRule="exact"/>
        <w:ind w:leftChars="0" w:left="720"/>
        <w:rPr>
          <w:rFonts w:eastAsia="標楷體"/>
          <w:b/>
          <w:noProof/>
          <w:spacing w:val="21"/>
        </w:rPr>
      </w:pPr>
      <w:r w:rsidRPr="007E3856">
        <w:rPr>
          <w:rFonts w:eastAsia="標楷體"/>
          <w:noProof/>
          <w:spacing w:val="21"/>
        </w:rPr>
        <w:t>Q17.6.</w:t>
      </w:r>
      <w:r>
        <w:rPr>
          <w:rFonts w:ascii="Arial" w:hAnsi="Arial" w:cs="Arial"/>
          <w:color w:val="222222"/>
          <w:sz w:val="21"/>
          <w:szCs w:val="21"/>
          <w:shd w:val="clear" w:color="auto" w:fill="FFFFFF"/>
        </w:rPr>
        <w:t xml:space="preserve"> Nguyên nhân do thay đổi công việc( chọn những câu trả lời phù hợp )</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7E3856"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□(1)</w:t>
            </w:r>
            <w:r>
              <w:rPr>
                <w:rFonts w:eastAsia="標楷體"/>
                <w:noProof/>
                <w:spacing w:val="21"/>
                <w:highlight w:val="lightGray"/>
              </w:rPr>
              <w:t xml:space="preserve"> </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Sau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đã</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xin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thay</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đổi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nhưng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lại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tìm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được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mới</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noProof/>
                <w:spacing w:val="21"/>
              </w:rPr>
              <w:t xml:space="preserve"> </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Môi giới không giúp tôi đổi chủ</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noProof/>
                <w:spacing w:val="21"/>
              </w:rPr>
              <w:t xml:space="preserve"> </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Môi giới dẫn tôi từ nơi lao động hợp đến nơi có chủ  lao động không hợp pháp ,tôi lo lắng khi bị phát hiện sẽ bị đuổi về nước</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□(4)</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còn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cách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để</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phù</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môi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trường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lastRenderedPageBreak/>
              <w:t>□(5)</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còn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cách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để</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phù</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hợp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cuộc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sống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nơi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ở</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□(6)</w:t>
            </w:r>
            <w:r>
              <w:rPr>
                <w:rFonts w:eastAsia="標楷體"/>
                <w:noProof/>
                <w:spacing w:val="21"/>
                <w:highlight w:val="lightGray"/>
              </w:rPr>
              <w:t xml:space="preserve"> </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Rào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cản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ngôn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ngữ</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có</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cách</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nào</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câu</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thông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với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p>
        </w:tc>
      </w:tr>
      <w:tr w:rsidR="00E63D7C" w:rsidRPr="00382869"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□(7)</w:t>
            </w:r>
          </w:p>
        </w:tc>
        <w:tc>
          <w:tcPr>
            <w:tcW w:w="7532" w:type="dxa"/>
            <w:shd w:val="clear" w:color="auto" w:fill="BFBFBF"/>
            <w:vAlign w:val="center"/>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ascii="Arial" w:hAnsi="Arial" w:cs="Arial"/>
                <w:color w:val="222222"/>
                <w:sz w:val="21"/>
                <w:szCs w:val="21"/>
                <w:highlight w:val="lightGray"/>
                <w:shd w:val="clear" w:color="auto" w:fill="FFFFFF"/>
              </w:rPr>
              <w:t>Ở</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ĐL</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kết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duyên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nam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(nữ)</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dời</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bỏ</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chủ</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để</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dễ</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dàng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hẹn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hò</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hẹn</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gặp</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w:t>
            </w:r>
          </w:p>
        </w:tc>
      </w:tr>
      <w:tr w:rsidR="00E63D7C" w:rsidRPr="007E3856" w:rsidTr="00E63D7C">
        <w:tc>
          <w:tcPr>
            <w:tcW w:w="1070" w:type="dxa"/>
            <w:shd w:val="clear" w:color="auto" w:fill="BFBFBF"/>
          </w:tcPr>
          <w:p w:rsidR="00E63D7C" w:rsidRPr="00382869" w:rsidRDefault="00E63D7C" w:rsidP="00E63D7C">
            <w:pPr>
              <w:pStyle w:val="aff"/>
              <w:spacing w:after="60" w:line="300" w:lineRule="exact"/>
              <w:ind w:leftChars="0" w:left="0"/>
              <w:rPr>
                <w:rFonts w:eastAsia="標楷體"/>
                <w:noProof/>
                <w:spacing w:val="21"/>
                <w:highlight w:val="lightGray"/>
              </w:rPr>
            </w:pPr>
            <w:r w:rsidRPr="00382869">
              <w:rPr>
                <w:rFonts w:eastAsia="標楷體"/>
                <w:noProof/>
                <w:spacing w:val="21"/>
                <w:highlight w:val="lightGray"/>
              </w:rPr>
              <w:t>□(8)</w:t>
            </w:r>
          </w:p>
        </w:tc>
        <w:tc>
          <w:tcPr>
            <w:tcW w:w="7532" w:type="dxa"/>
            <w:shd w:val="clear" w:color="auto" w:fill="BFBFBF"/>
            <w:vAlign w:val="center"/>
          </w:tcPr>
          <w:p w:rsidR="00E63D7C" w:rsidRPr="007E3856" w:rsidRDefault="00E63D7C" w:rsidP="00E63D7C">
            <w:pPr>
              <w:pStyle w:val="aff"/>
              <w:spacing w:after="60" w:line="300" w:lineRule="exact"/>
              <w:ind w:leftChars="0" w:left="0"/>
              <w:rPr>
                <w:rFonts w:eastAsia="標楷體"/>
                <w:noProof/>
                <w:spacing w:val="21"/>
              </w:rPr>
            </w:pPr>
            <w:r w:rsidRPr="00382869">
              <w:rPr>
                <w:rFonts w:ascii="Arial" w:hAnsi="Arial" w:cs="Arial"/>
                <w:color w:val="222222"/>
                <w:sz w:val="21"/>
                <w:szCs w:val="21"/>
                <w:highlight w:val="lightGray"/>
                <w:shd w:val="clear" w:color="auto" w:fill="FFFFFF"/>
              </w:rPr>
              <w:t>Kĩ</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năng</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làm</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việc</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chưa</w:t>
            </w:r>
            <w:r>
              <w:rPr>
                <w:rFonts w:ascii="Arial" w:hAnsi="Arial" w:cs="Arial"/>
                <w:color w:val="222222"/>
                <w:sz w:val="21"/>
                <w:szCs w:val="21"/>
                <w:highlight w:val="lightGray"/>
                <w:shd w:val="clear" w:color="auto" w:fill="FFFFFF"/>
              </w:rPr>
              <w:t xml:space="preserve"> </w:t>
            </w:r>
            <w:r w:rsidRPr="00382869">
              <w:rPr>
                <w:rFonts w:ascii="Arial" w:hAnsi="Arial" w:cs="Arial"/>
                <w:color w:val="222222"/>
                <w:sz w:val="21"/>
                <w:szCs w:val="21"/>
                <w:highlight w:val="lightGray"/>
                <w:shd w:val="clear" w:color="auto" w:fill="FFFFFF"/>
              </w:rPr>
              <w:t>đủ</w:t>
            </w:r>
          </w:p>
        </w:tc>
      </w:tr>
      <w:tr w:rsidR="00E63D7C" w:rsidRPr="007E3856" w:rsidTr="00E63D7C">
        <w:tc>
          <w:tcPr>
            <w:tcW w:w="1070" w:type="dxa"/>
            <w:shd w:val="clear" w:color="auto" w:fill="auto"/>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□(9)</w:t>
            </w:r>
          </w:p>
        </w:tc>
        <w:tc>
          <w:tcPr>
            <w:tcW w:w="7532" w:type="dxa"/>
            <w:shd w:val="clear" w:color="auto" w:fill="auto"/>
            <w:vAlign w:val="center"/>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 xml:space="preserve">Khác </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_______________________</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Có phải sau khi tìm hiểu về hành tung bất minh phát hiện sẽ có nguy hiểm ?</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ví dụ: bị buôn đi bán lại , bị trừ tiền lương quá đáng, bị khống chế mọi hoạt động , giờ làm của người lao động có thể tăng nhưng lại không đảm bảo quyền lợi  cho người lao động, tình hình sức khỏe không được đảm bảo )</w:t>
      </w:r>
    </w:p>
    <w:tbl>
      <w:tblPr>
        <w:tblW w:w="0" w:type="auto"/>
        <w:tblInd w:w="720" w:type="dxa"/>
        <w:tblLook w:val="04A0"/>
      </w:tblPr>
      <w:tblGrid>
        <w:gridCol w:w="4334"/>
        <w:gridCol w:w="4341"/>
      </w:tblGrid>
      <w:tr w:rsidR="00E63D7C" w:rsidRPr="007E3856" w:rsidTr="00E63D7C">
        <w:tc>
          <w:tcPr>
            <w:tcW w:w="456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đúng </w:t>
            </w:r>
          </w:p>
        </w:tc>
        <w:tc>
          <w:tcPr>
            <w:tcW w:w="45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không</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Khi bị đối sử bất công từ chủ và môi giới , nhưng có phải muốn tìm nơi để tố cáo , kiện( chính phủ, địa phương ?</w:t>
      </w:r>
    </w:p>
    <w:tbl>
      <w:tblPr>
        <w:tblW w:w="0" w:type="auto"/>
        <w:tblInd w:w="720" w:type="dxa"/>
        <w:tblLook w:val="04A0"/>
      </w:tblPr>
      <w:tblGrid>
        <w:gridCol w:w="4363"/>
        <w:gridCol w:w="4312"/>
      </w:tblGrid>
      <w:tr w:rsidR="00E63D7C" w:rsidRPr="007E3856" w:rsidTr="00E63D7C">
        <w:tc>
          <w:tcPr>
            <w:tcW w:w="456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Đúng ( bỏ qua :Q19.1-Q19.2)</w:t>
            </w:r>
          </w:p>
        </w:tc>
        <w:tc>
          <w:tcPr>
            <w:tcW w:w="456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Không ( bỏ qua :Q19.3)</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Q19.1.</w:t>
      </w:r>
      <w:r>
        <w:rPr>
          <w:rFonts w:ascii="Arial" w:hAnsi="Arial" w:cs="Arial"/>
          <w:color w:val="222222"/>
          <w:sz w:val="21"/>
          <w:szCs w:val="21"/>
          <w:shd w:val="clear" w:color="auto" w:fill="FFFFFF"/>
        </w:rPr>
        <w:t xml:space="preserve"> Tìm sự giúp đỡ từ nơi nào để  tố cáo và kiện?</w:t>
      </w:r>
    </w:p>
    <w:tbl>
      <w:tblPr>
        <w:tblW w:w="0" w:type="auto"/>
        <w:tblInd w:w="720" w:type="dxa"/>
        <w:tblLook w:val="04A0"/>
      </w:tblPr>
      <w:tblGrid>
        <w:gridCol w:w="4302"/>
        <w:gridCol w:w="4373"/>
      </w:tblGrid>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□(1)1955</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Địa điểm chính phủ</w:t>
            </w:r>
          </w:p>
        </w:tc>
      </w:tr>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Cục di dân</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khác :________</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Q19.2.</w:t>
      </w:r>
      <w:r>
        <w:rPr>
          <w:rFonts w:ascii="Arial" w:hAnsi="Arial" w:cs="Arial"/>
          <w:color w:val="222222"/>
          <w:sz w:val="21"/>
          <w:szCs w:val="21"/>
          <w:shd w:val="clear" w:color="auto" w:fill="FFFFFF"/>
        </w:rPr>
        <w:t xml:space="preserve"> Tại sao khi nộp đơn tố cáo , kiện , bạn vẫn chọn cách bỏ trốn?</w:t>
      </w:r>
    </w:p>
    <w:tbl>
      <w:tblPr>
        <w:tblW w:w="0" w:type="auto"/>
        <w:tblInd w:w="720" w:type="dxa"/>
        <w:tblLook w:val="04A0"/>
      </w:tblPr>
      <w:tblGrid>
        <w:gridCol w:w="8675"/>
      </w:tblGrid>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Pr>
                <w:rFonts w:ascii="Arial" w:hAnsi="Arial" w:cs="Arial"/>
                <w:color w:val="222222"/>
                <w:sz w:val="21"/>
                <w:szCs w:val="21"/>
                <w:shd w:val="clear" w:color="auto" w:fill="FFFFFF"/>
              </w:rPr>
              <w:t>Nói minh chứng</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______________________________</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Q19.3.</w:t>
      </w:r>
      <w:r>
        <w:rPr>
          <w:rFonts w:ascii="Arial" w:hAnsi="Arial" w:cs="Arial"/>
          <w:color w:val="222222"/>
          <w:sz w:val="21"/>
          <w:szCs w:val="21"/>
          <w:shd w:val="clear" w:color="auto" w:fill="FFFFFF"/>
        </w:rPr>
        <w:t xml:space="preserve"> Tại sao lại không tìm sự giúp đỡ từ  địa điểm chính phủ hay địa phương để tố cáo , kiện ?</w:t>
      </w:r>
    </w:p>
    <w:tbl>
      <w:tblPr>
        <w:tblW w:w="0" w:type="auto"/>
        <w:tblInd w:w="720" w:type="dxa"/>
        <w:tblLook w:val="04A0"/>
      </w:tblPr>
      <w:tblGrid>
        <w:gridCol w:w="4306"/>
        <w:gridCol w:w="4369"/>
      </w:tblGrid>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nghĩ rằng không có kết quả</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không biết nơi tố cáo ở địa phương </w:t>
            </w:r>
          </w:p>
        </w:tc>
      </w:tr>
      <w:tr w:rsidR="00E63D7C" w:rsidRPr="007E3856" w:rsidTr="00E63D7C">
        <w:tc>
          <w:tcPr>
            <w:tcW w:w="454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không dám tố cáo hay kiện</w:t>
            </w:r>
          </w:p>
        </w:tc>
        <w:tc>
          <w:tcPr>
            <w:tcW w:w="4588"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khác : ________</w:t>
            </w:r>
          </w:p>
        </w:tc>
      </w:tr>
    </w:tbl>
    <w:p w:rsidR="00E63D7C" w:rsidRPr="007E3856" w:rsidRDefault="00E63D7C" w:rsidP="00E63D7C">
      <w:pPr>
        <w:spacing w:before="105" w:after="105" w:line="439" w:lineRule="exact"/>
        <w:ind w:firstLine="120"/>
        <w:rPr>
          <w:rFonts w:eastAsia="標楷體"/>
          <w:b/>
          <w:noProof/>
          <w:spacing w:val="5"/>
        </w:rPr>
      </w:pPr>
      <w:r w:rsidRPr="007E3856">
        <w:rPr>
          <w:rFonts w:eastAsia="標楷體"/>
          <w:b/>
          <w:noProof/>
          <w:spacing w:val="5"/>
        </w:rPr>
        <w:t>(</w:t>
      </w:r>
      <w:r w:rsidRPr="007E3856">
        <w:rPr>
          <w:rFonts w:eastAsia="標楷體" w:hAnsi="標楷體"/>
          <w:b/>
          <w:noProof/>
          <w:spacing w:val="5"/>
        </w:rPr>
        <w:t>四</w:t>
      </w:r>
      <w:r w:rsidRPr="007E3856">
        <w:rPr>
          <w:rFonts w:eastAsia="標楷體"/>
          <w:b/>
          <w:noProof/>
          <w:spacing w:val="5"/>
        </w:rPr>
        <w:t>)</w:t>
      </w: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Tình hình sau khi hành tung bất minh </w:t>
      </w:r>
    </w:p>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Do ai giới thiệu bạn công việc đầu tiên tiếp theo?</w:t>
      </w:r>
    </w:p>
    <w:tbl>
      <w:tblPr>
        <w:tblW w:w="0" w:type="auto"/>
        <w:tblInd w:w="720" w:type="dxa"/>
        <w:tblLook w:val="04A0"/>
      </w:tblPr>
      <w:tblGrid>
        <w:gridCol w:w="4353"/>
        <w:gridCol w:w="4322"/>
      </w:tblGrid>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chủ cũ </w:t>
            </w:r>
          </w:p>
        </w:tc>
        <w:tc>
          <w:tcPr>
            <w:tcW w:w="4595" w:type="dxa"/>
          </w:tcPr>
          <w:p w:rsidR="00E63D7C" w:rsidRPr="007E3856" w:rsidRDefault="00E63D7C" w:rsidP="00E63D7C">
            <w:pPr>
              <w:pStyle w:val="aff"/>
              <w:spacing w:after="60" w:line="300" w:lineRule="exact"/>
              <w:ind w:leftChars="0" w:left="0" w:rightChars="-73" w:right="-175"/>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chủ sử dụng lao động không hợp pháp </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người môi giới ĐL cũ</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người môi giới khác</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người môi giới khác cùng nước </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r>
              <w:rPr>
                <w:rFonts w:ascii="Arial" w:hAnsi="Arial" w:cs="Arial"/>
                <w:color w:val="222222"/>
                <w:sz w:val="21"/>
                <w:szCs w:val="21"/>
                <w:shd w:val="clear" w:color="auto" w:fill="FFFFFF"/>
              </w:rPr>
              <w:t xml:space="preserve"> người lao động cùng nước </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liên hiệp nước ngoài khuyến khích và ủng hộ</w:t>
            </w:r>
          </w:p>
        </w:tc>
        <w:tc>
          <w:tcPr>
            <w:tcW w:w="459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□(8)</w:t>
            </w: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tôi tự tìm</w:t>
            </w:r>
          </w:p>
        </w:tc>
      </w:tr>
      <w:tr w:rsidR="00E63D7C" w:rsidRPr="007E3856" w:rsidTr="00E63D7C">
        <w:tc>
          <w:tcPr>
            <w:tcW w:w="453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Pr>
                <w:rFonts w:ascii="Arial" w:hAnsi="Arial" w:cs="Arial"/>
                <w:color w:val="222222"/>
                <w:sz w:val="21"/>
                <w:szCs w:val="21"/>
                <w:shd w:val="clear" w:color="auto" w:fill="FFFFFF"/>
              </w:rPr>
              <w:t xml:space="preserve"> khác :__________</w:t>
            </w:r>
          </w:p>
        </w:tc>
        <w:tc>
          <w:tcPr>
            <w:tcW w:w="4595" w:type="dxa"/>
          </w:tcPr>
          <w:p w:rsidR="00E63D7C" w:rsidRPr="007E3856" w:rsidRDefault="00E63D7C" w:rsidP="00E63D7C">
            <w:pPr>
              <w:pStyle w:val="aff"/>
              <w:spacing w:after="60" w:line="300" w:lineRule="exact"/>
              <w:ind w:leftChars="0" w:left="0"/>
              <w:rPr>
                <w:rFonts w:eastAsia="標楷體"/>
                <w:noProof/>
                <w:spacing w:val="21"/>
              </w:rPr>
            </w:pP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Sau khi dời bỏ chủ đã từng làm những công việc ?(chọn những câu hỏi phù hợp)</w:t>
      </w:r>
    </w:p>
    <w:tbl>
      <w:tblPr>
        <w:tblW w:w="0" w:type="auto"/>
        <w:tblInd w:w="720" w:type="dxa"/>
        <w:tblLook w:val="04A0"/>
      </w:tblPr>
      <w:tblGrid>
        <w:gridCol w:w="2884"/>
        <w:gridCol w:w="2856"/>
        <w:gridCol w:w="2935"/>
      </w:tblGrid>
      <w:tr w:rsidR="00E63D7C" w:rsidRPr="007E3856" w:rsidTr="00E63D7C">
        <w:tc>
          <w:tcPr>
            <w:tcW w:w="304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người chăm sóc (nhan viên điều dưỡng)</w:t>
            </w:r>
          </w:p>
        </w:tc>
        <w:tc>
          <w:tcPr>
            <w:tcW w:w="302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công nhân nhà máy</w:t>
            </w:r>
          </w:p>
        </w:tc>
        <w:tc>
          <w:tcPr>
            <w:tcW w:w="30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thủy thủ ( nghư nghiệp)</w:t>
            </w:r>
          </w:p>
        </w:tc>
      </w:tr>
      <w:tr w:rsidR="00E63D7C" w:rsidRPr="007E3856" w:rsidTr="00E63D7C">
        <w:tc>
          <w:tcPr>
            <w:tcW w:w="304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lao động việc nhà</w:t>
            </w:r>
          </w:p>
        </w:tc>
        <w:tc>
          <w:tcPr>
            <w:tcW w:w="302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công nhân xây dựng</w:t>
            </w:r>
          </w:p>
        </w:tc>
        <w:tc>
          <w:tcPr>
            <w:tcW w:w="30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r>
              <w:rPr>
                <w:rFonts w:ascii="Arial" w:hAnsi="Arial" w:cs="Arial"/>
                <w:color w:val="222222"/>
                <w:sz w:val="21"/>
                <w:szCs w:val="21"/>
                <w:shd w:val="clear" w:color="auto" w:fill="FFFFFF"/>
              </w:rPr>
              <w:t>cử hàng buôn bán</w:t>
            </w:r>
          </w:p>
        </w:tc>
      </w:tr>
      <w:tr w:rsidR="00E63D7C" w:rsidRPr="007E3856" w:rsidTr="00E63D7C">
        <w:tc>
          <w:tcPr>
            <w:tcW w:w="304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r>
              <w:rPr>
                <w:rFonts w:ascii="Arial" w:hAnsi="Arial" w:cs="Arial"/>
                <w:color w:val="222222"/>
                <w:sz w:val="21"/>
                <w:szCs w:val="21"/>
                <w:shd w:val="clear" w:color="auto" w:fill="FFFFFF"/>
              </w:rPr>
              <w:t xml:space="preserve"> nhân viên nhà bếp nhà hàng </w:t>
            </w:r>
          </w:p>
        </w:tc>
        <w:tc>
          <w:tcPr>
            <w:tcW w:w="3025"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□(8)</w:t>
            </w:r>
            <w:r>
              <w:rPr>
                <w:rFonts w:ascii="Arial" w:hAnsi="Arial" w:cs="Arial"/>
                <w:color w:val="222222"/>
                <w:sz w:val="21"/>
                <w:szCs w:val="21"/>
                <w:shd w:val="clear" w:color="auto" w:fill="FFFFFF"/>
              </w:rPr>
              <w:t xml:space="preserve"> nhân viên quán rượu đêm</w:t>
            </w:r>
          </w:p>
        </w:tc>
        <w:tc>
          <w:tcPr>
            <w:tcW w:w="30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□(9)</w:t>
            </w:r>
            <w:r>
              <w:rPr>
                <w:rFonts w:ascii="Arial" w:hAnsi="Arial" w:cs="Arial"/>
                <w:color w:val="222222"/>
                <w:sz w:val="21"/>
                <w:szCs w:val="21"/>
                <w:shd w:val="clear" w:color="auto" w:fill="FFFFFF"/>
              </w:rPr>
              <w:t xml:space="preserve"> trai bao , gái gọi </w:t>
            </w:r>
          </w:p>
        </w:tc>
      </w:tr>
      <w:tr w:rsidR="00E63D7C" w:rsidRPr="007E3856" w:rsidTr="00E63D7C">
        <w:tc>
          <w:tcPr>
            <w:tcW w:w="6065" w:type="dxa"/>
            <w:gridSpan w:val="2"/>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□(10)</w:t>
            </w:r>
            <w:r>
              <w:rPr>
                <w:rFonts w:ascii="Arial" w:hAnsi="Arial" w:cs="Arial"/>
                <w:color w:val="222222"/>
                <w:sz w:val="21"/>
                <w:szCs w:val="21"/>
                <w:shd w:val="clear" w:color="auto" w:fill="FFFFFF"/>
              </w:rPr>
              <w:t xml:space="preserve"> đi trồng cây , làm nông nghiệp </w:t>
            </w:r>
          </w:p>
        </w:tc>
        <w:tc>
          <w:tcPr>
            <w:tcW w:w="3069"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□(11)</w:t>
            </w:r>
            <w:r>
              <w:rPr>
                <w:rFonts w:ascii="Arial" w:hAnsi="Arial" w:cs="Arial"/>
                <w:color w:val="222222"/>
                <w:sz w:val="21"/>
                <w:szCs w:val="21"/>
                <w:shd w:val="clear" w:color="auto" w:fill="FFFFFF"/>
              </w:rPr>
              <w:t xml:space="preserve"> khác :____</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Từ sau khi dời bỏ chủ , từ các công việc thực tế một tháng lĩnh được bao nhiêu tiền lương ( TWD)</w:t>
      </w:r>
    </w:p>
    <w:tbl>
      <w:tblPr>
        <w:tblW w:w="0" w:type="auto"/>
        <w:tblInd w:w="727" w:type="dxa"/>
        <w:tblLook w:val="04A0"/>
      </w:tblPr>
      <w:tblGrid>
        <w:gridCol w:w="4326"/>
        <w:gridCol w:w="4342"/>
      </w:tblGrid>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lastRenderedPageBreak/>
              <w:t>□(1)</w:t>
            </w:r>
            <w:r>
              <w:rPr>
                <w:rFonts w:ascii="Arial" w:hAnsi="Arial" w:cs="Arial"/>
                <w:color w:val="222222"/>
                <w:sz w:val="21"/>
                <w:szCs w:val="21"/>
                <w:shd w:val="clear" w:color="auto" w:fill="FFFFFF"/>
              </w:rPr>
              <w:t xml:space="preserve"> không ; lý do :__________</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□(2)</w:t>
            </w:r>
            <w:r>
              <w:rPr>
                <w:rFonts w:ascii="Arial" w:hAnsi="Arial" w:cs="Arial"/>
                <w:color w:val="222222"/>
                <w:sz w:val="21"/>
                <w:szCs w:val="21"/>
                <w:shd w:val="clear" w:color="auto" w:fill="FFFFFF"/>
              </w:rPr>
              <w:t xml:space="preserve"> 2999 TWD ( gồm) trở xuống</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□(3)3000~5999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□(4)6000~8999</w:t>
            </w:r>
            <w:r>
              <w:rPr>
                <w:rFonts w:ascii="Arial" w:hAnsi="Arial" w:cs="Arial"/>
                <w:color w:val="222222"/>
                <w:sz w:val="21"/>
                <w:szCs w:val="21"/>
                <w:shd w:val="clear" w:color="auto" w:fill="FFFFFF"/>
              </w:rPr>
              <w:t xml:space="preserve"> TWD</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□(5)9000~11999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□(6)12000~14999</w:t>
            </w:r>
            <w:r>
              <w:rPr>
                <w:rFonts w:ascii="Arial" w:hAnsi="Arial" w:cs="Arial"/>
                <w:color w:val="222222"/>
                <w:sz w:val="21"/>
                <w:szCs w:val="21"/>
                <w:shd w:val="clear" w:color="auto" w:fill="FFFFFF"/>
              </w:rPr>
              <w:t xml:space="preserve"> TWD</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□(7)15000~17999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□(8)18000~20999</w:t>
            </w:r>
            <w:r>
              <w:rPr>
                <w:rFonts w:ascii="Arial" w:hAnsi="Arial" w:cs="Arial"/>
                <w:color w:val="222222"/>
                <w:sz w:val="21"/>
                <w:szCs w:val="21"/>
                <w:shd w:val="clear" w:color="auto" w:fill="FFFFFF"/>
              </w:rPr>
              <w:t xml:space="preserve"> TWD</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□(9)21000~23999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□(10)24000~26999</w:t>
            </w:r>
            <w:r>
              <w:rPr>
                <w:rFonts w:ascii="Arial" w:hAnsi="Arial" w:cs="Arial"/>
                <w:color w:val="222222"/>
                <w:sz w:val="21"/>
                <w:szCs w:val="21"/>
                <w:shd w:val="clear" w:color="auto" w:fill="FFFFFF"/>
              </w:rPr>
              <w:t xml:space="preserve"> TWD</w:t>
            </w:r>
          </w:p>
        </w:tc>
      </w:tr>
      <w:tr w:rsidR="00E63D7C" w:rsidRPr="007E3856" w:rsidTr="00E63D7C">
        <w:tc>
          <w:tcPr>
            <w:tcW w:w="4555"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□(11)27000~29999</w:t>
            </w:r>
            <w:r>
              <w:rPr>
                <w:rFonts w:ascii="Arial" w:hAnsi="Arial" w:cs="Arial"/>
                <w:color w:val="222222"/>
                <w:sz w:val="21"/>
                <w:szCs w:val="21"/>
                <w:shd w:val="clear" w:color="auto" w:fill="FFFFFF"/>
              </w:rPr>
              <w:t xml:space="preserve"> TWD</w:t>
            </w:r>
          </w:p>
        </w:tc>
        <w:tc>
          <w:tcPr>
            <w:tcW w:w="4572" w:type="dxa"/>
          </w:tcPr>
          <w:p w:rsidR="00E63D7C" w:rsidRPr="007E3856" w:rsidRDefault="00E63D7C" w:rsidP="00E63D7C">
            <w:pPr>
              <w:spacing w:after="60" w:line="300" w:lineRule="exact"/>
              <w:rPr>
                <w:rFonts w:eastAsia="標楷體"/>
                <w:noProof/>
                <w:spacing w:val="21"/>
                <w:szCs w:val="20"/>
              </w:rPr>
            </w:pPr>
            <w:r>
              <w:rPr>
                <w:rFonts w:eastAsia="標楷體"/>
                <w:noProof/>
                <w:spacing w:val="21"/>
                <w:szCs w:val="20"/>
              </w:rPr>
              <w:t>□(1</w:t>
            </w:r>
            <w:r>
              <w:rPr>
                <w:rFonts w:eastAsia="標楷體" w:hint="eastAsia"/>
                <w:noProof/>
                <w:spacing w:val="21"/>
                <w:szCs w:val="20"/>
              </w:rPr>
              <w:t>2</w:t>
            </w:r>
            <w:r w:rsidRPr="007E3856">
              <w:rPr>
                <w:rFonts w:eastAsia="標楷體"/>
                <w:noProof/>
                <w:spacing w:val="21"/>
                <w:szCs w:val="20"/>
              </w:rPr>
              <w:t>)</w:t>
            </w:r>
            <w:r>
              <w:rPr>
                <w:rFonts w:ascii="Arial" w:hAnsi="Arial" w:cs="Arial"/>
                <w:color w:val="222222"/>
                <w:sz w:val="21"/>
                <w:szCs w:val="21"/>
                <w:shd w:val="clear" w:color="auto" w:fill="FFFFFF"/>
              </w:rPr>
              <w:t xml:space="preserve"> 30000 TWD (gồm ) trở lên</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Style w:val="apple-converted-space"/>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Sau khi từ bỏp chủ , thời gian làm việc của mỗi ngày la ? </w:t>
      </w:r>
    </w:p>
    <w:tbl>
      <w:tblPr>
        <w:tblW w:w="0" w:type="auto"/>
        <w:tblInd w:w="720" w:type="dxa"/>
        <w:tblLook w:val="04A0"/>
      </w:tblPr>
      <w:tblGrid>
        <w:gridCol w:w="4322"/>
        <w:gridCol w:w="4353"/>
      </w:tblGrid>
      <w:tr w:rsidR="00E63D7C" w:rsidRPr="00CF492A" w:rsidTr="00E63D7C">
        <w:tc>
          <w:tcPr>
            <w:tcW w:w="4550" w:type="dxa"/>
          </w:tcPr>
          <w:p w:rsidR="00E63D7C" w:rsidRPr="00CF492A" w:rsidRDefault="00E63D7C" w:rsidP="00CF492A">
            <w:pPr>
              <w:pStyle w:val="aff"/>
              <w:spacing w:after="60" w:line="300" w:lineRule="exact"/>
              <w:ind w:leftChars="0" w:left="0"/>
              <w:rPr>
                <w:rFonts w:ascii="Arial" w:hAnsi="Arial" w:cs="Arial"/>
                <w:color w:val="222222"/>
                <w:sz w:val="21"/>
                <w:szCs w:val="21"/>
                <w:shd w:val="clear" w:color="auto" w:fill="FFFFFF"/>
              </w:rPr>
            </w:pPr>
            <w:r w:rsidRPr="00CF492A">
              <w:rPr>
                <w:rFonts w:ascii="Arial" w:hAnsi="Arial" w:cs="Arial"/>
                <w:color w:val="222222"/>
                <w:sz w:val="21"/>
                <w:szCs w:val="21"/>
                <w:shd w:val="clear" w:color="auto" w:fill="FFFFFF"/>
              </w:rPr>
              <w:t>□(1)</w:t>
            </w:r>
            <w:r>
              <w:rPr>
                <w:rFonts w:ascii="Arial" w:hAnsi="Arial" w:cs="Arial"/>
                <w:color w:val="222222"/>
                <w:sz w:val="21"/>
                <w:szCs w:val="21"/>
                <w:shd w:val="clear" w:color="auto" w:fill="FFFFFF"/>
              </w:rPr>
              <w:t xml:space="preserve"> 8 giờ trở xuống </w:t>
            </w:r>
          </w:p>
        </w:tc>
        <w:tc>
          <w:tcPr>
            <w:tcW w:w="4584" w:type="dxa"/>
          </w:tcPr>
          <w:p w:rsidR="00E63D7C" w:rsidRPr="00CF492A" w:rsidRDefault="00E63D7C" w:rsidP="00E63D7C">
            <w:pPr>
              <w:pStyle w:val="aff"/>
              <w:spacing w:after="60" w:line="300" w:lineRule="exact"/>
              <w:ind w:leftChars="0" w:left="0"/>
              <w:rPr>
                <w:rFonts w:ascii="Arial" w:hAnsi="Arial" w:cs="Arial"/>
                <w:color w:val="222222"/>
                <w:sz w:val="21"/>
                <w:szCs w:val="21"/>
                <w:shd w:val="clear" w:color="auto" w:fill="FFFFFF"/>
              </w:rPr>
            </w:pPr>
            <w:r w:rsidRPr="00CF492A">
              <w:rPr>
                <w:rFonts w:ascii="Arial" w:hAnsi="Arial" w:cs="Arial"/>
                <w:color w:val="222222"/>
                <w:sz w:val="21"/>
                <w:szCs w:val="21"/>
                <w:shd w:val="clear" w:color="auto" w:fill="FFFFFF"/>
              </w:rPr>
              <w:t>□(2)</w:t>
            </w:r>
            <w:r>
              <w:rPr>
                <w:rFonts w:ascii="Arial" w:hAnsi="Arial" w:cs="Arial"/>
                <w:color w:val="222222"/>
                <w:sz w:val="21"/>
                <w:szCs w:val="21"/>
                <w:shd w:val="clear" w:color="auto" w:fill="FFFFFF"/>
              </w:rPr>
              <w:t xml:space="preserve"> 8 giời đến 10 giờ trở xuống</w:t>
            </w:r>
          </w:p>
        </w:tc>
      </w:tr>
      <w:tr w:rsidR="00E63D7C" w:rsidRPr="007E3856" w:rsidTr="00E63D7C">
        <w:tc>
          <w:tcPr>
            <w:tcW w:w="455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10 giờ đến 12 giờ trở xuống </w:t>
            </w:r>
          </w:p>
        </w:tc>
        <w:tc>
          <w:tcPr>
            <w:tcW w:w="458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12 giờ đến 14 giờ trở xuống</w:t>
            </w:r>
          </w:p>
        </w:tc>
      </w:tr>
      <w:tr w:rsidR="00E63D7C" w:rsidRPr="007E3856" w:rsidTr="00E63D7C">
        <w:tc>
          <w:tcPr>
            <w:tcW w:w="455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14 giờ đến 16 giờ trở xuống</w:t>
            </w:r>
          </w:p>
        </w:tc>
        <w:tc>
          <w:tcPr>
            <w:tcW w:w="458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□(6)</w:t>
            </w:r>
            <w:r>
              <w:rPr>
                <w:rFonts w:ascii="Arial" w:hAnsi="Arial" w:cs="Arial"/>
                <w:color w:val="222222"/>
                <w:sz w:val="21"/>
                <w:szCs w:val="21"/>
                <w:shd w:val="clear" w:color="auto" w:fill="FFFFFF"/>
              </w:rPr>
              <w:t xml:space="preserve"> 16</w:t>
            </w:r>
            <w:r w:rsidR="00CF492A">
              <w:rPr>
                <w:rFonts w:ascii="Arial" w:hAnsi="Arial" w:cs="Arial"/>
                <w:color w:val="222222"/>
                <w:sz w:val="21"/>
                <w:szCs w:val="21"/>
                <w:shd w:val="clear" w:color="auto" w:fill="FFFFFF"/>
              </w:rPr>
              <w:t xml:space="preserve"> giờ đến 1</w:t>
            </w:r>
            <w:r w:rsidR="00CF492A">
              <w:rPr>
                <w:rFonts w:ascii="Arial" w:hAnsi="Arial" w:cs="Arial" w:hint="eastAsia"/>
                <w:color w:val="222222"/>
                <w:sz w:val="21"/>
                <w:szCs w:val="21"/>
                <w:shd w:val="clear" w:color="auto" w:fill="FFFFFF"/>
              </w:rPr>
              <w:t>8</w:t>
            </w:r>
            <w:r>
              <w:rPr>
                <w:rFonts w:ascii="Arial" w:hAnsi="Arial" w:cs="Arial"/>
                <w:color w:val="222222"/>
                <w:sz w:val="21"/>
                <w:szCs w:val="21"/>
                <w:shd w:val="clear" w:color="auto" w:fill="FFFFFF"/>
              </w:rPr>
              <w:t xml:space="preserve"> </w:t>
            </w:r>
            <w:r w:rsidR="00CF492A">
              <w:rPr>
                <w:rFonts w:ascii="Arial" w:hAnsi="Arial" w:cs="Arial"/>
                <w:color w:val="222222"/>
                <w:sz w:val="21"/>
                <w:szCs w:val="21"/>
                <w:shd w:val="clear" w:color="auto" w:fill="FFFFFF"/>
              </w:rPr>
              <w:t>giờ trở xuống</w:t>
            </w:r>
          </w:p>
        </w:tc>
      </w:tr>
      <w:tr w:rsidR="00E63D7C" w:rsidRPr="007E3856" w:rsidTr="00E63D7C">
        <w:tc>
          <w:tcPr>
            <w:tcW w:w="4550"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□(7)</w:t>
            </w:r>
            <w:r>
              <w:rPr>
                <w:rFonts w:ascii="Arial" w:hAnsi="Arial" w:cs="Arial"/>
                <w:color w:val="222222"/>
                <w:sz w:val="21"/>
                <w:szCs w:val="21"/>
                <w:shd w:val="clear" w:color="auto" w:fill="FFFFFF"/>
              </w:rPr>
              <w:t xml:space="preserve"> 18 giờ đến 20 giờ trở xuống</w:t>
            </w:r>
          </w:p>
        </w:tc>
        <w:tc>
          <w:tcPr>
            <w:tcW w:w="458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□(8)</w:t>
            </w:r>
            <w:r>
              <w:rPr>
                <w:rFonts w:ascii="Arial" w:hAnsi="Arial" w:cs="Arial"/>
                <w:color w:val="222222"/>
                <w:sz w:val="21"/>
                <w:szCs w:val="21"/>
                <w:shd w:val="clear" w:color="auto" w:fill="FFFFFF"/>
              </w:rPr>
              <w:t xml:space="preserve"> 20 giờ trở lên</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Sau khi từ bỏ chủ , thời gian nghỉ  của mỗi ngày la  ? ( bao gồm cả ăn cơm và ngủ)</w:t>
      </w:r>
    </w:p>
    <w:tbl>
      <w:tblPr>
        <w:tblW w:w="0" w:type="auto"/>
        <w:tblInd w:w="720" w:type="dxa"/>
        <w:tblLook w:val="04A0"/>
      </w:tblPr>
      <w:tblGrid>
        <w:gridCol w:w="4337"/>
        <w:gridCol w:w="4338"/>
      </w:tblGrid>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không  nghỉ ngơi ; lý do :______</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2 giờ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2 giờ đến 4 giờ trở xuống</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4 giờ đến 6 giờ trở xuống</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6 giờ đến 8 giờ trở xuống</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□(6)</w:t>
            </w:r>
            <w:r>
              <w:rPr>
                <w:rFonts w:ascii="Arial" w:hAnsi="Arial" w:cs="Arial"/>
                <w:color w:val="222222"/>
                <w:sz w:val="21"/>
                <w:szCs w:val="21"/>
                <w:shd w:val="clear" w:color="auto" w:fill="FFFFFF"/>
              </w:rPr>
              <w:t xml:space="preserve"> 8 giờ đến 10 giờ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□(7)</w:t>
            </w:r>
            <w:r>
              <w:rPr>
                <w:rFonts w:ascii="Arial" w:hAnsi="Arial" w:cs="Arial"/>
                <w:color w:val="222222"/>
                <w:sz w:val="21"/>
                <w:szCs w:val="21"/>
                <w:shd w:val="clear" w:color="auto" w:fill="FFFFFF"/>
              </w:rPr>
              <w:t xml:space="preserve"> 10 giờ đến 12 giờ trở xuống </w:t>
            </w:r>
          </w:p>
        </w:tc>
        <w:tc>
          <w:tcPr>
            <w:tcW w:w="4584"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□(8)</w:t>
            </w:r>
            <w:r>
              <w:rPr>
                <w:rFonts w:ascii="Arial" w:hAnsi="Arial" w:cs="Arial"/>
                <w:color w:val="222222"/>
                <w:sz w:val="21"/>
                <w:szCs w:val="21"/>
                <w:shd w:val="clear" w:color="auto" w:fill="FFFFFF"/>
              </w:rPr>
              <w:t xml:space="preserve"> 12 giờ đến 14 giờ trở xuống </w:t>
            </w:r>
          </w:p>
        </w:tc>
      </w:tr>
      <w:tr w:rsidR="00E63D7C" w:rsidRPr="007E3856" w:rsidTr="00E63D7C">
        <w:tc>
          <w:tcPr>
            <w:tcW w:w="4550" w:type="dxa"/>
          </w:tcPr>
          <w:p w:rsidR="00E63D7C" w:rsidRPr="007E3856" w:rsidRDefault="00E63D7C" w:rsidP="00E63D7C">
            <w:pPr>
              <w:pStyle w:val="aff"/>
              <w:spacing w:after="60" w:line="28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Pr>
                <w:rFonts w:ascii="Arial" w:hAnsi="Arial" w:cs="Arial"/>
                <w:color w:val="222222"/>
                <w:sz w:val="21"/>
                <w:szCs w:val="21"/>
                <w:shd w:val="clear" w:color="auto" w:fill="FFFFFF"/>
              </w:rPr>
              <w:t xml:space="preserve"> qua 14 giờ</w:t>
            </w:r>
          </w:p>
        </w:tc>
        <w:tc>
          <w:tcPr>
            <w:tcW w:w="4584" w:type="dxa"/>
          </w:tcPr>
          <w:p w:rsidR="00E63D7C" w:rsidRPr="007E3856" w:rsidRDefault="00E63D7C" w:rsidP="00E63D7C">
            <w:pPr>
              <w:pStyle w:val="aff"/>
              <w:spacing w:after="60" w:line="280" w:lineRule="exact"/>
              <w:ind w:leftChars="0" w:left="0"/>
              <w:rPr>
                <w:rFonts w:eastAsia="標楷體"/>
                <w:noProof/>
                <w:spacing w:val="21"/>
              </w:rPr>
            </w:pP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 xml:space="preserve">Sau khi dời bỏ chủ , tình hình ngày nghỉ của các công việc ? </w:t>
      </w:r>
    </w:p>
    <w:tbl>
      <w:tblPr>
        <w:tblW w:w="0" w:type="auto"/>
        <w:tblInd w:w="720" w:type="dxa"/>
        <w:tblLook w:val="04A0"/>
      </w:tblPr>
      <w:tblGrid>
        <w:gridCol w:w="8675"/>
      </w:tblGrid>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thứ 2 đến thứ 6 làm việc , thứ 7 chủ nhật nghỉ ngơi</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mỗi tuần nghỉ một ngày</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mỗi tháng nghỉ một ngày </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chưa tưng nghỉ ( từ thứ 2 đến chủ nhật đều đi làm)</w:t>
            </w:r>
          </w:p>
        </w:tc>
      </w:tr>
      <w:tr w:rsidR="00E63D7C" w:rsidRPr="007E3856" w:rsidTr="00E63D7C">
        <w:tc>
          <w:tcPr>
            <w:tcW w:w="9134"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khác :____________</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Bị bắt giữ hay tự thú ?</w:t>
      </w:r>
    </w:p>
    <w:tbl>
      <w:tblPr>
        <w:tblW w:w="0" w:type="auto"/>
        <w:tblInd w:w="720" w:type="dxa"/>
        <w:tblLook w:val="04A0"/>
      </w:tblPr>
      <w:tblGrid>
        <w:gridCol w:w="4309"/>
        <w:gridCol w:w="4366"/>
      </w:tblGrid>
      <w:tr w:rsidR="00E63D7C" w:rsidRPr="007E3856" w:rsidTr="00E63D7C">
        <w:tc>
          <w:tcPr>
            <w:tcW w:w="484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bắt giữ</w:t>
            </w:r>
          </w:p>
        </w:tc>
        <w:tc>
          <w:tcPr>
            <w:tcW w:w="4847"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tự thú ( bỏ qua :27.1)</w:t>
            </w:r>
          </w:p>
        </w:tc>
      </w:tr>
    </w:tbl>
    <w:p w:rsidR="00E63D7C" w:rsidRPr="007E3856" w:rsidRDefault="00E63D7C" w:rsidP="00E63D7C">
      <w:pPr>
        <w:pStyle w:val="aff"/>
        <w:spacing w:after="60" w:line="300" w:lineRule="exact"/>
        <w:ind w:leftChars="0" w:left="720"/>
        <w:rPr>
          <w:rFonts w:eastAsia="標楷體"/>
          <w:noProof/>
          <w:spacing w:val="21"/>
        </w:rPr>
      </w:pPr>
      <w:r w:rsidRPr="007E3856">
        <w:rPr>
          <w:rFonts w:eastAsia="標楷體"/>
          <w:noProof/>
          <w:spacing w:val="21"/>
        </w:rPr>
        <w:t>Q26.1.</w:t>
      </w:r>
      <w:r>
        <w:rPr>
          <w:rFonts w:ascii="Arial" w:hAnsi="Arial" w:cs="Arial"/>
          <w:color w:val="222222"/>
          <w:sz w:val="21"/>
          <w:szCs w:val="21"/>
          <w:shd w:val="clear" w:color="auto" w:fill="FFFFFF"/>
        </w:rPr>
        <w:t xml:space="preserve">Nguyên nhân tự thú </w:t>
      </w:r>
    </w:p>
    <w:tbl>
      <w:tblPr>
        <w:tblW w:w="0" w:type="auto"/>
        <w:tblInd w:w="720" w:type="dxa"/>
        <w:tblLook w:val="04A0"/>
      </w:tblPr>
      <w:tblGrid>
        <w:gridCol w:w="8675"/>
      </w:tblGrid>
      <w:tr w:rsidR="00E63D7C" w:rsidRPr="007E3856" w:rsidTr="00E63D7C">
        <w:tc>
          <w:tcPr>
            <w:tcW w:w="888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□(1)</w:t>
            </w:r>
            <w:r>
              <w:rPr>
                <w:rFonts w:ascii="Arial" w:hAnsi="Arial" w:cs="Arial"/>
                <w:color w:val="222222"/>
                <w:sz w:val="21"/>
                <w:szCs w:val="21"/>
                <w:shd w:val="clear" w:color="auto" w:fill="FFFFFF"/>
              </w:rPr>
              <w:t xml:space="preserve"> nguyên nhân gia đình </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□(2)</w:t>
            </w:r>
            <w:r>
              <w:rPr>
                <w:rFonts w:ascii="Arial" w:hAnsi="Arial" w:cs="Arial"/>
                <w:color w:val="222222"/>
                <w:sz w:val="21"/>
                <w:szCs w:val="21"/>
                <w:shd w:val="clear" w:color="auto" w:fill="FFFFFF"/>
              </w:rPr>
              <w:t xml:space="preserve"> sức khỏe của bản thân</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□(3)</w:t>
            </w:r>
            <w:r>
              <w:rPr>
                <w:rFonts w:ascii="Arial" w:hAnsi="Arial" w:cs="Arial"/>
                <w:color w:val="222222"/>
                <w:sz w:val="21"/>
                <w:szCs w:val="21"/>
                <w:shd w:val="clear" w:color="auto" w:fill="FFFFFF"/>
              </w:rPr>
              <w:t xml:space="preserve"> muốn từ bỏ cuộc sống bỏ trốn của hành tung bất minh</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□(4)</w:t>
            </w:r>
            <w:r>
              <w:rPr>
                <w:rFonts w:ascii="Arial" w:hAnsi="Arial" w:cs="Arial"/>
                <w:color w:val="222222"/>
                <w:sz w:val="21"/>
                <w:szCs w:val="21"/>
                <w:shd w:val="clear" w:color="auto" w:fill="FFFFFF"/>
              </w:rPr>
              <w:t xml:space="preserve"> đã kiếm đủ tiền</w:t>
            </w:r>
          </w:p>
        </w:tc>
      </w:tr>
      <w:tr w:rsidR="00E63D7C" w:rsidRPr="007E3856" w:rsidTr="00E63D7C">
        <w:tc>
          <w:tcPr>
            <w:tcW w:w="8886" w:type="dxa"/>
          </w:tcPr>
          <w:p w:rsidR="00E63D7C" w:rsidRPr="007E3856" w:rsidRDefault="00E63D7C" w:rsidP="00E63D7C">
            <w:pPr>
              <w:pStyle w:val="aff"/>
              <w:spacing w:after="60" w:line="300" w:lineRule="exact"/>
              <w:ind w:leftChars="0" w:left="0"/>
              <w:rPr>
                <w:rFonts w:eastAsia="標楷體"/>
                <w:noProof/>
                <w:spacing w:val="21"/>
              </w:rPr>
            </w:pPr>
            <w:r w:rsidRPr="007E3856">
              <w:rPr>
                <w:rFonts w:eastAsia="標楷體"/>
                <w:noProof/>
                <w:spacing w:val="21"/>
              </w:rPr>
              <w:t>□(5)</w:t>
            </w:r>
            <w:r>
              <w:rPr>
                <w:rFonts w:ascii="Arial" w:hAnsi="Arial" w:cs="Arial"/>
                <w:color w:val="222222"/>
                <w:sz w:val="21"/>
                <w:szCs w:val="21"/>
                <w:shd w:val="clear" w:color="auto" w:fill="FFFFFF"/>
              </w:rPr>
              <w:t xml:space="preserve"> khác :______________</w:t>
            </w:r>
          </w:p>
        </w:tc>
      </w:tr>
    </w:tbl>
    <w:p w:rsidR="00E63D7C" w:rsidRPr="007E3856" w:rsidRDefault="00E63D7C" w:rsidP="00A7355A">
      <w:pPr>
        <w:pStyle w:val="aff"/>
        <w:numPr>
          <w:ilvl w:val="0"/>
          <w:numId w:val="26"/>
        </w:numPr>
        <w:spacing w:after="60" w:line="300" w:lineRule="exact"/>
        <w:ind w:leftChars="100" w:left="720"/>
        <w:rPr>
          <w:rFonts w:eastAsia="標楷體"/>
          <w:noProof/>
          <w:spacing w:val="21"/>
        </w:rPr>
      </w:pPr>
      <w:r>
        <w:rPr>
          <w:rFonts w:ascii="Arial" w:hAnsi="Arial" w:cs="Arial"/>
          <w:color w:val="222222"/>
          <w:sz w:val="21"/>
          <w:szCs w:val="21"/>
          <w:shd w:val="clear" w:color="auto" w:fill="FFFFFF"/>
        </w:rPr>
        <w:t>Nếu như có thêm một lần nữ để lựa chọn , bạn có còn tiếp tục chọn cách từ bỏ lao động hợp pháp không ( hành tung bất minh) ?</w:t>
      </w:r>
    </w:p>
    <w:tbl>
      <w:tblPr>
        <w:tblW w:w="0" w:type="auto"/>
        <w:tblInd w:w="727" w:type="dxa"/>
        <w:tblLook w:val="04A0"/>
      </w:tblPr>
      <w:tblGrid>
        <w:gridCol w:w="4344"/>
        <w:gridCol w:w="4324"/>
      </w:tblGrid>
      <w:tr w:rsidR="00E63D7C" w:rsidRPr="007E3856" w:rsidTr="00E63D7C">
        <w:tc>
          <w:tcPr>
            <w:tcW w:w="4847"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□(1)</w:t>
            </w:r>
            <w:r>
              <w:rPr>
                <w:rFonts w:ascii="Arial" w:hAnsi="Arial" w:cs="Arial"/>
                <w:color w:val="222222"/>
                <w:sz w:val="21"/>
                <w:szCs w:val="21"/>
                <w:shd w:val="clear" w:color="auto" w:fill="FFFFFF"/>
              </w:rPr>
              <w:t xml:space="preserve">sẽ chọn </w:t>
            </w:r>
          </w:p>
        </w:tc>
        <w:tc>
          <w:tcPr>
            <w:tcW w:w="4847" w:type="dxa"/>
          </w:tcPr>
          <w:p w:rsidR="00E63D7C" w:rsidRPr="007E3856" w:rsidRDefault="00E63D7C" w:rsidP="00E63D7C">
            <w:pPr>
              <w:spacing w:after="60" w:line="300" w:lineRule="exact"/>
              <w:rPr>
                <w:rFonts w:eastAsia="標楷體"/>
                <w:noProof/>
                <w:spacing w:val="21"/>
                <w:szCs w:val="20"/>
              </w:rPr>
            </w:pPr>
            <w:r w:rsidRPr="007E3856">
              <w:rPr>
                <w:rFonts w:eastAsia="標楷體"/>
                <w:noProof/>
                <w:spacing w:val="21"/>
                <w:szCs w:val="20"/>
              </w:rPr>
              <w:t>□(2)</w:t>
            </w:r>
            <w:r>
              <w:rPr>
                <w:rFonts w:ascii="Arial" w:hAnsi="Arial" w:cs="Arial"/>
                <w:color w:val="222222"/>
                <w:sz w:val="21"/>
                <w:szCs w:val="21"/>
                <w:shd w:val="clear" w:color="auto" w:fill="FFFFFF"/>
              </w:rPr>
              <w:t xml:space="preserve"> không chọn</w:t>
            </w:r>
          </w:p>
        </w:tc>
      </w:tr>
    </w:tbl>
    <w:p w:rsidR="00E63D7C" w:rsidRPr="007E3856" w:rsidRDefault="00E63D7C" w:rsidP="00E63D7C">
      <w:pPr>
        <w:spacing w:line="298" w:lineRule="exact"/>
        <w:jc w:val="center"/>
        <w:rPr>
          <w:rFonts w:eastAsia="標楷體"/>
          <w:noProof/>
          <w:sz w:val="26"/>
          <w:szCs w:val="26"/>
        </w:rPr>
      </w:pPr>
    </w:p>
    <w:p w:rsidR="00E63D7C" w:rsidRPr="007E3856" w:rsidRDefault="00E63D7C" w:rsidP="00E63D7C">
      <w:pPr>
        <w:spacing w:line="298" w:lineRule="exact"/>
        <w:jc w:val="center"/>
        <w:rPr>
          <w:rFonts w:eastAsia="標楷體"/>
          <w:b/>
          <w:sz w:val="52"/>
          <w:szCs w:val="52"/>
        </w:rPr>
      </w:pPr>
      <w:r>
        <w:rPr>
          <w:rFonts w:ascii="Arial" w:hAnsi="Arial" w:cs="Arial"/>
          <w:color w:val="222222"/>
          <w:sz w:val="21"/>
          <w:szCs w:val="21"/>
          <w:shd w:val="clear" w:color="auto" w:fill="FFFFFF"/>
        </w:rPr>
        <w:t>~  Số câu hỏi đến đây đã hết , xin hãy xem lại các câu trả lời có thật đúng như bạn nghĩ .  Xin chân thành cảm ơn sự hợp tác của bạn !~</w:t>
      </w:r>
    </w:p>
    <w:p w:rsidR="00E63D7C" w:rsidRDefault="00E63D7C">
      <w:pPr>
        <w:widowControl/>
        <w:rPr>
          <w:rFonts w:ascii="標楷體" w:eastAsia="標楷體" w:hAnsi="標楷體"/>
          <w:bCs/>
          <w:sz w:val="44"/>
          <w:szCs w:val="44"/>
        </w:rPr>
      </w:pPr>
      <w:r>
        <w:rPr>
          <w:rFonts w:ascii="標楷體" w:eastAsia="標楷體" w:hAnsi="標楷體"/>
          <w:bCs/>
          <w:sz w:val="44"/>
          <w:szCs w:val="44"/>
        </w:rPr>
        <w:br w:type="page"/>
      </w:r>
    </w:p>
    <w:p w:rsidR="00E63D7C" w:rsidRPr="00E63D7C" w:rsidRDefault="00E63D7C" w:rsidP="00E63D7C">
      <w:pPr>
        <w:spacing w:line="500" w:lineRule="exact"/>
        <w:jc w:val="center"/>
        <w:rPr>
          <w:rFonts w:eastAsia="標楷體"/>
          <w:b/>
          <w:sz w:val="32"/>
          <w:szCs w:val="40"/>
          <w:cs/>
          <w:lang w:bidi="th-TH"/>
        </w:rPr>
      </w:pPr>
      <w:r w:rsidRPr="00E63D7C">
        <w:rPr>
          <w:rFonts w:eastAsia="標楷體" w:cs="Angsana New"/>
          <w:b/>
          <w:noProof/>
          <w:sz w:val="32"/>
          <w:szCs w:val="40"/>
          <w:cs/>
          <w:lang w:bidi="th-TH"/>
        </w:rPr>
        <w:lastRenderedPageBreak/>
        <w:t>แบบสอบถามเพื่อการวิจัยแรงงานต่างชาติไต้หวันที่หลบหนีงานในสัญญา</w:t>
      </w:r>
      <w:r w:rsidRPr="00E63D7C">
        <w:rPr>
          <w:rFonts w:eastAsia="標楷體"/>
          <w:b/>
          <w:noProof/>
          <w:sz w:val="32"/>
          <w:szCs w:val="40"/>
          <w:cs/>
          <w:lang w:bidi="th-TH"/>
        </w:rPr>
        <w:t>(</w:t>
      </w:r>
      <w:r w:rsidRPr="00E63D7C">
        <w:rPr>
          <w:rFonts w:eastAsia="標楷體" w:cs="Angsana New"/>
          <w:b/>
          <w:noProof/>
          <w:sz w:val="32"/>
          <w:szCs w:val="40"/>
          <w:cs/>
          <w:lang w:bidi="th-TH"/>
        </w:rPr>
        <w:t>ภาษาไทย</w:t>
      </w:r>
      <w:r w:rsidRPr="00E63D7C">
        <w:rPr>
          <w:rFonts w:eastAsia="標楷體"/>
          <w:b/>
          <w:noProof/>
          <w:sz w:val="32"/>
          <w:szCs w:val="40"/>
          <w:cs/>
          <w:lang w:bidi="th-TH"/>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5"/>
      </w:tblGrid>
      <w:tr w:rsidR="00E63D7C" w:rsidRPr="00E63D7C" w:rsidTr="00E63D7C">
        <w:tc>
          <w:tcPr>
            <w:tcW w:w="5000" w:type="pct"/>
            <w:tcBorders>
              <w:top w:val="thinThickSmallGap" w:sz="24" w:space="0" w:color="auto"/>
              <w:left w:val="thinThickSmallGap" w:sz="24" w:space="0" w:color="auto"/>
              <w:bottom w:val="thickThinSmallGap" w:sz="24" w:space="0" w:color="auto"/>
              <w:right w:val="thickThinSmallGap" w:sz="24" w:space="0" w:color="auto"/>
            </w:tcBorders>
          </w:tcPr>
          <w:p w:rsidR="00E63D7C" w:rsidRPr="00E63D7C" w:rsidRDefault="00E63D7C" w:rsidP="00E63D7C">
            <w:pPr>
              <w:spacing w:line="440" w:lineRule="exact"/>
              <w:ind w:left="142"/>
              <w:rPr>
                <w:rFonts w:eastAsia="標楷體"/>
                <w:noProof/>
                <w:spacing w:val="-2"/>
                <w:sz w:val="22"/>
                <w:szCs w:val="22"/>
                <w:cs/>
                <w:lang w:bidi="th-TH"/>
              </w:rPr>
            </w:pPr>
            <w:r w:rsidRPr="00E63D7C">
              <w:rPr>
                <w:rFonts w:eastAsia="標楷體" w:cs="Angsana New"/>
                <w:noProof/>
                <w:spacing w:val="-2"/>
                <w:sz w:val="22"/>
                <w:szCs w:val="22"/>
                <w:cs/>
                <w:lang w:bidi="th-TH"/>
              </w:rPr>
              <w:t>สวัสดีท่านสุภาพบุรุษและสุภาพสตรีทุกท่าน</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ทางเราคือพนักงานสอบถามเพื่อการวิจัยการตลาดของบริษัทอี้ซื่อ</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วัตถุประสงค์ของการสอบถามครั้งนี้เพื่อทำความเข้าใจเกี่ยวกับแรงงานต่างชาติที่เข้ามาทำงานในใต้หวัน</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แล้วกลับเลือก</w:t>
            </w:r>
          </w:p>
          <w:p w:rsidR="00E63D7C" w:rsidRPr="00E63D7C" w:rsidRDefault="00E63D7C" w:rsidP="00E63D7C">
            <w:pPr>
              <w:spacing w:line="440" w:lineRule="exact"/>
              <w:ind w:left="142"/>
              <w:rPr>
                <w:rFonts w:eastAsia="標楷體"/>
                <w:noProof/>
                <w:spacing w:val="-2"/>
                <w:sz w:val="22"/>
                <w:szCs w:val="22"/>
                <w:cs/>
                <w:lang w:bidi="th-TH"/>
              </w:rPr>
            </w:pPr>
            <w:r w:rsidRPr="00E63D7C">
              <w:rPr>
                <w:rFonts w:eastAsia="標楷體" w:cs="Angsana New"/>
                <w:noProof/>
                <w:spacing w:val="-2"/>
                <w:sz w:val="22"/>
                <w:szCs w:val="22"/>
                <w:cs/>
                <w:lang w:bidi="th-TH"/>
              </w:rPr>
              <w:t>การหลบหนีงานในสัญญา</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เพื่อไปทำงานกับนายจ้างผิดกฏหมายทางเราจะใช้ประโยชน์ข้อมูลสอบถามของการวิจัยปัญ</w:t>
            </w:r>
          </w:p>
          <w:p w:rsidR="00E63D7C" w:rsidRPr="00E63D7C" w:rsidRDefault="00E63D7C" w:rsidP="00E63D7C">
            <w:pPr>
              <w:spacing w:line="440" w:lineRule="exact"/>
              <w:ind w:left="142"/>
              <w:rPr>
                <w:rFonts w:eastAsia="標楷體"/>
                <w:noProof/>
                <w:spacing w:val="-2"/>
                <w:sz w:val="22"/>
                <w:szCs w:val="22"/>
                <w:cs/>
                <w:lang w:bidi="th-TH"/>
              </w:rPr>
            </w:pPr>
            <w:r w:rsidRPr="00E63D7C">
              <w:rPr>
                <w:rFonts w:eastAsia="標楷體" w:cs="Angsana New"/>
                <w:noProof/>
                <w:spacing w:val="-2"/>
                <w:sz w:val="22"/>
                <w:szCs w:val="22"/>
                <w:cs/>
                <w:lang w:bidi="th-TH"/>
              </w:rPr>
              <w:t>หาครั้งนี้</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เป็นแนวทางแก้ไขกฎระเบียบและนโยบายแรงงานต่างชาติของประเทศไต้หวัน</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เพื่อให้แรงงานต่างชาติ</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ผู้เข้า</w:t>
            </w:r>
          </w:p>
          <w:p w:rsidR="00E63D7C" w:rsidRPr="00E63D7C" w:rsidRDefault="00E63D7C" w:rsidP="00E63D7C">
            <w:pPr>
              <w:spacing w:line="440" w:lineRule="exact"/>
              <w:ind w:left="142"/>
              <w:rPr>
                <w:rFonts w:eastAsia="標楷體"/>
                <w:noProof/>
                <w:spacing w:val="-2"/>
                <w:sz w:val="22"/>
                <w:szCs w:val="22"/>
                <w:cs/>
                <w:lang w:bidi="th-TH"/>
              </w:rPr>
            </w:pPr>
            <w:r w:rsidRPr="00E63D7C">
              <w:rPr>
                <w:rFonts w:eastAsia="標楷體" w:cs="Angsana New"/>
                <w:noProof/>
                <w:spacing w:val="-2"/>
                <w:sz w:val="22"/>
                <w:szCs w:val="22"/>
                <w:cs/>
                <w:lang w:bidi="th-TH"/>
              </w:rPr>
              <w:t>มาทำงานไต้หวันในอนาคต</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ได้รับความคุ้มครองที่ดีขึ้น</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ทางเราขอรบกวนเวลาในการสอบถามท่านไม่กี่นาที</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ถึงปัญหา</w:t>
            </w:r>
          </w:p>
          <w:p w:rsidR="00E63D7C" w:rsidRPr="00E63D7C" w:rsidRDefault="00E63D7C" w:rsidP="00E63D7C">
            <w:pPr>
              <w:spacing w:line="440" w:lineRule="exact"/>
              <w:ind w:left="142"/>
              <w:rPr>
                <w:rFonts w:eastAsia="標楷體"/>
                <w:noProof/>
                <w:spacing w:val="-2"/>
                <w:sz w:val="22"/>
                <w:szCs w:val="22"/>
                <w:cs/>
                <w:lang w:bidi="th-TH"/>
              </w:rPr>
            </w:pPr>
            <w:r w:rsidRPr="00E63D7C">
              <w:rPr>
                <w:rFonts w:eastAsia="標楷體" w:cs="Angsana New"/>
                <w:noProof/>
                <w:spacing w:val="-2"/>
                <w:sz w:val="22"/>
                <w:szCs w:val="22"/>
                <w:cs/>
                <w:lang w:bidi="th-TH"/>
              </w:rPr>
              <w:t>ดังข้างล่าง</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ใบสอบถามนี้จะใช้ข้อมูลเพื่อเป็นประโยขน์ของการวิจัยเท่านั้น</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ทางเราจะไม่เผยแพร่ออกไป</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ขอให้ท่านวาง</w:t>
            </w:r>
          </w:p>
          <w:p w:rsidR="00E63D7C" w:rsidRPr="00E63D7C" w:rsidRDefault="00E63D7C" w:rsidP="00E63D7C">
            <w:pPr>
              <w:spacing w:line="440" w:lineRule="exact"/>
              <w:ind w:left="142"/>
              <w:rPr>
                <w:rFonts w:eastAsia="標楷體"/>
                <w:noProof/>
                <w:spacing w:val="-2"/>
                <w:sz w:val="22"/>
                <w:szCs w:val="22"/>
                <w:lang w:bidi="th-TH"/>
              </w:rPr>
            </w:pPr>
            <w:r w:rsidRPr="00E63D7C">
              <w:rPr>
                <w:rFonts w:eastAsia="標楷體" w:cs="Angsana New"/>
                <w:noProof/>
                <w:spacing w:val="-2"/>
                <w:sz w:val="22"/>
                <w:szCs w:val="22"/>
                <w:cs/>
                <w:lang w:bidi="th-TH"/>
              </w:rPr>
              <w:t>ใจในการให้คำตอบ</w:t>
            </w:r>
            <w:r w:rsidRPr="00E63D7C">
              <w:rPr>
                <w:rFonts w:eastAsia="標楷體"/>
                <w:noProof/>
                <w:spacing w:val="-2"/>
                <w:sz w:val="22"/>
                <w:szCs w:val="22"/>
                <w:cs/>
                <w:lang w:bidi="th-TH"/>
              </w:rPr>
              <w:t xml:space="preserve"> </w:t>
            </w:r>
            <w:r w:rsidRPr="00E63D7C">
              <w:rPr>
                <w:rFonts w:eastAsia="標楷體" w:cs="Angsana New"/>
                <w:noProof/>
                <w:spacing w:val="-2"/>
                <w:sz w:val="22"/>
                <w:szCs w:val="22"/>
                <w:cs/>
                <w:lang w:bidi="th-TH"/>
              </w:rPr>
              <w:t>ทางเราขอขอบพระคุณทุกท่านที่ให้ความร่วมมือ</w:t>
            </w:r>
          </w:p>
          <w:p w:rsidR="00E63D7C" w:rsidRPr="00E63D7C" w:rsidRDefault="00E63D7C" w:rsidP="00E63D7C">
            <w:pPr>
              <w:spacing w:line="240" w:lineRule="exact"/>
              <w:ind w:left="637" w:firstLine="5678"/>
              <w:rPr>
                <w:rFonts w:eastAsia="標楷體"/>
                <w:lang w:bidi="th-TH"/>
              </w:rPr>
            </w:pPr>
          </w:p>
          <w:p w:rsidR="00E63D7C" w:rsidRPr="00E63D7C" w:rsidRDefault="00E63D7C" w:rsidP="00E63D7C">
            <w:pPr>
              <w:rPr>
                <w:rFonts w:eastAsia="標楷體"/>
                <w:b/>
                <w:lang w:bidi="th-TH"/>
              </w:rPr>
            </w:pPr>
            <w:r w:rsidRPr="00E63D7C">
              <w:rPr>
                <w:rFonts w:eastAsia="標楷體" w:cs="Angsana New"/>
                <w:b/>
                <w:noProof/>
                <w:sz w:val="22"/>
                <w:cs/>
                <w:lang w:bidi="th-TH"/>
              </w:rPr>
              <w:t>หมายเหตุ</w:t>
            </w:r>
            <w:r w:rsidRPr="00E63D7C">
              <w:rPr>
                <w:rFonts w:eastAsia="標楷體"/>
                <w:b/>
                <w:noProof/>
                <w:spacing w:val="-2"/>
                <w:sz w:val="22"/>
              </w:rPr>
              <w:t>：</w:t>
            </w:r>
            <w:r w:rsidRPr="00E63D7C">
              <w:rPr>
                <w:rFonts w:eastAsia="標楷體" w:cs="Angsana New"/>
                <w:b/>
                <w:noProof/>
                <w:spacing w:val="-2"/>
                <w:sz w:val="22"/>
                <w:cs/>
                <w:lang w:bidi="th-TH"/>
              </w:rPr>
              <w:t>ในแบบสอบถามนี้</w:t>
            </w:r>
            <w:r w:rsidRPr="00E63D7C">
              <w:rPr>
                <w:rFonts w:eastAsia="標楷體"/>
                <w:b/>
                <w:noProof/>
                <w:spacing w:val="-2"/>
                <w:sz w:val="22"/>
                <w:cs/>
                <w:lang w:bidi="th-TH"/>
              </w:rPr>
              <w:t xml:space="preserve"> </w:t>
            </w:r>
            <w:r w:rsidRPr="00E63D7C">
              <w:rPr>
                <w:rFonts w:eastAsia="標楷體" w:cs="Angsana New"/>
                <w:b/>
                <w:noProof/>
                <w:spacing w:val="-2"/>
                <w:sz w:val="22"/>
                <w:cs/>
                <w:lang w:bidi="th-TH"/>
              </w:rPr>
              <w:t>คำที่อ้างว่า</w:t>
            </w:r>
            <w:r w:rsidRPr="00E63D7C">
              <w:rPr>
                <w:rFonts w:eastAsia="標楷體"/>
                <w:b/>
                <w:noProof/>
                <w:spacing w:val="-2"/>
                <w:sz w:val="22"/>
                <w:cs/>
                <w:lang w:bidi="th-TH"/>
              </w:rPr>
              <w:t xml:space="preserve"> </w:t>
            </w:r>
            <w:r w:rsidRPr="00E63D7C">
              <w:rPr>
                <w:rFonts w:eastAsia="標楷體" w:hAnsi="標楷體"/>
                <w:b/>
                <w:noProof/>
                <w:spacing w:val="-2"/>
                <w:sz w:val="22"/>
              </w:rPr>
              <w:t>「</w:t>
            </w:r>
            <w:r w:rsidRPr="00E63D7C">
              <w:rPr>
                <w:rFonts w:eastAsia="標楷體" w:cs="Angsana New"/>
                <w:b/>
                <w:noProof/>
                <w:spacing w:val="-2"/>
                <w:sz w:val="22"/>
                <w:cs/>
                <w:lang w:bidi="th-TH"/>
              </w:rPr>
              <w:t>หลบหนีจากนายจ้าง</w:t>
            </w:r>
            <w:r w:rsidRPr="00E63D7C">
              <w:rPr>
                <w:rFonts w:eastAsia="標楷體" w:hAnsi="標楷體"/>
                <w:b/>
                <w:noProof/>
                <w:spacing w:val="-2"/>
                <w:sz w:val="22"/>
              </w:rPr>
              <w:t>」</w:t>
            </w:r>
            <w:r w:rsidRPr="00E63D7C">
              <w:rPr>
                <w:rFonts w:eastAsia="標楷體" w:cs="Angsana New"/>
                <w:b/>
                <w:noProof/>
                <w:spacing w:val="-2"/>
                <w:sz w:val="22"/>
                <w:cs/>
                <w:lang w:bidi="th-TH"/>
              </w:rPr>
              <w:t>หมายถึงหลบหนีจากความดูแลของนายจ้าง</w:t>
            </w:r>
            <w:r w:rsidRPr="00E63D7C">
              <w:rPr>
                <w:rFonts w:eastAsia="標楷體"/>
                <w:b/>
                <w:noProof/>
                <w:spacing w:val="-2"/>
                <w:sz w:val="22"/>
                <w:cs/>
                <w:lang w:bidi="th-TH"/>
              </w:rPr>
              <w:t>,</w:t>
            </w:r>
            <w:r w:rsidRPr="00E63D7C">
              <w:rPr>
                <w:rFonts w:eastAsia="標楷體" w:cs="Angsana New"/>
                <w:b/>
                <w:noProof/>
                <w:spacing w:val="-2"/>
                <w:sz w:val="22"/>
                <w:cs/>
                <w:lang w:bidi="th-TH"/>
              </w:rPr>
              <w:t>บริษัทจัดหางาน</w:t>
            </w:r>
            <w:r w:rsidRPr="00E63D7C">
              <w:rPr>
                <w:rFonts w:eastAsia="標楷體"/>
                <w:b/>
                <w:noProof/>
                <w:spacing w:val="-2"/>
                <w:sz w:val="22"/>
                <w:cs/>
                <w:lang w:bidi="th-TH"/>
              </w:rPr>
              <w:t>,</w:t>
            </w:r>
            <w:r w:rsidRPr="00E63D7C">
              <w:rPr>
                <w:rFonts w:eastAsia="標楷體" w:cs="Angsana New"/>
                <w:b/>
                <w:noProof/>
                <w:spacing w:val="-2"/>
                <w:sz w:val="22"/>
                <w:cs/>
                <w:lang w:bidi="th-TH"/>
              </w:rPr>
              <w:t>สนามบินหรืออื่นๆล้วนถือเป็นศัพท์ดังกล่าวทั้งสิ้น</w:t>
            </w:r>
          </w:p>
        </w:tc>
      </w:tr>
    </w:tbl>
    <w:p w:rsidR="00E63D7C" w:rsidRPr="00E63D7C" w:rsidRDefault="00E63D7C" w:rsidP="00E63D7C">
      <w:pPr>
        <w:spacing w:before="210" w:line="439" w:lineRule="exact"/>
        <w:rPr>
          <w:rFonts w:eastAsia="標楷體"/>
          <w:b/>
          <w:noProof/>
          <w:spacing w:val="-1"/>
          <w:sz w:val="22"/>
          <w:szCs w:val="35"/>
          <w:shd w:val="clear" w:color="auto" w:fill="BFBFBF"/>
          <w:lang w:bidi="th-TH"/>
        </w:rPr>
      </w:pPr>
      <w:r w:rsidRPr="00E63D7C">
        <w:rPr>
          <w:rFonts w:eastAsia="標楷體" w:cs="Angsana New"/>
          <w:b/>
          <w:noProof/>
          <w:spacing w:val="-1"/>
          <w:sz w:val="22"/>
          <w:szCs w:val="35"/>
          <w:shd w:val="clear" w:color="auto" w:fill="BFBFBF"/>
          <w:cs/>
          <w:lang w:bidi="th-TH"/>
        </w:rPr>
        <w:t>ส่วนที่</w:t>
      </w:r>
      <w:r w:rsidRPr="00E63D7C">
        <w:rPr>
          <w:rFonts w:eastAsia="標楷體"/>
          <w:b/>
          <w:noProof/>
          <w:spacing w:val="-1"/>
          <w:sz w:val="22"/>
          <w:szCs w:val="35"/>
          <w:shd w:val="clear" w:color="auto" w:fill="BFBFBF"/>
          <w:cs/>
          <w:lang w:bidi="th-TH"/>
        </w:rPr>
        <w:t xml:space="preserve"> </w:t>
      </w:r>
      <w:r w:rsidRPr="00E63D7C">
        <w:rPr>
          <w:rFonts w:eastAsia="標楷體" w:cs="Angsana New"/>
          <w:b/>
          <w:noProof/>
          <w:spacing w:val="-1"/>
          <w:sz w:val="22"/>
          <w:szCs w:val="35"/>
          <w:shd w:val="clear" w:color="auto" w:fill="BFBFBF"/>
          <w:cs/>
          <w:lang w:bidi="th-TH"/>
        </w:rPr>
        <w:t>๑</w:t>
      </w:r>
      <w:r w:rsidRPr="00E63D7C">
        <w:rPr>
          <w:rFonts w:eastAsia="標楷體" w:hAnsi="標楷體"/>
          <w:b/>
          <w:noProof/>
          <w:spacing w:val="-1"/>
          <w:sz w:val="22"/>
          <w:szCs w:val="28"/>
          <w:shd w:val="clear" w:color="auto" w:fill="BFBFBF"/>
        </w:rPr>
        <w:t>：</w:t>
      </w:r>
      <w:r w:rsidRPr="00E63D7C">
        <w:rPr>
          <w:rFonts w:eastAsia="標楷體" w:cs="Angsana New"/>
          <w:b/>
          <w:noProof/>
          <w:spacing w:val="-1"/>
          <w:sz w:val="22"/>
          <w:szCs w:val="35"/>
          <w:shd w:val="clear" w:color="auto" w:fill="BFBFBF"/>
          <w:cs/>
          <w:lang w:bidi="th-TH"/>
        </w:rPr>
        <w:t>ข้อมูลพื้นฐาน</w:t>
      </w:r>
    </w:p>
    <w:p w:rsidR="00E63D7C" w:rsidRPr="00E63D7C" w:rsidRDefault="00E63D7C" w:rsidP="00E63D7C">
      <w:pPr>
        <w:spacing w:before="105" w:after="105" w:line="439" w:lineRule="exact"/>
        <w:ind w:firstLine="120"/>
        <w:rPr>
          <w:rFonts w:eastAsia="標楷體"/>
          <w:b/>
          <w:noProof/>
          <w:spacing w:val="5"/>
          <w:szCs w:val="30"/>
          <w:lang w:bidi="th-TH"/>
        </w:rPr>
      </w:pPr>
      <w:r w:rsidRPr="00E63D7C">
        <w:rPr>
          <w:rFonts w:eastAsia="標楷體"/>
          <w:b/>
          <w:noProof/>
          <w:spacing w:val="5"/>
        </w:rPr>
        <w:t>(1)</w:t>
      </w:r>
      <w:r w:rsidRPr="00E63D7C">
        <w:rPr>
          <w:rFonts w:eastAsia="標楷體" w:cs="Angsana New"/>
          <w:b/>
          <w:noProof/>
          <w:spacing w:val="5"/>
          <w:szCs w:val="30"/>
          <w:cs/>
          <w:lang w:bidi="th-TH"/>
        </w:rPr>
        <w:t>ประวัติส่วนตัว</w:t>
      </w:r>
    </w:p>
    <w:p w:rsidR="00E63D7C" w:rsidRPr="00E63D7C" w:rsidRDefault="00E63D7C" w:rsidP="00A7355A">
      <w:pPr>
        <w:pStyle w:val="aff"/>
        <w:numPr>
          <w:ilvl w:val="0"/>
          <w:numId w:val="27"/>
        </w:numPr>
        <w:spacing w:after="60" w:line="300" w:lineRule="exact"/>
        <w:ind w:leftChars="102" w:left="849" w:hanging="604"/>
        <w:rPr>
          <w:rFonts w:eastAsia="標楷體" w:cs="Angsana New"/>
          <w:noProof/>
          <w:spacing w:val="20"/>
        </w:rPr>
      </w:pPr>
      <w:r w:rsidRPr="00E63D7C">
        <w:rPr>
          <w:rFonts w:eastAsia="標楷體" w:cs="Angsana New"/>
          <w:noProof/>
          <w:spacing w:val="20"/>
          <w:cs/>
        </w:rPr>
        <w:t>สัญชาติ</w:t>
      </w:r>
    </w:p>
    <w:tbl>
      <w:tblPr>
        <w:tblW w:w="0" w:type="auto"/>
        <w:tblInd w:w="727" w:type="dxa"/>
        <w:tblLook w:val="04A0"/>
      </w:tblPr>
      <w:tblGrid>
        <w:gridCol w:w="2177"/>
        <w:gridCol w:w="2185"/>
        <w:gridCol w:w="2149"/>
        <w:gridCol w:w="2157"/>
      </w:tblGrid>
      <w:tr w:rsidR="00E63D7C" w:rsidRPr="00E63D7C" w:rsidTr="00E63D7C">
        <w:tc>
          <w:tcPr>
            <w:tcW w:w="2216" w:type="dxa"/>
          </w:tcPr>
          <w:p w:rsidR="00E63D7C" w:rsidRPr="00E63D7C" w:rsidRDefault="00E63D7C" w:rsidP="00E63D7C">
            <w:pPr>
              <w:ind w:leftChars="51" w:left="122"/>
              <w:rPr>
                <w:rFonts w:eastAsia="標楷體"/>
                <w:lang w:bidi="th-TH"/>
              </w:rPr>
            </w:pPr>
            <w:r w:rsidRPr="00E63D7C">
              <w:rPr>
                <w:rFonts w:eastAsia="標楷體"/>
                <w:noProof/>
              </w:rPr>
              <w:t>□(1)</w:t>
            </w:r>
            <w:r w:rsidRPr="00E63D7C">
              <w:rPr>
                <w:rFonts w:eastAsia="標楷體" w:cs="Angsana New"/>
                <w:noProof/>
                <w:cs/>
                <w:lang w:bidi="th-TH"/>
              </w:rPr>
              <w:t>อินโดนีเซีย</w:t>
            </w:r>
          </w:p>
        </w:tc>
        <w:tc>
          <w:tcPr>
            <w:tcW w:w="2263"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cs="Angsana New"/>
                <w:noProof/>
                <w:cs/>
                <w:lang w:bidi="th-TH"/>
              </w:rPr>
              <w:t>เวียดนาม</w:t>
            </w:r>
          </w:p>
        </w:tc>
        <w:tc>
          <w:tcPr>
            <w:tcW w:w="2280" w:type="dxa"/>
          </w:tcPr>
          <w:p w:rsidR="00E63D7C" w:rsidRPr="00E63D7C" w:rsidRDefault="00E63D7C" w:rsidP="00E63D7C">
            <w:pPr>
              <w:rPr>
                <w:rFonts w:eastAsia="標楷體"/>
                <w:noProof/>
                <w:lang w:bidi="th-TH"/>
              </w:rPr>
            </w:pPr>
            <w:r w:rsidRPr="00E63D7C">
              <w:rPr>
                <w:rFonts w:eastAsia="標楷體"/>
                <w:noProof/>
              </w:rPr>
              <w:t>□(3)</w:t>
            </w:r>
            <w:r w:rsidRPr="00E63D7C">
              <w:rPr>
                <w:rFonts w:eastAsia="標楷體" w:cs="Angsana New"/>
                <w:noProof/>
                <w:cs/>
                <w:lang w:bidi="th-TH"/>
              </w:rPr>
              <w:t>ไทย</w:t>
            </w:r>
          </w:p>
        </w:tc>
        <w:tc>
          <w:tcPr>
            <w:tcW w:w="2283" w:type="dxa"/>
          </w:tcPr>
          <w:p w:rsidR="00E63D7C" w:rsidRPr="00E63D7C" w:rsidRDefault="00E63D7C" w:rsidP="00E63D7C">
            <w:pPr>
              <w:rPr>
                <w:rFonts w:eastAsia="標楷體"/>
                <w:noProof/>
                <w:lang w:bidi="th-TH"/>
              </w:rPr>
            </w:pPr>
            <w:r w:rsidRPr="00E63D7C">
              <w:rPr>
                <w:rFonts w:eastAsia="標楷體"/>
                <w:noProof/>
              </w:rPr>
              <w:t>□(4)</w:t>
            </w:r>
            <w:r w:rsidRPr="00E63D7C">
              <w:rPr>
                <w:rFonts w:eastAsia="標楷體"/>
                <w:noProof/>
                <w:cs/>
                <w:lang w:bidi="th-TH"/>
              </w:rPr>
              <w:t xml:space="preserve"> </w:t>
            </w:r>
            <w:r w:rsidRPr="00E63D7C">
              <w:rPr>
                <w:rFonts w:eastAsia="標楷體" w:cs="Angsana New"/>
                <w:noProof/>
                <w:cs/>
                <w:lang w:bidi="th-TH"/>
              </w:rPr>
              <w:t>ฟิลิปปินส์</w:t>
            </w:r>
          </w:p>
        </w:tc>
      </w:tr>
    </w:tbl>
    <w:p w:rsidR="00E63D7C" w:rsidRPr="00E63D7C" w:rsidRDefault="00E63D7C" w:rsidP="00A7355A">
      <w:pPr>
        <w:pStyle w:val="aff"/>
        <w:numPr>
          <w:ilvl w:val="0"/>
          <w:numId w:val="27"/>
        </w:numPr>
        <w:spacing w:after="60" w:line="300" w:lineRule="exact"/>
        <w:ind w:leftChars="102" w:left="849" w:hanging="604"/>
        <w:rPr>
          <w:rFonts w:eastAsia="標楷體"/>
        </w:rPr>
      </w:pPr>
      <w:r w:rsidRPr="00E63D7C">
        <w:rPr>
          <w:rFonts w:eastAsia="標楷體" w:cs="Angsana New"/>
          <w:noProof/>
          <w:spacing w:val="20"/>
          <w:cs/>
        </w:rPr>
        <w:t>เพศ</w:t>
      </w:r>
      <w:r w:rsidRPr="00E63D7C">
        <w:rPr>
          <w:rFonts w:eastAsia="標楷體" w:hAnsi="標楷體"/>
          <w:noProof/>
          <w:spacing w:val="18"/>
        </w:rPr>
        <w:t>：</w:t>
      </w:r>
    </w:p>
    <w:tbl>
      <w:tblPr>
        <w:tblW w:w="0" w:type="auto"/>
        <w:tblInd w:w="727" w:type="dxa"/>
        <w:tblLook w:val="04A0"/>
      </w:tblPr>
      <w:tblGrid>
        <w:gridCol w:w="2279"/>
        <w:gridCol w:w="2282"/>
      </w:tblGrid>
      <w:tr w:rsidR="00E63D7C" w:rsidRPr="00E63D7C" w:rsidTr="00E63D7C">
        <w:tc>
          <w:tcPr>
            <w:tcW w:w="2279" w:type="dxa"/>
          </w:tcPr>
          <w:p w:rsidR="00E63D7C" w:rsidRPr="00E63D7C" w:rsidRDefault="00E63D7C" w:rsidP="00E63D7C">
            <w:pPr>
              <w:ind w:leftChars="51" w:left="122"/>
              <w:rPr>
                <w:rFonts w:eastAsia="標楷體"/>
                <w:lang w:bidi="th-TH"/>
              </w:rPr>
            </w:pPr>
            <w:r w:rsidRPr="00E63D7C">
              <w:rPr>
                <w:rFonts w:eastAsia="標楷體"/>
                <w:noProof/>
              </w:rPr>
              <w:t>□(1)</w:t>
            </w:r>
            <w:r w:rsidRPr="00E63D7C">
              <w:rPr>
                <w:rFonts w:eastAsia="標楷體" w:cs="Angsana New"/>
                <w:noProof/>
                <w:cs/>
                <w:lang w:bidi="th-TH"/>
              </w:rPr>
              <w:t>หญิง</w:t>
            </w:r>
          </w:p>
        </w:tc>
        <w:tc>
          <w:tcPr>
            <w:tcW w:w="2282" w:type="dxa"/>
          </w:tcPr>
          <w:p w:rsidR="00E63D7C" w:rsidRPr="00E63D7C" w:rsidRDefault="00E63D7C" w:rsidP="00E63D7C">
            <w:pPr>
              <w:rPr>
                <w:rFonts w:eastAsia="標楷體"/>
                <w:lang w:bidi="th-TH"/>
              </w:rPr>
            </w:pPr>
            <w:r w:rsidRPr="00E63D7C">
              <w:rPr>
                <w:rFonts w:eastAsia="標楷體"/>
                <w:noProof/>
              </w:rPr>
              <w:t>□(2)</w:t>
            </w:r>
            <w:r w:rsidRPr="00E63D7C">
              <w:rPr>
                <w:rFonts w:eastAsia="標楷體" w:cs="Angsana New"/>
                <w:noProof/>
                <w:cs/>
                <w:lang w:bidi="th-TH"/>
              </w:rPr>
              <w:t>ชาย</w:t>
            </w:r>
          </w:p>
        </w:tc>
      </w:tr>
    </w:tbl>
    <w:p w:rsidR="00E63D7C" w:rsidRPr="00E63D7C" w:rsidRDefault="00E63D7C" w:rsidP="00A7355A">
      <w:pPr>
        <w:pStyle w:val="aff"/>
        <w:numPr>
          <w:ilvl w:val="0"/>
          <w:numId w:val="28"/>
        </w:numPr>
        <w:spacing w:line="300" w:lineRule="exact"/>
        <w:ind w:leftChars="103" w:left="727"/>
        <w:rPr>
          <w:rFonts w:eastAsia="標楷體" w:cs="Angsana New"/>
          <w:noProof/>
          <w:spacing w:val="8"/>
        </w:rPr>
      </w:pPr>
      <w:r w:rsidRPr="00E63D7C">
        <w:rPr>
          <w:rFonts w:eastAsia="標楷體" w:cs="Angsana New"/>
          <w:noProof/>
          <w:spacing w:val="8"/>
          <w:cs/>
        </w:rPr>
        <w:t>วันเดือนปีเกิด</w:t>
      </w:r>
      <w:r w:rsidRPr="00E63D7C">
        <w:rPr>
          <w:rFonts w:eastAsia="標楷體" w:cs="Angsana New"/>
          <w:noProof/>
          <w:spacing w:val="8"/>
        </w:rPr>
        <w:t>：</w:t>
      </w:r>
    </w:p>
    <w:tbl>
      <w:tblPr>
        <w:tblW w:w="0" w:type="auto"/>
        <w:tblInd w:w="727" w:type="dxa"/>
        <w:tblLook w:val="04A0"/>
      </w:tblPr>
      <w:tblGrid>
        <w:gridCol w:w="2279"/>
        <w:gridCol w:w="2282"/>
      </w:tblGrid>
      <w:tr w:rsidR="00E63D7C" w:rsidRPr="00E63D7C" w:rsidTr="00E63D7C">
        <w:tc>
          <w:tcPr>
            <w:tcW w:w="2279" w:type="dxa"/>
          </w:tcPr>
          <w:p w:rsidR="00E63D7C" w:rsidRPr="00E63D7C" w:rsidRDefault="00E63D7C" w:rsidP="00E63D7C">
            <w:pPr>
              <w:pStyle w:val="aff"/>
              <w:tabs>
                <w:tab w:val="left" w:pos="3397"/>
                <w:tab w:val="left" w:pos="4117"/>
              </w:tabs>
              <w:spacing w:before="180" w:after="60" w:line="300" w:lineRule="exact"/>
              <w:ind w:leftChars="0" w:left="0"/>
              <w:rPr>
                <w:rFonts w:eastAsia="標楷體"/>
              </w:rPr>
            </w:pPr>
            <w:r w:rsidRPr="00E63D7C">
              <w:rPr>
                <w:rFonts w:eastAsia="標楷體" w:cs="Angsana New"/>
                <w:noProof/>
                <w:spacing w:val="-1"/>
                <w:szCs w:val="30"/>
                <w:cs/>
                <w:lang w:bidi="th-TH"/>
              </w:rPr>
              <w:t>ค</w:t>
            </w:r>
            <w:r w:rsidRPr="00E63D7C">
              <w:rPr>
                <w:rFonts w:eastAsia="標楷體"/>
                <w:noProof/>
                <w:spacing w:val="-1"/>
                <w:szCs w:val="30"/>
                <w:cs/>
                <w:lang w:bidi="th-TH"/>
              </w:rPr>
              <w:t>.</w:t>
            </w:r>
            <w:r w:rsidRPr="00E63D7C">
              <w:rPr>
                <w:rFonts w:eastAsia="標楷體" w:cs="Angsana New"/>
                <w:noProof/>
                <w:spacing w:val="-1"/>
                <w:szCs w:val="30"/>
                <w:cs/>
                <w:lang w:bidi="th-TH"/>
              </w:rPr>
              <w:t>ศ</w:t>
            </w:r>
            <w:r w:rsidRPr="00E63D7C">
              <w:rPr>
                <w:rFonts w:eastAsia="標楷體"/>
                <w:noProof/>
                <w:spacing w:val="-1"/>
                <w:szCs w:val="30"/>
                <w:cs/>
                <w:lang w:bidi="th-TH"/>
              </w:rPr>
              <w:t>.</w:t>
            </w:r>
            <w:r w:rsidRPr="00E63D7C">
              <w:rPr>
                <w:rFonts w:eastAsia="標楷體"/>
              </w:rPr>
              <w:t>________</w:t>
            </w:r>
          </w:p>
        </w:tc>
        <w:tc>
          <w:tcPr>
            <w:tcW w:w="2282" w:type="dxa"/>
          </w:tcPr>
          <w:p w:rsidR="00E63D7C" w:rsidRPr="00E63D7C" w:rsidRDefault="00E63D7C" w:rsidP="00E63D7C">
            <w:pPr>
              <w:pStyle w:val="aff"/>
              <w:tabs>
                <w:tab w:val="left" w:pos="3397"/>
                <w:tab w:val="left" w:pos="4117"/>
              </w:tabs>
              <w:spacing w:before="180" w:after="60" w:line="300" w:lineRule="exact"/>
              <w:ind w:leftChars="0" w:left="0"/>
              <w:rPr>
                <w:rFonts w:eastAsia="標楷體"/>
              </w:rPr>
            </w:pPr>
            <w:r w:rsidRPr="00E63D7C">
              <w:rPr>
                <w:rFonts w:eastAsia="標楷體" w:cs="Angsana New"/>
                <w:noProof/>
                <w:szCs w:val="30"/>
                <w:cs/>
                <w:lang w:bidi="th-TH"/>
              </w:rPr>
              <w:t>เดือน</w:t>
            </w:r>
            <w:r w:rsidRPr="00E63D7C">
              <w:rPr>
                <w:rFonts w:eastAsia="標楷體"/>
                <w:noProof/>
              </w:rPr>
              <w:t>_________</w:t>
            </w:r>
          </w:p>
        </w:tc>
      </w:tr>
    </w:tbl>
    <w:p w:rsidR="00E63D7C" w:rsidRPr="00E63D7C" w:rsidRDefault="00E63D7C" w:rsidP="00A7355A">
      <w:pPr>
        <w:pStyle w:val="aff"/>
        <w:numPr>
          <w:ilvl w:val="0"/>
          <w:numId w:val="28"/>
        </w:numPr>
        <w:spacing w:line="300" w:lineRule="exact"/>
        <w:ind w:leftChars="103" w:left="727"/>
        <w:rPr>
          <w:rFonts w:eastAsia="標楷體"/>
          <w:noProof/>
          <w:spacing w:val="8"/>
        </w:rPr>
      </w:pPr>
      <w:r w:rsidRPr="00E63D7C">
        <w:rPr>
          <w:rFonts w:eastAsia="標楷體" w:cs="Angsana New"/>
          <w:noProof/>
          <w:spacing w:val="8"/>
          <w:cs/>
        </w:rPr>
        <w:t>การศึกษา</w:t>
      </w:r>
      <w:r w:rsidRPr="00E63D7C">
        <w:rPr>
          <w:rFonts w:eastAsia="標楷體" w:hAnsi="標楷體"/>
          <w:noProof/>
          <w:spacing w:val="18"/>
        </w:rPr>
        <w:t>：</w:t>
      </w:r>
    </w:p>
    <w:tbl>
      <w:tblPr>
        <w:tblW w:w="9461" w:type="dxa"/>
        <w:tblInd w:w="727" w:type="dxa"/>
        <w:tblLook w:val="04A0"/>
      </w:tblPr>
      <w:tblGrid>
        <w:gridCol w:w="2783"/>
        <w:gridCol w:w="2977"/>
        <w:gridCol w:w="3701"/>
      </w:tblGrid>
      <w:tr w:rsidR="00E63D7C" w:rsidRPr="00E63D7C" w:rsidTr="00E63D7C">
        <w:tc>
          <w:tcPr>
            <w:tcW w:w="2783" w:type="dxa"/>
          </w:tcPr>
          <w:p w:rsidR="00E63D7C" w:rsidRPr="00E63D7C" w:rsidRDefault="00E63D7C" w:rsidP="00E63D7C">
            <w:pPr>
              <w:spacing w:line="280" w:lineRule="exact"/>
              <w:rPr>
                <w:rFonts w:eastAsia="標楷體"/>
                <w:noProof/>
                <w:lang w:bidi="th-TH"/>
              </w:rPr>
            </w:pPr>
            <w:r w:rsidRPr="00E63D7C">
              <w:rPr>
                <w:rFonts w:eastAsia="標楷體"/>
                <w:noProof/>
              </w:rPr>
              <w:t>□(1)</w:t>
            </w:r>
            <w:r w:rsidRPr="00E63D7C">
              <w:rPr>
                <w:rFonts w:eastAsia="標楷體" w:cs="Angsana New"/>
                <w:noProof/>
                <w:cs/>
                <w:lang w:bidi="th-TH"/>
              </w:rPr>
              <w:t>ไม่รู้หนังสือ</w:t>
            </w:r>
          </w:p>
        </w:tc>
        <w:tc>
          <w:tcPr>
            <w:tcW w:w="2977" w:type="dxa"/>
          </w:tcPr>
          <w:p w:rsidR="00E63D7C" w:rsidRPr="00E63D7C" w:rsidRDefault="00E63D7C" w:rsidP="00E63D7C">
            <w:pPr>
              <w:spacing w:line="280" w:lineRule="exact"/>
              <w:rPr>
                <w:rFonts w:eastAsia="標楷體"/>
                <w:noProof/>
                <w:lang w:bidi="th-TH"/>
              </w:rPr>
            </w:pPr>
            <w:r w:rsidRPr="00E63D7C">
              <w:rPr>
                <w:rFonts w:eastAsia="標楷體"/>
                <w:noProof/>
              </w:rPr>
              <w:t>□(2)</w:t>
            </w:r>
            <w:r w:rsidRPr="00E63D7C">
              <w:rPr>
                <w:rFonts w:eastAsia="標楷體" w:cs="Angsana New"/>
                <w:noProof/>
                <w:cs/>
                <w:lang w:bidi="th-TH"/>
              </w:rPr>
              <w:t>ประถมต้น</w:t>
            </w:r>
          </w:p>
        </w:tc>
        <w:tc>
          <w:tcPr>
            <w:tcW w:w="3701" w:type="dxa"/>
          </w:tcPr>
          <w:p w:rsidR="00E63D7C" w:rsidRPr="00E63D7C" w:rsidRDefault="00E63D7C" w:rsidP="00E63D7C">
            <w:pPr>
              <w:spacing w:line="280" w:lineRule="exact"/>
              <w:rPr>
                <w:rFonts w:eastAsia="標楷體"/>
                <w:noProof/>
                <w:lang w:bidi="th-TH"/>
              </w:rPr>
            </w:pPr>
            <w:r w:rsidRPr="00E63D7C">
              <w:rPr>
                <w:rFonts w:eastAsia="標楷體"/>
                <w:noProof/>
              </w:rPr>
              <w:t>□(3)</w:t>
            </w:r>
            <w:r w:rsidRPr="00E63D7C">
              <w:rPr>
                <w:rFonts w:eastAsia="標楷體" w:cs="Angsana New"/>
                <w:noProof/>
                <w:cs/>
                <w:lang w:bidi="th-TH"/>
              </w:rPr>
              <w:t>มัธยมต้น</w:t>
            </w:r>
          </w:p>
        </w:tc>
      </w:tr>
      <w:tr w:rsidR="00E63D7C" w:rsidRPr="00E63D7C" w:rsidTr="00E63D7C">
        <w:tc>
          <w:tcPr>
            <w:tcW w:w="2783" w:type="dxa"/>
          </w:tcPr>
          <w:p w:rsidR="00E63D7C" w:rsidRPr="00E63D7C" w:rsidRDefault="00E63D7C" w:rsidP="00E63D7C">
            <w:pPr>
              <w:spacing w:line="280" w:lineRule="exact"/>
              <w:rPr>
                <w:rFonts w:eastAsia="標楷體"/>
                <w:noProof/>
                <w:lang w:bidi="th-TH"/>
              </w:rPr>
            </w:pPr>
            <w:r w:rsidRPr="00E63D7C">
              <w:rPr>
                <w:rFonts w:eastAsia="標楷體"/>
                <w:noProof/>
              </w:rPr>
              <w:t>□(4)</w:t>
            </w:r>
            <w:r w:rsidRPr="00E63D7C">
              <w:rPr>
                <w:rFonts w:eastAsia="標楷體" w:cs="Angsana New"/>
                <w:noProof/>
                <w:cs/>
                <w:lang w:bidi="th-TH"/>
              </w:rPr>
              <w:t>มัธยมปลาย</w:t>
            </w:r>
          </w:p>
        </w:tc>
        <w:tc>
          <w:tcPr>
            <w:tcW w:w="2977" w:type="dxa"/>
          </w:tcPr>
          <w:p w:rsidR="00E63D7C" w:rsidRPr="00E63D7C" w:rsidRDefault="00E63D7C" w:rsidP="00E63D7C">
            <w:pPr>
              <w:spacing w:line="280" w:lineRule="exact"/>
              <w:rPr>
                <w:rFonts w:eastAsia="標楷體"/>
                <w:noProof/>
                <w:lang w:bidi="th-TH"/>
              </w:rPr>
            </w:pPr>
            <w:r w:rsidRPr="00E63D7C">
              <w:rPr>
                <w:rFonts w:eastAsia="標楷體"/>
                <w:noProof/>
                <w:spacing w:val="15"/>
              </w:rPr>
              <w:t>□(5)</w:t>
            </w:r>
            <w:r w:rsidRPr="00E63D7C">
              <w:rPr>
                <w:rFonts w:eastAsia="標楷體" w:cs="Angsana New"/>
                <w:noProof/>
                <w:spacing w:val="15"/>
                <w:cs/>
                <w:lang w:bidi="th-TH"/>
              </w:rPr>
              <w:t>มหาวิทยาลัย</w:t>
            </w:r>
          </w:p>
        </w:tc>
        <w:tc>
          <w:tcPr>
            <w:tcW w:w="3701" w:type="dxa"/>
          </w:tcPr>
          <w:p w:rsidR="00E63D7C" w:rsidRPr="00E63D7C" w:rsidRDefault="00E63D7C" w:rsidP="00E63D7C">
            <w:pPr>
              <w:spacing w:line="280" w:lineRule="exact"/>
              <w:rPr>
                <w:rFonts w:eastAsia="標楷體"/>
                <w:noProof/>
                <w:lang w:bidi="th-TH"/>
              </w:rPr>
            </w:pPr>
            <w:r w:rsidRPr="00E63D7C">
              <w:rPr>
                <w:rFonts w:eastAsia="標楷體"/>
                <w:noProof/>
                <w:spacing w:val="15"/>
              </w:rPr>
              <w:t>□(6)</w:t>
            </w:r>
            <w:r w:rsidRPr="00E63D7C">
              <w:rPr>
                <w:rFonts w:eastAsia="標楷體" w:cs="Angsana New"/>
                <w:noProof/>
                <w:spacing w:val="15"/>
                <w:cs/>
                <w:lang w:bidi="th-TH"/>
              </w:rPr>
              <w:t>ปริญญาโทขึ้นไป</w:t>
            </w:r>
          </w:p>
        </w:tc>
      </w:tr>
    </w:tbl>
    <w:p w:rsidR="00E63D7C" w:rsidRPr="00E63D7C" w:rsidRDefault="00E63D7C" w:rsidP="00A7355A">
      <w:pPr>
        <w:pStyle w:val="aff"/>
        <w:numPr>
          <w:ilvl w:val="0"/>
          <w:numId w:val="28"/>
        </w:numPr>
        <w:spacing w:line="300" w:lineRule="exact"/>
        <w:ind w:leftChars="103" w:left="727"/>
        <w:rPr>
          <w:rFonts w:eastAsia="標楷體"/>
          <w:noProof/>
          <w:spacing w:val="8"/>
        </w:rPr>
      </w:pPr>
      <w:r w:rsidRPr="00E63D7C">
        <w:rPr>
          <w:rFonts w:eastAsia="標楷體" w:cs="Angsana New"/>
          <w:noProof/>
          <w:spacing w:val="8"/>
          <w:cs/>
        </w:rPr>
        <w:t>สถานภาพ</w:t>
      </w:r>
      <w:r w:rsidRPr="00E63D7C">
        <w:rPr>
          <w:rFonts w:eastAsia="標楷體" w:hAnsi="標楷體"/>
          <w:noProof/>
          <w:spacing w:val="8"/>
        </w:rPr>
        <w:t>：</w:t>
      </w:r>
    </w:p>
    <w:tbl>
      <w:tblPr>
        <w:tblW w:w="0" w:type="auto"/>
        <w:tblInd w:w="727" w:type="dxa"/>
        <w:tblLook w:val="04A0"/>
      </w:tblPr>
      <w:tblGrid>
        <w:gridCol w:w="3287"/>
        <w:gridCol w:w="2738"/>
        <w:gridCol w:w="2643"/>
      </w:tblGrid>
      <w:tr w:rsidR="00E63D7C" w:rsidRPr="00E63D7C" w:rsidTr="00E63D7C">
        <w:tc>
          <w:tcPr>
            <w:tcW w:w="2741" w:type="dxa"/>
          </w:tcPr>
          <w:p w:rsidR="00E63D7C" w:rsidRPr="00E63D7C" w:rsidRDefault="00E63D7C" w:rsidP="00E63D7C">
            <w:pPr>
              <w:rPr>
                <w:rFonts w:eastAsia="標楷體"/>
                <w:noProof/>
              </w:rPr>
            </w:pPr>
            <w:r w:rsidRPr="00E63D7C">
              <w:rPr>
                <w:rFonts w:eastAsia="標楷體"/>
                <w:noProof/>
              </w:rPr>
              <w:t>□(1)</w:t>
            </w:r>
            <w:r w:rsidRPr="00E63D7C">
              <w:rPr>
                <w:rFonts w:eastAsia="標楷體" w:cs="Angsana New"/>
                <w:noProof/>
                <w:cs/>
                <w:lang w:bidi="th-TH"/>
              </w:rPr>
              <w:t>แต่งงาน</w:t>
            </w:r>
            <w:r w:rsidRPr="00E63D7C">
              <w:rPr>
                <w:rFonts w:eastAsia="標楷體"/>
                <w:noProof/>
              </w:rPr>
              <w:t>(</w:t>
            </w:r>
            <w:r w:rsidRPr="00E63D7C">
              <w:rPr>
                <w:rFonts w:eastAsia="標楷體" w:cs="Angsana New"/>
                <w:noProof/>
                <w:cs/>
                <w:lang w:bidi="th-TH"/>
              </w:rPr>
              <w:t>ข้ามไปตอบข้อ</w:t>
            </w:r>
            <w:r w:rsidRPr="00E63D7C">
              <w:rPr>
                <w:rFonts w:eastAsia="標楷體"/>
                <w:noProof/>
                <w:cs/>
                <w:lang w:bidi="th-TH"/>
              </w:rPr>
              <w:t>3.1</w:t>
            </w:r>
            <w:r w:rsidRPr="00E63D7C">
              <w:rPr>
                <w:rFonts w:eastAsia="標楷體"/>
                <w:noProof/>
              </w:rPr>
              <w:t>)</w:t>
            </w:r>
          </w:p>
        </w:tc>
        <w:tc>
          <w:tcPr>
            <w:tcW w:w="3161" w:type="dxa"/>
          </w:tcPr>
          <w:p w:rsidR="00E63D7C" w:rsidRPr="00E63D7C" w:rsidRDefault="00E63D7C" w:rsidP="00E63D7C">
            <w:pPr>
              <w:ind w:leftChars="-45" w:left="-108"/>
              <w:rPr>
                <w:rFonts w:eastAsia="標楷體"/>
                <w:noProof/>
                <w:lang w:bidi="th-TH"/>
              </w:rPr>
            </w:pPr>
            <w:r w:rsidRPr="00E63D7C">
              <w:rPr>
                <w:rFonts w:eastAsia="標楷體"/>
                <w:noProof/>
              </w:rPr>
              <w:t>□(2)</w:t>
            </w:r>
            <w:r w:rsidRPr="00E63D7C">
              <w:rPr>
                <w:rFonts w:eastAsia="標楷體" w:cs="Angsana New"/>
                <w:noProof/>
                <w:cs/>
                <w:lang w:bidi="th-TH"/>
              </w:rPr>
              <w:t>โสด</w:t>
            </w:r>
          </w:p>
        </w:tc>
        <w:tc>
          <w:tcPr>
            <w:tcW w:w="3039" w:type="dxa"/>
          </w:tcPr>
          <w:p w:rsidR="00E63D7C" w:rsidRPr="00E63D7C" w:rsidRDefault="00E63D7C" w:rsidP="00E63D7C">
            <w:pPr>
              <w:ind w:leftChars="-45" w:left="-108"/>
              <w:rPr>
                <w:rFonts w:eastAsia="標楷體"/>
                <w:noProof/>
                <w:lang w:bidi="th-TH"/>
              </w:rPr>
            </w:pPr>
            <w:r w:rsidRPr="00E63D7C">
              <w:rPr>
                <w:rFonts w:eastAsia="標楷體"/>
                <w:noProof/>
              </w:rPr>
              <w:t>□(3)</w:t>
            </w:r>
            <w:r w:rsidRPr="00E63D7C">
              <w:rPr>
                <w:rFonts w:eastAsia="標楷體" w:cs="Angsana New"/>
                <w:noProof/>
                <w:cs/>
                <w:lang w:bidi="th-TH"/>
              </w:rPr>
              <w:t>หย่า</w:t>
            </w:r>
          </w:p>
        </w:tc>
      </w:tr>
    </w:tbl>
    <w:p w:rsidR="00E63D7C" w:rsidRPr="00E63D7C" w:rsidRDefault="00E63D7C" w:rsidP="00E63D7C">
      <w:pPr>
        <w:tabs>
          <w:tab w:val="left" w:pos="709"/>
        </w:tabs>
        <w:ind w:firstLine="480"/>
        <w:rPr>
          <w:rFonts w:eastAsia="標楷體"/>
          <w:b/>
          <w:noProof/>
          <w:spacing w:val="5"/>
        </w:rPr>
      </w:pPr>
      <w:r w:rsidRPr="00E63D7C">
        <w:rPr>
          <w:rFonts w:eastAsia="標楷體"/>
          <w:noProof/>
          <w:szCs w:val="30"/>
          <w:cs/>
          <w:lang w:bidi="th-TH"/>
        </w:rPr>
        <w:tab/>
      </w:r>
      <w:r w:rsidRPr="00E63D7C">
        <w:rPr>
          <w:rFonts w:eastAsia="標楷體"/>
          <w:noProof/>
        </w:rPr>
        <w:t>Q3.1</w:t>
      </w:r>
      <w:r w:rsidRPr="00E63D7C">
        <w:rPr>
          <w:rFonts w:eastAsia="標楷體" w:cs="Angsana New"/>
          <w:noProof/>
          <w:cs/>
          <w:lang w:bidi="th-TH"/>
        </w:rPr>
        <w:t>จำนวนบุตร</w:t>
      </w:r>
      <w:r w:rsidRPr="00E63D7C">
        <w:rPr>
          <w:rFonts w:eastAsia="標楷體" w:hAnsi="標楷體"/>
          <w:noProof/>
          <w:spacing w:val="18"/>
        </w:rPr>
        <w:t>：</w:t>
      </w:r>
    </w:p>
    <w:tbl>
      <w:tblPr>
        <w:tblW w:w="0" w:type="auto"/>
        <w:tblInd w:w="727" w:type="dxa"/>
        <w:tblLook w:val="04A0"/>
      </w:tblPr>
      <w:tblGrid>
        <w:gridCol w:w="2925"/>
        <w:gridCol w:w="2282"/>
      </w:tblGrid>
      <w:tr w:rsidR="00E63D7C" w:rsidRPr="00E63D7C" w:rsidTr="00E63D7C">
        <w:tc>
          <w:tcPr>
            <w:tcW w:w="2925" w:type="dxa"/>
          </w:tcPr>
          <w:p w:rsidR="00E63D7C" w:rsidRPr="00E63D7C" w:rsidRDefault="00E63D7C" w:rsidP="00E63D7C">
            <w:pPr>
              <w:rPr>
                <w:rFonts w:eastAsia="標楷體"/>
                <w:lang w:bidi="th-TH"/>
              </w:rPr>
            </w:pPr>
            <w:r w:rsidRPr="00E63D7C">
              <w:rPr>
                <w:rFonts w:eastAsia="標楷體"/>
                <w:noProof/>
              </w:rPr>
              <w:lastRenderedPageBreak/>
              <w:t>□</w:t>
            </w:r>
            <w:r w:rsidRPr="00E63D7C">
              <w:rPr>
                <w:rFonts w:eastAsia="標楷體" w:cs="Angsana New"/>
                <w:noProof/>
                <w:cs/>
                <w:lang w:bidi="th-TH"/>
              </w:rPr>
              <w:t>บุตร</w:t>
            </w:r>
            <w:r w:rsidRPr="00E63D7C">
              <w:rPr>
                <w:rFonts w:eastAsia="標楷體"/>
                <w:noProof/>
              </w:rPr>
              <w:t>____</w:t>
            </w:r>
            <w:r w:rsidRPr="00E63D7C">
              <w:rPr>
                <w:rFonts w:eastAsia="標楷體" w:cs="Angsana New"/>
                <w:noProof/>
                <w:cs/>
                <w:lang w:bidi="th-TH"/>
              </w:rPr>
              <w:t>คน</w:t>
            </w:r>
          </w:p>
        </w:tc>
        <w:tc>
          <w:tcPr>
            <w:tcW w:w="2282" w:type="dxa"/>
          </w:tcPr>
          <w:p w:rsidR="00E63D7C" w:rsidRPr="00E63D7C" w:rsidRDefault="00E63D7C" w:rsidP="00E63D7C">
            <w:pPr>
              <w:ind w:leftChars="-45" w:left="-108"/>
              <w:rPr>
                <w:rFonts w:eastAsia="標楷體"/>
                <w:lang w:bidi="th-TH"/>
              </w:rPr>
            </w:pPr>
            <w:r w:rsidRPr="00E63D7C">
              <w:rPr>
                <w:rFonts w:eastAsia="標楷體"/>
                <w:noProof/>
              </w:rPr>
              <w:t>□(2)</w:t>
            </w:r>
            <w:r w:rsidRPr="00E63D7C">
              <w:rPr>
                <w:rFonts w:eastAsia="標楷體" w:cs="Angsana New"/>
                <w:noProof/>
                <w:cs/>
                <w:lang w:bidi="th-TH"/>
              </w:rPr>
              <w:t>ไม่มี</w:t>
            </w:r>
          </w:p>
        </w:tc>
      </w:tr>
    </w:tbl>
    <w:p w:rsidR="00E63D7C" w:rsidRPr="00E63D7C" w:rsidRDefault="00E63D7C" w:rsidP="00E63D7C">
      <w:pPr>
        <w:spacing w:before="105" w:after="105" w:line="439" w:lineRule="exact"/>
        <w:ind w:firstLine="120"/>
        <w:rPr>
          <w:rFonts w:eastAsia="標楷體"/>
          <w:b/>
          <w:noProof/>
          <w:spacing w:val="5"/>
          <w:szCs w:val="30"/>
          <w:lang w:bidi="th-TH"/>
        </w:rPr>
      </w:pPr>
      <w:r w:rsidRPr="00E63D7C">
        <w:rPr>
          <w:rFonts w:eastAsia="標楷體"/>
          <w:b/>
          <w:noProof/>
          <w:spacing w:val="5"/>
        </w:rPr>
        <w:t>(2)</w:t>
      </w:r>
      <w:r w:rsidRPr="00E63D7C">
        <w:rPr>
          <w:rFonts w:eastAsia="標楷體" w:cs="Angsana New"/>
          <w:b/>
          <w:noProof/>
          <w:spacing w:val="5"/>
          <w:szCs w:val="30"/>
          <w:cs/>
          <w:lang w:bidi="th-TH"/>
        </w:rPr>
        <w:t>ประวัติการมาทำงานไต้หวัน</w:t>
      </w:r>
    </w:p>
    <w:p w:rsidR="00E63D7C" w:rsidRPr="00E63D7C" w:rsidRDefault="00E63D7C" w:rsidP="00A7355A">
      <w:pPr>
        <w:pStyle w:val="aff"/>
        <w:numPr>
          <w:ilvl w:val="0"/>
          <w:numId w:val="28"/>
        </w:numPr>
        <w:spacing w:after="60" w:line="300" w:lineRule="exact"/>
        <w:ind w:leftChars="100" w:left="720"/>
        <w:rPr>
          <w:rFonts w:eastAsia="標楷體"/>
          <w:b/>
          <w:noProof/>
          <w:spacing w:val="5"/>
        </w:rPr>
      </w:pPr>
      <w:r w:rsidRPr="00E63D7C">
        <w:rPr>
          <w:rFonts w:eastAsia="標楷體" w:cs="Angsana New"/>
          <w:noProof/>
          <w:spacing w:val="21"/>
          <w:cs/>
        </w:rPr>
        <w:t>ท่านเคยไปทำงานประเทศอื่นหรือไม่</w:t>
      </w:r>
      <w:r w:rsidRPr="00E63D7C">
        <w:rPr>
          <w:rFonts w:eastAsia="標楷體" w:hAnsi="標楷體"/>
          <w:noProof/>
          <w:spacing w:val="18"/>
        </w:rPr>
        <w:t>：</w:t>
      </w:r>
    </w:p>
    <w:tbl>
      <w:tblPr>
        <w:tblW w:w="0" w:type="auto"/>
        <w:tblInd w:w="727" w:type="dxa"/>
        <w:tblLook w:val="04A0"/>
      </w:tblPr>
      <w:tblGrid>
        <w:gridCol w:w="2279"/>
        <w:gridCol w:w="4902"/>
      </w:tblGrid>
      <w:tr w:rsidR="00E63D7C" w:rsidRPr="00E63D7C" w:rsidTr="00E63D7C">
        <w:tc>
          <w:tcPr>
            <w:tcW w:w="2279" w:type="dxa"/>
          </w:tcPr>
          <w:p w:rsidR="00E63D7C" w:rsidRPr="00E63D7C" w:rsidRDefault="00E63D7C" w:rsidP="00E63D7C">
            <w:pPr>
              <w:rPr>
                <w:rFonts w:eastAsia="標楷體"/>
                <w:lang w:bidi="th-TH"/>
              </w:rPr>
            </w:pPr>
            <w:r w:rsidRPr="00E63D7C">
              <w:rPr>
                <w:rFonts w:eastAsia="標楷體"/>
                <w:noProof/>
              </w:rPr>
              <w:t>□(1)</w:t>
            </w:r>
            <w:r w:rsidRPr="00E63D7C">
              <w:rPr>
                <w:rFonts w:eastAsia="標楷體" w:cs="Angsana New"/>
                <w:noProof/>
                <w:cs/>
                <w:lang w:bidi="th-TH"/>
              </w:rPr>
              <w:t>ไม่เคย</w:t>
            </w:r>
          </w:p>
        </w:tc>
        <w:tc>
          <w:tcPr>
            <w:tcW w:w="4902" w:type="dxa"/>
          </w:tcPr>
          <w:p w:rsidR="00E63D7C" w:rsidRPr="00E63D7C" w:rsidRDefault="00E63D7C" w:rsidP="00E63D7C">
            <w:pPr>
              <w:rPr>
                <w:rFonts w:eastAsia="標楷體"/>
                <w:u w:val="single"/>
                <w:lang w:bidi="th-TH"/>
              </w:rPr>
            </w:pPr>
            <w:r w:rsidRPr="00E63D7C">
              <w:rPr>
                <w:rFonts w:eastAsia="標楷體"/>
                <w:noProof/>
              </w:rPr>
              <w:t>□(2)</w:t>
            </w:r>
            <w:r w:rsidRPr="00E63D7C">
              <w:rPr>
                <w:rFonts w:eastAsia="標楷體" w:cs="Angsana New"/>
                <w:noProof/>
                <w:cs/>
                <w:lang w:bidi="th-TH"/>
              </w:rPr>
              <w:t>เคย</w:t>
            </w:r>
            <w:r w:rsidRPr="00E63D7C">
              <w:rPr>
                <w:rFonts w:eastAsia="標楷體" w:hAnsi="標楷體"/>
                <w:noProof/>
              </w:rPr>
              <w:t>，</w:t>
            </w:r>
            <w:r w:rsidRPr="00E63D7C">
              <w:rPr>
                <w:rFonts w:eastAsia="標楷體"/>
                <w:noProof/>
              </w:rPr>
              <w:t>___</w:t>
            </w:r>
            <w:r w:rsidRPr="00E63D7C">
              <w:rPr>
                <w:rFonts w:eastAsia="標楷體" w:cs="Angsana New"/>
                <w:noProof/>
                <w:cs/>
                <w:lang w:bidi="th-TH"/>
              </w:rPr>
              <w:t>ประเทศ</w:t>
            </w:r>
            <w:r w:rsidRPr="00E63D7C">
              <w:rPr>
                <w:rFonts w:eastAsia="標楷體"/>
                <w:noProof/>
                <w:u w:val="single"/>
                <w:cs/>
                <w:lang w:bidi="th-TH"/>
              </w:rPr>
              <w:t xml:space="preserve">                                      </w:t>
            </w:r>
          </w:p>
        </w:tc>
      </w:tr>
    </w:tbl>
    <w:p w:rsidR="00E63D7C" w:rsidRPr="00E63D7C" w:rsidRDefault="00E63D7C" w:rsidP="00A7355A">
      <w:pPr>
        <w:pStyle w:val="aff"/>
        <w:numPr>
          <w:ilvl w:val="0"/>
          <w:numId w:val="28"/>
        </w:numPr>
        <w:spacing w:after="60" w:line="300" w:lineRule="exact"/>
        <w:ind w:leftChars="100" w:left="720"/>
        <w:rPr>
          <w:rFonts w:eastAsia="標楷體"/>
          <w:noProof/>
          <w:spacing w:val="21"/>
        </w:rPr>
      </w:pPr>
      <w:r w:rsidRPr="00E63D7C">
        <w:rPr>
          <w:rFonts w:eastAsia="標楷體" w:cs="Angsana New"/>
          <w:noProof/>
          <w:spacing w:val="21"/>
          <w:cs/>
        </w:rPr>
        <w:t>ประเภทงานที่ท่านทำในไต้หวัน</w:t>
      </w:r>
      <w:r w:rsidRPr="00E63D7C">
        <w:rPr>
          <w:rFonts w:eastAsia="標楷體" w:hAnsi="標楷體"/>
          <w:noProof/>
          <w:spacing w:val="18"/>
        </w:rPr>
        <w:t>：</w:t>
      </w:r>
    </w:p>
    <w:tbl>
      <w:tblPr>
        <w:tblW w:w="9828" w:type="dxa"/>
        <w:tblInd w:w="720" w:type="dxa"/>
        <w:tblLook w:val="04A0"/>
      </w:tblPr>
      <w:tblGrid>
        <w:gridCol w:w="3499"/>
        <w:gridCol w:w="3569"/>
        <w:gridCol w:w="2760"/>
      </w:tblGrid>
      <w:tr w:rsidR="00E63D7C" w:rsidRPr="00E63D7C" w:rsidTr="00E63D7C">
        <w:tc>
          <w:tcPr>
            <w:tcW w:w="3499" w:type="dxa"/>
          </w:tcPr>
          <w:p w:rsidR="00E63D7C" w:rsidRPr="00E63D7C" w:rsidRDefault="00E63D7C" w:rsidP="00E63D7C">
            <w:pPr>
              <w:spacing w:line="280" w:lineRule="exact"/>
              <w:rPr>
                <w:rFonts w:eastAsia="標楷體"/>
                <w:noProof/>
                <w:lang w:bidi="th-TH"/>
              </w:rPr>
            </w:pPr>
            <w:r w:rsidRPr="00E63D7C">
              <w:rPr>
                <w:rFonts w:eastAsia="標楷體"/>
                <w:noProof/>
              </w:rPr>
              <w:t>□(1)</w:t>
            </w:r>
            <w:r w:rsidRPr="00E63D7C">
              <w:rPr>
                <w:rFonts w:eastAsia="標楷體" w:cs="Angsana New"/>
                <w:noProof/>
                <w:cs/>
                <w:lang w:bidi="th-TH"/>
              </w:rPr>
              <w:t>ผู้อนุบาลคนไข้ในบ้าน</w:t>
            </w:r>
          </w:p>
        </w:tc>
        <w:tc>
          <w:tcPr>
            <w:tcW w:w="3569" w:type="dxa"/>
          </w:tcPr>
          <w:p w:rsidR="00E63D7C" w:rsidRPr="00E63D7C" w:rsidRDefault="00E63D7C" w:rsidP="00E63D7C">
            <w:pPr>
              <w:spacing w:line="280" w:lineRule="exact"/>
              <w:rPr>
                <w:rFonts w:eastAsia="標楷體"/>
                <w:noProof/>
                <w:lang w:bidi="th-TH"/>
              </w:rPr>
            </w:pPr>
            <w:r w:rsidRPr="00E63D7C">
              <w:rPr>
                <w:rFonts w:eastAsia="標楷體"/>
                <w:noProof/>
              </w:rPr>
              <w:t>□(2)</w:t>
            </w:r>
            <w:r w:rsidRPr="00E63D7C">
              <w:rPr>
                <w:rFonts w:eastAsia="標楷體" w:cs="Angsana New"/>
                <w:noProof/>
                <w:cs/>
                <w:lang w:bidi="th-TH"/>
              </w:rPr>
              <w:t>ผู้อนุบาลสถานคนชรา</w:t>
            </w:r>
          </w:p>
        </w:tc>
        <w:tc>
          <w:tcPr>
            <w:tcW w:w="2760" w:type="dxa"/>
          </w:tcPr>
          <w:p w:rsidR="00E63D7C" w:rsidRPr="00E63D7C" w:rsidRDefault="00E63D7C" w:rsidP="00E63D7C">
            <w:pPr>
              <w:spacing w:line="280" w:lineRule="exact"/>
              <w:rPr>
                <w:rFonts w:eastAsia="標楷體"/>
                <w:noProof/>
                <w:lang w:bidi="th-TH"/>
              </w:rPr>
            </w:pPr>
            <w:r w:rsidRPr="00E63D7C">
              <w:rPr>
                <w:rFonts w:eastAsia="標楷體"/>
                <w:noProof/>
              </w:rPr>
              <w:t>□(3)</w:t>
            </w:r>
            <w:r w:rsidRPr="00E63D7C">
              <w:rPr>
                <w:rFonts w:eastAsia="標楷體" w:cs="Angsana New"/>
                <w:noProof/>
                <w:cs/>
                <w:lang w:bidi="th-TH"/>
              </w:rPr>
              <w:t>งานโรงงาน</w:t>
            </w:r>
          </w:p>
        </w:tc>
      </w:tr>
      <w:tr w:rsidR="00E63D7C" w:rsidRPr="00E63D7C" w:rsidTr="00E63D7C">
        <w:tc>
          <w:tcPr>
            <w:tcW w:w="3499" w:type="dxa"/>
          </w:tcPr>
          <w:p w:rsidR="00E63D7C" w:rsidRPr="00E63D7C" w:rsidRDefault="00E63D7C" w:rsidP="00E63D7C">
            <w:pPr>
              <w:spacing w:line="280" w:lineRule="exact"/>
              <w:rPr>
                <w:rFonts w:eastAsia="標楷體"/>
                <w:noProof/>
                <w:lang w:bidi="th-TH"/>
              </w:rPr>
            </w:pPr>
            <w:r w:rsidRPr="00E63D7C">
              <w:rPr>
                <w:rFonts w:eastAsia="標楷體"/>
                <w:noProof/>
              </w:rPr>
              <w:t>□(4)</w:t>
            </w:r>
            <w:r w:rsidRPr="00E63D7C">
              <w:rPr>
                <w:rFonts w:eastAsia="標楷體" w:cs="Angsana New"/>
                <w:noProof/>
                <w:cs/>
                <w:lang w:bidi="th-TH"/>
              </w:rPr>
              <w:t>งานประมง</w:t>
            </w:r>
          </w:p>
        </w:tc>
        <w:tc>
          <w:tcPr>
            <w:tcW w:w="3569" w:type="dxa"/>
          </w:tcPr>
          <w:p w:rsidR="00E63D7C" w:rsidRPr="00E63D7C" w:rsidRDefault="00E63D7C" w:rsidP="00E63D7C">
            <w:pPr>
              <w:spacing w:line="280" w:lineRule="exact"/>
              <w:rPr>
                <w:rFonts w:eastAsia="標楷體"/>
                <w:noProof/>
                <w:lang w:bidi="th-TH"/>
              </w:rPr>
            </w:pPr>
            <w:r w:rsidRPr="00E63D7C">
              <w:rPr>
                <w:rFonts w:eastAsia="標楷體"/>
                <w:noProof/>
              </w:rPr>
              <w:t>□(5)</w:t>
            </w:r>
            <w:r w:rsidRPr="00E63D7C">
              <w:rPr>
                <w:rFonts w:eastAsia="標楷體" w:cs="Angsana New"/>
                <w:noProof/>
                <w:cs/>
                <w:lang w:bidi="th-TH"/>
              </w:rPr>
              <w:t>งานแม่บ้าน</w:t>
            </w:r>
          </w:p>
        </w:tc>
        <w:tc>
          <w:tcPr>
            <w:tcW w:w="2760" w:type="dxa"/>
          </w:tcPr>
          <w:p w:rsidR="00E63D7C" w:rsidRPr="00E63D7C" w:rsidRDefault="00E63D7C" w:rsidP="00E63D7C">
            <w:pPr>
              <w:spacing w:line="280" w:lineRule="exact"/>
              <w:rPr>
                <w:rFonts w:eastAsia="標楷體"/>
                <w:noProof/>
                <w:lang w:bidi="th-TH"/>
              </w:rPr>
            </w:pPr>
            <w:r w:rsidRPr="00E63D7C">
              <w:rPr>
                <w:rFonts w:eastAsia="標楷體"/>
                <w:noProof/>
              </w:rPr>
              <w:t>□(6)</w:t>
            </w:r>
            <w:r w:rsidRPr="00E63D7C">
              <w:rPr>
                <w:rFonts w:eastAsia="標楷體" w:cs="Angsana New"/>
                <w:noProof/>
                <w:cs/>
                <w:lang w:bidi="th-TH"/>
              </w:rPr>
              <w:t>งานก่อสร้าง</w:t>
            </w:r>
          </w:p>
        </w:tc>
      </w:tr>
      <w:tr w:rsidR="00E63D7C" w:rsidRPr="00E63D7C" w:rsidTr="00E63D7C">
        <w:tc>
          <w:tcPr>
            <w:tcW w:w="3499" w:type="dxa"/>
          </w:tcPr>
          <w:p w:rsidR="00E63D7C" w:rsidRPr="00E63D7C" w:rsidRDefault="00E63D7C" w:rsidP="00E63D7C">
            <w:pPr>
              <w:spacing w:line="280" w:lineRule="exact"/>
              <w:rPr>
                <w:rFonts w:eastAsia="標楷體"/>
                <w:noProof/>
              </w:rPr>
            </w:pPr>
            <w:r w:rsidRPr="00E63D7C">
              <w:rPr>
                <w:rFonts w:eastAsia="標楷體"/>
                <w:noProof/>
              </w:rPr>
              <w:t>□(7)</w:t>
            </w:r>
            <w:r w:rsidRPr="00E63D7C">
              <w:rPr>
                <w:rFonts w:eastAsia="標楷體" w:cs="Angsana New"/>
                <w:noProof/>
                <w:cs/>
                <w:lang w:bidi="th-TH"/>
              </w:rPr>
              <w:t>อื่นๆ</w:t>
            </w:r>
            <w:r w:rsidRPr="00E63D7C">
              <w:rPr>
                <w:rFonts w:eastAsia="標楷體" w:hAnsi="標楷體"/>
                <w:noProof/>
              </w:rPr>
              <w:t>：</w:t>
            </w:r>
            <w:r w:rsidRPr="00E63D7C">
              <w:rPr>
                <w:rFonts w:eastAsia="標楷體"/>
                <w:noProof/>
              </w:rPr>
              <w:t>____</w:t>
            </w:r>
          </w:p>
        </w:tc>
        <w:tc>
          <w:tcPr>
            <w:tcW w:w="3569" w:type="dxa"/>
          </w:tcPr>
          <w:p w:rsidR="00E63D7C" w:rsidRPr="00E63D7C" w:rsidRDefault="00E63D7C" w:rsidP="00E63D7C">
            <w:pPr>
              <w:spacing w:line="280" w:lineRule="exact"/>
              <w:rPr>
                <w:rFonts w:eastAsia="標楷體"/>
                <w:noProof/>
              </w:rPr>
            </w:pPr>
          </w:p>
        </w:tc>
        <w:tc>
          <w:tcPr>
            <w:tcW w:w="2760" w:type="dxa"/>
          </w:tcPr>
          <w:p w:rsidR="00E63D7C" w:rsidRPr="00E63D7C" w:rsidRDefault="00E63D7C" w:rsidP="00E63D7C">
            <w:pPr>
              <w:spacing w:line="280" w:lineRule="exact"/>
              <w:rPr>
                <w:rFonts w:eastAsia="標楷體"/>
                <w:noProof/>
              </w:rPr>
            </w:pPr>
          </w:p>
        </w:tc>
      </w:tr>
    </w:tbl>
    <w:p w:rsidR="00E63D7C" w:rsidRPr="00E63D7C" w:rsidRDefault="00E63D7C" w:rsidP="00A7355A">
      <w:pPr>
        <w:pStyle w:val="aff"/>
        <w:numPr>
          <w:ilvl w:val="0"/>
          <w:numId w:val="28"/>
        </w:numPr>
        <w:spacing w:after="60" w:line="300" w:lineRule="exact"/>
        <w:ind w:leftChars="100" w:left="720"/>
        <w:rPr>
          <w:rFonts w:eastAsia="標楷體"/>
          <w:noProof/>
          <w:spacing w:val="21"/>
        </w:rPr>
      </w:pPr>
      <w:r w:rsidRPr="00E63D7C">
        <w:rPr>
          <w:rFonts w:eastAsia="標楷體" w:cs="Angsana New"/>
          <w:noProof/>
          <w:spacing w:val="21"/>
          <w:cs/>
        </w:rPr>
        <w:t>ครั้งนี้ท่านเข้ามาทำงานไต้หวันเป็นครั้งที่เท่าไหร่</w:t>
      </w:r>
      <w:r w:rsidRPr="00E63D7C">
        <w:rPr>
          <w:rFonts w:eastAsia="標楷體"/>
          <w:noProof/>
          <w:spacing w:val="21"/>
        </w:rPr>
        <w:t>：</w:t>
      </w:r>
    </w:p>
    <w:p w:rsidR="00E63D7C" w:rsidRPr="00E63D7C" w:rsidRDefault="00E63D7C" w:rsidP="00E63D7C">
      <w:pPr>
        <w:pStyle w:val="aff"/>
        <w:spacing w:after="60" w:line="300" w:lineRule="exact"/>
        <w:ind w:leftChars="0" w:left="720"/>
        <w:rPr>
          <w:rFonts w:eastAsia="標楷體"/>
          <w:noProof/>
          <w:spacing w:val="21"/>
        </w:rPr>
      </w:pPr>
      <w:r w:rsidRPr="00E63D7C">
        <w:rPr>
          <w:rFonts w:eastAsia="標楷體"/>
          <w:b/>
          <w:noProof/>
          <w:spacing w:val="21"/>
        </w:rPr>
        <w:t>(</w:t>
      </w:r>
      <w:r w:rsidRPr="00E63D7C">
        <w:rPr>
          <w:rFonts w:eastAsia="標楷體" w:cs="Angsana New"/>
          <w:b/>
          <w:noProof/>
          <w:spacing w:val="21"/>
          <w:cs/>
        </w:rPr>
        <w:t>หมายเหตุ</w:t>
      </w:r>
      <w:r w:rsidRPr="00E63D7C">
        <w:rPr>
          <w:rFonts w:eastAsia="標楷體"/>
          <w:b/>
          <w:noProof/>
          <w:spacing w:val="21"/>
        </w:rPr>
        <w:t>：</w:t>
      </w:r>
      <w:r w:rsidRPr="00E63D7C">
        <w:rPr>
          <w:rFonts w:eastAsia="標楷體" w:cs="Angsana New"/>
          <w:b/>
          <w:noProof/>
          <w:spacing w:val="21"/>
          <w:cs/>
        </w:rPr>
        <w:t>ครั้งละอย่างมากไม่เกิน</w:t>
      </w:r>
      <w:r w:rsidRPr="00E63D7C">
        <w:rPr>
          <w:rFonts w:eastAsia="標楷體"/>
          <w:b/>
          <w:noProof/>
          <w:spacing w:val="21"/>
          <w:cs/>
        </w:rPr>
        <w:t xml:space="preserve"> 3 </w:t>
      </w:r>
      <w:r w:rsidRPr="00E63D7C">
        <w:rPr>
          <w:rFonts w:eastAsia="標楷體" w:cs="Angsana New"/>
          <w:b/>
          <w:noProof/>
          <w:spacing w:val="21"/>
          <w:cs/>
        </w:rPr>
        <w:t>ปี</w:t>
      </w:r>
      <w:r w:rsidRPr="00E63D7C">
        <w:rPr>
          <w:rFonts w:eastAsia="標楷體"/>
          <w:b/>
          <w:noProof/>
          <w:spacing w:val="21"/>
        </w:rPr>
        <w:t>)</w:t>
      </w:r>
    </w:p>
    <w:tbl>
      <w:tblPr>
        <w:tblW w:w="9099" w:type="dxa"/>
        <w:tblInd w:w="790" w:type="dxa"/>
        <w:tblLook w:val="04A0"/>
      </w:tblPr>
      <w:tblGrid>
        <w:gridCol w:w="2153"/>
        <w:gridCol w:w="2127"/>
        <w:gridCol w:w="2126"/>
        <w:gridCol w:w="2693"/>
      </w:tblGrid>
      <w:tr w:rsidR="00E63D7C" w:rsidRPr="00E63D7C" w:rsidTr="00E63D7C">
        <w:tc>
          <w:tcPr>
            <w:tcW w:w="2153" w:type="dxa"/>
          </w:tcPr>
          <w:p w:rsidR="00E63D7C" w:rsidRPr="00E63D7C" w:rsidRDefault="00E63D7C" w:rsidP="00E63D7C">
            <w:pPr>
              <w:rPr>
                <w:rFonts w:eastAsia="標楷體"/>
                <w:noProof/>
                <w:lang w:bidi="th-TH"/>
              </w:rPr>
            </w:pPr>
            <w:r w:rsidRPr="00E63D7C">
              <w:rPr>
                <w:rFonts w:eastAsia="標楷體"/>
                <w:noProof/>
              </w:rPr>
              <w:t>□(1)</w:t>
            </w:r>
            <w:r w:rsidRPr="00E63D7C">
              <w:rPr>
                <w:rFonts w:eastAsia="標楷體" w:cs="Angsana New"/>
                <w:noProof/>
                <w:cs/>
                <w:lang w:bidi="th-TH"/>
              </w:rPr>
              <w:t>ครั้งแรก</w:t>
            </w:r>
          </w:p>
        </w:tc>
        <w:tc>
          <w:tcPr>
            <w:tcW w:w="2127"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cs="Angsana New"/>
                <w:noProof/>
                <w:cs/>
                <w:lang w:bidi="th-TH"/>
              </w:rPr>
              <w:t>ครั้งที่๒</w:t>
            </w:r>
          </w:p>
        </w:tc>
        <w:tc>
          <w:tcPr>
            <w:tcW w:w="2126" w:type="dxa"/>
          </w:tcPr>
          <w:p w:rsidR="00E63D7C" w:rsidRPr="00E63D7C" w:rsidRDefault="00E63D7C" w:rsidP="00E63D7C">
            <w:pPr>
              <w:rPr>
                <w:rFonts w:eastAsia="標楷體"/>
                <w:noProof/>
                <w:lang w:bidi="th-TH"/>
              </w:rPr>
            </w:pPr>
            <w:r w:rsidRPr="00E63D7C">
              <w:rPr>
                <w:rFonts w:eastAsia="標楷體"/>
                <w:noProof/>
              </w:rPr>
              <w:t>□(3)</w:t>
            </w:r>
            <w:r w:rsidRPr="00E63D7C">
              <w:rPr>
                <w:rFonts w:eastAsia="標楷體" w:cs="Angsana New"/>
                <w:noProof/>
                <w:cs/>
                <w:lang w:bidi="th-TH"/>
              </w:rPr>
              <w:t>ครั้งที่๓</w:t>
            </w:r>
          </w:p>
        </w:tc>
        <w:tc>
          <w:tcPr>
            <w:tcW w:w="2693" w:type="dxa"/>
          </w:tcPr>
          <w:p w:rsidR="00E63D7C" w:rsidRPr="00E63D7C" w:rsidRDefault="00E63D7C" w:rsidP="00E63D7C">
            <w:pPr>
              <w:rPr>
                <w:rFonts w:eastAsia="標楷體"/>
                <w:noProof/>
                <w:lang w:bidi="th-TH"/>
              </w:rPr>
            </w:pPr>
            <w:r w:rsidRPr="00E63D7C">
              <w:rPr>
                <w:rFonts w:eastAsia="標楷體"/>
                <w:noProof/>
              </w:rPr>
              <w:t>□(4)</w:t>
            </w:r>
            <w:r w:rsidRPr="00E63D7C">
              <w:rPr>
                <w:rFonts w:eastAsia="標楷體" w:cs="Angsana New"/>
                <w:noProof/>
                <w:cs/>
                <w:lang w:bidi="th-TH"/>
              </w:rPr>
              <w:t>ครั้งที่</w:t>
            </w:r>
            <w:r w:rsidRPr="00E63D7C">
              <w:rPr>
                <w:rFonts w:eastAsia="標楷體"/>
                <w:noProof/>
                <w:cs/>
                <w:lang w:bidi="th-TH"/>
              </w:rPr>
              <w:t xml:space="preserve"> </w:t>
            </w:r>
            <w:r w:rsidRPr="00E63D7C">
              <w:rPr>
                <w:rFonts w:eastAsia="標楷體" w:cs="Angsana New"/>
                <w:noProof/>
                <w:cs/>
                <w:lang w:bidi="th-TH"/>
              </w:rPr>
              <w:t>๔</w:t>
            </w:r>
          </w:p>
        </w:tc>
      </w:tr>
    </w:tbl>
    <w:p w:rsidR="00E63D7C" w:rsidRPr="00E63D7C" w:rsidRDefault="00E63D7C" w:rsidP="00E63D7C">
      <w:pPr>
        <w:widowControl/>
        <w:rPr>
          <w:rFonts w:eastAsia="標楷體"/>
          <w:b/>
          <w:noProof/>
          <w:spacing w:val="-1"/>
          <w:sz w:val="28"/>
          <w:szCs w:val="35"/>
          <w:bdr w:val="single" w:sz="4" w:space="0" w:color="auto"/>
          <w:lang w:bidi="th-TH"/>
        </w:rPr>
      </w:pPr>
      <w:r w:rsidRPr="00E63D7C">
        <w:rPr>
          <w:rFonts w:eastAsia="標楷體" w:cs="Angsana New"/>
          <w:b/>
          <w:noProof/>
          <w:spacing w:val="-1"/>
          <w:sz w:val="28"/>
          <w:szCs w:val="35"/>
          <w:shd w:val="clear" w:color="auto" w:fill="BFBFBF"/>
          <w:cs/>
          <w:lang w:bidi="th-TH"/>
        </w:rPr>
        <w:t>ส่วนที่</w:t>
      </w:r>
      <w:r w:rsidRPr="00E63D7C">
        <w:rPr>
          <w:rFonts w:eastAsia="標楷體"/>
          <w:b/>
          <w:noProof/>
          <w:spacing w:val="-1"/>
          <w:sz w:val="28"/>
          <w:szCs w:val="35"/>
          <w:shd w:val="clear" w:color="auto" w:fill="BFBFBF"/>
          <w:cs/>
          <w:lang w:bidi="th-TH"/>
        </w:rPr>
        <w:t xml:space="preserve"> </w:t>
      </w:r>
      <w:r w:rsidRPr="00E63D7C">
        <w:rPr>
          <w:rFonts w:eastAsia="標楷體" w:cs="Angsana New"/>
          <w:b/>
          <w:noProof/>
          <w:spacing w:val="-1"/>
          <w:sz w:val="28"/>
          <w:szCs w:val="35"/>
          <w:shd w:val="clear" w:color="auto" w:fill="BFBFBF"/>
          <w:cs/>
          <w:lang w:bidi="th-TH"/>
        </w:rPr>
        <w:t>๒</w:t>
      </w:r>
      <w:r w:rsidRPr="00E63D7C">
        <w:rPr>
          <w:rFonts w:eastAsia="標楷體" w:hAnsi="標楷體"/>
          <w:b/>
          <w:noProof/>
          <w:spacing w:val="-1"/>
          <w:sz w:val="28"/>
          <w:szCs w:val="28"/>
          <w:shd w:val="clear" w:color="auto" w:fill="BFBFBF"/>
        </w:rPr>
        <w:t>：</w:t>
      </w:r>
      <w:r w:rsidRPr="00E63D7C">
        <w:rPr>
          <w:rFonts w:eastAsia="標楷體" w:cs="Angsana New"/>
          <w:b/>
          <w:noProof/>
          <w:spacing w:val="-1"/>
          <w:sz w:val="28"/>
          <w:szCs w:val="35"/>
          <w:shd w:val="clear" w:color="auto" w:fill="BFBFBF"/>
          <w:cs/>
          <w:lang w:bidi="th-TH"/>
        </w:rPr>
        <w:t>ช่วงก่อนการหลบหนี</w:t>
      </w:r>
    </w:p>
    <w:p w:rsidR="00E63D7C" w:rsidRPr="00E63D7C" w:rsidRDefault="00E63D7C" w:rsidP="00E63D7C">
      <w:pPr>
        <w:spacing w:before="105" w:after="105" w:line="439" w:lineRule="exact"/>
        <w:ind w:firstLine="120"/>
        <w:rPr>
          <w:rFonts w:eastAsia="標楷體"/>
          <w:b/>
          <w:noProof/>
          <w:spacing w:val="5"/>
          <w:szCs w:val="30"/>
          <w:lang w:bidi="th-TH"/>
        </w:rPr>
      </w:pPr>
      <w:r w:rsidRPr="00E63D7C">
        <w:rPr>
          <w:rFonts w:eastAsia="標楷體"/>
          <w:b/>
          <w:noProof/>
          <w:spacing w:val="5"/>
        </w:rPr>
        <w:t>(1)</w:t>
      </w:r>
      <w:r w:rsidRPr="00E63D7C">
        <w:rPr>
          <w:rFonts w:eastAsia="標楷體" w:cs="Angsana New"/>
          <w:b/>
          <w:noProof/>
          <w:spacing w:val="5"/>
          <w:szCs w:val="30"/>
          <w:cs/>
          <w:lang w:bidi="th-TH"/>
        </w:rPr>
        <w:t>วิธีและเบื้องหลังที่มาทำงานในไต้หวัน</w:t>
      </w:r>
    </w:p>
    <w:p w:rsidR="00E63D7C" w:rsidRPr="00E63D7C" w:rsidRDefault="00E63D7C" w:rsidP="00A7355A">
      <w:pPr>
        <w:pStyle w:val="aff"/>
        <w:numPr>
          <w:ilvl w:val="0"/>
          <w:numId w:val="28"/>
        </w:numPr>
        <w:spacing w:after="60" w:line="300" w:lineRule="exact"/>
        <w:ind w:leftChars="100" w:left="720"/>
        <w:rPr>
          <w:rFonts w:eastAsia="標楷體"/>
          <w:noProof/>
          <w:spacing w:val="21"/>
        </w:rPr>
      </w:pPr>
      <w:r w:rsidRPr="00E63D7C">
        <w:rPr>
          <w:rFonts w:eastAsia="標楷體" w:cs="Angsana New"/>
          <w:noProof/>
          <w:cs/>
          <w:lang w:bidi="th-TH"/>
        </w:rPr>
        <w:t>ก่อนที่จะเข้ามาทำงานในไต้หวันคุณมีงานทำในประเทศของคุณหรือไม่</w:t>
      </w:r>
    </w:p>
    <w:tbl>
      <w:tblPr>
        <w:tblW w:w="0" w:type="auto"/>
        <w:tblInd w:w="727" w:type="dxa"/>
        <w:tblLook w:val="04A0"/>
      </w:tblPr>
      <w:tblGrid>
        <w:gridCol w:w="2279"/>
        <w:gridCol w:w="2282"/>
      </w:tblGrid>
      <w:tr w:rsidR="00E63D7C" w:rsidRPr="00E63D7C" w:rsidTr="00E63D7C">
        <w:tc>
          <w:tcPr>
            <w:tcW w:w="2279" w:type="dxa"/>
          </w:tcPr>
          <w:p w:rsidR="00E63D7C" w:rsidRPr="00E63D7C" w:rsidRDefault="00E63D7C" w:rsidP="00E63D7C">
            <w:pPr>
              <w:pStyle w:val="aff"/>
              <w:tabs>
                <w:tab w:val="left" w:pos="3397"/>
                <w:tab w:val="left" w:pos="4117"/>
              </w:tabs>
              <w:spacing w:after="60" w:line="300" w:lineRule="exact"/>
              <w:ind w:leftChars="0" w:left="0"/>
              <w:rPr>
                <w:rFonts w:eastAsia="標楷體"/>
                <w:lang w:bidi="th-TH"/>
              </w:rPr>
            </w:pPr>
            <w:r w:rsidRPr="00E63D7C">
              <w:rPr>
                <w:rFonts w:eastAsia="標楷體"/>
                <w:noProof/>
                <w:spacing w:val="21"/>
              </w:rPr>
              <w:t>□(1)</w:t>
            </w:r>
            <w:r w:rsidRPr="00E63D7C">
              <w:rPr>
                <w:rFonts w:eastAsia="標楷體" w:cs="Angsana New"/>
                <w:noProof/>
                <w:spacing w:val="21"/>
                <w:cs/>
                <w:lang w:bidi="th-TH"/>
              </w:rPr>
              <w:t>มี</w:t>
            </w:r>
          </w:p>
        </w:tc>
        <w:tc>
          <w:tcPr>
            <w:tcW w:w="2282" w:type="dxa"/>
          </w:tcPr>
          <w:p w:rsidR="00E63D7C" w:rsidRPr="00E63D7C" w:rsidRDefault="00E63D7C" w:rsidP="00E63D7C">
            <w:pPr>
              <w:pStyle w:val="aff"/>
              <w:tabs>
                <w:tab w:val="left" w:pos="3397"/>
                <w:tab w:val="left" w:pos="4117"/>
              </w:tabs>
              <w:spacing w:after="60" w:line="300" w:lineRule="exact"/>
              <w:ind w:leftChars="0" w:left="0"/>
              <w:rPr>
                <w:rFonts w:eastAsia="標楷體"/>
                <w:lang w:bidi="th-TH"/>
              </w:rPr>
            </w:pPr>
            <w:r w:rsidRPr="00E63D7C">
              <w:rPr>
                <w:rFonts w:eastAsia="標楷體"/>
                <w:noProof/>
                <w:spacing w:val="21"/>
              </w:rPr>
              <w:t>□(2)</w:t>
            </w:r>
            <w:r w:rsidRPr="00E63D7C">
              <w:rPr>
                <w:rFonts w:eastAsia="標楷體" w:cs="Angsana New"/>
                <w:noProof/>
                <w:spacing w:val="21"/>
                <w:cs/>
                <w:lang w:bidi="th-TH"/>
              </w:rPr>
              <w:t>ไม่มี</w:t>
            </w:r>
          </w:p>
        </w:tc>
      </w:tr>
    </w:tbl>
    <w:p w:rsidR="00E63D7C" w:rsidRPr="00E63D7C" w:rsidRDefault="00E63D7C" w:rsidP="00A7355A">
      <w:pPr>
        <w:pStyle w:val="aff"/>
        <w:numPr>
          <w:ilvl w:val="0"/>
          <w:numId w:val="28"/>
        </w:numPr>
        <w:spacing w:after="60" w:line="300" w:lineRule="exact"/>
        <w:ind w:leftChars="100" w:left="720"/>
        <w:rPr>
          <w:rFonts w:eastAsia="標楷體"/>
          <w:noProof/>
          <w:spacing w:val="21"/>
        </w:rPr>
      </w:pPr>
      <w:r w:rsidRPr="00E63D7C">
        <w:rPr>
          <w:rFonts w:eastAsia="標楷體" w:cs="Angsana New"/>
          <w:noProof/>
          <w:cs/>
          <w:lang w:bidi="th-TH"/>
        </w:rPr>
        <w:t>รายได้ที่คุณได้รับในการทำงานที่ประเทศของคุณสามารถประคองรายจ่ายในชีวิตประจำวันหรือไม่</w:t>
      </w:r>
    </w:p>
    <w:tbl>
      <w:tblPr>
        <w:tblW w:w="0" w:type="auto"/>
        <w:tblInd w:w="727" w:type="dxa"/>
        <w:tblLook w:val="04A0"/>
      </w:tblPr>
      <w:tblGrid>
        <w:gridCol w:w="2279"/>
        <w:gridCol w:w="2282"/>
      </w:tblGrid>
      <w:tr w:rsidR="00E63D7C" w:rsidRPr="00E63D7C" w:rsidTr="00E63D7C">
        <w:tc>
          <w:tcPr>
            <w:tcW w:w="2279" w:type="dxa"/>
          </w:tcPr>
          <w:p w:rsidR="00E63D7C" w:rsidRPr="00E63D7C" w:rsidRDefault="00E63D7C" w:rsidP="00E63D7C">
            <w:pPr>
              <w:pStyle w:val="aff"/>
              <w:tabs>
                <w:tab w:val="left" w:pos="3397"/>
                <w:tab w:val="left" w:pos="4117"/>
              </w:tabs>
              <w:spacing w:after="60" w:line="300" w:lineRule="exact"/>
              <w:ind w:leftChars="0" w:left="0"/>
              <w:rPr>
                <w:rFonts w:eastAsia="標楷體"/>
                <w:lang w:bidi="th-TH"/>
              </w:rPr>
            </w:pPr>
            <w:r w:rsidRPr="00E63D7C">
              <w:rPr>
                <w:rFonts w:eastAsia="標楷體"/>
                <w:noProof/>
                <w:spacing w:val="21"/>
              </w:rPr>
              <w:t>□(1)</w:t>
            </w:r>
            <w:r w:rsidRPr="00E63D7C">
              <w:rPr>
                <w:rFonts w:eastAsia="標楷體" w:cs="Angsana New"/>
                <w:noProof/>
                <w:spacing w:val="21"/>
                <w:cs/>
                <w:lang w:bidi="th-TH"/>
              </w:rPr>
              <w:t>พอ</w:t>
            </w:r>
          </w:p>
        </w:tc>
        <w:tc>
          <w:tcPr>
            <w:tcW w:w="2282" w:type="dxa"/>
          </w:tcPr>
          <w:p w:rsidR="00E63D7C" w:rsidRPr="00E63D7C" w:rsidRDefault="00E63D7C" w:rsidP="00E63D7C">
            <w:pPr>
              <w:pStyle w:val="aff"/>
              <w:tabs>
                <w:tab w:val="left" w:pos="3397"/>
                <w:tab w:val="left" w:pos="4117"/>
              </w:tabs>
              <w:spacing w:after="60" w:line="300" w:lineRule="exact"/>
              <w:ind w:leftChars="0" w:left="0"/>
              <w:rPr>
                <w:rFonts w:eastAsia="標楷體"/>
                <w:lang w:bidi="th-TH"/>
              </w:rPr>
            </w:pPr>
            <w:r w:rsidRPr="00E63D7C">
              <w:rPr>
                <w:rFonts w:eastAsia="標楷體"/>
                <w:noProof/>
                <w:spacing w:val="21"/>
              </w:rPr>
              <w:t>□(2)</w:t>
            </w:r>
            <w:r w:rsidRPr="00E63D7C">
              <w:rPr>
                <w:rFonts w:eastAsia="標楷體" w:cs="Angsana New"/>
                <w:noProof/>
                <w:spacing w:val="21"/>
                <w:cs/>
                <w:lang w:bidi="th-TH"/>
              </w:rPr>
              <w:t>ไม่พอ</w:t>
            </w:r>
          </w:p>
        </w:tc>
      </w:tr>
    </w:tbl>
    <w:p w:rsidR="00E63D7C" w:rsidRPr="00E63D7C" w:rsidRDefault="00E63D7C" w:rsidP="00A7355A">
      <w:pPr>
        <w:pStyle w:val="aff"/>
        <w:numPr>
          <w:ilvl w:val="0"/>
          <w:numId w:val="28"/>
        </w:numPr>
        <w:spacing w:after="60" w:line="300" w:lineRule="exact"/>
        <w:ind w:leftChars="100" w:left="720"/>
        <w:rPr>
          <w:rFonts w:eastAsia="標楷體"/>
          <w:noProof/>
          <w:spacing w:val="21"/>
        </w:rPr>
      </w:pPr>
      <w:r w:rsidRPr="00E63D7C">
        <w:rPr>
          <w:rFonts w:eastAsia="標楷體" w:cs="Angsana New"/>
          <w:noProof/>
          <w:cs/>
          <w:lang w:bidi="th-TH"/>
        </w:rPr>
        <w:t>วิธีที่คุณมาทำงานที่ไต้หวัน</w:t>
      </w:r>
    </w:p>
    <w:tbl>
      <w:tblPr>
        <w:tblW w:w="9747" w:type="dxa"/>
        <w:tblInd w:w="720" w:type="dxa"/>
        <w:tblLook w:val="04A0"/>
      </w:tblPr>
      <w:tblGrid>
        <w:gridCol w:w="3286"/>
        <w:gridCol w:w="2917"/>
        <w:gridCol w:w="3544"/>
      </w:tblGrid>
      <w:tr w:rsidR="00E63D7C" w:rsidRPr="00E63D7C" w:rsidTr="00E63D7C">
        <w:tc>
          <w:tcPr>
            <w:tcW w:w="3074" w:type="dxa"/>
          </w:tcPr>
          <w:p w:rsidR="00E63D7C" w:rsidRPr="00E63D7C" w:rsidRDefault="00E63D7C" w:rsidP="00E63D7C">
            <w:pPr>
              <w:rPr>
                <w:rFonts w:eastAsia="標楷體"/>
                <w:noProof/>
                <w:lang w:bidi="th-TH"/>
              </w:rPr>
            </w:pPr>
            <w:r w:rsidRPr="00E63D7C">
              <w:rPr>
                <w:rFonts w:eastAsia="標楷體"/>
                <w:noProof/>
              </w:rPr>
              <w:t>□(1)</w:t>
            </w:r>
            <w:r w:rsidRPr="00E63D7C">
              <w:rPr>
                <w:rFonts w:eastAsia="標楷體" w:cs="Angsana New"/>
                <w:noProof/>
                <w:cs/>
                <w:lang w:bidi="th-TH"/>
              </w:rPr>
              <w:t>เพื่อน</w:t>
            </w:r>
            <w:r w:rsidRPr="00E63D7C">
              <w:rPr>
                <w:rFonts w:eastAsia="標楷體"/>
                <w:noProof/>
                <w:cs/>
                <w:lang w:bidi="th-TH"/>
              </w:rPr>
              <w:t>,</w:t>
            </w:r>
            <w:r w:rsidRPr="00E63D7C">
              <w:rPr>
                <w:rFonts w:eastAsia="標楷體" w:cs="Angsana New"/>
                <w:noProof/>
                <w:cs/>
                <w:lang w:bidi="th-TH"/>
              </w:rPr>
              <w:t>ญาติแนะนำ</w:t>
            </w:r>
          </w:p>
        </w:tc>
        <w:tc>
          <w:tcPr>
            <w:tcW w:w="2977" w:type="dxa"/>
          </w:tcPr>
          <w:p w:rsidR="00E63D7C" w:rsidRPr="00E63D7C" w:rsidRDefault="00E63D7C" w:rsidP="00E63D7C">
            <w:pPr>
              <w:rPr>
                <w:rFonts w:eastAsia="標楷體"/>
                <w:noProof/>
                <w:szCs w:val="30"/>
                <w:lang w:bidi="th-TH"/>
              </w:rPr>
            </w:pPr>
            <w:r w:rsidRPr="00E63D7C">
              <w:rPr>
                <w:rFonts w:eastAsia="標楷體"/>
                <w:noProof/>
              </w:rPr>
              <w:t>□(2)</w:t>
            </w:r>
            <w:r w:rsidRPr="00E63D7C">
              <w:rPr>
                <w:rFonts w:eastAsia="標楷體" w:cs="Angsana New"/>
                <w:noProof/>
                <w:cs/>
                <w:lang w:bidi="th-TH"/>
              </w:rPr>
              <w:t>ผู้ใหญ่บานแนะนำ</w:t>
            </w:r>
          </w:p>
        </w:tc>
        <w:tc>
          <w:tcPr>
            <w:tcW w:w="3696" w:type="dxa"/>
          </w:tcPr>
          <w:p w:rsidR="00E63D7C" w:rsidRPr="00E63D7C" w:rsidRDefault="00E63D7C" w:rsidP="00E63D7C">
            <w:pPr>
              <w:rPr>
                <w:rFonts w:eastAsia="標楷體"/>
                <w:noProof/>
                <w:szCs w:val="30"/>
                <w:lang w:bidi="th-TH"/>
              </w:rPr>
            </w:pPr>
            <w:r w:rsidRPr="00E63D7C">
              <w:rPr>
                <w:rFonts w:eastAsia="標楷體"/>
                <w:noProof/>
              </w:rPr>
              <w:t>□(3)</w:t>
            </w:r>
            <w:r w:rsidRPr="00E63D7C">
              <w:rPr>
                <w:rFonts w:eastAsia="標楷體" w:cs="Angsana New"/>
                <w:noProof/>
                <w:cs/>
                <w:lang w:bidi="th-TH"/>
              </w:rPr>
              <w:t>สายตามหมู่บ้าน</w:t>
            </w:r>
          </w:p>
        </w:tc>
      </w:tr>
      <w:tr w:rsidR="00E63D7C" w:rsidRPr="00E63D7C" w:rsidTr="00E63D7C">
        <w:tc>
          <w:tcPr>
            <w:tcW w:w="3074" w:type="dxa"/>
          </w:tcPr>
          <w:p w:rsidR="00E63D7C" w:rsidRPr="00E63D7C" w:rsidRDefault="00E63D7C" w:rsidP="00E63D7C">
            <w:pPr>
              <w:rPr>
                <w:rFonts w:eastAsia="標楷體"/>
                <w:noProof/>
                <w:szCs w:val="30"/>
                <w:lang w:bidi="th-TH"/>
              </w:rPr>
            </w:pPr>
            <w:r w:rsidRPr="00E63D7C">
              <w:rPr>
                <w:rFonts w:eastAsia="標楷體"/>
                <w:noProof/>
              </w:rPr>
              <w:t>□(4)</w:t>
            </w:r>
            <w:r w:rsidRPr="00E63D7C">
              <w:rPr>
                <w:rFonts w:eastAsia="標楷體" w:cs="Angsana New"/>
                <w:noProof/>
                <w:cs/>
                <w:lang w:bidi="th-TH"/>
              </w:rPr>
              <w:t>บริษัทจัดหางานต่างประเทศ</w:t>
            </w:r>
          </w:p>
        </w:tc>
        <w:tc>
          <w:tcPr>
            <w:tcW w:w="2977" w:type="dxa"/>
          </w:tcPr>
          <w:p w:rsidR="00E63D7C" w:rsidRPr="00E63D7C" w:rsidRDefault="00E63D7C" w:rsidP="00E63D7C">
            <w:pPr>
              <w:rPr>
                <w:rFonts w:eastAsia="標楷體"/>
                <w:noProof/>
              </w:rPr>
            </w:pPr>
            <w:r w:rsidRPr="00E63D7C">
              <w:rPr>
                <w:rFonts w:eastAsia="標楷體"/>
                <w:noProof/>
              </w:rPr>
              <w:t>□(5)</w:t>
            </w:r>
            <w:r w:rsidRPr="00E63D7C">
              <w:rPr>
                <w:rFonts w:eastAsia="標楷體" w:cs="Angsana New"/>
                <w:noProof/>
                <w:cs/>
                <w:lang w:bidi="th-TH"/>
              </w:rPr>
              <w:t>อื่นๆ</w:t>
            </w:r>
            <w:r w:rsidRPr="00E63D7C">
              <w:rPr>
                <w:rFonts w:eastAsia="標楷體"/>
                <w:noProof/>
              </w:rPr>
              <w:t>______</w:t>
            </w:r>
          </w:p>
        </w:tc>
        <w:tc>
          <w:tcPr>
            <w:tcW w:w="3696" w:type="dxa"/>
          </w:tcPr>
          <w:p w:rsidR="00E63D7C" w:rsidRPr="00E63D7C" w:rsidRDefault="00E63D7C" w:rsidP="00E63D7C">
            <w:pPr>
              <w:rPr>
                <w:rFonts w:eastAsia="標楷體"/>
                <w:noProof/>
              </w:rPr>
            </w:pPr>
          </w:p>
        </w:tc>
      </w:tr>
    </w:tbl>
    <w:p w:rsidR="00E63D7C" w:rsidRPr="00E63D7C" w:rsidRDefault="00E63D7C" w:rsidP="00A7355A">
      <w:pPr>
        <w:pStyle w:val="aff"/>
        <w:numPr>
          <w:ilvl w:val="0"/>
          <w:numId w:val="28"/>
        </w:numPr>
        <w:spacing w:after="60" w:line="300" w:lineRule="exact"/>
        <w:ind w:leftChars="100" w:left="851" w:hanging="611"/>
        <w:rPr>
          <w:rFonts w:eastAsia="標楷體"/>
          <w:noProof/>
          <w:spacing w:val="21"/>
          <w:lang w:bidi="th-TH"/>
        </w:rPr>
      </w:pPr>
      <w:r w:rsidRPr="00E63D7C">
        <w:rPr>
          <w:rFonts w:eastAsia="標楷體" w:cs="Angsana New"/>
          <w:noProof/>
          <w:cs/>
          <w:lang w:bidi="th-TH"/>
        </w:rPr>
        <w:t>ก่อนที่จะเข้ามาไต้หวันคุณจ่ายค้าใช้จ่ายไปทั้งสิ้นเท่าไหร่</w:t>
      </w:r>
      <w:r w:rsidRPr="00E63D7C">
        <w:rPr>
          <w:rFonts w:eastAsia="標楷體"/>
          <w:noProof/>
          <w:cs/>
          <w:lang w:bidi="th-TH"/>
        </w:rPr>
        <w:t>(</w:t>
      </w:r>
      <w:r w:rsidRPr="00E63D7C">
        <w:rPr>
          <w:rFonts w:eastAsia="標楷體" w:cs="Angsana New"/>
          <w:noProof/>
          <w:cs/>
          <w:lang w:bidi="th-TH"/>
        </w:rPr>
        <w:t>รวมเงินกู้ฯลฯ</w:t>
      </w:r>
      <w:r w:rsidRPr="00E63D7C">
        <w:rPr>
          <w:rFonts w:eastAsia="標楷體"/>
          <w:noProof/>
          <w:cs/>
          <w:lang w:bidi="th-TH"/>
        </w:rPr>
        <w:t>)</w:t>
      </w:r>
      <w:r w:rsidRPr="00E63D7C">
        <w:rPr>
          <w:rFonts w:eastAsia="標楷體"/>
          <w:noProof/>
        </w:rPr>
        <w:t>_____</w:t>
      </w:r>
      <w:r w:rsidRPr="00E63D7C">
        <w:rPr>
          <w:rFonts w:eastAsia="標楷體"/>
          <w:noProof/>
          <w:cs/>
          <w:lang w:bidi="th-TH"/>
        </w:rPr>
        <w:t>(</w:t>
      </w:r>
      <w:r w:rsidRPr="00E63D7C">
        <w:rPr>
          <w:rFonts w:eastAsia="標楷體" w:cs="Angsana New"/>
          <w:noProof/>
          <w:cs/>
          <w:lang w:bidi="th-TH"/>
        </w:rPr>
        <w:t>เงินดอล</w:t>
      </w:r>
      <w:r w:rsidRPr="00E63D7C">
        <w:rPr>
          <w:rFonts w:eastAsia="標楷體"/>
          <w:noProof/>
          <w:cs/>
          <w:lang w:bidi="th-TH"/>
        </w:rPr>
        <w:t>/</w:t>
      </w:r>
      <w:r w:rsidRPr="00E63D7C">
        <w:rPr>
          <w:rFonts w:eastAsia="標楷體" w:cs="Angsana New"/>
          <w:noProof/>
          <w:cs/>
          <w:lang w:bidi="th-TH"/>
        </w:rPr>
        <w:t>เหรียญ</w:t>
      </w:r>
      <w:r w:rsidRPr="00E63D7C">
        <w:rPr>
          <w:rFonts w:eastAsia="標楷體"/>
          <w:noProof/>
          <w:cs/>
          <w:lang w:bidi="th-TH"/>
        </w:rPr>
        <w:t>/</w:t>
      </w:r>
      <w:r w:rsidRPr="00E63D7C">
        <w:rPr>
          <w:rFonts w:eastAsia="標楷體" w:cs="Angsana New"/>
          <w:noProof/>
          <w:cs/>
          <w:lang w:bidi="th-TH"/>
        </w:rPr>
        <w:t>รูเปียห์</w:t>
      </w:r>
      <w:r w:rsidRPr="00E63D7C">
        <w:rPr>
          <w:rFonts w:eastAsia="標楷體"/>
          <w:noProof/>
          <w:cs/>
          <w:lang w:bidi="th-TH"/>
        </w:rPr>
        <w:t>/</w:t>
      </w:r>
      <w:r w:rsidRPr="00E63D7C">
        <w:rPr>
          <w:rStyle w:val="hps"/>
          <w:rFonts w:eastAsia="標楷體" w:cs="Angsana New"/>
          <w:color w:val="222222"/>
          <w:cs/>
          <w:lang w:bidi="th-TH"/>
        </w:rPr>
        <w:t>ดงเวียดนาม</w:t>
      </w:r>
      <w:r w:rsidRPr="00E63D7C">
        <w:rPr>
          <w:rFonts w:eastAsia="標楷體"/>
          <w:noProof/>
          <w:cs/>
          <w:lang w:bidi="th-TH"/>
        </w:rPr>
        <w:t xml:space="preserve"> /</w:t>
      </w:r>
      <w:r w:rsidRPr="00E63D7C">
        <w:rPr>
          <w:rFonts w:eastAsia="標楷體" w:cs="Angsana New"/>
          <w:noProof/>
          <w:cs/>
          <w:lang w:bidi="th-TH"/>
        </w:rPr>
        <w:t>บาท</w:t>
      </w:r>
      <w:r w:rsidRPr="00E63D7C">
        <w:rPr>
          <w:rFonts w:eastAsia="標楷體"/>
          <w:noProof/>
          <w:cs/>
          <w:lang w:bidi="th-TH"/>
        </w:rPr>
        <w:t>/</w:t>
      </w:r>
      <w:r w:rsidRPr="00E63D7C">
        <w:rPr>
          <w:rFonts w:eastAsia="標楷體" w:cs="Angsana New"/>
          <w:noProof/>
          <w:cs/>
          <w:lang w:bidi="th-TH"/>
        </w:rPr>
        <w:t>เปโซ</w:t>
      </w:r>
    </w:p>
    <w:p w:rsidR="00E63D7C" w:rsidRPr="00E63D7C" w:rsidRDefault="00E63D7C" w:rsidP="00E63D7C">
      <w:pPr>
        <w:spacing w:before="105" w:after="105" w:line="439" w:lineRule="exact"/>
        <w:ind w:firstLine="120"/>
        <w:rPr>
          <w:rFonts w:eastAsia="標楷體"/>
          <w:b/>
          <w:noProof/>
          <w:spacing w:val="5"/>
          <w:szCs w:val="30"/>
          <w:lang w:bidi="th-TH"/>
        </w:rPr>
      </w:pPr>
      <w:r w:rsidRPr="00E63D7C">
        <w:rPr>
          <w:rFonts w:eastAsia="標楷體"/>
          <w:b/>
          <w:noProof/>
          <w:spacing w:val="5"/>
        </w:rPr>
        <w:t>(2)</w:t>
      </w:r>
      <w:r w:rsidRPr="00E63D7C">
        <w:rPr>
          <w:rFonts w:eastAsia="標楷體" w:cs="Angsana New"/>
          <w:b/>
          <w:noProof/>
          <w:spacing w:val="5"/>
          <w:szCs w:val="30"/>
          <w:cs/>
          <w:lang w:bidi="th-TH"/>
        </w:rPr>
        <w:t>สถานการที่ทำงานในไต้หวันโดยถูกกฏหมาย</w:t>
      </w:r>
    </w:p>
    <w:p w:rsidR="00E63D7C" w:rsidRPr="00E63D7C" w:rsidRDefault="00E63D7C" w:rsidP="00A7355A">
      <w:pPr>
        <w:pStyle w:val="aff"/>
        <w:numPr>
          <w:ilvl w:val="0"/>
          <w:numId w:val="28"/>
        </w:numPr>
        <w:spacing w:after="60" w:line="280" w:lineRule="exact"/>
        <w:ind w:leftChars="100" w:left="851" w:hanging="611"/>
        <w:rPr>
          <w:rFonts w:eastAsia="標楷體"/>
          <w:noProof/>
          <w:spacing w:val="21"/>
        </w:rPr>
      </w:pPr>
      <w:r w:rsidRPr="00E63D7C">
        <w:rPr>
          <w:rFonts w:eastAsia="標楷體" w:cs="Angsana New"/>
          <w:noProof/>
          <w:cs/>
          <w:lang w:bidi="th-TH"/>
        </w:rPr>
        <w:t>งานที่บริษัทจัดหางานแนะนำที่เมืองไทยตรงกับงานที่คุณทำหลังจากที่คุณเข้ามาไต้หวันหรือไม่</w:t>
      </w:r>
    </w:p>
    <w:tbl>
      <w:tblPr>
        <w:tblW w:w="0" w:type="auto"/>
        <w:tblInd w:w="720" w:type="dxa"/>
        <w:tblLook w:val="04A0"/>
      </w:tblPr>
      <w:tblGrid>
        <w:gridCol w:w="2086"/>
        <w:gridCol w:w="2241"/>
        <w:gridCol w:w="2147"/>
        <w:gridCol w:w="2201"/>
      </w:tblGrid>
      <w:tr w:rsidR="00E63D7C" w:rsidRPr="00E63D7C" w:rsidTr="00E63D7C">
        <w:tc>
          <w:tcPr>
            <w:tcW w:w="2283" w:type="dxa"/>
          </w:tcPr>
          <w:p w:rsidR="00E63D7C" w:rsidRPr="00E63D7C" w:rsidRDefault="00E63D7C" w:rsidP="00E63D7C">
            <w:pPr>
              <w:ind w:leftChars="54" w:left="130"/>
              <w:rPr>
                <w:rFonts w:eastAsia="標楷體"/>
                <w:noProof/>
                <w:lang w:bidi="th-TH"/>
              </w:rPr>
            </w:pPr>
            <w:r w:rsidRPr="00E63D7C">
              <w:rPr>
                <w:rFonts w:eastAsia="標楷體"/>
                <w:noProof/>
              </w:rPr>
              <w:t>□(1)</w:t>
            </w:r>
            <w:r w:rsidRPr="00E63D7C">
              <w:rPr>
                <w:rFonts w:eastAsia="標楷體" w:cs="Angsana New"/>
                <w:noProof/>
                <w:cs/>
                <w:lang w:bidi="th-TH"/>
              </w:rPr>
              <w:t>ตรงกัน</w:t>
            </w:r>
          </w:p>
        </w:tc>
        <w:tc>
          <w:tcPr>
            <w:tcW w:w="2283"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cs="Angsana New"/>
                <w:noProof/>
                <w:cs/>
                <w:lang w:bidi="th-TH"/>
              </w:rPr>
              <w:t>ตรงกันเล็กน้อย</w:t>
            </w:r>
          </w:p>
        </w:tc>
        <w:tc>
          <w:tcPr>
            <w:tcW w:w="2284" w:type="dxa"/>
          </w:tcPr>
          <w:p w:rsidR="00E63D7C" w:rsidRPr="00E63D7C" w:rsidRDefault="00E63D7C" w:rsidP="00E63D7C">
            <w:pPr>
              <w:rPr>
                <w:rFonts w:eastAsia="標楷體"/>
                <w:noProof/>
                <w:lang w:bidi="th-TH"/>
              </w:rPr>
            </w:pPr>
            <w:r w:rsidRPr="00E63D7C">
              <w:rPr>
                <w:rFonts w:eastAsia="標楷體"/>
                <w:noProof/>
              </w:rPr>
              <w:t>□(3)</w:t>
            </w:r>
            <w:r w:rsidRPr="00E63D7C">
              <w:rPr>
                <w:rFonts w:eastAsia="標楷體" w:cs="Angsana New"/>
                <w:noProof/>
                <w:cs/>
                <w:lang w:bidi="th-TH"/>
              </w:rPr>
              <w:t>ไม่ค่อยตรง</w:t>
            </w:r>
          </w:p>
        </w:tc>
        <w:tc>
          <w:tcPr>
            <w:tcW w:w="2284" w:type="dxa"/>
          </w:tcPr>
          <w:p w:rsidR="00E63D7C" w:rsidRPr="00E63D7C" w:rsidRDefault="00E63D7C" w:rsidP="00E63D7C">
            <w:pPr>
              <w:rPr>
                <w:rFonts w:eastAsia="標楷體"/>
                <w:noProof/>
                <w:lang w:bidi="th-TH"/>
              </w:rPr>
            </w:pPr>
            <w:r w:rsidRPr="00E63D7C">
              <w:rPr>
                <w:rFonts w:eastAsia="標楷體"/>
                <w:noProof/>
              </w:rPr>
              <w:t>□(4)</w:t>
            </w:r>
            <w:r w:rsidRPr="00E63D7C">
              <w:rPr>
                <w:rFonts w:eastAsia="標楷體" w:cs="Angsana New"/>
                <w:noProof/>
                <w:cs/>
                <w:lang w:bidi="th-TH"/>
              </w:rPr>
              <w:t>ไม่ตรงกันเลย</w:t>
            </w:r>
          </w:p>
        </w:tc>
      </w:tr>
    </w:tbl>
    <w:p w:rsidR="00E63D7C" w:rsidRPr="00E63D7C" w:rsidRDefault="00E63D7C" w:rsidP="00A7355A">
      <w:pPr>
        <w:pStyle w:val="aff"/>
        <w:numPr>
          <w:ilvl w:val="0"/>
          <w:numId w:val="28"/>
        </w:numPr>
        <w:spacing w:after="60" w:line="280" w:lineRule="exact"/>
        <w:ind w:leftChars="100" w:left="851" w:hanging="611"/>
        <w:rPr>
          <w:rFonts w:eastAsia="標楷體"/>
          <w:noProof/>
          <w:spacing w:val="21"/>
        </w:rPr>
      </w:pPr>
      <w:r w:rsidRPr="00E63D7C">
        <w:rPr>
          <w:rFonts w:eastAsia="標楷體" w:cs="Angsana New"/>
          <w:noProof/>
          <w:cs/>
          <w:lang w:bidi="th-TH"/>
        </w:rPr>
        <w:t>สภาพการทำงานกับนายจ้างที่ถูกกฏหมาย</w:t>
      </w:r>
      <w:r w:rsidRPr="00E63D7C">
        <w:rPr>
          <w:rFonts w:eastAsia="標楷體"/>
          <w:noProof/>
          <w:cs/>
          <w:lang w:bidi="th-TH"/>
        </w:rPr>
        <w:t xml:space="preserve"> </w:t>
      </w:r>
      <w:r w:rsidRPr="00E63D7C">
        <w:rPr>
          <w:rFonts w:eastAsia="標楷體" w:cs="Angsana New"/>
          <w:noProof/>
          <w:cs/>
          <w:lang w:bidi="th-TH"/>
        </w:rPr>
        <w:t>มีกฏข้อห้ามหรือไม่</w:t>
      </w:r>
      <w:r w:rsidRPr="00E63D7C">
        <w:rPr>
          <w:rFonts w:eastAsia="標楷體"/>
          <w:noProof/>
          <w:cs/>
          <w:lang w:bidi="th-TH"/>
        </w:rPr>
        <w:t>(</w:t>
      </w:r>
      <w:r w:rsidRPr="00E63D7C">
        <w:rPr>
          <w:rFonts w:eastAsia="標楷體" w:cs="Angsana New"/>
          <w:noProof/>
          <w:cs/>
          <w:lang w:bidi="th-TH"/>
        </w:rPr>
        <w:t>เลือกได้หลายข้อ</w:t>
      </w:r>
      <w:r w:rsidRPr="00E63D7C">
        <w:rPr>
          <w:rFonts w:eastAsia="標楷體"/>
          <w:noProof/>
          <w:cs/>
          <w:lang w:bidi="th-TH"/>
        </w:rPr>
        <w:t>)</w:t>
      </w:r>
    </w:p>
    <w:tbl>
      <w:tblPr>
        <w:tblW w:w="9335" w:type="dxa"/>
        <w:tblInd w:w="727" w:type="dxa"/>
        <w:tblLook w:val="04A0"/>
      </w:tblPr>
      <w:tblGrid>
        <w:gridCol w:w="4768"/>
        <w:gridCol w:w="4567"/>
      </w:tblGrid>
      <w:tr w:rsidR="00E63D7C" w:rsidRPr="00E63D7C" w:rsidTr="00E63D7C">
        <w:tc>
          <w:tcPr>
            <w:tcW w:w="4768" w:type="dxa"/>
          </w:tcPr>
          <w:p w:rsidR="00E63D7C" w:rsidRPr="00E63D7C" w:rsidRDefault="00E63D7C" w:rsidP="00E63D7C">
            <w:pPr>
              <w:ind w:leftChars="51" w:left="122"/>
              <w:rPr>
                <w:rFonts w:eastAsia="標楷體"/>
                <w:noProof/>
                <w:lang w:bidi="th-TH"/>
              </w:rPr>
            </w:pPr>
            <w:r w:rsidRPr="00E63D7C">
              <w:rPr>
                <w:rFonts w:eastAsia="標楷體"/>
                <w:noProof/>
              </w:rPr>
              <w:t>□(1)</w:t>
            </w:r>
            <w:r w:rsidRPr="00E63D7C">
              <w:rPr>
                <w:rFonts w:eastAsia="標楷體" w:cs="Angsana New"/>
                <w:noProof/>
                <w:cs/>
                <w:lang w:bidi="th-TH"/>
              </w:rPr>
              <w:t>ออกนอกหอไม่อิสระ</w:t>
            </w:r>
          </w:p>
        </w:tc>
        <w:tc>
          <w:tcPr>
            <w:tcW w:w="4567"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cs="Angsana New"/>
                <w:noProof/>
                <w:cs/>
                <w:lang w:bidi="th-TH"/>
              </w:rPr>
              <w:t>ห้ามใช้โทรศัพท์มือถือ</w:t>
            </w:r>
          </w:p>
        </w:tc>
      </w:tr>
      <w:tr w:rsidR="00E63D7C" w:rsidRPr="00E63D7C" w:rsidTr="00E63D7C">
        <w:tc>
          <w:tcPr>
            <w:tcW w:w="4768" w:type="dxa"/>
          </w:tcPr>
          <w:p w:rsidR="00E63D7C" w:rsidRPr="00E63D7C" w:rsidRDefault="00E63D7C" w:rsidP="00E63D7C">
            <w:pPr>
              <w:ind w:leftChars="51" w:left="122"/>
              <w:rPr>
                <w:rFonts w:eastAsia="標楷體"/>
                <w:noProof/>
                <w:lang w:bidi="th-TH"/>
              </w:rPr>
            </w:pPr>
            <w:r w:rsidRPr="00E63D7C">
              <w:rPr>
                <w:rFonts w:eastAsia="標楷體"/>
                <w:noProof/>
              </w:rPr>
              <w:t>□(3)</w:t>
            </w:r>
            <w:r w:rsidRPr="00E63D7C">
              <w:rPr>
                <w:rFonts w:eastAsia="標楷體" w:cs="Angsana New"/>
                <w:noProof/>
                <w:cs/>
                <w:lang w:bidi="th-TH"/>
              </w:rPr>
              <w:t>ห้ามพูดคุยกับคนแปลกหน้า</w:t>
            </w:r>
          </w:p>
        </w:tc>
        <w:tc>
          <w:tcPr>
            <w:tcW w:w="4567" w:type="dxa"/>
          </w:tcPr>
          <w:p w:rsidR="00E63D7C" w:rsidRPr="00E63D7C" w:rsidRDefault="00E63D7C" w:rsidP="00E63D7C">
            <w:pPr>
              <w:rPr>
                <w:rFonts w:eastAsia="標楷體"/>
                <w:noProof/>
                <w:lang w:bidi="th-TH"/>
              </w:rPr>
            </w:pPr>
            <w:r w:rsidRPr="00E63D7C">
              <w:rPr>
                <w:rFonts w:eastAsia="標楷體"/>
                <w:noProof/>
              </w:rPr>
              <w:t>□(4)</w:t>
            </w:r>
            <w:r w:rsidRPr="00E63D7C">
              <w:rPr>
                <w:rFonts w:eastAsia="標楷體" w:cs="Angsana New"/>
                <w:noProof/>
                <w:cs/>
                <w:lang w:bidi="th-TH"/>
              </w:rPr>
              <w:t>นายจ้างเก็บใบกาม่าไว้</w:t>
            </w:r>
          </w:p>
        </w:tc>
      </w:tr>
      <w:tr w:rsidR="00E63D7C" w:rsidRPr="00E63D7C" w:rsidTr="00E63D7C">
        <w:tc>
          <w:tcPr>
            <w:tcW w:w="4768" w:type="dxa"/>
          </w:tcPr>
          <w:p w:rsidR="00E63D7C" w:rsidRPr="00E63D7C" w:rsidRDefault="00E63D7C" w:rsidP="00E63D7C">
            <w:pPr>
              <w:ind w:leftChars="51" w:left="122"/>
              <w:rPr>
                <w:rFonts w:eastAsia="標楷體"/>
                <w:noProof/>
                <w:lang w:bidi="th-TH"/>
              </w:rPr>
            </w:pPr>
            <w:r w:rsidRPr="00E63D7C">
              <w:rPr>
                <w:rFonts w:eastAsia="標楷體"/>
                <w:noProof/>
              </w:rPr>
              <w:t>□(5)</w:t>
            </w:r>
            <w:r w:rsidRPr="00E63D7C">
              <w:rPr>
                <w:rFonts w:eastAsia="標楷體" w:cs="Angsana New"/>
                <w:noProof/>
                <w:cs/>
                <w:lang w:bidi="th-TH"/>
              </w:rPr>
              <w:t>ไม่มีสถานการณ์ดังข้างต้น</w:t>
            </w:r>
          </w:p>
        </w:tc>
        <w:tc>
          <w:tcPr>
            <w:tcW w:w="4567" w:type="dxa"/>
          </w:tcPr>
          <w:p w:rsidR="00E63D7C" w:rsidRPr="00E63D7C" w:rsidRDefault="00E63D7C" w:rsidP="00E63D7C">
            <w:pPr>
              <w:rPr>
                <w:rFonts w:eastAsia="標楷體"/>
                <w:noProof/>
              </w:rPr>
            </w:pPr>
          </w:p>
        </w:tc>
      </w:tr>
    </w:tbl>
    <w:p w:rsidR="00E63D7C" w:rsidRPr="00E63D7C" w:rsidRDefault="00E63D7C" w:rsidP="00A7355A">
      <w:pPr>
        <w:pStyle w:val="aff"/>
        <w:numPr>
          <w:ilvl w:val="0"/>
          <w:numId w:val="28"/>
        </w:numPr>
        <w:spacing w:after="60" w:line="280" w:lineRule="exact"/>
        <w:ind w:leftChars="100" w:left="851" w:hanging="611"/>
        <w:rPr>
          <w:rFonts w:eastAsia="標楷體"/>
          <w:noProof/>
          <w:spacing w:val="21"/>
        </w:rPr>
      </w:pPr>
      <w:r w:rsidRPr="00E63D7C">
        <w:rPr>
          <w:rFonts w:eastAsia="標楷體" w:cs="Angsana New"/>
          <w:noProof/>
          <w:cs/>
          <w:lang w:bidi="th-TH"/>
        </w:rPr>
        <w:t>ก่อนที่คุณจะหลบหนี</w:t>
      </w:r>
      <w:r w:rsidRPr="00E63D7C">
        <w:rPr>
          <w:rFonts w:eastAsia="標楷體"/>
          <w:noProof/>
          <w:cs/>
          <w:lang w:bidi="th-TH"/>
        </w:rPr>
        <w:t xml:space="preserve"> </w:t>
      </w:r>
      <w:r w:rsidRPr="00E63D7C">
        <w:rPr>
          <w:rFonts w:eastAsia="標楷體" w:cs="Angsana New"/>
          <w:noProof/>
          <w:cs/>
          <w:lang w:bidi="th-TH"/>
        </w:rPr>
        <w:t>เงินเดือนครั้งสุดท่ายที่คุณได้รับจากนายจ้างเท่าไหร่</w:t>
      </w:r>
    </w:p>
    <w:tbl>
      <w:tblPr>
        <w:tblW w:w="9304" w:type="dxa"/>
        <w:tblInd w:w="727" w:type="dxa"/>
        <w:tblLook w:val="04A0"/>
      </w:tblPr>
      <w:tblGrid>
        <w:gridCol w:w="4555"/>
        <w:gridCol w:w="4749"/>
      </w:tblGrid>
      <w:tr w:rsidR="00E63D7C" w:rsidRPr="00E63D7C" w:rsidTr="00E63D7C">
        <w:tc>
          <w:tcPr>
            <w:tcW w:w="4555" w:type="dxa"/>
          </w:tcPr>
          <w:p w:rsidR="00E63D7C" w:rsidRPr="00E63D7C" w:rsidRDefault="00E63D7C" w:rsidP="00E63D7C">
            <w:pPr>
              <w:spacing w:after="60" w:line="280" w:lineRule="exact"/>
              <w:ind w:leftChars="51" w:left="122"/>
              <w:rPr>
                <w:rFonts w:eastAsia="標楷體"/>
                <w:noProof/>
                <w:spacing w:val="21"/>
                <w:sz w:val="22"/>
                <w:szCs w:val="22"/>
              </w:rPr>
            </w:pPr>
            <w:r w:rsidRPr="00E63D7C">
              <w:rPr>
                <w:rFonts w:eastAsia="標楷體"/>
                <w:noProof/>
                <w:spacing w:val="21"/>
                <w:sz w:val="22"/>
                <w:szCs w:val="22"/>
              </w:rPr>
              <w:t>□(1)</w:t>
            </w:r>
            <w:r w:rsidRPr="00E63D7C">
              <w:rPr>
                <w:rFonts w:eastAsia="標楷體" w:cs="Angsana New"/>
                <w:noProof/>
                <w:spacing w:val="21"/>
                <w:sz w:val="22"/>
                <w:szCs w:val="22"/>
                <w:cs/>
                <w:lang w:bidi="th-TH"/>
              </w:rPr>
              <w:t>ไม่ได้รับ</w:t>
            </w:r>
            <w:r w:rsidRPr="00E63D7C">
              <w:rPr>
                <w:rFonts w:eastAsia="標楷體" w:hAnsi="標楷體"/>
                <w:noProof/>
                <w:spacing w:val="21"/>
                <w:sz w:val="22"/>
                <w:szCs w:val="22"/>
              </w:rPr>
              <w:t>；</w:t>
            </w:r>
            <w:r w:rsidRPr="00E63D7C">
              <w:rPr>
                <w:rFonts w:eastAsia="標楷體" w:cs="Angsana New"/>
                <w:noProof/>
                <w:spacing w:val="21"/>
                <w:sz w:val="22"/>
                <w:szCs w:val="22"/>
                <w:cs/>
                <w:lang w:bidi="th-TH"/>
              </w:rPr>
              <w:t>สาเหตุ</w:t>
            </w:r>
            <w:r w:rsidRPr="00E63D7C">
              <w:rPr>
                <w:rFonts w:eastAsia="標楷體" w:hAnsi="標楷體"/>
                <w:noProof/>
                <w:spacing w:val="21"/>
                <w:sz w:val="22"/>
                <w:szCs w:val="22"/>
              </w:rPr>
              <w:t>：</w:t>
            </w:r>
            <w:r w:rsidRPr="00E63D7C">
              <w:rPr>
                <w:rFonts w:eastAsia="標楷體"/>
                <w:noProof/>
                <w:spacing w:val="21"/>
                <w:sz w:val="22"/>
                <w:szCs w:val="22"/>
              </w:rPr>
              <w:t>__________</w:t>
            </w:r>
          </w:p>
        </w:tc>
        <w:tc>
          <w:tcPr>
            <w:tcW w:w="4749" w:type="dxa"/>
          </w:tcPr>
          <w:p w:rsidR="00E63D7C" w:rsidRPr="00E63D7C" w:rsidRDefault="00E63D7C" w:rsidP="00E63D7C">
            <w:pPr>
              <w:spacing w:after="60" w:line="280" w:lineRule="exact"/>
              <w:ind w:leftChars="51" w:left="122"/>
              <w:rPr>
                <w:rFonts w:eastAsia="標楷體"/>
                <w:noProof/>
                <w:spacing w:val="21"/>
                <w:sz w:val="22"/>
                <w:szCs w:val="22"/>
                <w:lang w:bidi="th-TH"/>
              </w:rPr>
            </w:pPr>
            <w:r w:rsidRPr="00E63D7C">
              <w:rPr>
                <w:rFonts w:eastAsia="標楷體"/>
                <w:noProof/>
                <w:spacing w:val="21"/>
                <w:sz w:val="22"/>
                <w:szCs w:val="22"/>
              </w:rPr>
              <w:t>□(2)2999</w:t>
            </w:r>
            <w:r w:rsidRPr="00E63D7C">
              <w:rPr>
                <w:rFonts w:eastAsia="標楷體" w:cs="Angsana New"/>
                <w:noProof/>
                <w:spacing w:val="21"/>
                <w:sz w:val="22"/>
                <w:szCs w:val="22"/>
                <w:cs/>
                <w:lang w:bidi="th-TH"/>
              </w:rPr>
              <w:t>เหรียญ</w:t>
            </w:r>
            <w:r w:rsidRPr="00E63D7C">
              <w:rPr>
                <w:rFonts w:eastAsia="標楷體"/>
                <w:noProof/>
                <w:spacing w:val="21"/>
                <w:sz w:val="22"/>
                <w:szCs w:val="22"/>
              </w:rPr>
              <w:t>(</w:t>
            </w:r>
            <w:r w:rsidRPr="00E63D7C">
              <w:rPr>
                <w:rFonts w:eastAsia="標楷體" w:cs="Angsana New"/>
                <w:noProof/>
                <w:spacing w:val="21"/>
                <w:sz w:val="22"/>
                <w:szCs w:val="22"/>
                <w:cs/>
                <w:lang w:bidi="th-TH"/>
              </w:rPr>
              <w:t>รวม</w:t>
            </w:r>
            <w:r w:rsidRPr="00E63D7C">
              <w:rPr>
                <w:rFonts w:eastAsia="標楷體"/>
                <w:noProof/>
                <w:spacing w:val="21"/>
                <w:sz w:val="22"/>
                <w:szCs w:val="22"/>
              </w:rPr>
              <w:t>)</w:t>
            </w:r>
            <w:r w:rsidRPr="00E63D7C">
              <w:rPr>
                <w:rFonts w:eastAsia="標楷體" w:cs="Angsana New"/>
                <w:noProof/>
                <w:spacing w:val="21"/>
                <w:sz w:val="22"/>
                <w:szCs w:val="22"/>
                <w:cs/>
                <w:lang w:bidi="th-TH"/>
              </w:rPr>
              <w:t>ต่ำกว่า</w:t>
            </w:r>
          </w:p>
        </w:tc>
      </w:tr>
      <w:tr w:rsidR="00E63D7C" w:rsidRPr="00E63D7C" w:rsidTr="00E63D7C">
        <w:tc>
          <w:tcPr>
            <w:tcW w:w="4555" w:type="dxa"/>
          </w:tcPr>
          <w:p w:rsidR="00E63D7C" w:rsidRPr="00E63D7C" w:rsidRDefault="00E63D7C" w:rsidP="00E63D7C">
            <w:pPr>
              <w:spacing w:after="60" w:line="280" w:lineRule="exact"/>
              <w:ind w:leftChars="51" w:left="122"/>
              <w:rPr>
                <w:rFonts w:eastAsia="標楷體"/>
                <w:noProof/>
                <w:spacing w:val="21"/>
                <w:sz w:val="22"/>
                <w:szCs w:val="22"/>
                <w:lang w:bidi="th-TH"/>
              </w:rPr>
            </w:pPr>
            <w:r w:rsidRPr="00E63D7C">
              <w:rPr>
                <w:rFonts w:eastAsia="標楷體"/>
                <w:noProof/>
                <w:spacing w:val="21"/>
                <w:sz w:val="22"/>
                <w:szCs w:val="22"/>
              </w:rPr>
              <w:t>□(3)3000~5999</w:t>
            </w:r>
            <w:r w:rsidRPr="00E63D7C">
              <w:rPr>
                <w:rFonts w:eastAsia="標楷體" w:cs="Angsana New"/>
                <w:noProof/>
                <w:spacing w:val="21"/>
                <w:sz w:val="22"/>
                <w:szCs w:val="22"/>
                <w:cs/>
                <w:lang w:bidi="th-TH"/>
              </w:rPr>
              <w:t>เหรียญ</w:t>
            </w:r>
          </w:p>
        </w:tc>
        <w:tc>
          <w:tcPr>
            <w:tcW w:w="4749" w:type="dxa"/>
          </w:tcPr>
          <w:p w:rsidR="00E63D7C" w:rsidRPr="00E63D7C" w:rsidRDefault="00E63D7C" w:rsidP="00E63D7C">
            <w:pPr>
              <w:spacing w:after="60" w:line="280" w:lineRule="exact"/>
              <w:ind w:leftChars="51" w:left="122"/>
              <w:rPr>
                <w:rFonts w:eastAsia="標楷體"/>
                <w:noProof/>
                <w:spacing w:val="21"/>
                <w:sz w:val="22"/>
                <w:szCs w:val="22"/>
              </w:rPr>
            </w:pPr>
            <w:r w:rsidRPr="00E63D7C">
              <w:rPr>
                <w:rFonts w:eastAsia="標楷體"/>
                <w:noProof/>
                <w:spacing w:val="21"/>
                <w:sz w:val="22"/>
                <w:szCs w:val="22"/>
              </w:rPr>
              <w:t>□(4)6000~8999</w:t>
            </w:r>
            <w:r w:rsidRPr="00E63D7C">
              <w:rPr>
                <w:rFonts w:eastAsia="標楷體" w:cs="Angsana New"/>
                <w:noProof/>
                <w:spacing w:val="21"/>
                <w:sz w:val="22"/>
                <w:szCs w:val="22"/>
                <w:cs/>
                <w:lang w:bidi="th-TH"/>
              </w:rPr>
              <w:t>เหรียญ</w:t>
            </w:r>
          </w:p>
        </w:tc>
      </w:tr>
      <w:tr w:rsidR="00E63D7C" w:rsidRPr="00E63D7C" w:rsidTr="00E63D7C">
        <w:tc>
          <w:tcPr>
            <w:tcW w:w="4555" w:type="dxa"/>
          </w:tcPr>
          <w:p w:rsidR="00E63D7C" w:rsidRPr="00E63D7C" w:rsidRDefault="00E63D7C" w:rsidP="00E63D7C">
            <w:pPr>
              <w:spacing w:after="60" w:line="280" w:lineRule="exact"/>
              <w:ind w:leftChars="51" w:left="122"/>
              <w:rPr>
                <w:rFonts w:eastAsia="標楷體"/>
                <w:noProof/>
                <w:spacing w:val="21"/>
                <w:sz w:val="22"/>
                <w:szCs w:val="22"/>
              </w:rPr>
            </w:pPr>
            <w:r w:rsidRPr="00E63D7C">
              <w:rPr>
                <w:rFonts w:eastAsia="標楷體"/>
                <w:noProof/>
                <w:spacing w:val="21"/>
                <w:sz w:val="22"/>
                <w:szCs w:val="22"/>
              </w:rPr>
              <w:t>□(5)9000~11999</w:t>
            </w:r>
            <w:r w:rsidRPr="00E63D7C">
              <w:rPr>
                <w:rFonts w:eastAsia="標楷體" w:cs="Angsana New"/>
                <w:noProof/>
                <w:spacing w:val="21"/>
                <w:sz w:val="22"/>
                <w:szCs w:val="22"/>
                <w:cs/>
                <w:lang w:bidi="th-TH"/>
              </w:rPr>
              <w:t>เหรียญ</w:t>
            </w:r>
          </w:p>
        </w:tc>
        <w:tc>
          <w:tcPr>
            <w:tcW w:w="4749" w:type="dxa"/>
          </w:tcPr>
          <w:p w:rsidR="00E63D7C" w:rsidRPr="00E63D7C" w:rsidRDefault="00E63D7C" w:rsidP="00E63D7C">
            <w:pPr>
              <w:spacing w:after="60" w:line="280" w:lineRule="exact"/>
              <w:ind w:leftChars="51" w:left="122"/>
              <w:rPr>
                <w:rFonts w:eastAsia="標楷體"/>
                <w:noProof/>
                <w:spacing w:val="21"/>
                <w:sz w:val="22"/>
                <w:szCs w:val="22"/>
              </w:rPr>
            </w:pPr>
            <w:r w:rsidRPr="00E63D7C">
              <w:rPr>
                <w:rFonts w:eastAsia="標楷體"/>
                <w:noProof/>
                <w:spacing w:val="21"/>
                <w:sz w:val="22"/>
                <w:szCs w:val="22"/>
              </w:rPr>
              <w:t>□(6)12000~14999</w:t>
            </w:r>
            <w:r w:rsidRPr="00E63D7C">
              <w:rPr>
                <w:rFonts w:eastAsia="標楷體" w:cs="Angsana New"/>
                <w:noProof/>
                <w:spacing w:val="21"/>
                <w:sz w:val="22"/>
                <w:szCs w:val="22"/>
                <w:cs/>
                <w:lang w:bidi="th-TH"/>
              </w:rPr>
              <w:t>เหรียญ</w:t>
            </w:r>
          </w:p>
        </w:tc>
      </w:tr>
      <w:tr w:rsidR="00E63D7C" w:rsidRPr="00E63D7C" w:rsidTr="00E63D7C">
        <w:tc>
          <w:tcPr>
            <w:tcW w:w="4555" w:type="dxa"/>
          </w:tcPr>
          <w:p w:rsidR="00E63D7C" w:rsidRPr="00E63D7C" w:rsidRDefault="00E63D7C" w:rsidP="00E63D7C">
            <w:pPr>
              <w:spacing w:after="60" w:line="280" w:lineRule="exact"/>
              <w:ind w:leftChars="51" w:left="122"/>
              <w:rPr>
                <w:rFonts w:eastAsia="標楷體"/>
                <w:noProof/>
                <w:spacing w:val="21"/>
                <w:sz w:val="22"/>
                <w:szCs w:val="22"/>
              </w:rPr>
            </w:pPr>
            <w:r w:rsidRPr="00E63D7C">
              <w:rPr>
                <w:rFonts w:eastAsia="標楷體"/>
                <w:noProof/>
                <w:spacing w:val="21"/>
                <w:sz w:val="22"/>
                <w:szCs w:val="22"/>
              </w:rPr>
              <w:t>□(7)15000~17999</w:t>
            </w:r>
            <w:r w:rsidRPr="00E63D7C">
              <w:rPr>
                <w:rFonts w:eastAsia="標楷體" w:cs="Angsana New"/>
                <w:noProof/>
                <w:spacing w:val="21"/>
                <w:sz w:val="22"/>
                <w:szCs w:val="22"/>
                <w:cs/>
                <w:lang w:bidi="th-TH"/>
              </w:rPr>
              <w:t>เหรียญ</w:t>
            </w:r>
          </w:p>
        </w:tc>
        <w:tc>
          <w:tcPr>
            <w:tcW w:w="4749" w:type="dxa"/>
          </w:tcPr>
          <w:p w:rsidR="00E63D7C" w:rsidRPr="00E63D7C" w:rsidRDefault="00E63D7C" w:rsidP="00E63D7C">
            <w:pPr>
              <w:spacing w:after="60" w:line="280" w:lineRule="exact"/>
              <w:ind w:leftChars="51" w:left="122"/>
              <w:rPr>
                <w:rFonts w:eastAsia="標楷體"/>
                <w:noProof/>
                <w:spacing w:val="21"/>
                <w:sz w:val="22"/>
                <w:szCs w:val="22"/>
              </w:rPr>
            </w:pPr>
            <w:r w:rsidRPr="00E63D7C">
              <w:rPr>
                <w:rFonts w:eastAsia="標楷體"/>
                <w:noProof/>
                <w:spacing w:val="21"/>
                <w:sz w:val="22"/>
                <w:szCs w:val="22"/>
              </w:rPr>
              <w:t>□(8)18000~20999</w:t>
            </w:r>
            <w:r w:rsidRPr="00E63D7C">
              <w:rPr>
                <w:rFonts w:eastAsia="標楷體" w:cs="Angsana New"/>
                <w:noProof/>
                <w:spacing w:val="21"/>
                <w:sz w:val="22"/>
                <w:szCs w:val="22"/>
                <w:cs/>
                <w:lang w:bidi="th-TH"/>
              </w:rPr>
              <w:t>เหรียญ</w:t>
            </w:r>
          </w:p>
        </w:tc>
      </w:tr>
      <w:tr w:rsidR="00E63D7C" w:rsidRPr="00E63D7C" w:rsidTr="00E63D7C">
        <w:tc>
          <w:tcPr>
            <w:tcW w:w="4555" w:type="dxa"/>
          </w:tcPr>
          <w:p w:rsidR="00E63D7C" w:rsidRPr="00E63D7C" w:rsidRDefault="00E63D7C" w:rsidP="00E63D7C">
            <w:pPr>
              <w:spacing w:after="60" w:line="280" w:lineRule="exact"/>
              <w:ind w:leftChars="51" w:left="122"/>
              <w:rPr>
                <w:rFonts w:eastAsia="標楷體"/>
                <w:noProof/>
                <w:spacing w:val="21"/>
                <w:sz w:val="22"/>
                <w:szCs w:val="22"/>
              </w:rPr>
            </w:pPr>
            <w:r w:rsidRPr="00E63D7C">
              <w:rPr>
                <w:rFonts w:eastAsia="標楷體"/>
                <w:noProof/>
                <w:spacing w:val="21"/>
                <w:sz w:val="22"/>
                <w:szCs w:val="22"/>
              </w:rPr>
              <w:t>□(9)21000~23999</w:t>
            </w:r>
            <w:r w:rsidRPr="00E63D7C">
              <w:rPr>
                <w:rFonts w:eastAsia="標楷體" w:cs="Angsana New"/>
                <w:noProof/>
                <w:spacing w:val="21"/>
                <w:sz w:val="22"/>
                <w:szCs w:val="22"/>
                <w:cs/>
                <w:lang w:bidi="th-TH"/>
              </w:rPr>
              <w:t>เหรียญ</w:t>
            </w:r>
          </w:p>
        </w:tc>
        <w:tc>
          <w:tcPr>
            <w:tcW w:w="4749" w:type="dxa"/>
          </w:tcPr>
          <w:p w:rsidR="00E63D7C" w:rsidRPr="00E63D7C" w:rsidRDefault="00E63D7C" w:rsidP="00E63D7C">
            <w:pPr>
              <w:spacing w:after="60" w:line="280" w:lineRule="exact"/>
              <w:ind w:leftChars="51" w:left="122"/>
              <w:rPr>
                <w:rFonts w:eastAsia="標楷體"/>
                <w:noProof/>
                <w:spacing w:val="21"/>
                <w:sz w:val="22"/>
                <w:szCs w:val="22"/>
                <w:lang w:bidi="th-TH"/>
              </w:rPr>
            </w:pPr>
            <w:r w:rsidRPr="00E63D7C">
              <w:rPr>
                <w:rFonts w:eastAsia="標楷體"/>
                <w:noProof/>
                <w:spacing w:val="21"/>
                <w:sz w:val="22"/>
                <w:szCs w:val="22"/>
              </w:rPr>
              <w:t>□(10)24000</w:t>
            </w:r>
            <w:r w:rsidRPr="00E63D7C">
              <w:rPr>
                <w:rFonts w:eastAsia="標楷體" w:cs="Angsana New"/>
                <w:noProof/>
                <w:spacing w:val="21"/>
                <w:sz w:val="22"/>
                <w:szCs w:val="22"/>
                <w:cs/>
                <w:lang w:bidi="th-TH"/>
              </w:rPr>
              <w:t>เหรียญ</w:t>
            </w:r>
            <w:r w:rsidRPr="00E63D7C">
              <w:rPr>
                <w:rFonts w:eastAsia="標楷體"/>
                <w:noProof/>
                <w:spacing w:val="21"/>
                <w:sz w:val="22"/>
                <w:szCs w:val="22"/>
              </w:rPr>
              <w:t>(</w:t>
            </w:r>
            <w:r w:rsidRPr="00E63D7C">
              <w:rPr>
                <w:rFonts w:eastAsia="標楷體" w:cs="Angsana New"/>
                <w:noProof/>
                <w:spacing w:val="21"/>
                <w:sz w:val="22"/>
                <w:szCs w:val="22"/>
                <w:cs/>
                <w:lang w:bidi="th-TH"/>
              </w:rPr>
              <w:t>รวม</w:t>
            </w:r>
            <w:r w:rsidRPr="00E63D7C">
              <w:rPr>
                <w:rFonts w:eastAsia="標楷體"/>
                <w:noProof/>
                <w:spacing w:val="21"/>
                <w:sz w:val="22"/>
                <w:szCs w:val="22"/>
              </w:rPr>
              <w:t>)</w:t>
            </w:r>
            <w:r w:rsidRPr="00E63D7C">
              <w:rPr>
                <w:rFonts w:eastAsia="標楷體" w:cs="Angsana New"/>
                <w:noProof/>
                <w:spacing w:val="21"/>
                <w:sz w:val="22"/>
                <w:szCs w:val="22"/>
                <w:cs/>
                <w:lang w:bidi="th-TH"/>
              </w:rPr>
              <w:t>ขึ้นไป</w:t>
            </w:r>
          </w:p>
        </w:tc>
      </w:tr>
    </w:tbl>
    <w:p w:rsidR="00E63D7C" w:rsidRPr="00E63D7C" w:rsidRDefault="00E63D7C" w:rsidP="00A7355A">
      <w:pPr>
        <w:pStyle w:val="aff"/>
        <w:numPr>
          <w:ilvl w:val="0"/>
          <w:numId w:val="28"/>
        </w:numPr>
        <w:spacing w:after="60" w:line="280" w:lineRule="exact"/>
        <w:ind w:leftChars="100" w:left="851" w:hanging="611"/>
        <w:rPr>
          <w:rFonts w:eastAsia="標楷體"/>
          <w:noProof/>
          <w:spacing w:val="21"/>
        </w:rPr>
      </w:pPr>
      <w:r w:rsidRPr="00E63D7C">
        <w:rPr>
          <w:rFonts w:eastAsia="標楷體" w:cs="Angsana New"/>
          <w:noProof/>
          <w:cs/>
          <w:lang w:bidi="th-TH"/>
        </w:rPr>
        <w:lastRenderedPageBreak/>
        <w:t>คุณทำงานกับนายจ้างที่ถูกกฏหมายวันละ</w:t>
      </w:r>
      <w:r w:rsidRPr="00E63D7C">
        <w:rPr>
          <w:rFonts w:eastAsia="標楷體"/>
          <w:noProof/>
          <w:cs/>
          <w:lang w:bidi="th-TH"/>
        </w:rPr>
        <w:t xml:space="preserve"> </w:t>
      </w:r>
      <w:r w:rsidRPr="00E63D7C">
        <w:rPr>
          <w:rFonts w:eastAsia="標楷體" w:cs="Angsana New"/>
          <w:noProof/>
          <w:cs/>
          <w:lang w:bidi="th-TH"/>
        </w:rPr>
        <w:t>กี่ชั่วโมง</w:t>
      </w:r>
    </w:p>
    <w:tbl>
      <w:tblPr>
        <w:tblW w:w="0" w:type="auto"/>
        <w:tblInd w:w="720" w:type="dxa"/>
        <w:tblLook w:val="04A0"/>
      </w:tblPr>
      <w:tblGrid>
        <w:gridCol w:w="4328"/>
        <w:gridCol w:w="4347"/>
      </w:tblGrid>
      <w:tr w:rsidR="00E63D7C" w:rsidRPr="00E63D7C" w:rsidTr="00E63D7C">
        <w:tc>
          <w:tcPr>
            <w:tcW w:w="4550" w:type="dxa"/>
          </w:tcPr>
          <w:p w:rsidR="00E63D7C" w:rsidRPr="00E63D7C" w:rsidRDefault="00E63D7C" w:rsidP="00E63D7C">
            <w:pPr>
              <w:ind w:leftChars="54" w:left="130"/>
              <w:rPr>
                <w:rFonts w:eastAsia="標楷體"/>
                <w:noProof/>
                <w:lang w:bidi="th-TH"/>
              </w:rPr>
            </w:pPr>
            <w:r w:rsidRPr="00E63D7C">
              <w:rPr>
                <w:rFonts w:eastAsia="標楷體"/>
                <w:noProof/>
              </w:rPr>
              <w:t>□(1)</w:t>
            </w:r>
            <w:r w:rsidRPr="00E63D7C">
              <w:rPr>
                <w:rFonts w:eastAsia="標楷體" w:cs="Angsana New"/>
                <w:noProof/>
                <w:cs/>
                <w:lang w:bidi="th-TH"/>
              </w:rPr>
              <w:t>ต่ำกว่า</w:t>
            </w:r>
          </w:p>
        </w:tc>
        <w:tc>
          <w:tcPr>
            <w:tcW w:w="4584" w:type="dxa"/>
          </w:tcPr>
          <w:p w:rsidR="00E63D7C" w:rsidRPr="00E63D7C" w:rsidRDefault="00E63D7C" w:rsidP="00E63D7C">
            <w:pPr>
              <w:rPr>
                <w:rFonts w:eastAsia="標楷體"/>
                <w:noProof/>
                <w:lang w:bidi="th-TH"/>
              </w:rPr>
            </w:pPr>
            <w:r w:rsidRPr="00E63D7C">
              <w:rPr>
                <w:rFonts w:eastAsia="標楷體"/>
                <w:noProof/>
              </w:rPr>
              <w:t>□(2)8</w:t>
            </w:r>
            <w:r w:rsidRPr="00E63D7C">
              <w:rPr>
                <w:rFonts w:eastAsia="標楷體" w:cs="Angsana New"/>
                <w:noProof/>
                <w:cs/>
                <w:lang w:bidi="th-TH"/>
              </w:rPr>
              <w:t>ถึง</w:t>
            </w:r>
            <w:r w:rsidRPr="00E63D7C">
              <w:rPr>
                <w:rFonts w:eastAsia="標楷體"/>
                <w:noProof/>
              </w:rPr>
              <w:t>10</w:t>
            </w:r>
            <w:r w:rsidRPr="00E63D7C">
              <w:rPr>
                <w:rFonts w:eastAsia="標楷體" w:cs="Angsana New"/>
                <w:noProof/>
                <w:cs/>
                <w:lang w:bidi="th-TH"/>
              </w:rPr>
              <w:t>ต่ำกว่า</w:t>
            </w:r>
          </w:p>
        </w:tc>
      </w:tr>
      <w:tr w:rsidR="00E63D7C" w:rsidRPr="00E63D7C" w:rsidTr="00E63D7C">
        <w:tc>
          <w:tcPr>
            <w:tcW w:w="4550" w:type="dxa"/>
          </w:tcPr>
          <w:p w:rsidR="00E63D7C" w:rsidRPr="00E63D7C" w:rsidRDefault="00E63D7C" w:rsidP="00E63D7C">
            <w:pPr>
              <w:ind w:leftChars="54" w:left="130"/>
              <w:rPr>
                <w:rFonts w:eastAsia="標楷體"/>
                <w:noProof/>
              </w:rPr>
            </w:pPr>
            <w:r w:rsidRPr="00E63D7C">
              <w:rPr>
                <w:rFonts w:eastAsia="標楷體"/>
                <w:noProof/>
              </w:rPr>
              <w:t>□(3)10</w:t>
            </w:r>
            <w:r w:rsidRPr="00E63D7C">
              <w:rPr>
                <w:rFonts w:eastAsia="標楷體" w:cs="Angsana New"/>
                <w:noProof/>
                <w:cs/>
                <w:lang w:bidi="th-TH"/>
              </w:rPr>
              <w:t>ถึง</w:t>
            </w:r>
            <w:r w:rsidRPr="00E63D7C">
              <w:rPr>
                <w:rFonts w:eastAsia="標楷體"/>
                <w:noProof/>
              </w:rPr>
              <w:t>12</w:t>
            </w:r>
            <w:r w:rsidRPr="00E63D7C">
              <w:rPr>
                <w:rFonts w:eastAsia="標楷體" w:cs="Angsana New"/>
                <w:noProof/>
                <w:cs/>
                <w:lang w:bidi="th-TH"/>
              </w:rPr>
              <w:t>ต่ำกว่า</w:t>
            </w:r>
          </w:p>
        </w:tc>
        <w:tc>
          <w:tcPr>
            <w:tcW w:w="4584" w:type="dxa"/>
          </w:tcPr>
          <w:p w:rsidR="00E63D7C" w:rsidRPr="00E63D7C" w:rsidRDefault="00E63D7C" w:rsidP="00E63D7C">
            <w:pPr>
              <w:rPr>
                <w:rFonts w:eastAsia="標楷體"/>
                <w:noProof/>
              </w:rPr>
            </w:pPr>
            <w:r w:rsidRPr="00E63D7C">
              <w:rPr>
                <w:rFonts w:eastAsia="標楷體"/>
                <w:noProof/>
              </w:rPr>
              <w:t>□(4)12</w:t>
            </w:r>
            <w:r w:rsidRPr="00E63D7C">
              <w:rPr>
                <w:rFonts w:eastAsia="標楷體" w:cs="Angsana New"/>
                <w:noProof/>
                <w:cs/>
                <w:lang w:bidi="th-TH"/>
              </w:rPr>
              <w:t>ถึง</w:t>
            </w:r>
            <w:r w:rsidRPr="00E63D7C">
              <w:rPr>
                <w:rFonts w:eastAsia="標楷體"/>
                <w:noProof/>
              </w:rPr>
              <w:t>14</w:t>
            </w:r>
            <w:r w:rsidRPr="00E63D7C">
              <w:rPr>
                <w:rFonts w:eastAsia="標楷體" w:cs="Angsana New"/>
                <w:noProof/>
                <w:cs/>
                <w:lang w:bidi="th-TH"/>
              </w:rPr>
              <w:t>ต่ำกว่า</w:t>
            </w:r>
          </w:p>
        </w:tc>
      </w:tr>
      <w:tr w:rsidR="00E63D7C" w:rsidRPr="00E63D7C" w:rsidTr="00E63D7C">
        <w:tc>
          <w:tcPr>
            <w:tcW w:w="4550" w:type="dxa"/>
          </w:tcPr>
          <w:p w:rsidR="00E63D7C" w:rsidRPr="00E63D7C" w:rsidRDefault="00E63D7C" w:rsidP="00E63D7C">
            <w:pPr>
              <w:ind w:leftChars="54" w:left="130"/>
              <w:rPr>
                <w:rFonts w:eastAsia="標楷體"/>
                <w:noProof/>
              </w:rPr>
            </w:pPr>
            <w:r w:rsidRPr="00E63D7C">
              <w:rPr>
                <w:rFonts w:eastAsia="標楷體"/>
                <w:noProof/>
              </w:rPr>
              <w:t>□(5)14</w:t>
            </w:r>
            <w:r w:rsidRPr="00E63D7C">
              <w:rPr>
                <w:rFonts w:eastAsia="標楷體" w:cs="Angsana New"/>
                <w:noProof/>
                <w:cs/>
                <w:lang w:bidi="th-TH"/>
              </w:rPr>
              <w:t>ถึง</w:t>
            </w:r>
            <w:r w:rsidRPr="00E63D7C">
              <w:rPr>
                <w:rFonts w:eastAsia="標楷體"/>
                <w:noProof/>
              </w:rPr>
              <w:t>16</w:t>
            </w:r>
            <w:r w:rsidRPr="00E63D7C">
              <w:rPr>
                <w:rFonts w:eastAsia="標楷體" w:cs="Angsana New"/>
                <w:noProof/>
                <w:cs/>
                <w:lang w:bidi="th-TH"/>
              </w:rPr>
              <w:t>ต่ำกว่า</w:t>
            </w:r>
          </w:p>
        </w:tc>
        <w:tc>
          <w:tcPr>
            <w:tcW w:w="4584" w:type="dxa"/>
          </w:tcPr>
          <w:p w:rsidR="00E63D7C" w:rsidRPr="00E63D7C" w:rsidRDefault="00E63D7C" w:rsidP="00CF492A">
            <w:pPr>
              <w:rPr>
                <w:rFonts w:eastAsia="標楷體"/>
                <w:noProof/>
              </w:rPr>
            </w:pPr>
            <w:r w:rsidRPr="00E63D7C">
              <w:rPr>
                <w:rFonts w:eastAsia="標楷體"/>
                <w:noProof/>
              </w:rPr>
              <w:t>□(6)16</w:t>
            </w:r>
            <w:r w:rsidR="00CF492A" w:rsidRPr="00E63D7C">
              <w:rPr>
                <w:rFonts w:eastAsia="標楷體" w:cs="Angsana New"/>
                <w:noProof/>
                <w:cs/>
                <w:lang w:bidi="th-TH"/>
              </w:rPr>
              <w:t>ถึง</w:t>
            </w:r>
            <w:r w:rsidRPr="00E63D7C">
              <w:rPr>
                <w:rFonts w:eastAsia="標楷體"/>
                <w:noProof/>
              </w:rPr>
              <w:t>18</w:t>
            </w:r>
            <w:r w:rsidRPr="00E63D7C">
              <w:rPr>
                <w:rFonts w:eastAsia="標楷體" w:cs="Angsana New"/>
                <w:noProof/>
                <w:cs/>
                <w:lang w:bidi="th-TH"/>
              </w:rPr>
              <w:t>ต่ำกว่า</w:t>
            </w:r>
          </w:p>
        </w:tc>
      </w:tr>
      <w:tr w:rsidR="00E63D7C" w:rsidRPr="00E63D7C" w:rsidTr="00E63D7C">
        <w:tc>
          <w:tcPr>
            <w:tcW w:w="4550" w:type="dxa"/>
          </w:tcPr>
          <w:p w:rsidR="00E63D7C" w:rsidRPr="00E63D7C" w:rsidRDefault="00E63D7C" w:rsidP="00E63D7C">
            <w:pPr>
              <w:ind w:leftChars="54" w:left="130"/>
              <w:rPr>
                <w:rFonts w:eastAsia="標楷體"/>
                <w:noProof/>
              </w:rPr>
            </w:pPr>
            <w:r w:rsidRPr="00E63D7C">
              <w:rPr>
                <w:rFonts w:eastAsia="標楷體"/>
                <w:noProof/>
              </w:rPr>
              <w:t>□(7)18</w:t>
            </w:r>
            <w:r w:rsidRPr="00E63D7C">
              <w:rPr>
                <w:rFonts w:eastAsia="標楷體" w:cs="Angsana New"/>
                <w:noProof/>
                <w:cs/>
                <w:lang w:bidi="th-TH"/>
              </w:rPr>
              <w:t>ถึง</w:t>
            </w:r>
            <w:r w:rsidRPr="00E63D7C">
              <w:rPr>
                <w:rFonts w:eastAsia="標楷體"/>
                <w:noProof/>
              </w:rPr>
              <w:t>20</w:t>
            </w:r>
            <w:r w:rsidRPr="00E63D7C">
              <w:rPr>
                <w:rFonts w:eastAsia="標楷體" w:cs="Angsana New"/>
                <w:noProof/>
                <w:cs/>
                <w:lang w:bidi="th-TH"/>
              </w:rPr>
              <w:t>ต่ำกว่า</w:t>
            </w:r>
          </w:p>
        </w:tc>
        <w:tc>
          <w:tcPr>
            <w:tcW w:w="4584" w:type="dxa"/>
          </w:tcPr>
          <w:p w:rsidR="00E63D7C" w:rsidRPr="00E63D7C" w:rsidRDefault="00E63D7C" w:rsidP="00E63D7C">
            <w:pPr>
              <w:rPr>
                <w:rFonts w:eastAsia="標楷體"/>
                <w:noProof/>
              </w:rPr>
            </w:pPr>
            <w:r w:rsidRPr="00E63D7C">
              <w:rPr>
                <w:rFonts w:eastAsia="標楷體"/>
                <w:noProof/>
              </w:rPr>
              <w:t>□(8)20</w:t>
            </w:r>
            <w:r w:rsidRPr="00E63D7C">
              <w:rPr>
                <w:rFonts w:eastAsia="標楷體" w:cs="Angsana New"/>
                <w:noProof/>
                <w:cs/>
                <w:lang w:bidi="th-TH"/>
              </w:rPr>
              <w:t>ต่ำกว่า</w:t>
            </w:r>
          </w:p>
        </w:tc>
      </w:tr>
    </w:tbl>
    <w:p w:rsidR="00E63D7C" w:rsidRPr="00E63D7C" w:rsidRDefault="00E63D7C" w:rsidP="00A7355A">
      <w:pPr>
        <w:pStyle w:val="aff"/>
        <w:numPr>
          <w:ilvl w:val="0"/>
          <w:numId w:val="28"/>
        </w:numPr>
        <w:spacing w:after="60" w:line="280" w:lineRule="exact"/>
        <w:ind w:leftChars="100" w:left="851" w:hanging="611"/>
        <w:rPr>
          <w:rFonts w:eastAsia="標楷體"/>
          <w:noProof/>
          <w:spacing w:val="21"/>
        </w:rPr>
      </w:pPr>
      <w:r w:rsidRPr="00E63D7C">
        <w:rPr>
          <w:rFonts w:cs="Angsana New"/>
          <w:noProof/>
          <w:cs/>
          <w:lang w:bidi="th-TH"/>
        </w:rPr>
        <w:t>เวลาพักผ่อนของนายจ้างที่ถูกกฏหมาย</w:t>
      </w:r>
      <w:r w:rsidRPr="00E63D7C">
        <w:rPr>
          <w:noProof/>
          <w:cs/>
          <w:lang w:bidi="th-TH"/>
        </w:rPr>
        <w:t>(</w:t>
      </w:r>
      <w:r w:rsidRPr="00E63D7C">
        <w:rPr>
          <w:rFonts w:cs="Angsana New"/>
          <w:noProof/>
          <w:cs/>
          <w:lang w:bidi="th-TH"/>
        </w:rPr>
        <w:t>รวมเวลากินข้าวและนอกหลับ</w:t>
      </w:r>
      <w:r w:rsidRPr="00E63D7C">
        <w:rPr>
          <w:noProof/>
          <w:cs/>
          <w:lang w:bidi="th-TH"/>
        </w:rPr>
        <w:t>)</w:t>
      </w:r>
    </w:p>
    <w:tbl>
      <w:tblPr>
        <w:tblW w:w="9359" w:type="dxa"/>
        <w:tblInd w:w="720" w:type="dxa"/>
        <w:tblLook w:val="04A0"/>
      </w:tblPr>
      <w:tblGrid>
        <w:gridCol w:w="4775"/>
        <w:gridCol w:w="4584"/>
      </w:tblGrid>
      <w:tr w:rsidR="00E63D7C" w:rsidRPr="00E63D7C" w:rsidTr="00E63D7C">
        <w:tc>
          <w:tcPr>
            <w:tcW w:w="4775" w:type="dxa"/>
          </w:tcPr>
          <w:p w:rsidR="00E63D7C" w:rsidRPr="00E63D7C" w:rsidRDefault="00E63D7C" w:rsidP="00E63D7C">
            <w:pPr>
              <w:ind w:leftChars="54" w:left="130"/>
              <w:rPr>
                <w:rFonts w:eastAsia="標楷體"/>
                <w:noProof/>
                <w:lang w:bidi="th-TH"/>
              </w:rPr>
            </w:pPr>
            <w:r w:rsidRPr="00E63D7C">
              <w:rPr>
                <w:rFonts w:eastAsia="標楷體"/>
                <w:noProof/>
              </w:rPr>
              <w:t>□(1)</w:t>
            </w:r>
            <w:r w:rsidRPr="00E63D7C">
              <w:rPr>
                <w:rFonts w:eastAsia="標楷體" w:cs="Angsana New"/>
                <w:noProof/>
                <w:cs/>
                <w:lang w:bidi="th-TH"/>
              </w:rPr>
              <w:t>ไม่ได้พักผ่อน</w:t>
            </w:r>
            <w:r w:rsidRPr="00E63D7C">
              <w:rPr>
                <w:rFonts w:eastAsia="標楷體"/>
                <w:noProof/>
                <w:cs/>
                <w:lang w:bidi="th-TH"/>
              </w:rPr>
              <w:t>,</w:t>
            </w:r>
            <w:r w:rsidRPr="00E63D7C">
              <w:rPr>
                <w:rFonts w:eastAsia="標楷體" w:cs="Angsana New"/>
                <w:noProof/>
                <w:cs/>
                <w:lang w:bidi="th-TH"/>
              </w:rPr>
              <w:t>สาเหตุ</w:t>
            </w:r>
            <w:r w:rsidRPr="00E63D7C">
              <w:rPr>
                <w:rFonts w:eastAsia="標楷體" w:hAnsi="標楷體"/>
                <w:noProof/>
              </w:rPr>
              <w:t>：</w:t>
            </w:r>
            <w:r w:rsidRPr="00E63D7C">
              <w:rPr>
                <w:rFonts w:eastAsia="標楷體"/>
                <w:noProof/>
              </w:rPr>
              <w:t>____</w:t>
            </w:r>
          </w:p>
        </w:tc>
        <w:tc>
          <w:tcPr>
            <w:tcW w:w="4584" w:type="dxa"/>
          </w:tcPr>
          <w:p w:rsidR="00E63D7C" w:rsidRPr="00E63D7C" w:rsidRDefault="00E63D7C" w:rsidP="00E63D7C">
            <w:pPr>
              <w:rPr>
                <w:rFonts w:eastAsia="標楷體"/>
                <w:noProof/>
                <w:lang w:bidi="th-TH"/>
              </w:rPr>
            </w:pPr>
            <w:r w:rsidRPr="00E63D7C">
              <w:rPr>
                <w:rFonts w:eastAsia="標楷體"/>
                <w:noProof/>
              </w:rPr>
              <w:t>□(2)2</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54" w:left="130"/>
              <w:rPr>
                <w:rFonts w:eastAsia="標楷體"/>
                <w:noProof/>
              </w:rPr>
            </w:pPr>
            <w:r w:rsidRPr="00E63D7C">
              <w:rPr>
                <w:rFonts w:eastAsia="標楷體"/>
                <w:noProof/>
              </w:rPr>
              <w:t>□(3)2</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4</w:t>
            </w:r>
            <w:r w:rsidRPr="00E63D7C">
              <w:rPr>
                <w:rFonts w:eastAsia="標楷體" w:cs="Angsana New"/>
                <w:noProof/>
                <w:cs/>
                <w:lang w:bidi="th-TH"/>
              </w:rPr>
              <w:t>ต่ำกว่าชม</w:t>
            </w:r>
            <w:r w:rsidRPr="00E63D7C">
              <w:rPr>
                <w:rFonts w:eastAsia="標楷體"/>
                <w:noProof/>
                <w:cs/>
                <w:lang w:bidi="th-TH"/>
              </w:rPr>
              <w:t>.</w:t>
            </w:r>
          </w:p>
        </w:tc>
        <w:tc>
          <w:tcPr>
            <w:tcW w:w="4584" w:type="dxa"/>
          </w:tcPr>
          <w:p w:rsidR="00E63D7C" w:rsidRPr="00E63D7C" w:rsidRDefault="00E63D7C" w:rsidP="00E63D7C">
            <w:pPr>
              <w:rPr>
                <w:rFonts w:eastAsia="標楷體"/>
                <w:noProof/>
              </w:rPr>
            </w:pPr>
            <w:r w:rsidRPr="00E63D7C">
              <w:rPr>
                <w:rFonts w:eastAsia="標楷體"/>
                <w:noProof/>
              </w:rPr>
              <w:t>□(4)4</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6</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54" w:left="130"/>
              <w:rPr>
                <w:rFonts w:eastAsia="標楷體"/>
                <w:noProof/>
              </w:rPr>
            </w:pPr>
            <w:r w:rsidRPr="00E63D7C">
              <w:rPr>
                <w:rFonts w:eastAsia="標楷體"/>
                <w:noProof/>
              </w:rPr>
              <w:t>□(5)6</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8</w:t>
            </w:r>
            <w:r w:rsidRPr="00E63D7C">
              <w:rPr>
                <w:rFonts w:eastAsia="標楷體" w:cs="Angsana New"/>
                <w:noProof/>
                <w:cs/>
                <w:lang w:bidi="th-TH"/>
              </w:rPr>
              <w:t>ต่ำกว่าชม</w:t>
            </w:r>
            <w:r w:rsidRPr="00E63D7C">
              <w:rPr>
                <w:rFonts w:eastAsia="標楷體"/>
                <w:noProof/>
                <w:cs/>
                <w:lang w:bidi="th-TH"/>
              </w:rPr>
              <w:t>.</w:t>
            </w:r>
          </w:p>
        </w:tc>
        <w:tc>
          <w:tcPr>
            <w:tcW w:w="4584" w:type="dxa"/>
          </w:tcPr>
          <w:p w:rsidR="00E63D7C" w:rsidRPr="00E63D7C" w:rsidRDefault="00E63D7C" w:rsidP="00E63D7C">
            <w:pPr>
              <w:rPr>
                <w:rFonts w:eastAsia="標楷體"/>
                <w:noProof/>
              </w:rPr>
            </w:pPr>
            <w:r w:rsidRPr="00E63D7C">
              <w:rPr>
                <w:rFonts w:eastAsia="標楷體"/>
                <w:noProof/>
              </w:rPr>
              <w:t>□(6)8</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10</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54" w:left="130"/>
              <w:rPr>
                <w:rFonts w:eastAsia="標楷體"/>
                <w:noProof/>
              </w:rPr>
            </w:pPr>
            <w:r w:rsidRPr="00E63D7C">
              <w:rPr>
                <w:rFonts w:eastAsia="標楷體"/>
                <w:noProof/>
              </w:rPr>
              <w:t>□(7)10</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12</w:t>
            </w:r>
            <w:r w:rsidRPr="00E63D7C">
              <w:rPr>
                <w:rFonts w:eastAsia="標楷體" w:cs="Angsana New"/>
                <w:noProof/>
                <w:cs/>
                <w:lang w:bidi="th-TH"/>
              </w:rPr>
              <w:t>ต่ำกว่าชม</w:t>
            </w:r>
            <w:r w:rsidRPr="00E63D7C">
              <w:rPr>
                <w:rFonts w:eastAsia="標楷體"/>
                <w:noProof/>
                <w:cs/>
                <w:lang w:bidi="th-TH"/>
              </w:rPr>
              <w:t>.</w:t>
            </w:r>
          </w:p>
        </w:tc>
        <w:tc>
          <w:tcPr>
            <w:tcW w:w="4584" w:type="dxa"/>
          </w:tcPr>
          <w:p w:rsidR="00E63D7C" w:rsidRPr="00E63D7C" w:rsidRDefault="00E63D7C" w:rsidP="00E63D7C">
            <w:pPr>
              <w:rPr>
                <w:rFonts w:eastAsia="標楷體"/>
                <w:noProof/>
              </w:rPr>
            </w:pPr>
            <w:r w:rsidRPr="00E63D7C">
              <w:rPr>
                <w:rFonts w:eastAsia="標楷體"/>
                <w:noProof/>
              </w:rPr>
              <w:t>□(8)12</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14</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54" w:left="130"/>
              <w:rPr>
                <w:rFonts w:eastAsia="標楷體"/>
                <w:noProof/>
                <w:lang w:bidi="th-TH"/>
              </w:rPr>
            </w:pPr>
            <w:r w:rsidRPr="00E63D7C">
              <w:rPr>
                <w:rFonts w:eastAsia="標楷體"/>
                <w:noProof/>
              </w:rPr>
              <w:t>□(9)</w:t>
            </w:r>
            <w:r w:rsidRPr="00E63D7C">
              <w:rPr>
                <w:rFonts w:eastAsia="標楷體" w:cs="Angsana New"/>
                <w:noProof/>
                <w:cs/>
                <w:lang w:bidi="th-TH"/>
              </w:rPr>
              <w:t>เกิน</w:t>
            </w:r>
            <w:r w:rsidRPr="00E63D7C">
              <w:rPr>
                <w:rFonts w:eastAsia="標楷體"/>
                <w:noProof/>
              </w:rPr>
              <w:t>14</w:t>
            </w:r>
            <w:r w:rsidRPr="00E63D7C">
              <w:rPr>
                <w:rFonts w:eastAsia="標楷體" w:cs="Angsana New"/>
                <w:noProof/>
                <w:cs/>
                <w:lang w:bidi="th-TH"/>
              </w:rPr>
              <w:t>ชม</w:t>
            </w:r>
            <w:r w:rsidRPr="00E63D7C">
              <w:rPr>
                <w:rFonts w:eastAsia="標楷體"/>
                <w:noProof/>
                <w:cs/>
                <w:lang w:bidi="th-TH"/>
              </w:rPr>
              <w:t>.</w:t>
            </w:r>
          </w:p>
        </w:tc>
        <w:tc>
          <w:tcPr>
            <w:tcW w:w="4584" w:type="dxa"/>
          </w:tcPr>
          <w:p w:rsidR="00E63D7C" w:rsidRPr="00E63D7C" w:rsidRDefault="00E63D7C" w:rsidP="00E63D7C">
            <w:pPr>
              <w:rPr>
                <w:rFonts w:eastAsia="標楷體"/>
                <w:noProof/>
              </w:rPr>
            </w:pPr>
          </w:p>
        </w:tc>
      </w:tr>
    </w:tbl>
    <w:p w:rsidR="00E63D7C" w:rsidRPr="00E63D7C" w:rsidRDefault="00E63D7C" w:rsidP="00A7355A">
      <w:pPr>
        <w:pStyle w:val="aff"/>
        <w:numPr>
          <w:ilvl w:val="0"/>
          <w:numId w:val="28"/>
        </w:numPr>
        <w:spacing w:after="60" w:line="280" w:lineRule="exact"/>
        <w:ind w:leftChars="100" w:left="851" w:hanging="611"/>
        <w:rPr>
          <w:rFonts w:eastAsia="標楷體"/>
          <w:noProof/>
          <w:spacing w:val="21"/>
        </w:rPr>
      </w:pPr>
      <w:r w:rsidRPr="00E63D7C">
        <w:rPr>
          <w:rFonts w:cs="Angsana New"/>
          <w:noProof/>
          <w:cs/>
          <w:lang w:bidi="th-TH"/>
        </w:rPr>
        <w:t>เวลาพักผ่อนของคุณกับนายจ้างที่ถูกกฏหมาย</w:t>
      </w:r>
    </w:p>
    <w:tbl>
      <w:tblPr>
        <w:tblW w:w="0" w:type="auto"/>
        <w:tblInd w:w="720" w:type="dxa"/>
        <w:tblLook w:val="04A0"/>
      </w:tblPr>
      <w:tblGrid>
        <w:gridCol w:w="8675"/>
      </w:tblGrid>
      <w:tr w:rsidR="00E63D7C" w:rsidRPr="00E63D7C" w:rsidTr="00E63D7C">
        <w:tc>
          <w:tcPr>
            <w:tcW w:w="9134" w:type="dxa"/>
          </w:tcPr>
          <w:p w:rsidR="00E63D7C" w:rsidRPr="00E63D7C" w:rsidRDefault="00E63D7C" w:rsidP="00E63D7C">
            <w:pPr>
              <w:ind w:leftChars="54" w:left="130"/>
              <w:rPr>
                <w:rFonts w:eastAsia="標楷體"/>
                <w:noProof/>
                <w:lang w:bidi="th-TH"/>
              </w:rPr>
            </w:pPr>
            <w:r w:rsidRPr="00E63D7C">
              <w:rPr>
                <w:rFonts w:eastAsia="標楷體"/>
                <w:noProof/>
              </w:rPr>
              <w:t>□(1)</w:t>
            </w:r>
            <w:r w:rsidRPr="00E63D7C">
              <w:rPr>
                <w:rFonts w:eastAsia="標楷體" w:cs="Angsana New"/>
                <w:noProof/>
                <w:cs/>
                <w:lang w:bidi="th-TH"/>
              </w:rPr>
              <w:t>ทำงานจันทร์ถึงศุกร์</w:t>
            </w:r>
            <w:r w:rsidRPr="00E63D7C">
              <w:rPr>
                <w:rFonts w:eastAsia="標楷體"/>
                <w:noProof/>
                <w:cs/>
                <w:lang w:bidi="th-TH"/>
              </w:rPr>
              <w:t>,</w:t>
            </w:r>
            <w:r w:rsidRPr="00E63D7C">
              <w:rPr>
                <w:rFonts w:eastAsia="標楷體" w:cs="Angsana New"/>
                <w:noProof/>
                <w:cs/>
                <w:lang w:bidi="th-TH"/>
              </w:rPr>
              <w:t>หยุด</w:t>
            </w:r>
            <w:r w:rsidRPr="00E63D7C">
              <w:rPr>
                <w:rFonts w:eastAsia="標楷體"/>
                <w:noProof/>
                <w:cs/>
                <w:lang w:bidi="th-TH"/>
              </w:rPr>
              <w:t xml:space="preserve"> </w:t>
            </w:r>
            <w:r w:rsidRPr="00E63D7C">
              <w:rPr>
                <w:rFonts w:eastAsia="標楷體" w:cs="Angsana New"/>
                <w:noProof/>
                <w:cs/>
                <w:lang w:bidi="th-TH"/>
              </w:rPr>
              <w:t>เสาร์</w:t>
            </w:r>
            <w:r w:rsidRPr="00E63D7C">
              <w:rPr>
                <w:rFonts w:eastAsia="標楷體"/>
                <w:noProof/>
                <w:cs/>
                <w:lang w:bidi="th-TH"/>
              </w:rPr>
              <w:t>,</w:t>
            </w:r>
            <w:r w:rsidRPr="00E63D7C">
              <w:rPr>
                <w:rFonts w:eastAsia="標楷體" w:cs="Angsana New"/>
                <w:noProof/>
                <w:cs/>
                <w:lang w:bidi="th-TH"/>
              </w:rPr>
              <w:t>อาทิตย์</w:t>
            </w:r>
          </w:p>
        </w:tc>
      </w:tr>
      <w:tr w:rsidR="00E63D7C" w:rsidRPr="00E63D7C" w:rsidTr="00E63D7C">
        <w:tc>
          <w:tcPr>
            <w:tcW w:w="9134" w:type="dxa"/>
          </w:tcPr>
          <w:p w:rsidR="00E63D7C" w:rsidRPr="00E63D7C" w:rsidRDefault="00E63D7C" w:rsidP="00E63D7C">
            <w:pPr>
              <w:ind w:leftChars="54" w:left="130"/>
              <w:rPr>
                <w:rFonts w:eastAsia="標楷體"/>
                <w:noProof/>
                <w:lang w:bidi="th-TH"/>
              </w:rPr>
            </w:pPr>
            <w:r w:rsidRPr="00E63D7C">
              <w:rPr>
                <w:rFonts w:eastAsia="標楷體"/>
                <w:noProof/>
              </w:rPr>
              <w:t>□(2)</w:t>
            </w:r>
            <w:r w:rsidRPr="00E63D7C">
              <w:rPr>
                <w:rFonts w:eastAsia="標楷體" w:cs="Angsana New"/>
                <w:noProof/>
                <w:cs/>
                <w:lang w:bidi="th-TH"/>
              </w:rPr>
              <w:t>หยุดอาทิตย์ละ</w:t>
            </w:r>
            <w:r w:rsidRPr="00E63D7C">
              <w:rPr>
                <w:rFonts w:eastAsia="標楷體"/>
                <w:noProof/>
                <w:cs/>
                <w:lang w:bidi="th-TH"/>
              </w:rPr>
              <w:t xml:space="preserve"> 1 </w:t>
            </w:r>
            <w:r w:rsidRPr="00E63D7C">
              <w:rPr>
                <w:rFonts w:eastAsia="標楷體" w:cs="Angsana New"/>
                <w:noProof/>
                <w:cs/>
                <w:lang w:bidi="th-TH"/>
              </w:rPr>
              <w:t>วัน</w:t>
            </w:r>
          </w:p>
        </w:tc>
      </w:tr>
      <w:tr w:rsidR="00E63D7C" w:rsidRPr="00E63D7C" w:rsidTr="00E63D7C">
        <w:tc>
          <w:tcPr>
            <w:tcW w:w="9134" w:type="dxa"/>
          </w:tcPr>
          <w:p w:rsidR="00E63D7C" w:rsidRPr="00E63D7C" w:rsidRDefault="00E63D7C" w:rsidP="00E63D7C">
            <w:pPr>
              <w:ind w:leftChars="54" w:left="130"/>
              <w:rPr>
                <w:rFonts w:eastAsia="標楷體"/>
                <w:noProof/>
                <w:lang w:bidi="th-TH"/>
              </w:rPr>
            </w:pPr>
            <w:r w:rsidRPr="00E63D7C">
              <w:rPr>
                <w:rFonts w:eastAsia="標楷體"/>
                <w:noProof/>
              </w:rPr>
              <w:t>□(3)</w:t>
            </w:r>
            <w:r w:rsidRPr="00E63D7C">
              <w:rPr>
                <w:rFonts w:eastAsia="標楷體" w:cs="Angsana New"/>
                <w:noProof/>
                <w:cs/>
                <w:lang w:bidi="th-TH"/>
              </w:rPr>
              <w:t>หยุด</w:t>
            </w:r>
            <w:r w:rsidRPr="00E63D7C">
              <w:rPr>
                <w:rFonts w:eastAsia="標楷體"/>
                <w:noProof/>
                <w:cs/>
                <w:lang w:bidi="th-TH"/>
              </w:rPr>
              <w:t xml:space="preserve"> </w:t>
            </w:r>
            <w:r w:rsidRPr="00E63D7C">
              <w:rPr>
                <w:rFonts w:eastAsia="標楷體" w:cs="Angsana New"/>
                <w:noProof/>
                <w:cs/>
                <w:lang w:bidi="th-TH"/>
              </w:rPr>
              <w:t>เดือนละ</w:t>
            </w:r>
            <w:r w:rsidRPr="00E63D7C">
              <w:rPr>
                <w:rFonts w:eastAsia="標楷體"/>
                <w:noProof/>
                <w:cs/>
                <w:lang w:bidi="th-TH"/>
              </w:rPr>
              <w:t xml:space="preserve"> 1 </w:t>
            </w:r>
            <w:r w:rsidRPr="00E63D7C">
              <w:rPr>
                <w:rFonts w:eastAsia="標楷體" w:cs="Angsana New"/>
                <w:noProof/>
                <w:cs/>
                <w:lang w:bidi="th-TH"/>
              </w:rPr>
              <w:t>วัน</w:t>
            </w:r>
          </w:p>
        </w:tc>
      </w:tr>
      <w:tr w:rsidR="00E63D7C" w:rsidRPr="00E63D7C" w:rsidTr="00E63D7C">
        <w:tc>
          <w:tcPr>
            <w:tcW w:w="9134" w:type="dxa"/>
          </w:tcPr>
          <w:p w:rsidR="00E63D7C" w:rsidRPr="00E63D7C" w:rsidRDefault="00E63D7C" w:rsidP="00E63D7C">
            <w:pPr>
              <w:ind w:leftChars="54" w:left="130"/>
              <w:rPr>
                <w:rFonts w:eastAsia="標楷體"/>
                <w:noProof/>
                <w:lang w:bidi="th-TH"/>
              </w:rPr>
            </w:pPr>
            <w:r w:rsidRPr="00E63D7C">
              <w:rPr>
                <w:rFonts w:eastAsia="標楷體"/>
                <w:noProof/>
              </w:rPr>
              <w:t>□(4)</w:t>
            </w:r>
            <w:r w:rsidRPr="00E63D7C">
              <w:rPr>
                <w:rFonts w:eastAsia="標楷體" w:cs="Angsana New"/>
                <w:noProof/>
                <w:cs/>
                <w:lang w:bidi="th-TH"/>
              </w:rPr>
              <w:t>ไม่เคยหยุดเลย</w:t>
            </w:r>
            <w:r w:rsidRPr="00E63D7C">
              <w:rPr>
                <w:rFonts w:eastAsia="標楷體"/>
                <w:noProof/>
                <w:cs/>
                <w:lang w:bidi="th-TH"/>
              </w:rPr>
              <w:t>(</w:t>
            </w:r>
            <w:r w:rsidRPr="00E63D7C">
              <w:rPr>
                <w:rFonts w:eastAsia="標楷體" w:cs="Angsana New"/>
                <w:noProof/>
                <w:cs/>
                <w:lang w:bidi="th-TH"/>
              </w:rPr>
              <w:t>ทำงานตั้งแต่จันทร์ถึงอาทิตย์</w:t>
            </w:r>
            <w:r w:rsidRPr="00E63D7C">
              <w:rPr>
                <w:rFonts w:eastAsia="標楷體"/>
                <w:noProof/>
                <w:cs/>
                <w:lang w:bidi="th-TH"/>
              </w:rPr>
              <w:t>)</w:t>
            </w:r>
          </w:p>
        </w:tc>
      </w:tr>
      <w:tr w:rsidR="00E63D7C" w:rsidRPr="00E63D7C" w:rsidTr="00E63D7C">
        <w:tc>
          <w:tcPr>
            <w:tcW w:w="9134" w:type="dxa"/>
          </w:tcPr>
          <w:p w:rsidR="00E63D7C" w:rsidRPr="00E63D7C" w:rsidRDefault="00E63D7C" w:rsidP="00E63D7C">
            <w:pPr>
              <w:ind w:leftChars="54" w:left="130"/>
              <w:rPr>
                <w:rFonts w:eastAsia="標楷體"/>
                <w:noProof/>
              </w:rPr>
            </w:pPr>
            <w:r w:rsidRPr="00E63D7C">
              <w:rPr>
                <w:rFonts w:eastAsia="標楷體"/>
                <w:noProof/>
              </w:rPr>
              <w:t>□(5)</w:t>
            </w:r>
            <w:r w:rsidRPr="00E63D7C">
              <w:rPr>
                <w:rFonts w:eastAsia="標楷體" w:cs="Angsana New"/>
                <w:noProof/>
                <w:cs/>
                <w:lang w:bidi="th-TH"/>
              </w:rPr>
              <w:t>อื่นๆ</w:t>
            </w:r>
            <w:r w:rsidRPr="00E63D7C">
              <w:rPr>
                <w:rFonts w:eastAsia="標楷體" w:hAnsi="標楷體"/>
                <w:noProof/>
              </w:rPr>
              <w:t>：</w:t>
            </w:r>
            <w:r w:rsidRPr="00E63D7C">
              <w:rPr>
                <w:rFonts w:eastAsia="標楷體"/>
                <w:noProof/>
              </w:rPr>
              <w:t>____________</w:t>
            </w:r>
          </w:p>
        </w:tc>
      </w:tr>
    </w:tbl>
    <w:p w:rsidR="00E63D7C" w:rsidRPr="00E63D7C" w:rsidRDefault="00E63D7C" w:rsidP="00E63D7C">
      <w:pPr>
        <w:tabs>
          <w:tab w:val="left" w:pos="851"/>
        </w:tabs>
        <w:spacing w:before="210" w:line="439" w:lineRule="exact"/>
        <w:rPr>
          <w:rFonts w:eastAsia="標楷體"/>
          <w:b/>
          <w:noProof/>
          <w:spacing w:val="-1"/>
          <w:sz w:val="28"/>
          <w:szCs w:val="35"/>
          <w:shd w:val="clear" w:color="auto" w:fill="BFBFBF"/>
          <w:lang w:bidi="th-TH"/>
        </w:rPr>
      </w:pPr>
      <w:r w:rsidRPr="00E63D7C">
        <w:rPr>
          <w:rFonts w:eastAsia="標楷體" w:cs="Angsana New"/>
          <w:b/>
          <w:noProof/>
          <w:spacing w:val="-1"/>
          <w:sz w:val="28"/>
          <w:szCs w:val="35"/>
          <w:shd w:val="clear" w:color="auto" w:fill="BFBFBF"/>
          <w:cs/>
          <w:lang w:bidi="th-TH"/>
        </w:rPr>
        <w:t>ส่วนที่</w:t>
      </w:r>
      <w:r w:rsidRPr="00E63D7C">
        <w:rPr>
          <w:rFonts w:eastAsia="標楷體"/>
          <w:b/>
          <w:noProof/>
          <w:spacing w:val="-1"/>
          <w:sz w:val="28"/>
          <w:szCs w:val="35"/>
          <w:shd w:val="clear" w:color="auto" w:fill="BFBFBF"/>
          <w:cs/>
          <w:lang w:bidi="th-TH"/>
        </w:rPr>
        <w:t xml:space="preserve"> </w:t>
      </w:r>
      <w:r w:rsidRPr="00E63D7C">
        <w:rPr>
          <w:rFonts w:eastAsia="標楷體" w:cs="Angsana New"/>
          <w:b/>
          <w:noProof/>
          <w:spacing w:val="-1"/>
          <w:sz w:val="28"/>
          <w:szCs w:val="35"/>
          <w:shd w:val="clear" w:color="auto" w:fill="BFBFBF"/>
          <w:cs/>
          <w:lang w:bidi="th-TH"/>
        </w:rPr>
        <w:t>๓</w:t>
      </w:r>
      <w:r w:rsidRPr="00E63D7C">
        <w:rPr>
          <w:rFonts w:eastAsia="標楷體" w:hAnsi="標楷體"/>
          <w:b/>
          <w:noProof/>
          <w:spacing w:val="-1"/>
          <w:sz w:val="28"/>
          <w:szCs w:val="28"/>
          <w:shd w:val="clear" w:color="auto" w:fill="BFBFBF"/>
        </w:rPr>
        <w:t>：</w:t>
      </w:r>
      <w:r w:rsidRPr="00E63D7C">
        <w:rPr>
          <w:rFonts w:eastAsia="標楷體" w:cs="Angsana New"/>
          <w:b/>
          <w:noProof/>
          <w:spacing w:val="-1"/>
          <w:sz w:val="28"/>
          <w:szCs w:val="35"/>
          <w:shd w:val="clear" w:color="auto" w:fill="BFBFBF"/>
          <w:cs/>
          <w:lang w:bidi="th-TH"/>
        </w:rPr>
        <w:t>ช่วงหลบหนี</w:t>
      </w:r>
    </w:p>
    <w:p w:rsidR="00E63D7C" w:rsidRPr="00E63D7C" w:rsidRDefault="00E63D7C" w:rsidP="00E63D7C">
      <w:pPr>
        <w:spacing w:before="105" w:after="105" w:line="439" w:lineRule="exact"/>
        <w:ind w:firstLine="120"/>
        <w:rPr>
          <w:rFonts w:eastAsia="標楷體"/>
          <w:b/>
          <w:noProof/>
          <w:spacing w:val="5"/>
          <w:szCs w:val="30"/>
          <w:lang w:bidi="th-TH"/>
        </w:rPr>
      </w:pPr>
      <w:r w:rsidRPr="00E63D7C">
        <w:rPr>
          <w:rFonts w:eastAsia="標楷體"/>
          <w:b/>
          <w:noProof/>
          <w:spacing w:val="5"/>
        </w:rPr>
        <w:t>(1)</w:t>
      </w:r>
      <w:r w:rsidRPr="00E63D7C">
        <w:rPr>
          <w:rFonts w:eastAsia="標楷體" w:cs="Angsana New"/>
          <w:b/>
          <w:noProof/>
          <w:spacing w:val="5"/>
          <w:szCs w:val="30"/>
          <w:cs/>
          <w:lang w:bidi="th-TH"/>
        </w:rPr>
        <w:t>สาเหตุในการหลบหนีสัญญาว่าจ้าง</w:t>
      </w:r>
    </w:p>
    <w:p w:rsidR="00E63D7C" w:rsidRPr="00E63D7C" w:rsidRDefault="00E63D7C" w:rsidP="00A7355A">
      <w:pPr>
        <w:pStyle w:val="aff"/>
        <w:numPr>
          <w:ilvl w:val="0"/>
          <w:numId w:val="28"/>
        </w:numPr>
        <w:spacing w:after="60" w:line="300" w:lineRule="exact"/>
        <w:ind w:leftChars="100" w:left="851" w:hanging="611"/>
        <w:rPr>
          <w:rFonts w:eastAsia="標楷體"/>
          <w:noProof/>
          <w:spacing w:val="21"/>
        </w:rPr>
      </w:pPr>
      <w:r w:rsidRPr="00E63D7C">
        <w:rPr>
          <w:rFonts w:cs="Angsana New"/>
          <w:noProof/>
          <w:cs/>
          <w:lang w:bidi="th-TH"/>
        </w:rPr>
        <w:t>สาเหตุที่หลบหนีจากนายจ้างที่ถูกกฏหมาย</w:t>
      </w:r>
      <w:r w:rsidRPr="00E63D7C">
        <w:rPr>
          <w:noProof/>
          <w:cs/>
          <w:lang w:bidi="th-TH"/>
        </w:rPr>
        <w:t>(</w:t>
      </w:r>
      <w:r w:rsidRPr="00E63D7C">
        <w:rPr>
          <w:rFonts w:cs="Angsana New"/>
          <w:noProof/>
          <w:cs/>
          <w:lang w:bidi="th-TH"/>
        </w:rPr>
        <w:t>เลือกได้หลายข้อ</w:t>
      </w:r>
      <w:r w:rsidRPr="00E63D7C">
        <w:rPr>
          <w:noProof/>
          <w:cs/>
          <w:lang w:bidi="th-TH"/>
        </w:rPr>
        <w:t>)</w:t>
      </w:r>
    </w:p>
    <w:tbl>
      <w:tblPr>
        <w:tblW w:w="9027" w:type="dxa"/>
        <w:tblInd w:w="720" w:type="dxa"/>
        <w:tblLook w:val="04A0"/>
      </w:tblPr>
      <w:tblGrid>
        <w:gridCol w:w="9027"/>
      </w:tblGrid>
      <w:tr w:rsidR="00E63D7C" w:rsidRPr="00E63D7C" w:rsidTr="00E63D7C">
        <w:tc>
          <w:tcPr>
            <w:tcW w:w="9027" w:type="dxa"/>
          </w:tcPr>
          <w:p w:rsidR="00E63D7C" w:rsidRPr="00E63D7C" w:rsidRDefault="00E63D7C" w:rsidP="00E63D7C">
            <w:pPr>
              <w:ind w:leftChars="54" w:left="130"/>
              <w:rPr>
                <w:rFonts w:eastAsia="標楷體"/>
                <w:noProof/>
                <w:lang w:bidi="th-TH"/>
              </w:rPr>
            </w:pPr>
            <w:r w:rsidRPr="00E63D7C">
              <w:rPr>
                <w:rFonts w:eastAsia="標楷體"/>
                <w:noProof/>
              </w:rPr>
              <w:t>□(1)</w:t>
            </w:r>
            <w:r w:rsidRPr="00E63D7C">
              <w:rPr>
                <w:rStyle w:val="a8"/>
                <w:rFonts w:eastAsia="標楷體" w:cs="Angsana New"/>
                <w:cs/>
                <w:lang w:bidi="th-TH"/>
              </w:rPr>
              <w:t>ปัญหาเรื่องเงิน</w:t>
            </w:r>
            <w:r w:rsidRPr="00E63D7C">
              <w:rPr>
                <w:rStyle w:val="a8"/>
                <w:rFonts w:eastAsia="標楷體"/>
                <w:sz w:val="22"/>
                <w:cs/>
                <w:lang w:bidi="th-TH"/>
              </w:rPr>
              <w:t>(</w:t>
            </w:r>
            <w:r w:rsidRPr="00E63D7C">
              <w:rPr>
                <w:rStyle w:val="a8"/>
                <w:rFonts w:eastAsia="標楷體" w:cs="Angsana New"/>
                <w:sz w:val="22"/>
                <w:cs/>
                <w:lang w:bidi="th-TH"/>
              </w:rPr>
              <w:t>เลื่อนไปทำข้อ</w:t>
            </w:r>
            <w:r w:rsidRPr="00E63D7C">
              <w:rPr>
                <w:rFonts w:eastAsia="標楷體"/>
                <w:noProof/>
                <w:sz w:val="22"/>
              </w:rPr>
              <w:t xml:space="preserve"> Q17.1</w:t>
            </w:r>
            <w:r w:rsidRPr="00E63D7C">
              <w:rPr>
                <w:rFonts w:eastAsia="標楷體"/>
                <w:noProof/>
                <w:sz w:val="22"/>
                <w:cs/>
                <w:lang w:bidi="th-TH"/>
              </w:rPr>
              <w:t>)</w:t>
            </w:r>
          </w:p>
        </w:tc>
      </w:tr>
      <w:tr w:rsidR="00E63D7C" w:rsidRPr="00E63D7C" w:rsidTr="00E63D7C">
        <w:tc>
          <w:tcPr>
            <w:tcW w:w="9027" w:type="dxa"/>
          </w:tcPr>
          <w:p w:rsidR="00E63D7C" w:rsidRPr="00E63D7C" w:rsidRDefault="00E63D7C" w:rsidP="00E63D7C">
            <w:pPr>
              <w:ind w:leftChars="54" w:left="130"/>
              <w:rPr>
                <w:rFonts w:eastAsia="標楷體"/>
                <w:noProof/>
              </w:rPr>
            </w:pPr>
            <w:r w:rsidRPr="00E63D7C">
              <w:rPr>
                <w:rFonts w:eastAsia="標楷體"/>
                <w:noProof/>
              </w:rPr>
              <w:t>□(2)</w:t>
            </w:r>
            <w:r w:rsidRPr="00E63D7C">
              <w:rPr>
                <w:rFonts w:eastAsia="標楷體" w:cs="Angsana New"/>
                <w:noProof/>
                <w:cs/>
                <w:lang w:bidi="th-TH"/>
              </w:rPr>
              <w:t>ปัญหาเปลี่ยนตำแหน่งงาน</w:t>
            </w:r>
            <w:r w:rsidRPr="00E63D7C">
              <w:rPr>
                <w:rFonts w:eastAsia="標楷體"/>
                <w:noProof/>
                <w:cs/>
                <w:lang w:bidi="th-TH"/>
              </w:rPr>
              <w:t>(</w:t>
            </w:r>
            <w:r w:rsidRPr="00E63D7C">
              <w:rPr>
                <w:rFonts w:eastAsia="標楷體" w:cs="Angsana New"/>
                <w:noProof/>
                <w:cs/>
                <w:lang w:bidi="th-TH"/>
              </w:rPr>
              <w:t>เลื่อนไปทำข้อ</w:t>
            </w:r>
            <w:r w:rsidRPr="00E63D7C">
              <w:rPr>
                <w:rFonts w:eastAsia="標楷體"/>
                <w:noProof/>
              </w:rPr>
              <w:t xml:space="preserve"> Q17.2</w:t>
            </w:r>
            <w:r w:rsidRPr="00E63D7C">
              <w:rPr>
                <w:rFonts w:eastAsia="標楷體"/>
                <w:noProof/>
                <w:cs/>
                <w:lang w:bidi="th-TH"/>
              </w:rPr>
              <w:t>)</w:t>
            </w:r>
          </w:p>
        </w:tc>
      </w:tr>
      <w:tr w:rsidR="00E63D7C" w:rsidRPr="00E63D7C" w:rsidTr="00E63D7C">
        <w:tc>
          <w:tcPr>
            <w:tcW w:w="9027" w:type="dxa"/>
          </w:tcPr>
          <w:p w:rsidR="00E63D7C" w:rsidRPr="00E63D7C" w:rsidRDefault="00E63D7C" w:rsidP="00E63D7C">
            <w:pPr>
              <w:ind w:leftChars="54" w:left="130"/>
              <w:rPr>
                <w:rFonts w:eastAsia="標楷體"/>
                <w:noProof/>
                <w:lang w:bidi="th-TH"/>
              </w:rPr>
            </w:pPr>
            <w:r w:rsidRPr="00E63D7C">
              <w:rPr>
                <w:rFonts w:eastAsia="標楷體"/>
                <w:noProof/>
              </w:rPr>
              <w:t>□(3)</w:t>
            </w:r>
            <w:r w:rsidRPr="00E63D7C">
              <w:rPr>
                <w:rFonts w:eastAsia="標楷體" w:cs="Angsana New"/>
                <w:noProof/>
                <w:cs/>
                <w:lang w:bidi="th-TH"/>
              </w:rPr>
              <w:t>ปัญหาการอยู่ร่วมกัน</w:t>
            </w:r>
            <w:r w:rsidRPr="00E63D7C">
              <w:rPr>
                <w:rFonts w:eastAsia="標楷體"/>
                <w:noProof/>
                <w:cs/>
                <w:lang w:bidi="th-TH"/>
              </w:rPr>
              <w:t>(</w:t>
            </w:r>
            <w:r w:rsidRPr="00E63D7C">
              <w:rPr>
                <w:rFonts w:eastAsia="標楷體" w:cs="Angsana New"/>
                <w:noProof/>
                <w:cs/>
                <w:lang w:bidi="th-TH"/>
              </w:rPr>
              <w:t>เลื่อนไปทำช้อ</w:t>
            </w:r>
            <w:r w:rsidRPr="00E63D7C">
              <w:rPr>
                <w:rFonts w:eastAsia="標楷體"/>
                <w:noProof/>
              </w:rPr>
              <w:t xml:space="preserve"> Q17.</w:t>
            </w:r>
            <w:r w:rsidRPr="00E63D7C">
              <w:rPr>
                <w:rFonts w:eastAsia="標楷體"/>
                <w:noProof/>
                <w:lang w:bidi="th-TH"/>
              </w:rPr>
              <w:t>3</w:t>
            </w:r>
            <w:r w:rsidRPr="00E63D7C">
              <w:rPr>
                <w:rFonts w:eastAsia="標楷體"/>
                <w:noProof/>
                <w:cs/>
                <w:lang w:bidi="th-TH"/>
              </w:rPr>
              <w:t>)</w:t>
            </w:r>
          </w:p>
        </w:tc>
      </w:tr>
      <w:tr w:rsidR="00E63D7C" w:rsidRPr="00E63D7C" w:rsidTr="00E63D7C">
        <w:tc>
          <w:tcPr>
            <w:tcW w:w="9027" w:type="dxa"/>
          </w:tcPr>
          <w:p w:rsidR="00E63D7C" w:rsidRPr="00E63D7C" w:rsidRDefault="00E63D7C" w:rsidP="00E63D7C">
            <w:pPr>
              <w:ind w:leftChars="54" w:left="130"/>
              <w:rPr>
                <w:rFonts w:eastAsia="標楷體"/>
                <w:noProof/>
              </w:rPr>
            </w:pPr>
            <w:r w:rsidRPr="00E63D7C">
              <w:rPr>
                <w:rFonts w:eastAsia="標楷體"/>
                <w:noProof/>
              </w:rPr>
              <w:t>□(4)</w:t>
            </w:r>
            <w:r w:rsidRPr="00E63D7C">
              <w:rPr>
                <w:rFonts w:eastAsia="標楷體" w:cs="Angsana New"/>
                <w:noProof/>
                <w:cs/>
                <w:lang w:bidi="th-TH"/>
              </w:rPr>
              <w:t>ต้องการความช่วยเหลือ</w:t>
            </w:r>
            <w:r w:rsidRPr="00E63D7C">
              <w:rPr>
                <w:rFonts w:eastAsia="標楷體"/>
                <w:noProof/>
                <w:cs/>
                <w:lang w:bidi="th-TH"/>
              </w:rPr>
              <w:t>(</w:t>
            </w:r>
            <w:r w:rsidRPr="00E63D7C">
              <w:rPr>
                <w:rFonts w:eastAsia="標楷體" w:cs="Angsana New"/>
                <w:noProof/>
                <w:cs/>
                <w:lang w:bidi="th-TH"/>
              </w:rPr>
              <w:t>เลื่อนไปทำข้อ</w:t>
            </w:r>
            <w:r w:rsidRPr="00E63D7C">
              <w:rPr>
                <w:rFonts w:eastAsia="標楷體"/>
                <w:noProof/>
              </w:rPr>
              <w:t xml:space="preserve"> Q17.</w:t>
            </w:r>
            <w:r w:rsidRPr="00E63D7C">
              <w:rPr>
                <w:rFonts w:eastAsia="標楷體"/>
                <w:noProof/>
                <w:lang w:val="vi-VN" w:bidi="th-TH"/>
              </w:rPr>
              <w:t>4</w:t>
            </w:r>
            <w:r w:rsidRPr="00E63D7C">
              <w:rPr>
                <w:rFonts w:eastAsia="標楷體"/>
                <w:noProof/>
                <w:cs/>
                <w:lang w:bidi="th-TH"/>
              </w:rPr>
              <w:t>)</w:t>
            </w:r>
          </w:p>
        </w:tc>
      </w:tr>
      <w:tr w:rsidR="00E63D7C" w:rsidRPr="00E63D7C" w:rsidTr="00E63D7C">
        <w:tc>
          <w:tcPr>
            <w:tcW w:w="9027" w:type="dxa"/>
          </w:tcPr>
          <w:p w:rsidR="00E63D7C" w:rsidRPr="00E63D7C" w:rsidRDefault="00E63D7C" w:rsidP="00E63D7C">
            <w:pPr>
              <w:ind w:leftChars="54" w:left="130"/>
              <w:rPr>
                <w:rFonts w:eastAsia="標楷體"/>
                <w:noProof/>
                <w:lang w:bidi="th-TH"/>
              </w:rPr>
            </w:pPr>
            <w:r w:rsidRPr="00E63D7C">
              <w:rPr>
                <w:rFonts w:eastAsia="標楷體"/>
                <w:noProof/>
              </w:rPr>
              <w:t>□(5)</w:t>
            </w:r>
            <w:r w:rsidRPr="00E63D7C">
              <w:rPr>
                <w:rFonts w:eastAsia="標楷體" w:cs="Angsana New"/>
                <w:noProof/>
                <w:cs/>
                <w:lang w:bidi="th-TH"/>
              </w:rPr>
              <w:t>ขอกลับบ้าน</w:t>
            </w:r>
            <w:r w:rsidRPr="00E63D7C">
              <w:rPr>
                <w:rFonts w:eastAsia="標楷體"/>
                <w:noProof/>
                <w:cs/>
                <w:lang w:bidi="th-TH"/>
              </w:rPr>
              <w:t>(</w:t>
            </w:r>
            <w:r w:rsidRPr="00E63D7C">
              <w:rPr>
                <w:rFonts w:eastAsia="標楷體" w:cs="Angsana New"/>
                <w:noProof/>
                <w:cs/>
                <w:lang w:bidi="th-TH"/>
              </w:rPr>
              <w:t>เลื่อนไปทำช้อ</w:t>
            </w:r>
            <w:r w:rsidRPr="00E63D7C">
              <w:rPr>
                <w:rFonts w:eastAsia="標楷體"/>
                <w:noProof/>
              </w:rPr>
              <w:t xml:space="preserve"> Q17.</w:t>
            </w:r>
            <w:r w:rsidRPr="00E63D7C">
              <w:rPr>
                <w:rFonts w:eastAsia="標楷體"/>
                <w:noProof/>
                <w:lang w:bidi="th-TH"/>
              </w:rPr>
              <w:t>5</w:t>
            </w:r>
            <w:r w:rsidRPr="00E63D7C">
              <w:rPr>
                <w:rFonts w:eastAsia="標楷體"/>
                <w:noProof/>
                <w:cs/>
                <w:lang w:bidi="th-TH"/>
              </w:rPr>
              <w:t>)</w:t>
            </w:r>
          </w:p>
        </w:tc>
      </w:tr>
      <w:tr w:rsidR="00E63D7C" w:rsidRPr="00E63D7C" w:rsidTr="00E63D7C">
        <w:tc>
          <w:tcPr>
            <w:tcW w:w="9027" w:type="dxa"/>
          </w:tcPr>
          <w:p w:rsidR="00E63D7C" w:rsidRPr="00E63D7C" w:rsidRDefault="00E63D7C" w:rsidP="00E63D7C">
            <w:pPr>
              <w:ind w:leftChars="54" w:left="130"/>
              <w:rPr>
                <w:rFonts w:eastAsia="標楷體"/>
                <w:noProof/>
              </w:rPr>
            </w:pPr>
            <w:r w:rsidRPr="00E63D7C">
              <w:rPr>
                <w:rFonts w:eastAsia="標楷體"/>
                <w:noProof/>
              </w:rPr>
              <w:t>□(6)</w:t>
            </w:r>
            <w:r w:rsidRPr="00E63D7C">
              <w:rPr>
                <w:rFonts w:eastAsia="標楷體" w:cs="Angsana New"/>
                <w:noProof/>
                <w:cs/>
                <w:lang w:bidi="th-TH"/>
              </w:rPr>
              <w:t>ปัญหาเรื่องเปลี่ยนงาน</w:t>
            </w:r>
            <w:r w:rsidRPr="00E63D7C">
              <w:rPr>
                <w:rFonts w:eastAsia="標楷體"/>
                <w:noProof/>
                <w:cs/>
                <w:lang w:bidi="th-TH"/>
              </w:rPr>
              <w:t>(</w:t>
            </w:r>
            <w:r w:rsidRPr="00E63D7C">
              <w:rPr>
                <w:rFonts w:eastAsia="標楷體" w:cs="Angsana New"/>
                <w:noProof/>
                <w:cs/>
                <w:lang w:bidi="th-TH"/>
              </w:rPr>
              <w:t>เลื่อนไปทำข้อ</w:t>
            </w:r>
            <w:r w:rsidRPr="00E63D7C">
              <w:rPr>
                <w:rFonts w:eastAsia="標楷體"/>
                <w:noProof/>
              </w:rPr>
              <w:t xml:space="preserve"> Q17.</w:t>
            </w:r>
            <w:r w:rsidRPr="00E63D7C">
              <w:rPr>
                <w:rFonts w:eastAsia="標楷體"/>
                <w:noProof/>
                <w:lang w:val="vi-VN" w:bidi="th-TH"/>
              </w:rPr>
              <w:t>6</w:t>
            </w:r>
          </w:p>
        </w:tc>
      </w:tr>
    </w:tbl>
    <w:p w:rsidR="00E63D7C" w:rsidRPr="00E63D7C" w:rsidRDefault="00E63D7C" w:rsidP="00E63D7C">
      <w:pPr>
        <w:pStyle w:val="aff"/>
        <w:spacing w:after="60" w:line="300" w:lineRule="exact"/>
        <w:ind w:leftChars="0" w:left="720"/>
        <w:rPr>
          <w:rFonts w:eastAsia="標楷體"/>
          <w:b/>
          <w:noProof/>
          <w:spacing w:val="21"/>
        </w:rPr>
      </w:pPr>
      <w:r w:rsidRPr="00E63D7C">
        <w:rPr>
          <w:rFonts w:eastAsia="標楷體"/>
          <w:noProof/>
          <w:spacing w:val="21"/>
        </w:rPr>
        <w:t>Q17.1.</w:t>
      </w:r>
      <w:r w:rsidRPr="00E63D7C">
        <w:rPr>
          <w:rFonts w:eastAsia="標楷體"/>
          <w:noProof/>
          <w:spacing w:val="21"/>
          <w:cs/>
        </w:rPr>
        <w:t xml:space="preserve"> </w:t>
      </w:r>
      <w:r w:rsidRPr="00E63D7C">
        <w:rPr>
          <w:rFonts w:eastAsia="標楷體" w:cs="Angsana New"/>
          <w:noProof/>
          <w:spacing w:val="21"/>
          <w:cs/>
        </w:rPr>
        <w:t>ปัญหาเรื่องเงิน</w:t>
      </w:r>
      <w:r w:rsidRPr="00E63D7C">
        <w:rPr>
          <w:rFonts w:eastAsia="標楷體" w:hAnsi="標楷體"/>
          <w:noProof/>
          <w:spacing w:val="21"/>
        </w:rPr>
        <w:t>：</w:t>
      </w:r>
      <w:r w:rsidRPr="00E63D7C">
        <w:rPr>
          <w:rFonts w:eastAsia="標楷體"/>
          <w:b/>
          <w:noProof/>
          <w:spacing w:val="21"/>
          <w:cs/>
        </w:rPr>
        <w:t xml:space="preserve"> (</w:t>
      </w:r>
      <w:r w:rsidRPr="00E63D7C">
        <w:rPr>
          <w:rFonts w:eastAsia="標楷體" w:cs="Angsana New"/>
          <w:b/>
          <w:noProof/>
          <w:spacing w:val="21"/>
          <w:cs/>
        </w:rPr>
        <w:t>เลือกได้หลายข้อ</w:t>
      </w:r>
      <w:r w:rsidRPr="00E63D7C">
        <w:rPr>
          <w:rFonts w:eastAsia="標楷體"/>
          <w:b/>
          <w:noProof/>
          <w:spacing w:val="21"/>
          <w:cs/>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3"/>
        <w:gridCol w:w="7"/>
        <w:gridCol w:w="7532"/>
      </w:tblGrid>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 </w:t>
            </w:r>
          </w:p>
        </w:tc>
        <w:tc>
          <w:tcPr>
            <w:tcW w:w="7532" w:type="dxa"/>
            <w:shd w:val="clear" w:color="auto" w:fill="D9D9D9"/>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นายจ้างขอร้องให้ทำโอที</w:t>
            </w:r>
            <w:r w:rsidRPr="00E63D7C">
              <w:rPr>
                <w:rFonts w:eastAsia="標楷體"/>
                <w:noProof/>
                <w:spacing w:val="21"/>
                <w:cs/>
                <w:lang w:bidi="th-TH"/>
              </w:rPr>
              <w:t xml:space="preserve"> </w:t>
            </w:r>
            <w:r w:rsidRPr="00E63D7C">
              <w:rPr>
                <w:rFonts w:eastAsia="標楷體" w:cs="Angsana New"/>
                <w:noProof/>
                <w:spacing w:val="21"/>
                <w:cs/>
                <w:lang w:bidi="th-TH"/>
              </w:rPr>
              <w:t>แต่ไม่จ่ายค่าโอ</w:t>
            </w:r>
          </w:p>
        </w:tc>
      </w:tr>
      <w:tr w:rsidR="00E63D7C" w:rsidRPr="00E63D7C" w:rsidTr="00E63D7C">
        <w:tc>
          <w:tcPr>
            <w:tcW w:w="1070" w:type="dxa"/>
            <w:gridSpan w:val="2"/>
            <w:shd w:val="clear" w:color="auto" w:fill="D9D9D9"/>
            <w:vAlign w:val="center"/>
          </w:tcPr>
          <w:p w:rsidR="00E63D7C" w:rsidRPr="00E63D7C" w:rsidRDefault="00E63D7C" w:rsidP="00E63D7C">
            <w:pPr>
              <w:spacing w:after="60" w:line="300" w:lineRule="exact"/>
              <w:jc w:val="both"/>
              <w:rPr>
                <w:rFonts w:eastAsia="標楷體"/>
                <w:noProof/>
                <w:spacing w:val="21"/>
              </w:rPr>
            </w:pPr>
            <w:r w:rsidRPr="00E63D7C">
              <w:rPr>
                <w:rFonts w:eastAsia="標楷體"/>
                <w:noProof/>
                <w:spacing w:val="21"/>
              </w:rPr>
              <w:t xml:space="preserve">□(2) </w:t>
            </w:r>
          </w:p>
        </w:tc>
        <w:tc>
          <w:tcPr>
            <w:tcW w:w="7532" w:type="dxa"/>
            <w:shd w:val="clear" w:color="auto" w:fill="D9D9D9"/>
          </w:tcPr>
          <w:p w:rsidR="00E63D7C" w:rsidRPr="00E63D7C" w:rsidRDefault="00E63D7C" w:rsidP="00E63D7C">
            <w:pPr>
              <w:spacing w:after="60" w:line="300" w:lineRule="exact"/>
              <w:jc w:val="both"/>
              <w:rPr>
                <w:rFonts w:eastAsia="標楷體"/>
                <w:noProof/>
                <w:spacing w:val="21"/>
                <w:lang w:bidi="th-TH"/>
              </w:rPr>
            </w:pPr>
            <w:r w:rsidRPr="00E63D7C">
              <w:rPr>
                <w:rFonts w:eastAsia="標楷體" w:cs="Angsana New"/>
                <w:noProof/>
                <w:spacing w:val="21"/>
                <w:cs/>
                <w:lang w:bidi="th-TH"/>
              </w:rPr>
              <w:t>ได้รับเงินไม่ตรงตามสัญญาก่อนเข้ามาไต้หวัน</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□(3) </w:t>
            </w:r>
          </w:p>
        </w:tc>
        <w:tc>
          <w:tcPr>
            <w:tcW w:w="7532" w:type="dxa"/>
            <w:shd w:val="clear" w:color="auto" w:fill="D9D9D9"/>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นายจ้างจ่ายเงินเดือนช้า</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□(4) </w:t>
            </w:r>
          </w:p>
        </w:tc>
        <w:tc>
          <w:tcPr>
            <w:tcW w:w="7532" w:type="dxa"/>
            <w:shd w:val="clear" w:color="auto" w:fill="D9D9D9"/>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นายจ้างหักเงินเดือนไปเรื่อย</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□(5) </w:t>
            </w:r>
          </w:p>
        </w:tc>
        <w:tc>
          <w:tcPr>
            <w:tcW w:w="7532" w:type="dxa"/>
            <w:shd w:val="clear" w:color="auto" w:fill="D9D9D9"/>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โอทีลด</w:t>
            </w:r>
            <w:r w:rsidRPr="00E63D7C">
              <w:rPr>
                <w:rFonts w:eastAsia="標楷體"/>
                <w:noProof/>
                <w:spacing w:val="21"/>
                <w:cs/>
                <w:lang w:bidi="th-TH"/>
              </w:rPr>
              <w:t xml:space="preserve"> </w:t>
            </w:r>
            <w:r w:rsidRPr="00E63D7C">
              <w:rPr>
                <w:rFonts w:eastAsia="標楷體" w:cs="Angsana New"/>
                <w:noProof/>
                <w:spacing w:val="21"/>
                <w:cs/>
                <w:lang w:bidi="th-TH"/>
              </w:rPr>
              <w:t>จนทำให้เงินเดือนถูกลดไปด้วย</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□(6)</w:t>
            </w:r>
          </w:p>
        </w:tc>
        <w:tc>
          <w:tcPr>
            <w:tcW w:w="7532" w:type="dxa"/>
            <w:shd w:val="clear" w:color="auto" w:fill="D9D9D9"/>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จำนวนวันที่ทำงานน้อยมาก</w:t>
            </w:r>
            <w:r w:rsidRPr="00E63D7C">
              <w:rPr>
                <w:rFonts w:eastAsia="標楷體"/>
                <w:noProof/>
                <w:spacing w:val="21"/>
                <w:cs/>
                <w:lang w:bidi="th-TH"/>
              </w:rPr>
              <w:t xml:space="preserve"> </w:t>
            </w:r>
            <w:r w:rsidRPr="00E63D7C">
              <w:rPr>
                <w:rFonts w:eastAsia="標楷體" w:cs="Angsana New"/>
                <w:noProof/>
                <w:spacing w:val="21"/>
                <w:cs/>
                <w:lang w:bidi="th-TH"/>
              </w:rPr>
              <w:t>ทำให้เงินเดือนลดน้อย</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□(7)</w:t>
            </w:r>
          </w:p>
        </w:tc>
        <w:tc>
          <w:tcPr>
            <w:tcW w:w="7532" w:type="dxa"/>
            <w:shd w:val="clear" w:color="auto" w:fill="D9D9D9"/>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ทางบ้านไม่ได้รับเงินเดือนของตนจากที่นายจ้างช่วยโอน</w:t>
            </w:r>
            <w:r w:rsidRPr="00E63D7C">
              <w:rPr>
                <w:rFonts w:eastAsia="標楷體"/>
                <w:noProof/>
                <w:spacing w:val="21"/>
                <w:cs/>
                <w:lang w:bidi="th-TH"/>
              </w:rPr>
              <w:t xml:space="preserve"> </w:t>
            </w:r>
            <w:r w:rsidRPr="00E63D7C">
              <w:rPr>
                <w:rFonts w:eastAsia="標楷體" w:cs="Angsana New"/>
                <w:noProof/>
                <w:spacing w:val="21"/>
                <w:cs/>
                <w:lang w:bidi="th-TH"/>
              </w:rPr>
              <w:t>กลับจะไม่ได้รับเงินเดือน</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□(8) </w:t>
            </w:r>
          </w:p>
        </w:tc>
        <w:tc>
          <w:tcPr>
            <w:tcW w:w="7532" w:type="dxa"/>
            <w:shd w:val="clear" w:color="auto" w:fill="D9D9D9"/>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ถูกบังคับให้หักฝาก</w:t>
            </w:r>
            <w:r w:rsidRPr="00E63D7C">
              <w:rPr>
                <w:rFonts w:eastAsia="標楷體"/>
                <w:noProof/>
                <w:spacing w:val="21"/>
                <w:cs/>
                <w:lang w:bidi="th-TH"/>
              </w:rPr>
              <w:t xml:space="preserve"> </w:t>
            </w:r>
            <w:r w:rsidRPr="00E63D7C">
              <w:rPr>
                <w:rFonts w:eastAsia="標楷體" w:cs="Angsana New"/>
                <w:noProof/>
                <w:spacing w:val="21"/>
                <w:cs/>
                <w:lang w:bidi="th-TH"/>
              </w:rPr>
              <w:t>กลับจะไม่ได้รับเงินเดือน</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□(9)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ค่าคอมที่จ่ายก่อนมาไต้หวันสูงเกินไป</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lastRenderedPageBreak/>
              <w:t xml:space="preserve">□(10)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บริษัทจัดหางานไทยเก็บเงินเกินตามกำหนด</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□(11)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บริษัทจัดหางานไต้หวันเก็บเงินเกินตามกำหนด</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□(12)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ทางบ้านไม่ได้รับเงินเดือนของตนจากที่บริษัทจัดหางานช่วยโอน</w:t>
            </w:r>
            <w:r w:rsidRPr="00E63D7C">
              <w:rPr>
                <w:rFonts w:eastAsia="標楷體"/>
                <w:noProof/>
                <w:spacing w:val="21"/>
                <w:cs/>
                <w:lang w:bidi="th-TH"/>
              </w:rPr>
              <w:t xml:space="preserve"> </w:t>
            </w:r>
            <w:r w:rsidRPr="00E63D7C">
              <w:rPr>
                <w:rFonts w:eastAsia="標楷體" w:cs="Angsana New"/>
                <w:noProof/>
                <w:spacing w:val="21"/>
                <w:cs/>
                <w:lang w:bidi="th-TH"/>
              </w:rPr>
              <w:t>กลับจะไม่ได้รับเงินเดือน</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□(13)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ถูกบริษัทจัดหางานบังคับให้หักฝาก</w:t>
            </w:r>
            <w:r w:rsidRPr="00E63D7C">
              <w:rPr>
                <w:rFonts w:eastAsia="標楷體"/>
                <w:noProof/>
                <w:spacing w:val="21"/>
                <w:cs/>
                <w:lang w:bidi="th-TH"/>
              </w:rPr>
              <w:t xml:space="preserve"> </w:t>
            </w:r>
            <w:r w:rsidRPr="00E63D7C">
              <w:rPr>
                <w:rFonts w:eastAsia="標楷體" w:cs="Angsana New"/>
                <w:noProof/>
                <w:spacing w:val="21"/>
                <w:cs/>
                <w:lang w:bidi="th-TH"/>
              </w:rPr>
              <w:t>กลับจะไม่ได้รับเงินเดือน</w:t>
            </w:r>
          </w:p>
        </w:tc>
      </w:tr>
      <w:tr w:rsidR="00E63D7C" w:rsidRPr="00E63D7C" w:rsidTr="00E63D7C">
        <w:tc>
          <w:tcPr>
            <w:tcW w:w="1063"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□(14) </w:t>
            </w:r>
          </w:p>
        </w:tc>
        <w:tc>
          <w:tcPr>
            <w:tcW w:w="7539" w:type="dxa"/>
            <w:gridSpan w:val="2"/>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คิดว่าหาเงินข้างนอกได้เยอะกว่า</w:t>
            </w:r>
          </w:p>
        </w:tc>
      </w:tr>
      <w:tr w:rsidR="00E63D7C" w:rsidRPr="00E63D7C" w:rsidTr="00E63D7C">
        <w:tc>
          <w:tcPr>
            <w:tcW w:w="1063"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□(15) </w:t>
            </w:r>
          </w:p>
        </w:tc>
        <w:tc>
          <w:tcPr>
            <w:tcW w:w="7539" w:type="dxa"/>
            <w:gridSpan w:val="2"/>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สามารถไม่ชำระเงินยืม</w:t>
            </w:r>
            <w:r w:rsidRPr="00E63D7C">
              <w:rPr>
                <w:rFonts w:eastAsia="標楷體"/>
                <w:noProof/>
                <w:spacing w:val="21"/>
                <w:cs/>
                <w:lang w:bidi="th-TH"/>
              </w:rPr>
              <w:t>(</w:t>
            </w:r>
            <w:r w:rsidRPr="00E63D7C">
              <w:rPr>
                <w:rFonts w:eastAsia="標楷體" w:cs="Angsana New"/>
                <w:noProof/>
                <w:spacing w:val="21"/>
                <w:cs/>
                <w:lang w:bidi="th-TH"/>
              </w:rPr>
              <w:t>กู้</w:t>
            </w:r>
            <w:r w:rsidRPr="00E63D7C">
              <w:rPr>
                <w:rFonts w:eastAsia="標楷體"/>
                <w:noProof/>
                <w:spacing w:val="21"/>
                <w:cs/>
                <w:lang w:bidi="th-TH"/>
              </w:rPr>
              <w:t>)</w:t>
            </w:r>
            <w:r w:rsidRPr="00E63D7C">
              <w:rPr>
                <w:rFonts w:eastAsia="標楷體" w:cs="Angsana New"/>
                <w:noProof/>
                <w:spacing w:val="21"/>
                <w:cs/>
                <w:lang w:bidi="th-TH"/>
              </w:rPr>
              <w:t>ได้ชั่วคราว</w:t>
            </w:r>
          </w:p>
        </w:tc>
      </w:tr>
      <w:tr w:rsidR="00E63D7C" w:rsidRPr="00E63D7C" w:rsidTr="00E63D7C">
        <w:tc>
          <w:tcPr>
            <w:tcW w:w="1063"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□(16) </w:t>
            </w:r>
          </w:p>
        </w:tc>
        <w:tc>
          <w:tcPr>
            <w:tcW w:w="7539" w:type="dxa"/>
            <w:gridSpan w:val="2"/>
            <w:shd w:val="clear" w:color="auto" w:fill="auto"/>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อื่น</w:t>
            </w:r>
            <w:r w:rsidRPr="00E63D7C">
              <w:rPr>
                <w:rFonts w:eastAsia="標楷體" w:hAnsi="標楷體"/>
                <w:noProof/>
                <w:spacing w:val="21"/>
              </w:rPr>
              <w:t>：</w:t>
            </w:r>
            <w:r w:rsidRPr="00E63D7C">
              <w:rPr>
                <w:rFonts w:eastAsia="標楷體"/>
                <w:noProof/>
                <w:spacing w:val="21"/>
              </w:rPr>
              <w:t>_______________________</w:t>
            </w:r>
          </w:p>
        </w:tc>
      </w:tr>
    </w:tbl>
    <w:p w:rsidR="00E63D7C" w:rsidRPr="00E63D7C" w:rsidRDefault="00E63D7C" w:rsidP="00E63D7C">
      <w:pPr>
        <w:pStyle w:val="aff"/>
        <w:spacing w:after="60" w:line="300" w:lineRule="exact"/>
        <w:ind w:leftChars="0" w:left="720"/>
        <w:rPr>
          <w:rFonts w:eastAsia="標楷體"/>
          <w:b/>
          <w:noProof/>
          <w:spacing w:val="21"/>
        </w:rPr>
      </w:pPr>
      <w:r w:rsidRPr="00E63D7C">
        <w:rPr>
          <w:rFonts w:eastAsia="標楷體"/>
          <w:noProof/>
          <w:spacing w:val="21"/>
        </w:rPr>
        <w:t>Q17.2.</w:t>
      </w:r>
      <w:r w:rsidRPr="00E63D7C">
        <w:rPr>
          <w:rFonts w:eastAsia="標楷體"/>
          <w:noProof/>
          <w:spacing w:val="21"/>
          <w:cs/>
        </w:rPr>
        <w:t xml:space="preserve"> </w:t>
      </w:r>
      <w:r w:rsidRPr="00E63D7C">
        <w:rPr>
          <w:rFonts w:eastAsia="標楷體" w:cs="Angsana New"/>
          <w:noProof/>
          <w:spacing w:val="21"/>
          <w:cs/>
        </w:rPr>
        <w:t>ปัญหาเรื่องเปลี่ยนตำแหน่งงาน</w:t>
      </w:r>
      <w:r w:rsidRPr="00E63D7C">
        <w:rPr>
          <w:rFonts w:eastAsia="標楷體" w:hAnsi="標楷體"/>
          <w:noProof/>
          <w:spacing w:val="21"/>
        </w:rPr>
        <w:t>：</w:t>
      </w:r>
      <w:r w:rsidRPr="00E63D7C">
        <w:rPr>
          <w:rFonts w:eastAsia="標楷體"/>
          <w:b/>
          <w:noProof/>
          <w:spacing w:val="21"/>
          <w:cs/>
        </w:rPr>
        <w:t xml:space="preserve"> (</w:t>
      </w:r>
      <w:r w:rsidRPr="00E63D7C">
        <w:rPr>
          <w:rFonts w:eastAsia="標楷體" w:cs="Angsana New"/>
          <w:b/>
          <w:noProof/>
          <w:spacing w:val="21"/>
          <w:cs/>
        </w:rPr>
        <w:t>เลือกได้หลายข้อ</w:t>
      </w:r>
      <w:r w:rsidRPr="00E63D7C">
        <w:rPr>
          <w:rFonts w:eastAsia="標楷體"/>
          <w:b/>
          <w:noProof/>
          <w:spacing w:val="21"/>
          <w:cs/>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นายจ้างจัดเวลาทำงานนานจนเกินไป</w:t>
            </w:r>
          </w:p>
        </w:tc>
      </w:tr>
      <w:tr w:rsidR="00E63D7C" w:rsidRPr="00E63D7C" w:rsidTr="00E63D7C">
        <w:tc>
          <w:tcPr>
            <w:tcW w:w="1070" w:type="dxa"/>
            <w:shd w:val="clear" w:color="auto" w:fill="D9D9D9"/>
            <w:vAlign w:val="center"/>
          </w:tcPr>
          <w:p w:rsidR="00E63D7C" w:rsidRPr="00E63D7C" w:rsidRDefault="00E63D7C" w:rsidP="00E63D7C">
            <w:pPr>
              <w:spacing w:after="60" w:line="300" w:lineRule="exact"/>
              <w:jc w:val="both"/>
              <w:rPr>
                <w:rFonts w:eastAsia="標楷體"/>
                <w:noProof/>
                <w:spacing w:val="21"/>
              </w:rPr>
            </w:pPr>
            <w:r w:rsidRPr="00E63D7C">
              <w:rPr>
                <w:rFonts w:eastAsia="標楷體"/>
                <w:noProof/>
                <w:spacing w:val="21"/>
              </w:rPr>
              <w:t xml:space="preserve">□(2)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งานเยอะ</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□(3)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จัดงานให้ทำที่อื่นหรือทำงานไม่ตรงตามสัญญว่าจ้าง</w:t>
            </w:r>
          </w:p>
        </w:tc>
      </w:tr>
      <w:tr w:rsidR="00E63D7C" w:rsidRPr="00E63D7C" w:rsidTr="00E63D7C">
        <w:tc>
          <w:tcPr>
            <w:tcW w:w="1070" w:type="dxa"/>
            <w:tcBorders>
              <w:bottom w:val="double" w:sz="4" w:space="0" w:color="auto"/>
            </w:tcBorders>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□(4) </w:t>
            </w:r>
          </w:p>
        </w:tc>
        <w:tc>
          <w:tcPr>
            <w:tcW w:w="7532" w:type="dxa"/>
            <w:tcBorders>
              <w:bottom w:val="double" w:sz="4" w:space="0" w:color="auto"/>
            </w:tcBorders>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วันหยุดไม่สามารถหยุดงานได้</w:t>
            </w:r>
          </w:p>
        </w:tc>
      </w:tr>
      <w:tr w:rsidR="00E63D7C" w:rsidRPr="00E63D7C" w:rsidTr="00E63D7C">
        <w:tc>
          <w:tcPr>
            <w:tcW w:w="1070" w:type="dxa"/>
            <w:tcBorders>
              <w:top w:val="double" w:sz="4" w:space="0" w:color="auto"/>
            </w:tcBorders>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□(5)</w:t>
            </w:r>
          </w:p>
        </w:tc>
        <w:tc>
          <w:tcPr>
            <w:tcW w:w="7532" w:type="dxa"/>
            <w:tcBorders>
              <w:top w:val="double" w:sz="4" w:space="0" w:color="auto"/>
            </w:tcBorders>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แรงกดดันของงานเยอะมาก</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□(6)</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ทำงานจนเยอะจนทำให้เวลาพักผ่อนไม่เพียงพอ</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□(7)</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อื่นๆ</w:t>
            </w:r>
            <w:r w:rsidRPr="00E63D7C">
              <w:rPr>
                <w:rFonts w:eastAsia="標楷體" w:hAnsi="標楷體"/>
                <w:noProof/>
                <w:spacing w:val="21"/>
              </w:rPr>
              <w:t>：</w:t>
            </w:r>
            <w:r w:rsidRPr="00E63D7C">
              <w:rPr>
                <w:rFonts w:eastAsia="標楷體"/>
                <w:noProof/>
                <w:spacing w:val="21"/>
              </w:rPr>
              <w:t>_______________________</w:t>
            </w:r>
          </w:p>
        </w:tc>
      </w:tr>
    </w:tbl>
    <w:p w:rsidR="00E63D7C" w:rsidRPr="00E63D7C" w:rsidRDefault="00E63D7C" w:rsidP="00E63D7C">
      <w:pPr>
        <w:pStyle w:val="aff"/>
        <w:spacing w:after="60" w:line="300" w:lineRule="exact"/>
        <w:ind w:leftChars="0" w:left="720"/>
        <w:rPr>
          <w:rFonts w:eastAsia="標楷體"/>
          <w:b/>
          <w:noProof/>
          <w:spacing w:val="21"/>
        </w:rPr>
      </w:pPr>
      <w:r w:rsidRPr="00E63D7C">
        <w:rPr>
          <w:rFonts w:eastAsia="標楷體"/>
          <w:noProof/>
          <w:spacing w:val="21"/>
        </w:rPr>
        <w:t>Q17.3.</w:t>
      </w:r>
      <w:r w:rsidRPr="00E63D7C">
        <w:rPr>
          <w:rFonts w:eastAsia="標楷體" w:cs="Angsana New"/>
          <w:noProof/>
          <w:spacing w:val="21"/>
          <w:cs/>
        </w:rPr>
        <w:t>ปัญหาการอยู่ร่วมกัน</w:t>
      </w:r>
      <w:r w:rsidRPr="00E63D7C">
        <w:rPr>
          <w:rFonts w:eastAsia="標楷體" w:hAnsi="標楷體"/>
          <w:noProof/>
          <w:spacing w:val="21"/>
        </w:rPr>
        <w:t>：</w:t>
      </w:r>
      <w:r w:rsidRPr="00E63D7C">
        <w:rPr>
          <w:rFonts w:eastAsia="標楷體"/>
          <w:b/>
          <w:noProof/>
          <w:spacing w:val="21"/>
          <w:cs/>
        </w:rPr>
        <w:t xml:space="preserve"> (</w:t>
      </w:r>
      <w:r w:rsidRPr="00E63D7C">
        <w:rPr>
          <w:rFonts w:eastAsia="標楷體" w:cs="Angsana New"/>
          <w:b/>
          <w:noProof/>
          <w:spacing w:val="21"/>
          <w:cs/>
        </w:rPr>
        <w:t>เลือกได้หลายข้อ</w:t>
      </w:r>
      <w:r w:rsidRPr="00E63D7C">
        <w:rPr>
          <w:rFonts w:eastAsia="標楷體"/>
          <w:b/>
          <w:noProof/>
          <w:spacing w:val="21"/>
          <w:cs/>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3"/>
        <w:gridCol w:w="7"/>
        <w:gridCol w:w="7532"/>
      </w:tblGrid>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นายจ้างหรือคนอื่นไม่เคารพ</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□(2)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นายจ้างหรือคนอื่นด่าผม</w:t>
            </w:r>
            <w:r w:rsidRPr="00E63D7C">
              <w:rPr>
                <w:rFonts w:eastAsia="標楷體"/>
                <w:noProof/>
                <w:spacing w:val="21"/>
                <w:cs/>
                <w:lang w:bidi="th-TH"/>
              </w:rPr>
              <w:t>/</w:t>
            </w:r>
            <w:r w:rsidRPr="00E63D7C">
              <w:rPr>
                <w:rFonts w:eastAsia="標楷體" w:cs="Angsana New"/>
                <w:noProof/>
                <w:spacing w:val="21"/>
                <w:cs/>
                <w:lang w:bidi="th-TH"/>
              </w:rPr>
              <w:t>ดิฉันไปเรื่อย</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□(3)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นายจ้างหรือคนอื่นไม่ให้กินข้าว</w:t>
            </w:r>
            <w:r w:rsidRPr="00E63D7C">
              <w:rPr>
                <w:rFonts w:eastAsia="標楷體"/>
                <w:noProof/>
                <w:spacing w:val="21"/>
                <w:cs/>
                <w:lang w:bidi="th-TH"/>
              </w:rPr>
              <w:t>/</w:t>
            </w:r>
            <w:r w:rsidRPr="00E63D7C">
              <w:rPr>
                <w:rFonts w:eastAsia="標楷體" w:cs="Angsana New"/>
                <w:noProof/>
                <w:spacing w:val="21"/>
                <w:cs/>
                <w:lang w:bidi="th-TH"/>
              </w:rPr>
              <w:t>ดื่มน้ำตามปกติ</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□(4)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นายจ้างหรือคนอื่นห้ามผม</w:t>
            </w:r>
            <w:r w:rsidRPr="00E63D7C">
              <w:rPr>
                <w:rFonts w:eastAsia="標楷體"/>
                <w:noProof/>
                <w:spacing w:val="21"/>
                <w:cs/>
                <w:lang w:bidi="th-TH"/>
              </w:rPr>
              <w:t>/</w:t>
            </w:r>
            <w:r w:rsidRPr="00E63D7C">
              <w:rPr>
                <w:rFonts w:eastAsia="標楷體" w:cs="Angsana New"/>
                <w:noProof/>
                <w:spacing w:val="21"/>
                <w:cs/>
                <w:lang w:bidi="th-TH"/>
              </w:rPr>
              <w:t>ดิฉันติดต่อกับเพื่อนหรือญาติ</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□(5)</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นายจ้างหรือคนอื่นยึดใบกาม่า</w:t>
            </w:r>
            <w:r w:rsidRPr="00E63D7C">
              <w:rPr>
                <w:rFonts w:eastAsia="標楷體"/>
                <w:noProof/>
                <w:spacing w:val="21"/>
                <w:cs/>
                <w:lang w:bidi="th-TH"/>
              </w:rPr>
              <w:t>,</w:t>
            </w:r>
            <w:r w:rsidRPr="00E63D7C">
              <w:rPr>
                <w:rFonts w:eastAsia="標楷體" w:cs="Angsana New"/>
                <w:noProof/>
                <w:spacing w:val="21"/>
                <w:cs/>
                <w:lang w:bidi="th-TH"/>
              </w:rPr>
              <w:t>หนังสือเดินทางหรือโทรศัพท์มือถือ</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□(6)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เคยถูกนายจ้างหรือคนอื่นข่มขู่ว่าจะส่งกลับ</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□(7)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เคยถูกนายจ้างหรือคนอื่นลวนลาม</w:t>
            </w:r>
            <w:r w:rsidRPr="00E63D7C">
              <w:rPr>
                <w:rFonts w:eastAsia="標楷體"/>
                <w:noProof/>
                <w:spacing w:val="21"/>
                <w:cs/>
                <w:lang w:bidi="th-TH"/>
              </w:rPr>
              <w:t>(</w:t>
            </w:r>
            <w:r w:rsidRPr="00E63D7C">
              <w:rPr>
                <w:rFonts w:eastAsia="標楷體" w:cs="Angsana New"/>
                <w:noProof/>
                <w:spacing w:val="21"/>
                <w:cs/>
                <w:lang w:bidi="th-TH"/>
              </w:rPr>
              <w:t>เช่นด้วยวาจาหรือกาย</w:t>
            </w:r>
            <w:r w:rsidRPr="00E63D7C">
              <w:rPr>
                <w:rFonts w:eastAsia="標楷體"/>
                <w:noProof/>
                <w:spacing w:val="21"/>
                <w:cs/>
                <w:lang w:bidi="th-TH"/>
              </w:rPr>
              <w:t>)</w:t>
            </w:r>
          </w:p>
        </w:tc>
      </w:tr>
      <w:tr w:rsidR="00E63D7C" w:rsidRPr="00E63D7C" w:rsidTr="00E63D7C">
        <w:tc>
          <w:tcPr>
            <w:tcW w:w="1070" w:type="dxa"/>
            <w:gridSpan w:val="2"/>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□(8)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เคยถูกนายจ้างหรือคนอื่นข่มขืน</w:t>
            </w:r>
          </w:p>
        </w:tc>
      </w:tr>
      <w:tr w:rsidR="00E63D7C" w:rsidRPr="00E63D7C" w:rsidTr="00E63D7C">
        <w:tc>
          <w:tcPr>
            <w:tcW w:w="1063"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□(9) </w:t>
            </w:r>
          </w:p>
        </w:tc>
        <w:tc>
          <w:tcPr>
            <w:tcW w:w="7539" w:type="dxa"/>
            <w:gridSpan w:val="2"/>
            <w:shd w:val="clear" w:color="auto" w:fill="auto"/>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บริษัทจัดหางานไม่ให้เกียติ</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□(10)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เคยถูกบริษัทจัดหางานข่อขู่ว่าจะส่งกลับ</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□(11)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เคยถูกคนของบริษัทจัดหางานลวนลาม</w:t>
            </w:r>
          </w:p>
        </w:tc>
      </w:tr>
      <w:tr w:rsidR="00E63D7C" w:rsidRPr="00E63D7C" w:rsidTr="00E63D7C">
        <w:tc>
          <w:tcPr>
            <w:tcW w:w="1063" w:type="dxa"/>
            <w:shd w:val="clear" w:color="auto" w:fill="FFFFFF"/>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□(12) </w:t>
            </w:r>
          </w:p>
        </w:tc>
        <w:tc>
          <w:tcPr>
            <w:tcW w:w="7539" w:type="dxa"/>
            <w:gridSpan w:val="2"/>
            <w:shd w:val="clear" w:color="auto" w:fill="FFFFFF"/>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เคยถูกคนของบริษัทจัดหางานข่มขืน</w:t>
            </w:r>
          </w:p>
        </w:tc>
      </w:tr>
      <w:tr w:rsidR="00E63D7C" w:rsidRPr="00E63D7C" w:rsidTr="00E63D7C">
        <w:tc>
          <w:tcPr>
            <w:tcW w:w="1063"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□(13)</w:t>
            </w:r>
          </w:p>
        </w:tc>
        <w:tc>
          <w:tcPr>
            <w:tcW w:w="7539" w:type="dxa"/>
            <w:gridSpan w:val="2"/>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คบกับแรงงานไต้หวันไม่ได้</w:t>
            </w:r>
          </w:p>
        </w:tc>
      </w:tr>
      <w:tr w:rsidR="00E63D7C" w:rsidRPr="00E63D7C" w:rsidTr="00E63D7C">
        <w:tc>
          <w:tcPr>
            <w:tcW w:w="1063"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□(14)</w:t>
            </w:r>
          </w:p>
        </w:tc>
        <w:tc>
          <w:tcPr>
            <w:tcW w:w="7539" w:type="dxa"/>
            <w:gridSpan w:val="2"/>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คบกับแรงงานต่างชาติคนอื่นไม่ได้</w:t>
            </w:r>
          </w:p>
        </w:tc>
      </w:tr>
      <w:tr w:rsidR="00E63D7C" w:rsidRPr="00E63D7C" w:rsidTr="00E63D7C">
        <w:tc>
          <w:tcPr>
            <w:tcW w:w="1063"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□(15)</w:t>
            </w:r>
          </w:p>
        </w:tc>
        <w:tc>
          <w:tcPr>
            <w:tcW w:w="7539" w:type="dxa"/>
            <w:gridSpan w:val="2"/>
            <w:shd w:val="clear" w:color="auto" w:fill="auto"/>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อื่นๆ</w:t>
            </w:r>
            <w:r w:rsidRPr="00E63D7C">
              <w:rPr>
                <w:rFonts w:eastAsia="標楷體" w:hAnsi="標楷體"/>
                <w:noProof/>
                <w:spacing w:val="21"/>
              </w:rPr>
              <w:t>：</w:t>
            </w:r>
            <w:r w:rsidRPr="00E63D7C">
              <w:rPr>
                <w:rFonts w:eastAsia="標楷體"/>
                <w:noProof/>
                <w:spacing w:val="21"/>
              </w:rPr>
              <w:t>_______________________</w:t>
            </w:r>
          </w:p>
        </w:tc>
      </w:tr>
    </w:tbl>
    <w:p w:rsidR="00E63D7C" w:rsidRPr="00E63D7C" w:rsidRDefault="00E63D7C" w:rsidP="00E63D7C">
      <w:pPr>
        <w:pStyle w:val="aff"/>
        <w:spacing w:after="60" w:line="300" w:lineRule="exact"/>
        <w:ind w:leftChars="0" w:left="720"/>
        <w:rPr>
          <w:rFonts w:eastAsia="標楷體"/>
          <w:b/>
          <w:noProof/>
          <w:spacing w:val="21"/>
        </w:rPr>
      </w:pPr>
      <w:r w:rsidRPr="00E63D7C">
        <w:rPr>
          <w:rFonts w:eastAsia="標楷體"/>
          <w:noProof/>
          <w:spacing w:val="21"/>
        </w:rPr>
        <w:t>Q17.4.</w:t>
      </w:r>
      <w:r w:rsidRPr="00E63D7C">
        <w:rPr>
          <w:rFonts w:eastAsia="標楷體"/>
          <w:noProof/>
          <w:spacing w:val="21"/>
          <w:cs/>
        </w:rPr>
        <w:t xml:space="preserve"> </w:t>
      </w:r>
      <w:r w:rsidRPr="00E63D7C">
        <w:rPr>
          <w:rFonts w:eastAsia="標楷體" w:cs="Angsana New"/>
          <w:noProof/>
          <w:spacing w:val="21"/>
          <w:cs/>
        </w:rPr>
        <w:t>ปัญหาเรื่องต้องการความช่วยเหลือ</w:t>
      </w:r>
      <w:r w:rsidRPr="00E63D7C">
        <w:rPr>
          <w:rFonts w:eastAsia="標楷體" w:hAnsi="標楷體"/>
          <w:noProof/>
          <w:spacing w:val="21"/>
        </w:rPr>
        <w:t>：</w:t>
      </w:r>
      <w:r w:rsidRPr="00E63D7C">
        <w:rPr>
          <w:rFonts w:eastAsia="標楷體"/>
          <w:b/>
          <w:noProof/>
          <w:spacing w:val="21"/>
          <w:cs/>
        </w:rPr>
        <w:t>(</w:t>
      </w:r>
      <w:r w:rsidRPr="00E63D7C">
        <w:rPr>
          <w:rFonts w:eastAsia="標楷體" w:cs="Angsana New"/>
          <w:b/>
          <w:noProof/>
          <w:spacing w:val="21"/>
          <w:cs/>
        </w:rPr>
        <w:t>เลือกได้หลายข้อ</w:t>
      </w:r>
      <w:r w:rsidRPr="00E63D7C">
        <w:rPr>
          <w:rFonts w:eastAsia="標楷體"/>
          <w:b/>
          <w:noProof/>
          <w:spacing w:val="21"/>
          <w:cs/>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7532"/>
      </w:tblGrid>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□(1)</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มีปัญหาขอความช่วยเหลือกับนายจ้างแต่ไม่ได้ผล</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□(2)</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มีปัญหาขอความช่วยเหลือกับบริษัทจัดหางานไต้หวันแต่ไม่ได้ผล</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□(3)</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มีปัญหาขอความช่วยเหลือกับบริษัทจัดหางานไทยแต่ไม่ได้ผล</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□(4)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ขอความช่วยเหลือกับสำนักงานไทยในไต้หวันแล้วไม่ได้ผล</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lastRenderedPageBreak/>
              <w:t xml:space="preserve">□(5)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ขอความช่วยเหลือกับเพื่อนแต่ไม่ได้ผล</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□(6)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ขอความช่วยเหลือกับหัวห้าในโรงงานแล้วไม่ได้ผล</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□(7)</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ของความช่วยเหลือกับกรมแรงงานไต้หวันแล้วไม่ได้ผล</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□(8)</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ไม่ทราบจะของความช่วยเหลือกับใคร</w:t>
            </w:r>
            <w:r w:rsidRPr="00E63D7C">
              <w:rPr>
                <w:rFonts w:eastAsia="標楷體"/>
                <w:noProof/>
                <w:spacing w:val="21"/>
                <w:cs/>
                <w:lang w:bidi="th-TH"/>
              </w:rPr>
              <w:t>,</w:t>
            </w:r>
            <w:r w:rsidRPr="00E63D7C">
              <w:rPr>
                <w:rFonts w:eastAsia="標楷體" w:cs="Angsana New"/>
                <w:noProof/>
                <w:spacing w:val="21"/>
                <w:cs/>
                <w:lang w:bidi="th-TH"/>
              </w:rPr>
              <w:t>อย่างไร</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□(9)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ไม่ได้ขอความช่วยเหลือ</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□(10)</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อื่นๆ</w:t>
            </w:r>
            <w:r w:rsidRPr="00E63D7C">
              <w:rPr>
                <w:rFonts w:eastAsia="標楷體" w:hAnsi="標楷體"/>
                <w:noProof/>
                <w:spacing w:val="21"/>
              </w:rPr>
              <w:t>：</w:t>
            </w:r>
            <w:r w:rsidRPr="00E63D7C">
              <w:rPr>
                <w:rFonts w:eastAsia="標楷體"/>
                <w:noProof/>
                <w:spacing w:val="21"/>
              </w:rPr>
              <w:t>_______________________</w:t>
            </w:r>
          </w:p>
        </w:tc>
      </w:tr>
    </w:tbl>
    <w:p w:rsidR="00E63D7C" w:rsidRPr="00E63D7C" w:rsidRDefault="00E63D7C" w:rsidP="00E63D7C">
      <w:pPr>
        <w:pStyle w:val="aff"/>
        <w:spacing w:after="60" w:line="300" w:lineRule="exact"/>
        <w:ind w:leftChars="0" w:left="720"/>
        <w:rPr>
          <w:rFonts w:eastAsia="標楷體"/>
        </w:rPr>
      </w:pPr>
      <w:r w:rsidRPr="00E63D7C">
        <w:rPr>
          <w:rFonts w:eastAsia="標楷體"/>
          <w:noProof/>
          <w:spacing w:val="21"/>
        </w:rPr>
        <w:t>Q17.5.</w:t>
      </w:r>
      <w:r w:rsidRPr="00E63D7C">
        <w:rPr>
          <w:rFonts w:eastAsia="標楷體"/>
          <w:noProof/>
          <w:spacing w:val="21"/>
          <w:cs/>
        </w:rPr>
        <w:t xml:space="preserve"> </w:t>
      </w:r>
      <w:r w:rsidRPr="00E63D7C">
        <w:rPr>
          <w:rFonts w:eastAsia="標楷體" w:cs="Angsana New"/>
          <w:noProof/>
          <w:spacing w:val="21"/>
          <w:cs/>
        </w:rPr>
        <w:t>ปัญหาเรื่องขอกับ</w:t>
      </w:r>
      <w:r w:rsidRPr="00E63D7C">
        <w:rPr>
          <w:rFonts w:eastAsia="標楷體" w:hAnsi="標楷體"/>
          <w:noProof/>
          <w:spacing w:val="21"/>
        </w:rPr>
        <w:t>：</w:t>
      </w:r>
      <w:r w:rsidRPr="00E63D7C">
        <w:rPr>
          <w:rFonts w:eastAsia="標楷體"/>
          <w:b/>
          <w:noProof/>
          <w:spacing w:val="21"/>
          <w:cs/>
        </w:rPr>
        <w:t xml:space="preserve"> (</w:t>
      </w:r>
      <w:r w:rsidRPr="00E63D7C">
        <w:rPr>
          <w:rFonts w:eastAsia="標楷體" w:cs="Angsana New"/>
          <w:b/>
          <w:noProof/>
          <w:spacing w:val="21"/>
          <w:cs/>
        </w:rPr>
        <w:t>เลือกได้หลายข้อ</w:t>
      </w:r>
      <w:r w:rsidRPr="00E63D7C">
        <w:rPr>
          <w:rFonts w:eastAsia="標楷體"/>
          <w:b/>
          <w:noProof/>
          <w:spacing w:val="21"/>
          <w:cs/>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คนที่อนุบาลเสียชีวิต</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□(2)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นายจ้างปิดกิจการ</w:t>
            </w:r>
            <w:r w:rsidRPr="00E63D7C">
              <w:rPr>
                <w:rFonts w:eastAsia="標楷體"/>
                <w:noProof/>
                <w:spacing w:val="21"/>
                <w:cs/>
                <w:lang w:bidi="th-TH"/>
              </w:rPr>
              <w:t>,</w:t>
            </w:r>
            <w:r w:rsidRPr="00E63D7C">
              <w:rPr>
                <w:rFonts w:eastAsia="標楷體" w:cs="Angsana New"/>
                <w:noProof/>
                <w:spacing w:val="21"/>
                <w:cs/>
                <w:lang w:bidi="th-TH"/>
              </w:rPr>
              <w:t>ล้มละลายหรือหยุดกิจการ</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□(3)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ทำงานกับนายจ้างที่ถูกกฏหมายยังไม่ครบ</w:t>
            </w:r>
            <w:r w:rsidRPr="00E63D7C">
              <w:rPr>
                <w:rFonts w:eastAsia="標楷體"/>
                <w:noProof/>
                <w:spacing w:val="21"/>
                <w:cs/>
                <w:lang w:bidi="th-TH"/>
              </w:rPr>
              <w:t xml:space="preserve"> </w:t>
            </w:r>
            <w:r w:rsidRPr="00E63D7C">
              <w:rPr>
                <w:rFonts w:eastAsia="標楷體" w:cs="Angsana New"/>
                <w:noProof/>
                <w:spacing w:val="21"/>
                <w:cs/>
                <w:lang w:bidi="th-TH"/>
              </w:rPr>
              <w:t>แต่นายจ้างจะยกเลิกสัญญาก่อน</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□(4)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ทำงานครบสัญญางาน</w:t>
            </w:r>
            <w:r w:rsidRPr="00E63D7C">
              <w:rPr>
                <w:rFonts w:eastAsia="標楷體"/>
                <w:noProof/>
                <w:spacing w:val="21"/>
                <w:cs/>
                <w:lang w:bidi="th-TH"/>
              </w:rPr>
              <w:t xml:space="preserve"> </w:t>
            </w:r>
            <w:r w:rsidRPr="00E63D7C">
              <w:rPr>
                <w:rFonts w:eastAsia="標楷體" w:cs="Angsana New"/>
                <w:noProof/>
                <w:spacing w:val="21"/>
                <w:cs/>
                <w:lang w:bidi="th-TH"/>
              </w:rPr>
              <w:t>แต่นายจ้างไม่เซ็นสัญญาให้เข้ามาทำงานที่ไต้หวันอีก</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□(5)</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บริษัทจัดหางานบังคับให้กลับ</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□(6)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ถูกแจ้งว่ากระทำผิดตามที่สัญญากำหนดและจะถูกส่งกลับ</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□(7)</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อื่นๆ</w:t>
            </w:r>
            <w:r w:rsidRPr="00E63D7C">
              <w:rPr>
                <w:rFonts w:eastAsia="標楷體" w:hAnsi="標楷體"/>
                <w:noProof/>
                <w:spacing w:val="21"/>
              </w:rPr>
              <w:t>：</w:t>
            </w:r>
            <w:r w:rsidRPr="00E63D7C">
              <w:rPr>
                <w:rFonts w:eastAsia="標楷體"/>
                <w:noProof/>
                <w:spacing w:val="21"/>
              </w:rPr>
              <w:t>_______________________</w:t>
            </w:r>
          </w:p>
        </w:tc>
      </w:tr>
    </w:tbl>
    <w:p w:rsidR="00E63D7C" w:rsidRPr="00E63D7C" w:rsidRDefault="00E63D7C" w:rsidP="00E63D7C">
      <w:pPr>
        <w:pStyle w:val="aff"/>
        <w:spacing w:after="60" w:line="300" w:lineRule="exact"/>
        <w:ind w:leftChars="0" w:left="720"/>
        <w:rPr>
          <w:rFonts w:eastAsia="標楷體"/>
          <w:noProof/>
          <w:spacing w:val="21"/>
        </w:rPr>
      </w:pPr>
    </w:p>
    <w:p w:rsidR="00E63D7C" w:rsidRPr="00E63D7C" w:rsidRDefault="00E63D7C" w:rsidP="00E63D7C">
      <w:pPr>
        <w:pStyle w:val="aff"/>
        <w:spacing w:after="60" w:line="300" w:lineRule="exact"/>
        <w:ind w:leftChars="0" w:left="720"/>
        <w:rPr>
          <w:rFonts w:eastAsia="標楷體"/>
          <w:b/>
          <w:noProof/>
          <w:spacing w:val="21"/>
        </w:rPr>
      </w:pPr>
      <w:r w:rsidRPr="00E63D7C">
        <w:rPr>
          <w:rFonts w:eastAsia="標楷體"/>
          <w:noProof/>
          <w:spacing w:val="21"/>
        </w:rPr>
        <w:t>Q17.6.</w:t>
      </w:r>
      <w:r w:rsidRPr="00E63D7C">
        <w:rPr>
          <w:rFonts w:eastAsia="標楷體"/>
          <w:noProof/>
          <w:spacing w:val="21"/>
          <w:cs/>
        </w:rPr>
        <w:t xml:space="preserve"> </w:t>
      </w:r>
      <w:r w:rsidRPr="00E63D7C">
        <w:rPr>
          <w:rFonts w:eastAsia="標楷體" w:cs="Angsana New"/>
          <w:noProof/>
          <w:spacing w:val="21"/>
          <w:cs/>
        </w:rPr>
        <w:t>ปัญหาเรื่องปลี่ยนงาน</w:t>
      </w:r>
      <w:r w:rsidRPr="00E63D7C">
        <w:rPr>
          <w:rFonts w:eastAsia="標楷體" w:hAnsi="標楷體"/>
          <w:noProof/>
          <w:spacing w:val="21"/>
        </w:rPr>
        <w:t>：</w:t>
      </w:r>
      <w:r w:rsidRPr="00E63D7C">
        <w:rPr>
          <w:rFonts w:eastAsia="標楷體"/>
          <w:b/>
          <w:noProof/>
          <w:spacing w:val="21"/>
          <w:cs/>
        </w:rPr>
        <w:t xml:space="preserve"> (</w:t>
      </w:r>
      <w:r w:rsidRPr="00E63D7C">
        <w:rPr>
          <w:rFonts w:eastAsia="標楷體" w:cs="Angsana New"/>
          <w:b/>
          <w:noProof/>
          <w:spacing w:val="21"/>
          <w:cs/>
        </w:rPr>
        <w:t>เลือกได้หลายข้อ</w:t>
      </w:r>
      <w:r w:rsidRPr="00E63D7C">
        <w:rPr>
          <w:rFonts w:eastAsia="標楷體"/>
          <w:b/>
          <w:noProof/>
          <w:spacing w:val="21"/>
          <w:cs/>
        </w:rPr>
        <w:t>)</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□(1)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ยื่นเปลี่ยนนายจ้างแต่หานายจ้างใหม่ไม่ได้</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□(2) </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บริษัทจัดหางานไม่ช่วยเดินเรื่องเปลี่ยนนายจ้างให้</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□(3) </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บริษัทจัดหางานพาไปทำงานที่นายจ้างอื่นโดยผิดกฏหมาย</w:t>
            </w:r>
            <w:r w:rsidRPr="00E63D7C">
              <w:rPr>
                <w:rFonts w:eastAsia="標楷體"/>
                <w:noProof/>
                <w:spacing w:val="21"/>
                <w:cs/>
                <w:lang w:bidi="th-TH"/>
              </w:rPr>
              <w:t xml:space="preserve"> </w:t>
            </w:r>
            <w:r w:rsidRPr="00E63D7C">
              <w:rPr>
                <w:rFonts w:eastAsia="標楷體" w:cs="Angsana New"/>
                <w:noProof/>
                <w:spacing w:val="21"/>
                <w:cs/>
                <w:lang w:bidi="th-TH"/>
              </w:rPr>
              <w:t>กลัวถูกจับได้แล้วถูกส่งกลับ</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□(4)</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ไม่สามารถทำงานกับสภาพแวดล้อมในงานได้</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□(5)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ไม่สามารถอาศัยกับหอพักที่นายจ้างจัดให้ได้</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 xml:space="preserve">□(6) </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เนื่องจากมีปัญหาเรื่องการสื่อสารกับนายจ้าง</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□(7)</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มีแฟนที่ไต้หวัน</w:t>
            </w:r>
            <w:r w:rsidRPr="00E63D7C">
              <w:rPr>
                <w:rFonts w:eastAsia="標楷體"/>
                <w:noProof/>
                <w:spacing w:val="21"/>
                <w:cs/>
                <w:lang w:bidi="th-TH"/>
              </w:rPr>
              <w:t xml:space="preserve"> </w:t>
            </w:r>
            <w:r w:rsidRPr="00E63D7C">
              <w:rPr>
                <w:rFonts w:eastAsia="標楷體" w:cs="Angsana New"/>
                <w:noProof/>
                <w:spacing w:val="21"/>
                <w:cs/>
                <w:lang w:bidi="th-TH"/>
              </w:rPr>
              <w:t>หลังหลบหนีสัญญาแล้วติดต่อกันได้ง่าย</w:t>
            </w:r>
          </w:p>
        </w:tc>
      </w:tr>
      <w:tr w:rsidR="00E63D7C" w:rsidRPr="00E63D7C" w:rsidTr="00E63D7C">
        <w:tc>
          <w:tcPr>
            <w:tcW w:w="1070" w:type="dxa"/>
            <w:shd w:val="clear" w:color="auto" w:fill="D9D9D9"/>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□(8)</w:t>
            </w:r>
          </w:p>
        </w:tc>
        <w:tc>
          <w:tcPr>
            <w:tcW w:w="7532" w:type="dxa"/>
            <w:shd w:val="clear" w:color="auto" w:fill="D9D9D9"/>
            <w:vAlign w:val="center"/>
          </w:tcPr>
          <w:p w:rsidR="00E63D7C" w:rsidRPr="00E63D7C" w:rsidRDefault="00E63D7C" w:rsidP="00E63D7C">
            <w:pPr>
              <w:pStyle w:val="aff"/>
              <w:spacing w:after="60" w:line="300" w:lineRule="exact"/>
              <w:ind w:leftChars="0" w:left="0"/>
              <w:rPr>
                <w:rFonts w:eastAsia="標楷體"/>
                <w:noProof/>
                <w:spacing w:val="21"/>
                <w:lang w:bidi="th-TH"/>
              </w:rPr>
            </w:pPr>
            <w:r w:rsidRPr="00E63D7C">
              <w:rPr>
                <w:rFonts w:eastAsia="標楷體" w:cs="Angsana New"/>
                <w:noProof/>
                <w:spacing w:val="21"/>
                <w:cs/>
                <w:lang w:bidi="th-TH"/>
              </w:rPr>
              <w:t>ประสบการณ์งานไม่พอ</w:t>
            </w:r>
          </w:p>
        </w:tc>
      </w:tr>
      <w:tr w:rsidR="00E63D7C" w:rsidRPr="00E63D7C" w:rsidTr="00E63D7C">
        <w:tc>
          <w:tcPr>
            <w:tcW w:w="1070" w:type="dxa"/>
            <w:shd w:val="clear" w:color="auto" w:fill="auto"/>
            <w:vAlign w:val="center"/>
          </w:tcPr>
          <w:p w:rsidR="00E63D7C" w:rsidRPr="00E63D7C" w:rsidRDefault="00E63D7C" w:rsidP="00E63D7C">
            <w:pPr>
              <w:pStyle w:val="aff"/>
              <w:spacing w:after="60" w:line="300" w:lineRule="exact"/>
              <w:ind w:leftChars="0" w:left="0"/>
              <w:jc w:val="both"/>
              <w:rPr>
                <w:rFonts w:eastAsia="標楷體"/>
                <w:noProof/>
                <w:spacing w:val="21"/>
              </w:rPr>
            </w:pPr>
            <w:r w:rsidRPr="00E63D7C">
              <w:rPr>
                <w:rFonts w:eastAsia="標楷體"/>
                <w:noProof/>
                <w:spacing w:val="21"/>
              </w:rPr>
              <w:t>□(9)</w:t>
            </w:r>
          </w:p>
        </w:tc>
        <w:tc>
          <w:tcPr>
            <w:tcW w:w="7532" w:type="dxa"/>
            <w:shd w:val="clear" w:color="auto" w:fill="auto"/>
            <w:vAlign w:val="center"/>
          </w:tcPr>
          <w:p w:rsidR="00E63D7C" w:rsidRPr="00E63D7C" w:rsidRDefault="00E63D7C" w:rsidP="00E63D7C">
            <w:pPr>
              <w:pStyle w:val="aff"/>
              <w:spacing w:after="60" w:line="300" w:lineRule="exact"/>
              <w:ind w:leftChars="0" w:left="0"/>
              <w:rPr>
                <w:rFonts w:eastAsia="標楷體"/>
                <w:noProof/>
                <w:spacing w:val="21"/>
              </w:rPr>
            </w:pPr>
            <w:r w:rsidRPr="00E63D7C">
              <w:rPr>
                <w:rFonts w:eastAsia="標楷體" w:cs="Angsana New"/>
                <w:noProof/>
                <w:spacing w:val="21"/>
                <w:cs/>
                <w:lang w:bidi="th-TH"/>
              </w:rPr>
              <w:t>อื่นๆ</w:t>
            </w:r>
            <w:r w:rsidRPr="00E63D7C">
              <w:rPr>
                <w:rFonts w:eastAsia="標楷體" w:hAnsi="標楷體"/>
                <w:noProof/>
                <w:spacing w:val="21"/>
              </w:rPr>
              <w:t>：</w:t>
            </w:r>
            <w:r w:rsidRPr="00E63D7C">
              <w:rPr>
                <w:rFonts w:eastAsia="標楷體"/>
                <w:noProof/>
                <w:spacing w:val="21"/>
              </w:rPr>
              <w:t>_______________________</w:t>
            </w: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cs="Angsana New"/>
          <w:noProof/>
          <w:cs/>
          <w:lang w:bidi="th-TH"/>
        </w:rPr>
        <w:t>คุณทราบหรือไม่ว่าผลและอันตรายของการหลบหนี</w:t>
      </w:r>
      <w:r w:rsidRPr="00E63D7C">
        <w:rPr>
          <w:noProof/>
          <w:cs/>
          <w:lang w:bidi="th-TH"/>
        </w:rPr>
        <w:t>(</w:t>
      </w:r>
      <w:r w:rsidRPr="00E63D7C">
        <w:rPr>
          <w:rFonts w:cs="Angsana New"/>
          <w:noProof/>
          <w:cs/>
          <w:lang w:bidi="th-TH"/>
        </w:rPr>
        <w:t>เช่น</w:t>
      </w:r>
      <w:r w:rsidRPr="00E63D7C">
        <w:rPr>
          <w:noProof/>
          <w:cs/>
          <w:lang w:bidi="th-TH"/>
        </w:rPr>
        <w:t xml:space="preserve"> </w:t>
      </w:r>
      <w:r w:rsidRPr="00E63D7C">
        <w:rPr>
          <w:rFonts w:cs="Angsana New"/>
          <w:noProof/>
          <w:cs/>
          <w:lang w:bidi="th-TH"/>
        </w:rPr>
        <w:t>ถูกค้ามนุษย์</w:t>
      </w:r>
      <w:r w:rsidRPr="00E63D7C">
        <w:rPr>
          <w:noProof/>
          <w:cs/>
          <w:lang w:bidi="th-TH"/>
        </w:rPr>
        <w:t>,</w:t>
      </w:r>
      <w:r w:rsidRPr="00E63D7C">
        <w:rPr>
          <w:rFonts w:cs="Angsana New"/>
          <w:noProof/>
          <w:cs/>
          <w:lang w:bidi="th-TH"/>
        </w:rPr>
        <w:t>หักเงินเดือน</w:t>
      </w:r>
      <w:r w:rsidRPr="00E63D7C">
        <w:rPr>
          <w:noProof/>
          <w:cs/>
          <w:lang w:bidi="th-TH"/>
        </w:rPr>
        <w:t>,</w:t>
      </w:r>
      <w:r w:rsidRPr="00E63D7C">
        <w:rPr>
          <w:rFonts w:cs="Angsana New"/>
          <w:noProof/>
          <w:cs/>
          <w:lang w:bidi="th-TH"/>
        </w:rPr>
        <w:t>กักขังบริเวณหรือเป็นทาส</w:t>
      </w:r>
      <w:r w:rsidRPr="00E63D7C">
        <w:rPr>
          <w:noProof/>
          <w:cs/>
          <w:lang w:bidi="th-TH"/>
        </w:rPr>
        <w:t>,</w:t>
      </w:r>
      <w:r w:rsidRPr="00E63D7C">
        <w:rPr>
          <w:rFonts w:cs="Angsana New"/>
          <w:noProof/>
          <w:cs/>
          <w:lang w:bidi="th-TH"/>
        </w:rPr>
        <w:t>เวลาทำงานอาจเพิ่มขึ้นมาก</w:t>
      </w:r>
      <w:r w:rsidRPr="00E63D7C">
        <w:rPr>
          <w:noProof/>
          <w:cs/>
          <w:lang w:bidi="th-TH"/>
        </w:rPr>
        <w:t>,</w:t>
      </w:r>
      <w:r w:rsidRPr="00E63D7C">
        <w:rPr>
          <w:rFonts w:cs="Angsana New"/>
          <w:noProof/>
          <w:cs/>
          <w:lang w:bidi="th-TH"/>
        </w:rPr>
        <w:t>ไม่มีประกันอุบัติเหตุในงาน</w:t>
      </w:r>
      <w:r w:rsidRPr="00E63D7C">
        <w:rPr>
          <w:noProof/>
          <w:cs/>
          <w:lang w:bidi="th-TH"/>
        </w:rPr>
        <w:t>,</w:t>
      </w:r>
      <w:r w:rsidRPr="00E63D7C">
        <w:rPr>
          <w:rFonts w:cs="Angsana New"/>
          <w:noProof/>
          <w:cs/>
          <w:lang w:bidi="th-TH"/>
        </w:rPr>
        <w:t>ประกันสุขภาพ</w:t>
      </w:r>
      <w:r w:rsidRPr="00E63D7C">
        <w:rPr>
          <w:noProof/>
          <w:cs/>
          <w:lang w:bidi="th-TH"/>
        </w:rPr>
        <w:t>)</w:t>
      </w:r>
    </w:p>
    <w:tbl>
      <w:tblPr>
        <w:tblW w:w="0" w:type="auto"/>
        <w:tblInd w:w="720" w:type="dxa"/>
        <w:tblLook w:val="04A0"/>
      </w:tblPr>
      <w:tblGrid>
        <w:gridCol w:w="4349"/>
        <w:gridCol w:w="4326"/>
      </w:tblGrid>
      <w:tr w:rsidR="00E63D7C" w:rsidRPr="00E63D7C" w:rsidTr="00E63D7C">
        <w:tc>
          <w:tcPr>
            <w:tcW w:w="4847"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cs="Angsana New"/>
                <w:noProof/>
                <w:cs/>
                <w:lang w:bidi="th-TH"/>
              </w:rPr>
              <w:t>ทราบ</w:t>
            </w:r>
          </w:p>
        </w:tc>
        <w:tc>
          <w:tcPr>
            <w:tcW w:w="4847"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cs="Angsana New"/>
                <w:noProof/>
                <w:cs/>
                <w:lang w:bidi="th-TH"/>
              </w:rPr>
              <w:t>ไม่ทราบ</w:t>
            </w: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cs="Angsana New"/>
          <w:noProof/>
          <w:cs/>
          <w:lang w:bidi="th-TH"/>
        </w:rPr>
        <w:t>กรณีที่ถูกกดขี่รังแกโดยไม่เป็นธรรมจากนายจ้างหรือบริษัทจัดหางาน</w:t>
      </w:r>
      <w:r w:rsidRPr="00E63D7C">
        <w:rPr>
          <w:noProof/>
          <w:cs/>
          <w:lang w:bidi="th-TH"/>
        </w:rPr>
        <w:t xml:space="preserve"> </w:t>
      </w:r>
      <w:r w:rsidRPr="00E63D7C">
        <w:rPr>
          <w:rFonts w:cs="Angsana New"/>
          <w:noProof/>
          <w:cs/>
          <w:lang w:bidi="th-TH"/>
        </w:rPr>
        <w:t>ได้ขอความช่วยเหลือหรือร้องเรียนกับหน่วยงานรัฐหรือไม่</w:t>
      </w:r>
    </w:p>
    <w:tbl>
      <w:tblPr>
        <w:tblW w:w="9484" w:type="dxa"/>
        <w:tblInd w:w="720" w:type="dxa"/>
        <w:tblLook w:val="04A0"/>
      </w:tblPr>
      <w:tblGrid>
        <w:gridCol w:w="4917"/>
        <w:gridCol w:w="4567"/>
      </w:tblGrid>
      <w:tr w:rsidR="00E63D7C" w:rsidRPr="00E63D7C" w:rsidTr="00E63D7C">
        <w:tc>
          <w:tcPr>
            <w:tcW w:w="4917" w:type="dxa"/>
          </w:tcPr>
          <w:p w:rsidR="00E63D7C" w:rsidRPr="00E63D7C" w:rsidRDefault="00E63D7C" w:rsidP="00E63D7C">
            <w:pPr>
              <w:ind w:leftChars="172" w:left="413"/>
              <w:rPr>
                <w:rFonts w:eastAsia="標楷體"/>
                <w:noProof/>
              </w:rPr>
            </w:pPr>
            <w:r w:rsidRPr="00E63D7C">
              <w:rPr>
                <w:rFonts w:eastAsia="標楷體"/>
                <w:noProof/>
              </w:rPr>
              <w:t>□(1)</w:t>
            </w:r>
            <w:r w:rsidRPr="00E63D7C">
              <w:rPr>
                <w:rFonts w:eastAsia="標楷體" w:cs="Angsana New"/>
                <w:noProof/>
                <w:cs/>
                <w:lang w:bidi="th-TH"/>
              </w:rPr>
              <w:t>ใช่</w:t>
            </w:r>
            <w:r w:rsidRPr="00E63D7C">
              <w:rPr>
                <w:rFonts w:eastAsia="標楷體"/>
                <w:noProof/>
              </w:rPr>
              <w:t>(</w:t>
            </w:r>
            <w:r w:rsidRPr="00E63D7C">
              <w:rPr>
                <w:rFonts w:eastAsia="標楷體" w:cs="Angsana New"/>
                <w:noProof/>
                <w:cs/>
                <w:lang w:bidi="th-TH"/>
              </w:rPr>
              <w:t>เลื่อนทำ</w:t>
            </w:r>
            <w:r w:rsidRPr="00E63D7C">
              <w:rPr>
                <w:rFonts w:eastAsia="標楷體"/>
                <w:noProof/>
              </w:rPr>
              <w:t>Q19.1-Q19.2)</w:t>
            </w:r>
          </w:p>
        </w:tc>
        <w:tc>
          <w:tcPr>
            <w:tcW w:w="4567" w:type="dxa"/>
          </w:tcPr>
          <w:p w:rsidR="00E63D7C" w:rsidRPr="00E63D7C" w:rsidRDefault="00E63D7C" w:rsidP="00E63D7C">
            <w:pPr>
              <w:rPr>
                <w:rFonts w:eastAsia="標楷體"/>
                <w:noProof/>
              </w:rPr>
            </w:pPr>
            <w:r w:rsidRPr="00E63D7C">
              <w:rPr>
                <w:rFonts w:eastAsia="標楷體"/>
                <w:noProof/>
              </w:rPr>
              <w:t>□(2)</w:t>
            </w:r>
            <w:r w:rsidRPr="00E63D7C">
              <w:rPr>
                <w:rFonts w:eastAsia="標楷體" w:cs="Angsana New"/>
                <w:noProof/>
                <w:cs/>
                <w:lang w:bidi="th-TH"/>
              </w:rPr>
              <w:t>ไม่</w:t>
            </w:r>
            <w:r w:rsidRPr="00E63D7C">
              <w:rPr>
                <w:rFonts w:eastAsia="標楷體"/>
                <w:noProof/>
              </w:rPr>
              <w:t>(</w:t>
            </w:r>
            <w:r w:rsidRPr="00E63D7C">
              <w:rPr>
                <w:rFonts w:eastAsia="標楷體" w:cs="Angsana New"/>
                <w:noProof/>
                <w:cs/>
                <w:lang w:bidi="th-TH"/>
              </w:rPr>
              <w:t>เลื่อนทำ</w:t>
            </w:r>
            <w:r w:rsidRPr="00E63D7C">
              <w:rPr>
                <w:rFonts w:eastAsia="標楷體"/>
                <w:noProof/>
              </w:rPr>
              <w:t>Q19.3)</w:t>
            </w:r>
          </w:p>
        </w:tc>
      </w:tr>
    </w:tbl>
    <w:p w:rsidR="00E63D7C" w:rsidRPr="00E63D7C" w:rsidRDefault="00E63D7C" w:rsidP="00E63D7C">
      <w:pPr>
        <w:pStyle w:val="aff"/>
        <w:spacing w:after="60" w:line="300" w:lineRule="exact"/>
        <w:ind w:leftChars="212" w:left="1132" w:hanging="623"/>
        <w:rPr>
          <w:noProof/>
          <w:lang w:bidi="th-TH"/>
        </w:rPr>
      </w:pPr>
      <w:r w:rsidRPr="00E63D7C">
        <w:rPr>
          <w:rFonts w:eastAsia="標楷體"/>
          <w:noProof/>
          <w:spacing w:val="21"/>
        </w:rPr>
        <w:t>Q19.1.</w:t>
      </w:r>
      <w:r w:rsidRPr="00E63D7C">
        <w:rPr>
          <w:rFonts w:cs="Angsana New"/>
          <w:noProof/>
          <w:cs/>
          <w:lang w:bidi="th-TH"/>
        </w:rPr>
        <w:t>คุณได้ขอความช่วยเหลือหรือร้องเรียนต่อหน่วยงานใด</w:t>
      </w:r>
    </w:p>
    <w:tbl>
      <w:tblPr>
        <w:tblW w:w="0" w:type="auto"/>
        <w:tblInd w:w="720" w:type="dxa"/>
        <w:tblLook w:val="04A0"/>
      </w:tblPr>
      <w:tblGrid>
        <w:gridCol w:w="4386"/>
        <w:gridCol w:w="4289"/>
      </w:tblGrid>
      <w:tr w:rsidR="00E63D7C" w:rsidRPr="00E63D7C" w:rsidTr="00E63D7C">
        <w:tc>
          <w:tcPr>
            <w:tcW w:w="4546" w:type="dxa"/>
          </w:tcPr>
          <w:p w:rsidR="00E63D7C" w:rsidRPr="00E63D7C" w:rsidRDefault="00E63D7C" w:rsidP="00E63D7C">
            <w:pPr>
              <w:ind w:leftChars="172" w:left="413"/>
              <w:rPr>
                <w:rFonts w:eastAsia="標楷體"/>
                <w:noProof/>
              </w:rPr>
            </w:pPr>
            <w:r w:rsidRPr="00E63D7C">
              <w:rPr>
                <w:rFonts w:eastAsia="標楷體"/>
                <w:noProof/>
              </w:rPr>
              <w:t>□(1)1955</w:t>
            </w:r>
          </w:p>
        </w:tc>
        <w:tc>
          <w:tcPr>
            <w:tcW w:w="4588"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noProof/>
                <w:cs/>
                <w:lang w:bidi="th-TH"/>
              </w:rPr>
              <w:t xml:space="preserve"> </w:t>
            </w:r>
            <w:r w:rsidRPr="00E63D7C">
              <w:rPr>
                <w:rFonts w:eastAsia="標楷體" w:cs="Angsana New"/>
                <w:noProof/>
                <w:cs/>
                <w:lang w:bidi="th-TH"/>
              </w:rPr>
              <w:t>กรมแรงงานท้องถิ่น</w:t>
            </w:r>
          </w:p>
        </w:tc>
      </w:tr>
      <w:tr w:rsidR="00E63D7C" w:rsidRPr="00E63D7C" w:rsidTr="00E63D7C">
        <w:tc>
          <w:tcPr>
            <w:tcW w:w="4546" w:type="dxa"/>
          </w:tcPr>
          <w:p w:rsidR="00E63D7C" w:rsidRPr="00E63D7C" w:rsidRDefault="00E63D7C" w:rsidP="00E63D7C">
            <w:pPr>
              <w:ind w:leftChars="172" w:left="413"/>
              <w:rPr>
                <w:rFonts w:eastAsia="標楷體"/>
                <w:noProof/>
                <w:lang w:bidi="th-TH"/>
              </w:rPr>
            </w:pPr>
            <w:r w:rsidRPr="00E63D7C">
              <w:rPr>
                <w:rFonts w:eastAsia="標楷體"/>
                <w:noProof/>
              </w:rPr>
              <w:t>□(3)</w:t>
            </w:r>
            <w:r w:rsidRPr="00E63D7C">
              <w:rPr>
                <w:rFonts w:eastAsia="標楷體"/>
                <w:noProof/>
                <w:cs/>
                <w:lang w:bidi="th-TH"/>
              </w:rPr>
              <w:t xml:space="preserve"> </w:t>
            </w:r>
            <w:r w:rsidRPr="00E63D7C">
              <w:rPr>
                <w:rFonts w:eastAsia="標楷體" w:cs="Angsana New"/>
                <w:noProof/>
                <w:cs/>
                <w:lang w:bidi="th-TH"/>
              </w:rPr>
              <w:t>สำนักงานตรวจคนเข้าเมือง</w:t>
            </w:r>
          </w:p>
        </w:tc>
        <w:tc>
          <w:tcPr>
            <w:tcW w:w="4588" w:type="dxa"/>
          </w:tcPr>
          <w:p w:rsidR="00E63D7C" w:rsidRPr="00E63D7C" w:rsidRDefault="00E63D7C" w:rsidP="00E63D7C">
            <w:pPr>
              <w:rPr>
                <w:rFonts w:eastAsia="標楷體"/>
                <w:noProof/>
              </w:rPr>
            </w:pPr>
            <w:r w:rsidRPr="00E63D7C">
              <w:rPr>
                <w:rFonts w:eastAsia="標楷體"/>
                <w:noProof/>
              </w:rPr>
              <w:t>□(4)</w:t>
            </w:r>
            <w:r w:rsidRPr="00E63D7C">
              <w:rPr>
                <w:rFonts w:eastAsia="標楷體"/>
                <w:noProof/>
                <w:cs/>
                <w:lang w:bidi="th-TH"/>
              </w:rPr>
              <w:t xml:space="preserve"> </w:t>
            </w:r>
            <w:r w:rsidRPr="00E63D7C">
              <w:rPr>
                <w:rFonts w:eastAsia="標楷體" w:cs="Angsana New"/>
                <w:noProof/>
                <w:cs/>
                <w:lang w:bidi="th-TH"/>
              </w:rPr>
              <w:t>อื่นๆ</w:t>
            </w:r>
            <w:r w:rsidRPr="00E63D7C">
              <w:rPr>
                <w:rFonts w:eastAsia="標楷體" w:hAnsi="標楷體"/>
                <w:noProof/>
              </w:rPr>
              <w:t>：</w:t>
            </w:r>
            <w:r w:rsidRPr="00E63D7C">
              <w:rPr>
                <w:rFonts w:eastAsia="標楷體"/>
                <w:noProof/>
              </w:rPr>
              <w:t>________</w:t>
            </w:r>
          </w:p>
        </w:tc>
      </w:tr>
    </w:tbl>
    <w:p w:rsidR="00E63D7C" w:rsidRPr="00E63D7C" w:rsidRDefault="00E63D7C" w:rsidP="00E63D7C">
      <w:pPr>
        <w:pStyle w:val="aff"/>
        <w:spacing w:after="60" w:line="300" w:lineRule="exact"/>
        <w:ind w:leftChars="212" w:left="1132" w:hanging="623"/>
        <w:rPr>
          <w:rFonts w:eastAsia="標楷體"/>
          <w:noProof/>
          <w:spacing w:val="21"/>
          <w:lang w:bidi="th-TH"/>
        </w:rPr>
      </w:pPr>
      <w:r w:rsidRPr="00E63D7C">
        <w:rPr>
          <w:rFonts w:eastAsia="標楷體"/>
          <w:noProof/>
          <w:spacing w:val="21"/>
        </w:rPr>
        <w:t>Q19.2.</w:t>
      </w:r>
      <w:r w:rsidRPr="00E63D7C">
        <w:rPr>
          <w:rFonts w:cs="Angsana New"/>
          <w:noProof/>
          <w:cs/>
          <w:lang w:bidi="th-TH"/>
        </w:rPr>
        <w:t>อยากทราบว่าทั้งที่คุณได้ขอความช่วยเหลือหรือรัองเรียนกับหน่วยงานรัฐแล้วทำไม</w:t>
      </w:r>
      <w:r w:rsidRPr="00E63D7C">
        <w:rPr>
          <w:rFonts w:cs="Angsana New"/>
          <w:noProof/>
          <w:cs/>
          <w:lang w:bidi="th-TH"/>
        </w:rPr>
        <w:lastRenderedPageBreak/>
        <w:t>ยังเลือกที่จะหลบหนี</w:t>
      </w:r>
    </w:p>
    <w:tbl>
      <w:tblPr>
        <w:tblW w:w="0" w:type="auto"/>
        <w:tblInd w:w="720" w:type="dxa"/>
        <w:tblLook w:val="04A0"/>
      </w:tblPr>
      <w:tblGrid>
        <w:gridCol w:w="8675"/>
      </w:tblGrid>
      <w:tr w:rsidR="00E63D7C" w:rsidRPr="00E63D7C" w:rsidTr="00E63D7C">
        <w:tc>
          <w:tcPr>
            <w:tcW w:w="9134" w:type="dxa"/>
          </w:tcPr>
          <w:p w:rsidR="00E63D7C" w:rsidRPr="00E63D7C" w:rsidRDefault="00E63D7C" w:rsidP="00E63D7C">
            <w:pPr>
              <w:pStyle w:val="aff"/>
              <w:spacing w:after="60" w:line="300" w:lineRule="exact"/>
              <w:ind w:leftChars="212" w:left="1132" w:hanging="623"/>
              <w:rPr>
                <w:rFonts w:eastAsia="標楷體"/>
                <w:noProof/>
                <w:spacing w:val="21"/>
              </w:rPr>
            </w:pPr>
            <w:r w:rsidRPr="00E63D7C">
              <w:rPr>
                <w:rFonts w:eastAsia="標楷體" w:cs="Angsana New"/>
                <w:noProof/>
                <w:spacing w:val="21"/>
                <w:cs/>
                <w:lang w:bidi="th-TH"/>
              </w:rPr>
              <w:t>อธิบาย</w:t>
            </w:r>
            <w:r w:rsidRPr="00E63D7C">
              <w:rPr>
                <w:rFonts w:eastAsia="標楷體" w:hAnsi="標楷體"/>
                <w:noProof/>
                <w:spacing w:val="21"/>
              </w:rPr>
              <w:t>：</w:t>
            </w:r>
            <w:r w:rsidRPr="00E63D7C">
              <w:rPr>
                <w:rFonts w:eastAsia="標楷體"/>
                <w:noProof/>
                <w:spacing w:val="21"/>
              </w:rPr>
              <w:t>______________________________</w:t>
            </w:r>
          </w:p>
        </w:tc>
      </w:tr>
    </w:tbl>
    <w:p w:rsidR="00E63D7C" w:rsidRPr="00E63D7C" w:rsidRDefault="00E63D7C" w:rsidP="00E63D7C">
      <w:pPr>
        <w:pStyle w:val="aff"/>
        <w:spacing w:after="60" w:line="300" w:lineRule="exact"/>
        <w:ind w:leftChars="212" w:left="1132" w:hanging="623"/>
        <w:rPr>
          <w:rFonts w:eastAsia="標楷體"/>
          <w:noProof/>
          <w:spacing w:val="21"/>
          <w:lang w:bidi="th-TH"/>
        </w:rPr>
      </w:pPr>
      <w:r w:rsidRPr="00E63D7C">
        <w:rPr>
          <w:rFonts w:eastAsia="標楷體"/>
          <w:noProof/>
          <w:spacing w:val="21"/>
        </w:rPr>
        <w:t>Q19.3.</w:t>
      </w:r>
      <w:r w:rsidRPr="00E63D7C">
        <w:rPr>
          <w:rFonts w:cs="Angsana New"/>
          <w:noProof/>
          <w:cs/>
          <w:lang w:bidi="th-TH"/>
        </w:rPr>
        <w:t>อยากทราบว่าทำไม่คุณไม่ขอความช่วยเหลือหรือร้องเรียนกับหน่วยงานรัฐ</w:t>
      </w:r>
    </w:p>
    <w:tbl>
      <w:tblPr>
        <w:tblW w:w="9311" w:type="dxa"/>
        <w:tblInd w:w="720" w:type="dxa"/>
        <w:tblLook w:val="04A0"/>
      </w:tblPr>
      <w:tblGrid>
        <w:gridCol w:w="5200"/>
        <w:gridCol w:w="4111"/>
      </w:tblGrid>
      <w:tr w:rsidR="00E63D7C" w:rsidRPr="00E63D7C" w:rsidTr="00E63D7C">
        <w:tc>
          <w:tcPr>
            <w:tcW w:w="5200"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noProof/>
                <w:cs/>
                <w:lang w:bidi="th-TH"/>
              </w:rPr>
              <w:t xml:space="preserve"> </w:t>
            </w:r>
            <w:r w:rsidRPr="00E63D7C">
              <w:rPr>
                <w:rFonts w:eastAsia="標楷體" w:cs="Angsana New"/>
                <w:noProof/>
                <w:cs/>
                <w:lang w:bidi="th-TH"/>
              </w:rPr>
              <w:t>คิดว่าไม่มีประโยชน์</w:t>
            </w:r>
          </w:p>
        </w:tc>
        <w:tc>
          <w:tcPr>
            <w:tcW w:w="4111" w:type="dxa"/>
          </w:tcPr>
          <w:p w:rsidR="00E63D7C" w:rsidRPr="00E63D7C" w:rsidRDefault="00E63D7C" w:rsidP="00E63D7C">
            <w:pPr>
              <w:ind w:rightChars="-23" w:right="-55"/>
              <w:rPr>
                <w:rFonts w:eastAsia="標楷體"/>
                <w:noProof/>
                <w:lang w:bidi="th-TH"/>
              </w:rPr>
            </w:pPr>
            <w:r w:rsidRPr="00E63D7C">
              <w:rPr>
                <w:rFonts w:eastAsia="標楷體"/>
                <w:noProof/>
              </w:rPr>
              <w:t>□(2)</w:t>
            </w:r>
            <w:r w:rsidRPr="00E63D7C">
              <w:rPr>
                <w:rFonts w:eastAsia="標楷體"/>
                <w:noProof/>
                <w:cs/>
                <w:lang w:bidi="th-TH"/>
              </w:rPr>
              <w:t xml:space="preserve"> </w:t>
            </w:r>
            <w:r w:rsidRPr="00E63D7C">
              <w:rPr>
                <w:rFonts w:eastAsia="標楷體" w:cs="Angsana New"/>
                <w:noProof/>
                <w:cs/>
                <w:lang w:bidi="th-TH"/>
              </w:rPr>
              <w:t>ไม่ทราบมีวิธีร้องเรียน</w:t>
            </w:r>
          </w:p>
        </w:tc>
      </w:tr>
      <w:tr w:rsidR="00E63D7C" w:rsidRPr="00E63D7C" w:rsidTr="00E63D7C">
        <w:tc>
          <w:tcPr>
            <w:tcW w:w="5200" w:type="dxa"/>
          </w:tcPr>
          <w:p w:rsidR="00E63D7C" w:rsidRPr="00E63D7C" w:rsidRDefault="00E63D7C" w:rsidP="00E63D7C">
            <w:pPr>
              <w:ind w:leftChars="172" w:left="413"/>
              <w:rPr>
                <w:rFonts w:eastAsia="標楷體"/>
                <w:noProof/>
                <w:lang w:bidi="th-TH"/>
              </w:rPr>
            </w:pPr>
            <w:r w:rsidRPr="00E63D7C">
              <w:rPr>
                <w:rFonts w:eastAsia="標楷體"/>
                <w:noProof/>
              </w:rPr>
              <w:t>□(3)</w:t>
            </w:r>
            <w:r w:rsidRPr="00E63D7C">
              <w:rPr>
                <w:rFonts w:eastAsia="標楷體" w:cs="Angsana New"/>
                <w:noProof/>
                <w:cs/>
                <w:lang w:bidi="th-TH"/>
              </w:rPr>
              <w:t>ไม่กล้าขอความช่วยเหลือหรือร้องเรียน</w:t>
            </w:r>
          </w:p>
        </w:tc>
        <w:tc>
          <w:tcPr>
            <w:tcW w:w="4111" w:type="dxa"/>
          </w:tcPr>
          <w:p w:rsidR="00E63D7C" w:rsidRPr="00E63D7C" w:rsidRDefault="00E63D7C" w:rsidP="00E63D7C">
            <w:pPr>
              <w:ind w:rightChars="94" w:right="226"/>
              <w:rPr>
                <w:rFonts w:eastAsia="標楷體"/>
                <w:noProof/>
              </w:rPr>
            </w:pPr>
            <w:r w:rsidRPr="00E63D7C">
              <w:rPr>
                <w:rFonts w:eastAsia="標楷體"/>
                <w:noProof/>
              </w:rPr>
              <w:t>□(4)</w:t>
            </w:r>
            <w:r w:rsidRPr="00E63D7C">
              <w:rPr>
                <w:rFonts w:eastAsia="標楷體"/>
                <w:noProof/>
                <w:cs/>
                <w:lang w:bidi="th-TH"/>
              </w:rPr>
              <w:t xml:space="preserve"> </w:t>
            </w:r>
            <w:r w:rsidRPr="00E63D7C">
              <w:rPr>
                <w:rFonts w:eastAsia="標楷體" w:cs="Angsana New"/>
                <w:noProof/>
                <w:cs/>
                <w:lang w:bidi="th-TH"/>
              </w:rPr>
              <w:t>อื่นๆ</w:t>
            </w:r>
            <w:r w:rsidRPr="00E63D7C">
              <w:rPr>
                <w:rFonts w:eastAsia="標楷體" w:hAnsi="標楷體"/>
                <w:noProof/>
              </w:rPr>
              <w:t>：</w:t>
            </w:r>
            <w:r w:rsidRPr="00E63D7C">
              <w:rPr>
                <w:rFonts w:eastAsia="標楷體"/>
                <w:noProof/>
              </w:rPr>
              <w:t>________</w:t>
            </w:r>
          </w:p>
        </w:tc>
      </w:tr>
    </w:tbl>
    <w:p w:rsidR="00E63D7C" w:rsidRPr="00E63D7C" w:rsidRDefault="00E63D7C" w:rsidP="00E63D7C">
      <w:pPr>
        <w:tabs>
          <w:tab w:val="left" w:pos="851"/>
        </w:tabs>
        <w:spacing w:before="210" w:line="439" w:lineRule="exact"/>
        <w:rPr>
          <w:rFonts w:eastAsia="標楷體"/>
          <w:b/>
          <w:noProof/>
          <w:spacing w:val="-1"/>
          <w:sz w:val="28"/>
          <w:szCs w:val="28"/>
          <w:shd w:val="clear" w:color="auto" w:fill="BFBFBF"/>
          <w:lang w:bidi="th-TH"/>
        </w:rPr>
      </w:pPr>
      <w:r w:rsidRPr="00E63D7C">
        <w:rPr>
          <w:rFonts w:eastAsia="標楷體" w:cs="Angsana New"/>
          <w:b/>
          <w:noProof/>
          <w:spacing w:val="-1"/>
          <w:sz w:val="28"/>
          <w:szCs w:val="28"/>
          <w:shd w:val="clear" w:color="auto" w:fill="BFBFBF"/>
          <w:cs/>
          <w:lang w:bidi="th-TH"/>
        </w:rPr>
        <w:t>ส่วนที่</w:t>
      </w:r>
      <w:r w:rsidRPr="00E63D7C">
        <w:rPr>
          <w:rFonts w:eastAsia="標楷體"/>
          <w:b/>
          <w:noProof/>
          <w:spacing w:val="-1"/>
          <w:sz w:val="28"/>
          <w:szCs w:val="28"/>
          <w:shd w:val="clear" w:color="auto" w:fill="BFBFBF"/>
          <w:cs/>
          <w:lang w:bidi="th-TH"/>
        </w:rPr>
        <w:t xml:space="preserve"> </w:t>
      </w:r>
      <w:r w:rsidRPr="00E63D7C">
        <w:rPr>
          <w:rFonts w:eastAsia="標楷體" w:cs="Angsana New"/>
          <w:b/>
          <w:noProof/>
          <w:spacing w:val="-1"/>
          <w:sz w:val="28"/>
          <w:szCs w:val="28"/>
          <w:shd w:val="clear" w:color="auto" w:fill="BFBFBF"/>
          <w:cs/>
          <w:lang w:bidi="th-TH"/>
        </w:rPr>
        <w:t>๔</w:t>
      </w:r>
      <w:r w:rsidRPr="00E63D7C">
        <w:rPr>
          <w:rFonts w:eastAsia="標楷體" w:hAnsi="標楷體"/>
          <w:b/>
          <w:noProof/>
          <w:spacing w:val="-1"/>
          <w:sz w:val="28"/>
          <w:szCs w:val="28"/>
          <w:shd w:val="clear" w:color="auto" w:fill="BFBFBF"/>
        </w:rPr>
        <w:t>：</w:t>
      </w:r>
      <w:r w:rsidRPr="00E63D7C">
        <w:rPr>
          <w:rFonts w:eastAsia="標楷體"/>
          <w:b/>
          <w:noProof/>
          <w:spacing w:val="5"/>
          <w:sz w:val="28"/>
          <w:szCs w:val="28"/>
          <w:shd w:val="clear" w:color="auto" w:fill="BFBFBF"/>
          <w:cs/>
          <w:lang w:bidi="th-TH"/>
        </w:rPr>
        <w:t xml:space="preserve"> </w:t>
      </w:r>
      <w:r w:rsidRPr="00E63D7C">
        <w:rPr>
          <w:rFonts w:eastAsia="標楷體" w:cs="Angsana New"/>
          <w:b/>
          <w:noProof/>
          <w:spacing w:val="5"/>
          <w:sz w:val="28"/>
          <w:szCs w:val="28"/>
          <w:shd w:val="clear" w:color="auto" w:fill="BFBFBF"/>
          <w:cs/>
          <w:lang w:bidi="th-TH"/>
        </w:rPr>
        <w:t>สถานการณ์หลังหลบหนี</w:t>
      </w:r>
    </w:p>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cs="Angsana New"/>
          <w:noProof/>
          <w:cs/>
          <w:lang w:bidi="th-TH"/>
        </w:rPr>
        <w:t>คุณได้ขอให้ใครช่วยแนะนำงานหลังจากหลบหนี</w:t>
      </w:r>
    </w:p>
    <w:tbl>
      <w:tblPr>
        <w:tblW w:w="9253" w:type="dxa"/>
        <w:tblInd w:w="720" w:type="dxa"/>
        <w:tblLook w:val="04A0"/>
      </w:tblPr>
      <w:tblGrid>
        <w:gridCol w:w="5058"/>
        <w:gridCol w:w="4195"/>
      </w:tblGrid>
      <w:tr w:rsidR="00E63D7C" w:rsidRPr="00E63D7C" w:rsidTr="00E63D7C">
        <w:tc>
          <w:tcPr>
            <w:tcW w:w="5058"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noProof/>
                <w:cs/>
                <w:lang w:bidi="th-TH"/>
              </w:rPr>
              <w:t xml:space="preserve"> </w:t>
            </w:r>
            <w:r w:rsidRPr="00E63D7C">
              <w:rPr>
                <w:rFonts w:eastAsia="標楷體" w:cs="Angsana New"/>
                <w:noProof/>
                <w:cs/>
                <w:lang w:bidi="th-TH"/>
              </w:rPr>
              <w:t>นายจ้างเก่า</w:t>
            </w:r>
          </w:p>
        </w:tc>
        <w:tc>
          <w:tcPr>
            <w:tcW w:w="4195" w:type="dxa"/>
          </w:tcPr>
          <w:p w:rsidR="00E63D7C" w:rsidRPr="00E63D7C" w:rsidRDefault="00E63D7C" w:rsidP="00E63D7C">
            <w:pPr>
              <w:ind w:leftChars="-45" w:left="-108"/>
              <w:rPr>
                <w:rFonts w:eastAsia="標楷體"/>
                <w:noProof/>
                <w:lang w:bidi="th-TH"/>
              </w:rPr>
            </w:pPr>
            <w:r w:rsidRPr="00E63D7C">
              <w:rPr>
                <w:rFonts w:eastAsia="標楷體"/>
                <w:noProof/>
              </w:rPr>
              <w:t>□(2)</w:t>
            </w:r>
            <w:r w:rsidRPr="00E63D7C">
              <w:rPr>
                <w:rFonts w:eastAsia="標楷體"/>
                <w:noProof/>
                <w:cs/>
                <w:lang w:bidi="th-TH"/>
              </w:rPr>
              <w:t xml:space="preserve"> </w:t>
            </w:r>
            <w:r w:rsidRPr="00E63D7C">
              <w:rPr>
                <w:rFonts w:eastAsia="標楷體" w:cs="Angsana New"/>
                <w:noProof/>
                <w:cs/>
                <w:lang w:bidi="th-TH"/>
              </w:rPr>
              <w:t>ไม่ใช่นายจ้างเก่า</w:t>
            </w:r>
          </w:p>
        </w:tc>
      </w:tr>
      <w:tr w:rsidR="00E63D7C" w:rsidRPr="00E63D7C" w:rsidTr="00E63D7C">
        <w:tc>
          <w:tcPr>
            <w:tcW w:w="5058" w:type="dxa"/>
          </w:tcPr>
          <w:p w:rsidR="00E63D7C" w:rsidRPr="00E63D7C" w:rsidRDefault="00E63D7C" w:rsidP="00E63D7C">
            <w:pPr>
              <w:ind w:leftChars="172" w:left="413"/>
              <w:rPr>
                <w:rFonts w:eastAsia="標楷體"/>
                <w:noProof/>
                <w:lang w:bidi="th-TH"/>
              </w:rPr>
            </w:pPr>
            <w:r w:rsidRPr="00E63D7C">
              <w:rPr>
                <w:rFonts w:eastAsia="標楷體"/>
                <w:noProof/>
              </w:rPr>
              <w:t>□(3)</w:t>
            </w:r>
            <w:r w:rsidRPr="00E63D7C">
              <w:rPr>
                <w:rFonts w:eastAsia="標楷體"/>
                <w:noProof/>
                <w:cs/>
                <w:lang w:bidi="th-TH"/>
              </w:rPr>
              <w:t xml:space="preserve"> </w:t>
            </w:r>
            <w:r w:rsidRPr="00E63D7C">
              <w:rPr>
                <w:rFonts w:eastAsia="標楷體" w:cs="Angsana New"/>
                <w:noProof/>
                <w:cs/>
                <w:lang w:bidi="th-TH"/>
              </w:rPr>
              <w:t>บริษัทจัดหางานไต้หวันเก่า</w:t>
            </w:r>
          </w:p>
        </w:tc>
        <w:tc>
          <w:tcPr>
            <w:tcW w:w="4195" w:type="dxa"/>
          </w:tcPr>
          <w:p w:rsidR="00E63D7C" w:rsidRPr="00E63D7C" w:rsidRDefault="00E63D7C" w:rsidP="00E63D7C">
            <w:pPr>
              <w:ind w:leftChars="-45" w:left="-108"/>
              <w:rPr>
                <w:rFonts w:eastAsia="標楷體"/>
                <w:noProof/>
                <w:lang w:bidi="th-TH"/>
              </w:rPr>
            </w:pPr>
            <w:r w:rsidRPr="00E63D7C">
              <w:rPr>
                <w:rFonts w:eastAsia="標楷體"/>
                <w:noProof/>
              </w:rPr>
              <w:t>□(4)</w:t>
            </w:r>
            <w:r w:rsidRPr="00E63D7C">
              <w:rPr>
                <w:rFonts w:eastAsia="標楷體"/>
                <w:noProof/>
                <w:cs/>
                <w:lang w:bidi="th-TH"/>
              </w:rPr>
              <w:t xml:space="preserve"> </w:t>
            </w:r>
            <w:r w:rsidRPr="00E63D7C">
              <w:rPr>
                <w:rFonts w:eastAsia="標楷體" w:cs="Angsana New"/>
                <w:noProof/>
                <w:cs/>
                <w:lang w:bidi="th-TH"/>
              </w:rPr>
              <w:t>บริษัทจัดหางานอื่น</w:t>
            </w:r>
          </w:p>
        </w:tc>
      </w:tr>
      <w:tr w:rsidR="00E63D7C" w:rsidRPr="00E63D7C" w:rsidTr="00E63D7C">
        <w:tc>
          <w:tcPr>
            <w:tcW w:w="5058" w:type="dxa"/>
          </w:tcPr>
          <w:p w:rsidR="00E63D7C" w:rsidRPr="00E63D7C" w:rsidRDefault="00E63D7C" w:rsidP="00E63D7C">
            <w:pPr>
              <w:ind w:leftChars="172" w:left="413"/>
              <w:rPr>
                <w:rFonts w:eastAsia="標楷體"/>
                <w:noProof/>
                <w:lang w:bidi="th-TH"/>
              </w:rPr>
            </w:pPr>
            <w:r w:rsidRPr="00E63D7C">
              <w:rPr>
                <w:rFonts w:eastAsia="標楷體"/>
                <w:noProof/>
              </w:rPr>
              <w:t>□(5)</w:t>
            </w:r>
            <w:r w:rsidRPr="00E63D7C">
              <w:rPr>
                <w:rFonts w:eastAsia="標楷體"/>
                <w:noProof/>
                <w:cs/>
                <w:lang w:bidi="th-TH"/>
              </w:rPr>
              <w:t xml:space="preserve"> </w:t>
            </w:r>
            <w:r w:rsidRPr="00E63D7C">
              <w:rPr>
                <w:rFonts w:eastAsia="標楷體" w:cs="Angsana New"/>
                <w:noProof/>
                <w:cs/>
                <w:lang w:bidi="th-TH"/>
              </w:rPr>
              <w:t>บริษัทจัดหางานของคนหมู่บ้านเดียวกัน</w:t>
            </w:r>
          </w:p>
        </w:tc>
        <w:tc>
          <w:tcPr>
            <w:tcW w:w="4195" w:type="dxa"/>
          </w:tcPr>
          <w:p w:rsidR="00E63D7C" w:rsidRPr="00E63D7C" w:rsidRDefault="00E63D7C" w:rsidP="00E63D7C">
            <w:pPr>
              <w:ind w:leftChars="-45" w:left="-108"/>
              <w:rPr>
                <w:rFonts w:eastAsia="標楷體"/>
                <w:noProof/>
                <w:lang w:bidi="th-TH"/>
              </w:rPr>
            </w:pPr>
            <w:r w:rsidRPr="00E63D7C">
              <w:rPr>
                <w:rFonts w:eastAsia="標楷體"/>
                <w:noProof/>
              </w:rPr>
              <w:t>□(6)</w:t>
            </w:r>
            <w:r w:rsidRPr="00E63D7C">
              <w:rPr>
                <w:rFonts w:eastAsia="標楷體"/>
                <w:noProof/>
                <w:cs/>
                <w:lang w:bidi="th-TH"/>
              </w:rPr>
              <w:t xml:space="preserve"> </w:t>
            </w:r>
            <w:r w:rsidRPr="00E63D7C">
              <w:rPr>
                <w:rFonts w:eastAsia="標楷體" w:cs="Angsana New"/>
                <w:noProof/>
                <w:cs/>
                <w:lang w:bidi="th-TH"/>
              </w:rPr>
              <w:t>คนงานต่างชาติหมู่บ้านเดียวกัน</w:t>
            </w:r>
          </w:p>
        </w:tc>
      </w:tr>
      <w:tr w:rsidR="00E63D7C" w:rsidRPr="00E63D7C" w:rsidTr="00E63D7C">
        <w:tc>
          <w:tcPr>
            <w:tcW w:w="5058" w:type="dxa"/>
          </w:tcPr>
          <w:p w:rsidR="00E63D7C" w:rsidRPr="00E63D7C" w:rsidRDefault="00E63D7C" w:rsidP="00E63D7C">
            <w:pPr>
              <w:ind w:leftChars="172" w:left="413"/>
              <w:rPr>
                <w:rFonts w:eastAsia="標楷體"/>
                <w:noProof/>
                <w:lang w:bidi="th-TH"/>
              </w:rPr>
            </w:pPr>
            <w:r w:rsidRPr="00E63D7C">
              <w:rPr>
                <w:rFonts w:eastAsia="標楷體"/>
                <w:noProof/>
              </w:rPr>
              <w:t>□(7)</w:t>
            </w:r>
            <w:r w:rsidRPr="00E63D7C">
              <w:rPr>
                <w:rFonts w:eastAsia="標楷體"/>
                <w:noProof/>
                <w:cs/>
                <w:lang w:bidi="th-TH"/>
              </w:rPr>
              <w:t xml:space="preserve"> </w:t>
            </w:r>
            <w:r w:rsidRPr="00E63D7C">
              <w:rPr>
                <w:rFonts w:eastAsia="標楷體" w:cs="Angsana New"/>
                <w:noProof/>
                <w:cs/>
                <w:lang w:bidi="th-TH"/>
              </w:rPr>
              <w:t>คนที่แต่งมายั่วยุหรือช่วยเหลือ</w:t>
            </w:r>
          </w:p>
        </w:tc>
        <w:tc>
          <w:tcPr>
            <w:tcW w:w="4195" w:type="dxa"/>
          </w:tcPr>
          <w:p w:rsidR="00E63D7C" w:rsidRPr="00E63D7C" w:rsidRDefault="00E63D7C" w:rsidP="00E63D7C">
            <w:pPr>
              <w:ind w:leftChars="-45" w:left="-108"/>
              <w:rPr>
                <w:rFonts w:eastAsia="標楷體"/>
                <w:noProof/>
                <w:lang w:bidi="th-TH"/>
              </w:rPr>
            </w:pPr>
            <w:r w:rsidRPr="00E63D7C">
              <w:rPr>
                <w:rFonts w:eastAsia="標楷體"/>
                <w:noProof/>
              </w:rPr>
              <w:t>□(8)</w:t>
            </w:r>
            <w:r w:rsidRPr="00E63D7C">
              <w:rPr>
                <w:rFonts w:eastAsia="標楷體"/>
                <w:noProof/>
                <w:cs/>
                <w:lang w:bidi="th-TH"/>
              </w:rPr>
              <w:t xml:space="preserve"> </w:t>
            </w:r>
            <w:r w:rsidRPr="00E63D7C">
              <w:rPr>
                <w:rFonts w:eastAsia="標楷體" w:cs="Angsana New"/>
                <w:noProof/>
                <w:cs/>
                <w:lang w:bidi="th-TH"/>
              </w:rPr>
              <w:t>หาเอง</w:t>
            </w:r>
          </w:p>
        </w:tc>
      </w:tr>
      <w:tr w:rsidR="00E63D7C" w:rsidRPr="00E63D7C" w:rsidTr="00E63D7C">
        <w:tc>
          <w:tcPr>
            <w:tcW w:w="5058" w:type="dxa"/>
          </w:tcPr>
          <w:p w:rsidR="00E63D7C" w:rsidRPr="00E63D7C" w:rsidRDefault="00E63D7C" w:rsidP="00E63D7C">
            <w:pPr>
              <w:ind w:leftChars="172" w:left="413"/>
              <w:rPr>
                <w:rFonts w:eastAsia="標楷體"/>
                <w:noProof/>
              </w:rPr>
            </w:pPr>
            <w:r w:rsidRPr="00E63D7C">
              <w:rPr>
                <w:rFonts w:eastAsia="標楷體"/>
                <w:noProof/>
              </w:rPr>
              <w:t>□(9)</w:t>
            </w:r>
            <w:r w:rsidRPr="00E63D7C">
              <w:rPr>
                <w:rFonts w:eastAsia="標楷體"/>
                <w:noProof/>
                <w:cs/>
                <w:lang w:bidi="th-TH"/>
              </w:rPr>
              <w:t xml:space="preserve"> </w:t>
            </w:r>
            <w:r w:rsidRPr="00E63D7C">
              <w:rPr>
                <w:rFonts w:eastAsia="標楷體" w:cs="Angsana New"/>
                <w:noProof/>
                <w:cs/>
                <w:lang w:bidi="th-TH"/>
              </w:rPr>
              <w:t>อื่นๆ</w:t>
            </w:r>
            <w:r w:rsidRPr="00E63D7C">
              <w:rPr>
                <w:rFonts w:eastAsia="標楷體" w:hAnsi="標楷體"/>
                <w:noProof/>
              </w:rPr>
              <w:t>：</w:t>
            </w:r>
            <w:r w:rsidRPr="00E63D7C">
              <w:rPr>
                <w:rFonts w:eastAsia="標楷體"/>
                <w:noProof/>
              </w:rPr>
              <w:t>__________</w:t>
            </w:r>
          </w:p>
        </w:tc>
        <w:tc>
          <w:tcPr>
            <w:tcW w:w="4195" w:type="dxa"/>
          </w:tcPr>
          <w:p w:rsidR="00E63D7C" w:rsidRPr="00E63D7C" w:rsidRDefault="00E63D7C" w:rsidP="00E63D7C">
            <w:pPr>
              <w:ind w:leftChars="-45" w:left="-108"/>
              <w:rPr>
                <w:rFonts w:eastAsia="標楷體"/>
                <w:noProof/>
              </w:rPr>
            </w:pPr>
          </w:p>
        </w:tc>
      </w:tr>
    </w:tbl>
    <w:p w:rsidR="00E63D7C" w:rsidRPr="00E63D7C" w:rsidRDefault="00E63D7C" w:rsidP="00A7355A">
      <w:pPr>
        <w:pStyle w:val="aff"/>
        <w:numPr>
          <w:ilvl w:val="0"/>
          <w:numId w:val="28"/>
        </w:numPr>
        <w:tabs>
          <w:tab w:val="left" w:pos="1134"/>
        </w:tabs>
        <w:spacing w:after="60" w:line="300" w:lineRule="exact"/>
        <w:ind w:leftChars="212" w:left="1132" w:hanging="623"/>
        <w:rPr>
          <w:rFonts w:eastAsia="標楷體"/>
          <w:noProof/>
        </w:rPr>
      </w:pPr>
      <w:r w:rsidRPr="00E63D7C">
        <w:rPr>
          <w:rFonts w:eastAsia="標楷體" w:cs="Angsana New"/>
          <w:noProof/>
          <w:cs/>
          <w:lang w:bidi="th-TH"/>
        </w:rPr>
        <w:t>หลังหลบหนีเคยทำงานอะไรบ้าง</w:t>
      </w:r>
      <w:r w:rsidRPr="00E63D7C">
        <w:rPr>
          <w:rFonts w:eastAsia="標楷體"/>
          <w:noProof/>
          <w:cs/>
          <w:lang w:bidi="th-TH"/>
        </w:rPr>
        <w:t>(</w:t>
      </w:r>
      <w:r w:rsidRPr="00E63D7C">
        <w:rPr>
          <w:rFonts w:eastAsia="標楷體" w:cs="Angsana New"/>
          <w:noProof/>
          <w:cs/>
          <w:lang w:bidi="th-TH"/>
        </w:rPr>
        <w:t>เลือกได้หลายข้อ</w:t>
      </w:r>
      <w:r w:rsidRPr="00E63D7C">
        <w:rPr>
          <w:rFonts w:eastAsia="標楷體"/>
          <w:noProof/>
          <w:cs/>
          <w:lang w:bidi="th-TH"/>
        </w:rPr>
        <w:t>)</w:t>
      </w:r>
    </w:p>
    <w:tbl>
      <w:tblPr>
        <w:tblW w:w="0" w:type="auto"/>
        <w:tblInd w:w="720" w:type="dxa"/>
        <w:tblLook w:val="04A0"/>
      </w:tblPr>
      <w:tblGrid>
        <w:gridCol w:w="2888"/>
        <w:gridCol w:w="2905"/>
        <w:gridCol w:w="2882"/>
      </w:tblGrid>
      <w:tr w:rsidR="00E63D7C" w:rsidRPr="00E63D7C" w:rsidTr="00E63D7C">
        <w:tc>
          <w:tcPr>
            <w:tcW w:w="3049"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noProof/>
                <w:cs/>
                <w:lang w:bidi="th-TH"/>
              </w:rPr>
              <w:t xml:space="preserve"> </w:t>
            </w:r>
            <w:r w:rsidRPr="00E63D7C">
              <w:rPr>
                <w:rFonts w:eastAsia="標楷體" w:cs="Angsana New"/>
                <w:noProof/>
                <w:cs/>
                <w:lang w:bidi="th-TH"/>
              </w:rPr>
              <w:t>งานอนุบาล</w:t>
            </w:r>
          </w:p>
        </w:tc>
        <w:tc>
          <w:tcPr>
            <w:tcW w:w="3036" w:type="dxa"/>
          </w:tcPr>
          <w:p w:rsidR="00E63D7C" w:rsidRPr="00E63D7C" w:rsidRDefault="00E63D7C" w:rsidP="00E63D7C">
            <w:pPr>
              <w:ind w:leftChars="172" w:left="413"/>
              <w:rPr>
                <w:rFonts w:eastAsia="標楷體"/>
                <w:noProof/>
                <w:lang w:bidi="th-TH"/>
              </w:rPr>
            </w:pPr>
            <w:r w:rsidRPr="00E63D7C">
              <w:rPr>
                <w:rFonts w:eastAsia="標楷體"/>
                <w:noProof/>
              </w:rPr>
              <w:t>□(2)</w:t>
            </w:r>
            <w:r w:rsidRPr="00E63D7C">
              <w:rPr>
                <w:rFonts w:eastAsia="標楷體"/>
                <w:noProof/>
                <w:cs/>
                <w:lang w:bidi="th-TH"/>
              </w:rPr>
              <w:t xml:space="preserve"> </w:t>
            </w:r>
            <w:r w:rsidRPr="00E63D7C">
              <w:rPr>
                <w:rFonts w:eastAsia="標楷體" w:cs="Angsana New"/>
                <w:noProof/>
                <w:cs/>
                <w:lang w:bidi="th-TH"/>
              </w:rPr>
              <w:t>งานโรงงาน</w:t>
            </w:r>
          </w:p>
        </w:tc>
        <w:tc>
          <w:tcPr>
            <w:tcW w:w="3049" w:type="dxa"/>
          </w:tcPr>
          <w:p w:rsidR="00E63D7C" w:rsidRPr="00E63D7C" w:rsidRDefault="00E63D7C" w:rsidP="00E63D7C">
            <w:pPr>
              <w:ind w:leftChars="172" w:left="413"/>
              <w:rPr>
                <w:rFonts w:eastAsia="標楷體"/>
                <w:noProof/>
                <w:lang w:bidi="th-TH"/>
              </w:rPr>
            </w:pPr>
            <w:r w:rsidRPr="00E63D7C">
              <w:rPr>
                <w:rFonts w:eastAsia="標楷體"/>
                <w:noProof/>
              </w:rPr>
              <w:t>□(3)</w:t>
            </w:r>
            <w:r w:rsidRPr="00E63D7C">
              <w:rPr>
                <w:rFonts w:eastAsia="標楷體"/>
                <w:noProof/>
                <w:cs/>
                <w:lang w:bidi="th-TH"/>
              </w:rPr>
              <w:t xml:space="preserve"> </w:t>
            </w:r>
            <w:r w:rsidRPr="00E63D7C">
              <w:rPr>
                <w:rFonts w:eastAsia="標楷體" w:cs="Angsana New"/>
                <w:noProof/>
                <w:cs/>
                <w:lang w:bidi="th-TH"/>
              </w:rPr>
              <w:t>งานประมง</w:t>
            </w:r>
          </w:p>
        </w:tc>
      </w:tr>
      <w:tr w:rsidR="00E63D7C" w:rsidRPr="00E63D7C" w:rsidTr="00E63D7C">
        <w:tc>
          <w:tcPr>
            <w:tcW w:w="3231" w:type="dxa"/>
          </w:tcPr>
          <w:p w:rsidR="00E63D7C" w:rsidRPr="00E63D7C" w:rsidRDefault="00E63D7C" w:rsidP="00E63D7C">
            <w:pPr>
              <w:ind w:leftChars="172" w:left="413"/>
              <w:rPr>
                <w:rFonts w:eastAsia="標楷體"/>
                <w:noProof/>
                <w:lang w:bidi="th-TH"/>
              </w:rPr>
            </w:pPr>
            <w:r w:rsidRPr="00E63D7C">
              <w:rPr>
                <w:rFonts w:eastAsia="標楷體"/>
                <w:noProof/>
              </w:rPr>
              <w:t>□(4)</w:t>
            </w:r>
            <w:r w:rsidRPr="00E63D7C">
              <w:rPr>
                <w:rFonts w:eastAsia="標楷體"/>
                <w:noProof/>
                <w:cs/>
                <w:lang w:bidi="th-TH"/>
              </w:rPr>
              <w:t xml:space="preserve"> </w:t>
            </w:r>
            <w:r w:rsidRPr="00E63D7C">
              <w:rPr>
                <w:rFonts w:eastAsia="標楷體" w:cs="Angsana New"/>
                <w:noProof/>
                <w:cs/>
                <w:lang w:bidi="th-TH"/>
              </w:rPr>
              <w:t>แม่บ้าน</w:t>
            </w:r>
          </w:p>
        </w:tc>
        <w:tc>
          <w:tcPr>
            <w:tcW w:w="3231" w:type="dxa"/>
          </w:tcPr>
          <w:p w:rsidR="00E63D7C" w:rsidRPr="00E63D7C" w:rsidRDefault="00E63D7C" w:rsidP="00E63D7C">
            <w:pPr>
              <w:ind w:leftChars="172" w:left="413"/>
              <w:rPr>
                <w:rFonts w:eastAsia="標楷體"/>
                <w:noProof/>
                <w:lang w:bidi="th-TH"/>
              </w:rPr>
            </w:pPr>
            <w:r w:rsidRPr="00E63D7C">
              <w:rPr>
                <w:rFonts w:eastAsia="標楷體"/>
                <w:noProof/>
              </w:rPr>
              <w:t>□(5)</w:t>
            </w:r>
            <w:r w:rsidRPr="00E63D7C">
              <w:rPr>
                <w:rFonts w:eastAsia="標楷體"/>
                <w:noProof/>
                <w:cs/>
                <w:lang w:bidi="th-TH"/>
              </w:rPr>
              <w:t xml:space="preserve"> </w:t>
            </w:r>
            <w:r w:rsidRPr="00E63D7C">
              <w:rPr>
                <w:rFonts w:eastAsia="標楷體" w:cs="Angsana New"/>
                <w:noProof/>
                <w:cs/>
                <w:lang w:bidi="th-TH"/>
              </w:rPr>
              <w:t>งานก่อสร้าง</w:t>
            </w:r>
          </w:p>
        </w:tc>
        <w:tc>
          <w:tcPr>
            <w:tcW w:w="3232" w:type="dxa"/>
          </w:tcPr>
          <w:p w:rsidR="00E63D7C" w:rsidRPr="00E63D7C" w:rsidRDefault="00E63D7C" w:rsidP="00E63D7C">
            <w:pPr>
              <w:ind w:leftChars="172" w:left="413"/>
              <w:rPr>
                <w:rFonts w:eastAsia="標楷體"/>
                <w:noProof/>
                <w:lang w:bidi="th-TH"/>
              </w:rPr>
            </w:pPr>
            <w:r w:rsidRPr="00E63D7C">
              <w:rPr>
                <w:rFonts w:eastAsia="標楷體"/>
                <w:noProof/>
              </w:rPr>
              <w:t>□(6)</w:t>
            </w:r>
            <w:r w:rsidRPr="00E63D7C">
              <w:rPr>
                <w:rFonts w:eastAsia="標楷體"/>
                <w:noProof/>
                <w:cs/>
                <w:lang w:bidi="th-TH"/>
              </w:rPr>
              <w:t xml:space="preserve"> </w:t>
            </w:r>
            <w:r w:rsidRPr="00E63D7C">
              <w:rPr>
                <w:rFonts w:eastAsia="標楷體" w:cs="Angsana New"/>
                <w:noProof/>
                <w:cs/>
                <w:lang w:bidi="th-TH"/>
              </w:rPr>
              <w:t>ค้าขาย</w:t>
            </w:r>
          </w:p>
        </w:tc>
      </w:tr>
      <w:tr w:rsidR="00E63D7C" w:rsidRPr="00E63D7C" w:rsidTr="00E63D7C">
        <w:tc>
          <w:tcPr>
            <w:tcW w:w="3231" w:type="dxa"/>
          </w:tcPr>
          <w:p w:rsidR="00E63D7C" w:rsidRPr="00E63D7C" w:rsidRDefault="00E63D7C" w:rsidP="00E63D7C">
            <w:pPr>
              <w:ind w:leftChars="172" w:left="413"/>
              <w:rPr>
                <w:rFonts w:eastAsia="標楷體"/>
                <w:noProof/>
                <w:lang w:bidi="th-TH"/>
              </w:rPr>
            </w:pPr>
            <w:r w:rsidRPr="00E63D7C">
              <w:rPr>
                <w:rFonts w:eastAsia="標楷體"/>
                <w:noProof/>
              </w:rPr>
              <w:t>□(7)</w:t>
            </w:r>
            <w:r w:rsidRPr="00E63D7C">
              <w:rPr>
                <w:rFonts w:eastAsia="標楷體"/>
                <w:noProof/>
                <w:cs/>
                <w:lang w:bidi="th-TH"/>
              </w:rPr>
              <w:t xml:space="preserve"> </w:t>
            </w:r>
            <w:r w:rsidRPr="00E63D7C">
              <w:rPr>
                <w:rFonts w:eastAsia="標楷體" w:cs="Angsana New"/>
                <w:noProof/>
                <w:cs/>
                <w:lang w:bidi="th-TH"/>
              </w:rPr>
              <w:t>พ่อครัว</w:t>
            </w:r>
          </w:p>
        </w:tc>
        <w:tc>
          <w:tcPr>
            <w:tcW w:w="3231" w:type="dxa"/>
          </w:tcPr>
          <w:p w:rsidR="00E63D7C" w:rsidRPr="00E63D7C" w:rsidRDefault="00E63D7C" w:rsidP="00E63D7C">
            <w:pPr>
              <w:ind w:leftChars="172" w:left="413"/>
              <w:rPr>
                <w:rFonts w:eastAsia="標楷體"/>
                <w:noProof/>
                <w:lang w:bidi="th-TH"/>
              </w:rPr>
            </w:pPr>
            <w:r w:rsidRPr="00E63D7C">
              <w:rPr>
                <w:rFonts w:eastAsia="標楷體"/>
                <w:noProof/>
              </w:rPr>
              <w:t>□(8)</w:t>
            </w:r>
            <w:r w:rsidRPr="00E63D7C">
              <w:rPr>
                <w:rFonts w:eastAsia="標楷體"/>
                <w:noProof/>
                <w:cs/>
                <w:lang w:bidi="th-TH"/>
              </w:rPr>
              <w:t xml:space="preserve"> </w:t>
            </w:r>
            <w:r w:rsidRPr="00E63D7C">
              <w:rPr>
                <w:rFonts w:eastAsia="標楷體" w:cs="Angsana New"/>
                <w:noProof/>
                <w:cs/>
                <w:lang w:bidi="th-TH"/>
              </w:rPr>
              <w:t>ผับ</w:t>
            </w:r>
          </w:p>
        </w:tc>
        <w:tc>
          <w:tcPr>
            <w:tcW w:w="3232" w:type="dxa"/>
          </w:tcPr>
          <w:p w:rsidR="00E63D7C" w:rsidRPr="00E63D7C" w:rsidRDefault="00E63D7C" w:rsidP="00E63D7C">
            <w:pPr>
              <w:ind w:leftChars="172" w:left="413"/>
              <w:rPr>
                <w:rFonts w:eastAsia="標楷體"/>
                <w:noProof/>
                <w:lang w:bidi="th-TH"/>
              </w:rPr>
            </w:pPr>
            <w:r w:rsidRPr="00E63D7C">
              <w:rPr>
                <w:rFonts w:eastAsia="標楷體"/>
                <w:noProof/>
              </w:rPr>
              <w:t>□(9)</w:t>
            </w:r>
            <w:r w:rsidRPr="00E63D7C">
              <w:rPr>
                <w:rFonts w:eastAsia="標楷體"/>
                <w:noProof/>
                <w:cs/>
                <w:lang w:bidi="th-TH"/>
              </w:rPr>
              <w:t xml:space="preserve"> </w:t>
            </w:r>
            <w:r w:rsidRPr="00E63D7C">
              <w:rPr>
                <w:rFonts w:eastAsia="標楷體" w:cs="Angsana New"/>
                <w:noProof/>
                <w:cs/>
                <w:lang w:bidi="th-TH"/>
              </w:rPr>
              <w:t>ค้าประเวณี</w:t>
            </w:r>
          </w:p>
        </w:tc>
      </w:tr>
      <w:tr w:rsidR="00E63D7C" w:rsidRPr="00E63D7C" w:rsidTr="00E63D7C">
        <w:tc>
          <w:tcPr>
            <w:tcW w:w="6085" w:type="dxa"/>
            <w:gridSpan w:val="2"/>
          </w:tcPr>
          <w:p w:rsidR="00E63D7C" w:rsidRPr="00E63D7C" w:rsidRDefault="00E63D7C" w:rsidP="00E63D7C">
            <w:pPr>
              <w:ind w:leftChars="172" w:left="413"/>
              <w:rPr>
                <w:rFonts w:eastAsia="標楷體"/>
                <w:noProof/>
                <w:lang w:bidi="th-TH"/>
              </w:rPr>
            </w:pPr>
            <w:r w:rsidRPr="00E63D7C">
              <w:rPr>
                <w:rFonts w:eastAsia="標楷體"/>
                <w:noProof/>
              </w:rPr>
              <w:t>□(10)</w:t>
            </w:r>
            <w:r w:rsidRPr="00E63D7C">
              <w:rPr>
                <w:rFonts w:eastAsia="標楷體"/>
                <w:noProof/>
                <w:cs/>
                <w:lang w:bidi="th-TH"/>
              </w:rPr>
              <w:t xml:space="preserve"> </w:t>
            </w:r>
            <w:r w:rsidRPr="00E63D7C">
              <w:rPr>
                <w:rFonts w:eastAsia="標楷體" w:cs="Angsana New"/>
                <w:noProof/>
                <w:cs/>
                <w:lang w:bidi="th-TH"/>
              </w:rPr>
              <w:t>งานเกษตร</w:t>
            </w:r>
          </w:p>
        </w:tc>
        <w:tc>
          <w:tcPr>
            <w:tcW w:w="3232" w:type="dxa"/>
          </w:tcPr>
          <w:p w:rsidR="00E63D7C" w:rsidRPr="00E63D7C" w:rsidRDefault="00E63D7C" w:rsidP="00E63D7C">
            <w:pPr>
              <w:ind w:leftChars="172" w:left="413"/>
              <w:rPr>
                <w:rFonts w:eastAsia="標楷體"/>
                <w:noProof/>
              </w:rPr>
            </w:pPr>
            <w:r w:rsidRPr="00E63D7C">
              <w:rPr>
                <w:rFonts w:eastAsia="標楷體"/>
                <w:noProof/>
              </w:rPr>
              <w:t>□(11)</w:t>
            </w:r>
            <w:r w:rsidRPr="00E63D7C">
              <w:rPr>
                <w:rFonts w:eastAsia="標楷體"/>
                <w:noProof/>
                <w:cs/>
                <w:lang w:bidi="th-TH"/>
              </w:rPr>
              <w:t xml:space="preserve"> </w:t>
            </w:r>
            <w:r w:rsidRPr="00E63D7C">
              <w:rPr>
                <w:rFonts w:eastAsia="標楷體" w:cs="Angsana New"/>
                <w:noProof/>
                <w:cs/>
                <w:lang w:bidi="th-TH"/>
              </w:rPr>
              <w:t>อื่นๆ</w:t>
            </w:r>
            <w:r w:rsidRPr="00E63D7C">
              <w:rPr>
                <w:rFonts w:eastAsia="標楷體" w:hAnsi="標楷體"/>
                <w:noProof/>
              </w:rPr>
              <w:t>：</w:t>
            </w:r>
            <w:r w:rsidRPr="00E63D7C">
              <w:rPr>
                <w:rFonts w:eastAsia="標楷體"/>
                <w:noProof/>
              </w:rPr>
              <w:t>____</w:t>
            </w: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cs="Angsana New"/>
          <w:noProof/>
          <w:cs/>
          <w:lang w:bidi="th-TH"/>
        </w:rPr>
        <w:t>หลังหลบหนี</w:t>
      </w:r>
      <w:r w:rsidRPr="00E63D7C">
        <w:rPr>
          <w:noProof/>
          <w:cs/>
          <w:lang w:bidi="th-TH"/>
        </w:rPr>
        <w:t xml:space="preserve"> </w:t>
      </w:r>
      <w:r w:rsidRPr="00E63D7C">
        <w:rPr>
          <w:rFonts w:cs="Angsana New"/>
          <w:noProof/>
          <w:cs/>
          <w:lang w:bidi="th-TH"/>
        </w:rPr>
        <w:t>งานที่ทำได้รับเงินเดือนเท่าไหร่ต่อเดือน</w:t>
      </w:r>
      <w:r w:rsidRPr="00E63D7C">
        <w:rPr>
          <w:noProof/>
          <w:cs/>
          <w:lang w:bidi="th-TH"/>
        </w:rPr>
        <w:t xml:space="preserve"> (</w:t>
      </w:r>
      <w:r w:rsidRPr="00E63D7C">
        <w:rPr>
          <w:rFonts w:cs="Angsana New"/>
          <w:noProof/>
          <w:cs/>
          <w:lang w:bidi="th-TH"/>
        </w:rPr>
        <w:t>เงินเหรียญ</w:t>
      </w:r>
      <w:r w:rsidRPr="00E63D7C">
        <w:rPr>
          <w:noProof/>
          <w:cs/>
          <w:lang w:bidi="th-TH"/>
        </w:rPr>
        <w:t>)</w:t>
      </w:r>
    </w:p>
    <w:tbl>
      <w:tblPr>
        <w:tblW w:w="0" w:type="auto"/>
        <w:tblInd w:w="727" w:type="dxa"/>
        <w:tblLook w:val="04A0"/>
      </w:tblPr>
      <w:tblGrid>
        <w:gridCol w:w="4281"/>
        <w:gridCol w:w="4387"/>
      </w:tblGrid>
      <w:tr w:rsidR="00E63D7C" w:rsidRPr="00E63D7C" w:rsidTr="00E63D7C">
        <w:tc>
          <w:tcPr>
            <w:tcW w:w="4555" w:type="dxa"/>
          </w:tcPr>
          <w:p w:rsidR="00E63D7C" w:rsidRPr="00E63D7C" w:rsidRDefault="00E63D7C" w:rsidP="00E63D7C">
            <w:pPr>
              <w:ind w:leftChars="169" w:left="406"/>
              <w:rPr>
                <w:rFonts w:eastAsia="標楷體"/>
                <w:noProof/>
              </w:rPr>
            </w:pPr>
            <w:r w:rsidRPr="00E63D7C">
              <w:rPr>
                <w:rFonts w:eastAsia="標楷體"/>
                <w:noProof/>
              </w:rPr>
              <w:t>□(1)</w:t>
            </w:r>
            <w:r w:rsidRPr="00E63D7C">
              <w:rPr>
                <w:rFonts w:eastAsia="標楷體"/>
                <w:noProof/>
                <w:cs/>
                <w:lang w:bidi="th-TH"/>
              </w:rPr>
              <w:t xml:space="preserve"> </w:t>
            </w:r>
            <w:r w:rsidRPr="00E63D7C">
              <w:rPr>
                <w:rFonts w:eastAsia="標楷體" w:cs="Angsana New"/>
                <w:noProof/>
                <w:cs/>
                <w:lang w:bidi="th-TH"/>
              </w:rPr>
              <w:t>ไม่</w:t>
            </w:r>
            <w:r w:rsidRPr="00E63D7C">
              <w:rPr>
                <w:rFonts w:eastAsia="標楷體" w:hAnsi="標楷體"/>
                <w:noProof/>
              </w:rPr>
              <w:t>；</w:t>
            </w:r>
            <w:r w:rsidRPr="00E63D7C">
              <w:rPr>
                <w:rFonts w:eastAsia="標楷體"/>
                <w:noProof/>
                <w:cs/>
                <w:lang w:bidi="th-TH"/>
              </w:rPr>
              <w:t xml:space="preserve"> </w:t>
            </w:r>
            <w:r w:rsidRPr="00E63D7C">
              <w:rPr>
                <w:rFonts w:eastAsia="標楷體" w:cs="Angsana New"/>
                <w:noProof/>
                <w:cs/>
                <w:lang w:bidi="th-TH"/>
              </w:rPr>
              <w:t>สาเหตุ</w:t>
            </w:r>
            <w:r w:rsidRPr="00E63D7C">
              <w:rPr>
                <w:rFonts w:eastAsia="標楷體" w:hAnsi="標楷體"/>
                <w:noProof/>
              </w:rPr>
              <w:t>：</w:t>
            </w:r>
            <w:r w:rsidRPr="00E63D7C">
              <w:rPr>
                <w:rFonts w:eastAsia="標楷體"/>
                <w:noProof/>
              </w:rPr>
              <w:t>__________</w:t>
            </w:r>
          </w:p>
        </w:tc>
        <w:tc>
          <w:tcPr>
            <w:tcW w:w="4572" w:type="dxa"/>
          </w:tcPr>
          <w:p w:rsidR="00E63D7C" w:rsidRPr="00E63D7C" w:rsidRDefault="00E63D7C" w:rsidP="00E63D7C">
            <w:pPr>
              <w:rPr>
                <w:rFonts w:eastAsia="標楷體"/>
                <w:noProof/>
                <w:lang w:bidi="th-TH"/>
              </w:rPr>
            </w:pPr>
            <w:r w:rsidRPr="00E63D7C">
              <w:rPr>
                <w:rFonts w:eastAsia="標楷體"/>
                <w:noProof/>
              </w:rPr>
              <w:t>□(2)2999</w:t>
            </w:r>
            <w:r w:rsidRPr="00E63D7C">
              <w:rPr>
                <w:rFonts w:eastAsia="標楷體"/>
                <w:noProof/>
                <w:cs/>
                <w:lang w:bidi="th-TH"/>
              </w:rPr>
              <w:t xml:space="preserve"> </w:t>
            </w:r>
            <w:r w:rsidRPr="00E63D7C">
              <w:rPr>
                <w:rFonts w:eastAsia="標楷體" w:cs="Angsana New"/>
                <w:noProof/>
                <w:cs/>
                <w:lang w:bidi="th-TH"/>
              </w:rPr>
              <w:t>เหรียญ</w:t>
            </w:r>
            <w:r w:rsidRPr="00E63D7C">
              <w:rPr>
                <w:rFonts w:eastAsia="標楷體"/>
                <w:noProof/>
              </w:rPr>
              <w:t>(</w:t>
            </w:r>
            <w:r w:rsidRPr="00E63D7C">
              <w:rPr>
                <w:rFonts w:eastAsia="標楷體" w:cs="Angsana New"/>
                <w:noProof/>
                <w:cs/>
                <w:lang w:bidi="th-TH"/>
              </w:rPr>
              <w:t>รวม</w:t>
            </w:r>
            <w:r w:rsidRPr="00E63D7C">
              <w:rPr>
                <w:rFonts w:eastAsia="標楷體"/>
                <w:noProof/>
              </w:rPr>
              <w:t>)</w:t>
            </w:r>
            <w:r w:rsidRPr="00E63D7C">
              <w:rPr>
                <w:rFonts w:eastAsia="標楷體"/>
                <w:noProof/>
                <w:cs/>
                <w:lang w:bidi="th-TH"/>
              </w:rPr>
              <w:t xml:space="preserve"> </w:t>
            </w:r>
            <w:r w:rsidRPr="00E63D7C">
              <w:rPr>
                <w:rFonts w:eastAsia="標楷體" w:cs="Angsana New"/>
                <w:noProof/>
                <w:cs/>
                <w:lang w:bidi="th-TH"/>
              </w:rPr>
              <w:t>ต่ำกว่า</w:t>
            </w:r>
          </w:p>
        </w:tc>
      </w:tr>
      <w:tr w:rsidR="00E63D7C" w:rsidRPr="00E63D7C" w:rsidTr="00E63D7C">
        <w:tc>
          <w:tcPr>
            <w:tcW w:w="4555" w:type="dxa"/>
          </w:tcPr>
          <w:p w:rsidR="00E63D7C" w:rsidRPr="00E63D7C" w:rsidRDefault="00E63D7C" w:rsidP="00E63D7C">
            <w:pPr>
              <w:ind w:leftChars="169" w:left="406"/>
              <w:rPr>
                <w:rFonts w:eastAsia="標楷體"/>
                <w:noProof/>
              </w:rPr>
            </w:pPr>
            <w:r w:rsidRPr="00E63D7C">
              <w:rPr>
                <w:rFonts w:eastAsia="標楷體"/>
                <w:noProof/>
              </w:rPr>
              <w:t>□(3)3000~5999</w:t>
            </w:r>
            <w:r w:rsidRPr="00E63D7C">
              <w:rPr>
                <w:rFonts w:eastAsia="標楷體"/>
                <w:noProof/>
                <w:cs/>
                <w:lang w:bidi="th-TH"/>
              </w:rPr>
              <w:t xml:space="preserve"> </w:t>
            </w:r>
            <w:r w:rsidRPr="00E63D7C">
              <w:rPr>
                <w:rFonts w:eastAsia="標楷體" w:cs="Angsana New"/>
                <w:noProof/>
                <w:cs/>
                <w:lang w:bidi="th-TH"/>
              </w:rPr>
              <w:t>เหรียญ</w:t>
            </w:r>
          </w:p>
        </w:tc>
        <w:tc>
          <w:tcPr>
            <w:tcW w:w="4572" w:type="dxa"/>
          </w:tcPr>
          <w:p w:rsidR="00E63D7C" w:rsidRPr="00E63D7C" w:rsidRDefault="00E63D7C" w:rsidP="00E63D7C">
            <w:pPr>
              <w:rPr>
                <w:rFonts w:eastAsia="標楷體"/>
                <w:noProof/>
              </w:rPr>
            </w:pPr>
            <w:r w:rsidRPr="00E63D7C">
              <w:rPr>
                <w:rFonts w:eastAsia="標楷體"/>
                <w:noProof/>
              </w:rPr>
              <w:t>□(4)6000~8999</w:t>
            </w:r>
            <w:r w:rsidRPr="00E63D7C">
              <w:rPr>
                <w:rFonts w:eastAsia="標楷體"/>
                <w:noProof/>
                <w:cs/>
                <w:lang w:bidi="th-TH"/>
              </w:rPr>
              <w:t xml:space="preserve"> </w:t>
            </w:r>
            <w:r w:rsidRPr="00E63D7C">
              <w:rPr>
                <w:rFonts w:eastAsia="標楷體" w:cs="Angsana New"/>
                <w:noProof/>
                <w:cs/>
                <w:lang w:bidi="th-TH"/>
              </w:rPr>
              <w:t>เหรียญ</w:t>
            </w:r>
          </w:p>
        </w:tc>
      </w:tr>
      <w:tr w:rsidR="00E63D7C" w:rsidRPr="00E63D7C" w:rsidTr="00E63D7C">
        <w:tc>
          <w:tcPr>
            <w:tcW w:w="4555" w:type="dxa"/>
          </w:tcPr>
          <w:p w:rsidR="00E63D7C" w:rsidRPr="00E63D7C" w:rsidRDefault="00E63D7C" w:rsidP="00E63D7C">
            <w:pPr>
              <w:ind w:leftChars="169" w:left="406"/>
              <w:rPr>
                <w:rFonts w:eastAsia="標楷體"/>
                <w:noProof/>
              </w:rPr>
            </w:pPr>
            <w:r w:rsidRPr="00E63D7C">
              <w:rPr>
                <w:rFonts w:eastAsia="標楷體"/>
                <w:noProof/>
              </w:rPr>
              <w:t>□(5)9000~11999</w:t>
            </w:r>
            <w:r w:rsidRPr="00E63D7C">
              <w:rPr>
                <w:rFonts w:eastAsia="標楷體"/>
                <w:noProof/>
                <w:cs/>
                <w:lang w:bidi="th-TH"/>
              </w:rPr>
              <w:t xml:space="preserve"> </w:t>
            </w:r>
            <w:r w:rsidRPr="00E63D7C">
              <w:rPr>
                <w:rFonts w:eastAsia="標楷體" w:cs="Angsana New"/>
                <w:noProof/>
                <w:cs/>
                <w:lang w:bidi="th-TH"/>
              </w:rPr>
              <w:t>เหรียญ</w:t>
            </w:r>
          </w:p>
        </w:tc>
        <w:tc>
          <w:tcPr>
            <w:tcW w:w="4572" w:type="dxa"/>
          </w:tcPr>
          <w:p w:rsidR="00E63D7C" w:rsidRPr="00E63D7C" w:rsidRDefault="00E63D7C" w:rsidP="00E63D7C">
            <w:pPr>
              <w:rPr>
                <w:rFonts w:eastAsia="標楷體"/>
                <w:noProof/>
              </w:rPr>
            </w:pPr>
            <w:r w:rsidRPr="00E63D7C">
              <w:rPr>
                <w:rFonts w:eastAsia="標楷體"/>
                <w:noProof/>
              </w:rPr>
              <w:t>□(6)12000~14999</w:t>
            </w:r>
            <w:r w:rsidRPr="00E63D7C">
              <w:rPr>
                <w:rFonts w:eastAsia="標楷體"/>
                <w:noProof/>
                <w:cs/>
                <w:lang w:bidi="th-TH"/>
              </w:rPr>
              <w:t xml:space="preserve"> </w:t>
            </w:r>
            <w:r w:rsidRPr="00E63D7C">
              <w:rPr>
                <w:rFonts w:eastAsia="標楷體" w:cs="Angsana New"/>
                <w:noProof/>
                <w:cs/>
                <w:lang w:bidi="th-TH"/>
              </w:rPr>
              <w:t>เหรียญ</w:t>
            </w:r>
          </w:p>
        </w:tc>
      </w:tr>
      <w:tr w:rsidR="00E63D7C" w:rsidRPr="00E63D7C" w:rsidTr="00E63D7C">
        <w:tc>
          <w:tcPr>
            <w:tcW w:w="4555" w:type="dxa"/>
          </w:tcPr>
          <w:p w:rsidR="00E63D7C" w:rsidRPr="00E63D7C" w:rsidRDefault="00E63D7C" w:rsidP="00E63D7C">
            <w:pPr>
              <w:ind w:leftChars="169" w:left="406"/>
              <w:rPr>
                <w:rFonts w:eastAsia="標楷體"/>
                <w:noProof/>
              </w:rPr>
            </w:pPr>
            <w:r w:rsidRPr="00E63D7C">
              <w:rPr>
                <w:rFonts w:eastAsia="標楷體"/>
                <w:noProof/>
              </w:rPr>
              <w:t>□(7)15000~17999</w:t>
            </w:r>
            <w:r w:rsidRPr="00E63D7C">
              <w:rPr>
                <w:rFonts w:eastAsia="標楷體"/>
                <w:noProof/>
                <w:cs/>
                <w:lang w:bidi="th-TH"/>
              </w:rPr>
              <w:t xml:space="preserve"> </w:t>
            </w:r>
            <w:r w:rsidRPr="00E63D7C">
              <w:rPr>
                <w:rFonts w:eastAsia="標楷體" w:cs="Angsana New"/>
                <w:noProof/>
                <w:cs/>
                <w:lang w:bidi="th-TH"/>
              </w:rPr>
              <w:t>เหรียญ</w:t>
            </w:r>
          </w:p>
        </w:tc>
        <w:tc>
          <w:tcPr>
            <w:tcW w:w="4572" w:type="dxa"/>
          </w:tcPr>
          <w:p w:rsidR="00E63D7C" w:rsidRPr="00E63D7C" w:rsidRDefault="00E63D7C" w:rsidP="00E63D7C">
            <w:pPr>
              <w:rPr>
                <w:rFonts w:eastAsia="標楷體"/>
                <w:noProof/>
              </w:rPr>
            </w:pPr>
            <w:r w:rsidRPr="00E63D7C">
              <w:rPr>
                <w:rFonts w:eastAsia="標楷體"/>
                <w:noProof/>
              </w:rPr>
              <w:t>□(8)18000~20999</w:t>
            </w:r>
            <w:r w:rsidRPr="00E63D7C">
              <w:rPr>
                <w:rFonts w:eastAsia="標楷體"/>
                <w:noProof/>
                <w:cs/>
                <w:lang w:bidi="th-TH"/>
              </w:rPr>
              <w:t xml:space="preserve"> </w:t>
            </w:r>
            <w:r w:rsidRPr="00E63D7C">
              <w:rPr>
                <w:rFonts w:eastAsia="標楷體" w:cs="Angsana New"/>
                <w:noProof/>
                <w:cs/>
                <w:lang w:bidi="th-TH"/>
              </w:rPr>
              <w:t>เหรียญ</w:t>
            </w:r>
          </w:p>
        </w:tc>
      </w:tr>
      <w:tr w:rsidR="00E63D7C" w:rsidRPr="00E63D7C" w:rsidTr="00E63D7C">
        <w:tc>
          <w:tcPr>
            <w:tcW w:w="4555" w:type="dxa"/>
          </w:tcPr>
          <w:p w:rsidR="00E63D7C" w:rsidRPr="00E63D7C" w:rsidRDefault="00E63D7C" w:rsidP="00E63D7C">
            <w:pPr>
              <w:ind w:leftChars="169" w:left="406"/>
              <w:rPr>
                <w:rFonts w:eastAsia="標楷體"/>
                <w:noProof/>
              </w:rPr>
            </w:pPr>
            <w:r w:rsidRPr="00E63D7C">
              <w:rPr>
                <w:rFonts w:eastAsia="標楷體"/>
                <w:noProof/>
              </w:rPr>
              <w:t>□(9)21000~23999</w:t>
            </w:r>
            <w:r w:rsidRPr="00E63D7C">
              <w:rPr>
                <w:rFonts w:eastAsia="標楷體"/>
                <w:noProof/>
                <w:cs/>
                <w:lang w:bidi="th-TH"/>
              </w:rPr>
              <w:t xml:space="preserve"> </w:t>
            </w:r>
            <w:r w:rsidRPr="00E63D7C">
              <w:rPr>
                <w:rFonts w:eastAsia="標楷體" w:cs="Angsana New"/>
                <w:noProof/>
                <w:cs/>
                <w:lang w:bidi="th-TH"/>
              </w:rPr>
              <w:t>เหรียญ</w:t>
            </w:r>
          </w:p>
        </w:tc>
        <w:tc>
          <w:tcPr>
            <w:tcW w:w="4572" w:type="dxa"/>
          </w:tcPr>
          <w:p w:rsidR="00E63D7C" w:rsidRPr="00E63D7C" w:rsidRDefault="00E63D7C" w:rsidP="00E63D7C">
            <w:pPr>
              <w:rPr>
                <w:rFonts w:eastAsia="標楷體"/>
                <w:noProof/>
              </w:rPr>
            </w:pPr>
            <w:r w:rsidRPr="00E63D7C">
              <w:rPr>
                <w:rFonts w:eastAsia="標楷體"/>
                <w:noProof/>
              </w:rPr>
              <w:t>□(10)24000~26999</w:t>
            </w:r>
            <w:r w:rsidRPr="00E63D7C">
              <w:rPr>
                <w:rFonts w:eastAsia="標楷體"/>
                <w:noProof/>
                <w:cs/>
                <w:lang w:bidi="th-TH"/>
              </w:rPr>
              <w:t xml:space="preserve"> </w:t>
            </w:r>
            <w:r w:rsidRPr="00E63D7C">
              <w:rPr>
                <w:rFonts w:eastAsia="標楷體" w:cs="Angsana New"/>
                <w:noProof/>
                <w:cs/>
                <w:lang w:bidi="th-TH"/>
              </w:rPr>
              <w:t>เหรียญ</w:t>
            </w:r>
          </w:p>
        </w:tc>
      </w:tr>
      <w:tr w:rsidR="00E63D7C" w:rsidRPr="00E63D7C" w:rsidTr="00E63D7C">
        <w:tc>
          <w:tcPr>
            <w:tcW w:w="4555" w:type="dxa"/>
          </w:tcPr>
          <w:p w:rsidR="00E63D7C" w:rsidRPr="00E63D7C" w:rsidRDefault="00E63D7C" w:rsidP="00E63D7C">
            <w:pPr>
              <w:ind w:leftChars="169" w:left="406"/>
              <w:rPr>
                <w:rFonts w:eastAsia="標楷體"/>
                <w:noProof/>
              </w:rPr>
            </w:pPr>
            <w:r w:rsidRPr="00E63D7C">
              <w:rPr>
                <w:rFonts w:eastAsia="標楷體"/>
                <w:noProof/>
              </w:rPr>
              <w:t>□(11)27000~29999</w:t>
            </w:r>
            <w:r w:rsidRPr="00E63D7C">
              <w:rPr>
                <w:rFonts w:eastAsia="標楷體"/>
                <w:noProof/>
                <w:cs/>
                <w:lang w:bidi="th-TH"/>
              </w:rPr>
              <w:t xml:space="preserve"> </w:t>
            </w:r>
            <w:r w:rsidRPr="00E63D7C">
              <w:rPr>
                <w:rFonts w:eastAsia="標楷體" w:cs="Angsana New"/>
                <w:noProof/>
                <w:cs/>
                <w:lang w:bidi="th-TH"/>
              </w:rPr>
              <w:t>เหรียญ</w:t>
            </w:r>
          </w:p>
        </w:tc>
        <w:tc>
          <w:tcPr>
            <w:tcW w:w="4572" w:type="dxa"/>
          </w:tcPr>
          <w:p w:rsidR="00E63D7C" w:rsidRPr="00E63D7C" w:rsidRDefault="00E63D7C" w:rsidP="00E63D7C">
            <w:pPr>
              <w:rPr>
                <w:rFonts w:eastAsia="標楷體"/>
                <w:noProof/>
                <w:lang w:bidi="th-TH"/>
              </w:rPr>
            </w:pPr>
            <w:r w:rsidRPr="00E63D7C">
              <w:rPr>
                <w:rFonts w:eastAsia="標楷體"/>
                <w:noProof/>
              </w:rPr>
              <w:t>□(10)30000</w:t>
            </w:r>
            <w:r w:rsidRPr="00E63D7C">
              <w:rPr>
                <w:rFonts w:eastAsia="標楷體" w:cs="Angsana New"/>
                <w:noProof/>
                <w:cs/>
                <w:lang w:bidi="th-TH"/>
              </w:rPr>
              <w:t>เหรียญ</w:t>
            </w:r>
            <w:r w:rsidRPr="00E63D7C">
              <w:rPr>
                <w:rFonts w:eastAsia="標楷體"/>
                <w:noProof/>
              </w:rPr>
              <w:t>(</w:t>
            </w:r>
            <w:r w:rsidRPr="00E63D7C">
              <w:rPr>
                <w:rFonts w:eastAsia="標楷體" w:cs="Angsana New"/>
                <w:noProof/>
                <w:cs/>
                <w:lang w:bidi="th-TH"/>
              </w:rPr>
              <w:t>รวม</w:t>
            </w:r>
            <w:r w:rsidRPr="00E63D7C">
              <w:rPr>
                <w:rFonts w:eastAsia="標楷體"/>
                <w:noProof/>
              </w:rPr>
              <w:t>)</w:t>
            </w:r>
            <w:r w:rsidRPr="00E63D7C">
              <w:rPr>
                <w:rFonts w:eastAsia="標楷體" w:cs="Angsana New"/>
                <w:noProof/>
                <w:cs/>
                <w:lang w:bidi="th-TH"/>
              </w:rPr>
              <w:t>ขึ้นไป</w:t>
            </w: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cs="Angsana New"/>
          <w:noProof/>
          <w:cs/>
          <w:lang w:bidi="th-TH"/>
        </w:rPr>
        <w:t>หลับหลบหนี</w:t>
      </w:r>
      <w:r w:rsidRPr="00E63D7C">
        <w:rPr>
          <w:noProof/>
          <w:cs/>
          <w:lang w:bidi="th-TH"/>
        </w:rPr>
        <w:t xml:space="preserve"> </w:t>
      </w:r>
      <w:r w:rsidRPr="00E63D7C">
        <w:rPr>
          <w:rFonts w:cs="Angsana New"/>
          <w:noProof/>
          <w:cs/>
          <w:lang w:bidi="th-TH"/>
        </w:rPr>
        <w:t>งานที่ทำต้องทำงานวันละกี่ชั่วโมง</w:t>
      </w:r>
    </w:p>
    <w:tbl>
      <w:tblPr>
        <w:tblW w:w="0" w:type="auto"/>
        <w:tblInd w:w="720" w:type="dxa"/>
        <w:tblLook w:val="04A0"/>
      </w:tblPr>
      <w:tblGrid>
        <w:gridCol w:w="4303"/>
        <w:gridCol w:w="4372"/>
      </w:tblGrid>
      <w:tr w:rsidR="00E63D7C" w:rsidRPr="00E63D7C" w:rsidTr="00E63D7C">
        <w:tc>
          <w:tcPr>
            <w:tcW w:w="4550"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noProof/>
                <w:cs/>
                <w:lang w:bidi="th-TH"/>
              </w:rPr>
              <w:t xml:space="preserve"> </w:t>
            </w:r>
            <w:r w:rsidRPr="00E63D7C">
              <w:rPr>
                <w:rFonts w:eastAsia="標楷體" w:cs="Angsana New"/>
                <w:noProof/>
                <w:cs/>
                <w:lang w:bidi="th-TH"/>
              </w:rPr>
              <w:t>ต่ำกว่า</w:t>
            </w:r>
          </w:p>
        </w:tc>
        <w:tc>
          <w:tcPr>
            <w:tcW w:w="4584" w:type="dxa"/>
          </w:tcPr>
          <w:p w:rsidR="00E63D7C" w:rsidRPr="00E63D7C" w:rsidRDefault="00E63D7C" w:rsidP="00E63D7C">
            <w:pPr>
              <w:ind w:leftChars="172" w:left="413"/>
              <w:rPr>
                <w:rFonts w:eastAsia="標楷體"/>
                <w:noProof/>
                <w:lang w:bidi="th-TH"/>
              </w:rPr>
            </w:pPr>
            <w:r w:rsidRPr="00E63D7C">
              <w:rPr>
                <w:rFonts w:eastAsia="標楷體"/>
                <w:noProof/>
              </w:rPr>
              <w:t>□(2)8</w:t>
            </w:r>
            <w:r w:rsidRPr="00E63D7C">
              <w:rPr>
                <w:rFonts w:eastAsia="標楷體" w:cs="Angsana New"/>
                <w:noProof/>
                <w:cs/>
                <w:lang w:bidi="th-TH"/>
              </w:rPr>
              <w:t>ถึง</w:t>
            </w:r>
            <w:r w:rsidRPr="00E63D7C">
              <w:rPr>
                <w:rFonts w:eastAsia="標楷體"/>
                <w:noProof/>
              </w:rPr>
              <w:t>10</w:t>
            </w:r>
            <w:r w:rsidRPr="00E63D7C">
              <w:rPr>
                <w:rFonts w:eastAsia="標楷體"/>
                <w:noProof/>
                <w:cs/>
                <w:lang w:bidi="th-TH"/>
              </w:rPr>
              <w:t xml:space="preserve"> </w:t>
            </w:r>
            <w:r w:rsidRPr="00E63D7C">
              <w:rPr>
                <w:rFonts w:eastAsia="標楷體" w:cs="Angsana New"/>
                <w:noProof/>
                <w:cs/>
                <w:lang w:bidi="th-TH"/>
              </w:rPr>
              <w:t>ต่ำกว่า</w:t>
            </w:r>
          </w:p>
        </w:tc>
      </w:tr>
      <w:tr w:rsidR="00E63D7C" w:rsidRPr="00E63D7C" w:rsidTr="00E63D7C">
        <w:tc>
          <w:tcPr>
            <w:tcW w:w="4550" w:type="dxa"/>
          </w:tcPr>
          <w:p w:rsidR="00E63D7C" w:rsidRPr="00E63D7C" w:rsidRDefault="00E63D7C" w:rsidP="00E63D7C">
            <w:pPr>
              <w:ind w:leftChars="172" w:left="413"/>
              <w:rPr>
                <w:rFonts w:eastAsia="標楷體"/>
                <w:noProof/>
              </w:rPr>
            </w:pPr>
            <w:r w:rsidRPr="00E63D7C">
              <w:rPr>
                <w:rFonts w:eastAsia="標楷體"/>
                <w:noProof/>
              </w:rPr>
              <w:t>□(3)10</w:t>
            </w:r>
            <w:r w:rsidRPr="00E63D7C">
              <w:rPr>
                <w:rFonts w:eastAsia="標楷體"/>
                <w:noProof/>
                <w:cs/>
                <w:lang w:bidi="th-TH"/>
              </w:rPr>
              <w:t xml:space="preserve"> </w:t>
            </w:r>
            <w:r w:rsidRPr="00E63D7C">
              <w:rPr>
                <w:rFonts w:eastAsia="標楷體" w:cs="Angsana New"/>
                <w:noProof/>
                <w:cs/>
                <w:lang w:bidi="th-TH"/>
              </w:rPr>
              <w:t>ถึง</w:t>
            </w:r>
            <w:r w:rsidRPr="00E63D7C">
              <w:rPr>
                <w:rFonts w:eastAsia="標楷體"/>
                <w:noProof/>
              </w:rPr>
              <w:t>12</w:t>
            </w:r>
            <w:r w:rsidRPr="00E63D7C">
              <w:rPr>
                <w:rFonts w:eastAsia="標楷體"/>
                <w:noProof/>
                <w:cs/>
                <w:lang w:bidi="th-TH"/>
              </w:rPr>
              <w:t xml:space="preserve"> </w:t>
            </w:r>
            <w:r w:rsidRPr="00E63D7C">
              <w:rPr>
                <w:rFonts w:eastAsia="標楷體" w:cs="Angsana New"/>
                <w:noProof/>
                <w:cs/>
                <w:lang w:bidi="th-TH"/>
              </w:rPr>
              <w:t>ต่ำกว่า</w:t>
            </w:r>
          </w:p>
        </w:tc>
        <w:tc>
          <w:tcPr>
            <w:tcW w:w="4584" w:type="dxa"/>
          </w:tcPr>
          <w:p w:rsidR="00E63D7C" w:rsidRPr="00E63D7C" w:rsidRDefault="00E63D7C" w:rsidP="00E63D7C">
            <w:pPr>
              <w:ind w:leftChars="172" w:left="413"/>
              <w:rPr>
                <w:rFonts w:eastAsia="標楷體"/>
                <w:noProof/>
              </w:rPr>
            </w:pPr>
            <w:r w:rsidRPr="00E63D7C">
              <w:rPr>
                <w:rFonts w:eastAsia="標楷體"/>
                <w:noProof/>
              </w:rPr>
              <w:t>□(4)12</w:t>
            </w:r>
            <w:r w:rsidRPr="00E63D7C">
              <w:rPr>
                <w:rFonts w:eastAsia="標楷體" w:cs="Angsana New"/>
                <w:noProof/>
                <w:cs/>
                <w:lang w:bidi="th-TH"/>
              </w:rPr>
              <w:t>ถึง</w:t>
            </w:r>
            <w:r w:rsidRPr="00E63D7C">
              <w:rPr>
                <w:rFonts w:eastAsia="標楷體"/>
                <w:noProof/>
              </w:rPr>
              <w:t>14</w:t>
            </w:r>
            <w:r w:rsidRPr="00E63D7C">
              <w:rPr>
                <w:rFonts w:eastAsia="標楷體"/>
                <w:noProof/>
                <w:cs/>
                <w:lang w:bidi="th-TH"/>
              </w:rPr>
              <w:t xml:space="preserve"> </w:t>
            </w:r>
            <w:r w:rsidRPr="00E63D7C">
              <w:rPr>
                <w:rFonts w:eastAsia="標楷體" w:cs="Angsana New"/>
                <w:noProof/>
                <w:cs/>
                <w:lang w:bidi="th-TH"/>
              </w:rPr>
              <w:t>ต่ำกว่า</w:t>
            </w:r>
          </w:p>
        </w:tc>
      </w:tr>
      <w:tr w:rsidR="00E63D7C" w:rsidRPr="00E63D7C" w:rsidTr="00E63D7C">
        <w:tc>
          <w:tcPr>
            <w:tcW w:w="4550" w:type="dxa"/>
          </w:tcPr>
          <w:p w:rsidR="00E63D7C" w:rsidRPr="00E63D7C" w:rsidRDefault="00E63D7C" w:rsidP="00E63D7C">
            <w:pPr>
              <w:ind w:leftChars="172" w:left="413"/>
              <w:rPr>
                <w:rFonts w:eastAsia="標楷體"/>
                <w:noProof/>
              </w:rPr>
            </w:pPr>
            <w:r w:rsidRPr="00E63D7C">
              <w:rPr>
                <w:rFonts w:eastAsia="標楷體"/>
                <w:noProof/>
              </w:rPr>
              <w:t>□(5)14</w:t>
            </w:r>
            <w:r w:rsidRPr="00E63D7C">
              <w:rPr>
                <w:rFonts w:eastAsia="標楷體"/>
                <w:noProof/>
                <w:cs/>
                <w:lang w:bidi="th-TH"/>
              </w:rPr>
              <w:t xml:space="preserve"> </w:t>
            </w:r>
            <w:r w:rsidRPr="00E63D7C">
              <w:rPr>
                <w:rFonts w:eastAsia="標楷體" w:cs="Angsana New"/>
                <w:noProof/>
                <w:cs/>
                <w:lang w:bidi="th-TH"/>
              </w:rPr>
              <w:t>ถึง</w:t>
            </w:r>
            <w:r w:rsidRPr="00E63D7C">
              <w:rPr>
                <w:rFonts w:eastAsia="標楷體"/>
                <w:noProof/>
              </w:rPr>
              <w:t>16</w:t>
            </w:r>
            <w:r w:rsidRPr="00E63D7C">
              <w:rPr>
                <w:rFonts w:eastAsia="標楷體"/>
                <w:noProof/>
                <w:cs/>
                <w:lang w:bidi="th-TH"/>
              </w:rPr>
              <w:t xml:space="preserve"> </w:t>
            </w:r>
            <w:r w:rsidRPr="00E63D7C">
              <w:rPr>
                <w:rFonts w:eastAsia="標楷體" w:cs="Angsana New"/>
                <w:noProof/>
                <w:cs/>
                <w:lang w:bidi="th-TH"/>
              </w:rPr>
              <w:t>ต่ำกว่า</w:t>
            </w:r>
          </w:p>
        </w:tc>
        <w:tc>
          <w:tcPr>
            <w:tcW w:w="4584" w:type="dxa"/>
          </w:tcPr>
          <w:p w:rsidR="00E63D7C" w:rsidRPr="00E63D7C" w:rsidRDefault="00E63D7C" w:rsidP="00E63D7C">
            <w:pPr>
              <w:ind w:leftChars="172" w:left="413"/>
              <w:rPr>
                <w:rFonts w:eastAsia="標楷體"/>
                <w:noProof/>
              </w:rPr>
            </w:pPr>
            <w:r w:rsidRPr="00E63D7C">
              <w:rPr>
                <w:rFonts w:eastAsia="標楷體"/>
                <w:noProof/>
              </w:rPr>
              <w:t>□(6)16-18</w:t>
            </w:r>
            <w:r w:rsidRPr="00E63D7C">
              <w:rPr>
                <w:rFonts w:eastAsia="標楷體"/>
                <w:noProof/>
                <w:cs/>
                <w:lang w:bidi="th-TH"/>
              </w:rPr>
              <w:t xml:space="preserve"> </w:t>
            </w:r>
            <w:r w:rsidRPr="00E63D7C">
              <w:rPr>
                <w:rFonts w:eastAsia="標楷體" w:cs="Angsana New"/>
                <w:noProof/>
                <w:cs/>
                <w:lang w:bidi="th-TH"/>
              </w:rPr>
              <w:t>ต่ำกว่า</w:t>
            </w:r>
          </w:p>
        </w:tc>
      </w:tr>
      <w:tr w:rsidR="00E63D7C" w:rsidRPr="00E63D7C" w:rsidTr="00E63D7C">
        <w:tc>
          <w:tcPr>
            <w:tcW w:w="4550" w:type="dxa"/>
          </w:tcPr>
          <w:p w:rsidR="00E63D7C" w:rsidRPr="00E63D7C" w:rsidRDefault="00E63D7C" w:rsidP="00E63D7C">
            <w:pPr>
              <w:ind w:leftChars="172" w:left="413"/>
              <w:rPr>
                <w:rFonts w:eastAsia="標楷體"/>
                <w:noProof/>
              </w:rPr>
            </w:pPr>
            <w:r w:rsidRPr="00E63D7C">
              <w:rPr>
                <w:rFonts w:eastAsia="標楷體"/>
                <w:noProof/>
              </w:rPr>
              <w:t>□(7)18</w:t>
            </w:r>
            <w:r w:rsidRPr="00E63D7C">
              <w:rPr>
                <w:rFonts w:eastAsia="標楷體"/>
                <w:noProof/>
                <w:cs/>
                <w:lang w:bidi="th-TH"/>
              </w:rPr>
              <w:t xml:space="preserve"> </w:t>
            </w:r>
            <w:r w:rsidRPr="00E63D7C">
              <w:rPr>
                <w:rFonts w:eastAsia="標楷體" w:cs="Angsana New"/>
                <w:noProof/>
                <w:cs/>
                <w:lang w:bidi="th-TH"/>
              </w:rPr>
              <w:t>ถึง</w:t>
            </w:r>
            <w:r w:rsidRPr="00E63D7C">
              <w:rPr>
                <w:rFonts w:eastAsia="標楷體"/>
                <w:noProof/>
              </w:rPr>
              <w:t>20</w:t>
            </w:r>
            <w:r w:rsidRPr="00E63D7C">
              <w:rPr>
                <w:rFonts w:eastAsia="標楷體"/>
                <w:noProof/>
                <w:cs/>
                <w:lang w:bidi="th-TH"/>
              </w:rPr>
              <w:t xml:space="preserve"> </w:t>
            </w:r>
            <w:r w:rsidRPr="00E63D7C">
              <w:rPr>
                <w:rFonts w:eastAsia="標楷體" w:cs="Angsana New"/>
                <w:noProof/>
                <w:cs/>
                <w:lang w:bidi="th-TH"/>
              </w:rPr>
              <w:t>ต่ำกว่า</w:t>
            </w:r>
          </w:p>
        </w:tc>
        <w:tc>
          <w:tcPr>
            <w:tcW w:w="4584" w:type="dxa"/>
          </w:tcPr>
          <w:p w:rsidR="00E63D7C" w:rsidRPr="00E63D7C" w:rsidRDefault="00E63D7C" w:rsidP="00E63D7C">
            <w:pPr>
              <w:ind w:leftChars="172" w:left="413"/>
              <w:rPr>
                <w:rFonts w:eastAsia="標楷體"/>
                <w:noProof/>
              </w:rPr>
            </w:pPr>
            <w:r w:rsidRPr="00E63D7C">
              <w:rPr>
                <w:rFonts w:eastAsia="標楷體"/>
                <w:noProof/>
              </w:rPr>
              <w:t>□(8)20</w:t>
            </w:r>
            <w:r w:rsidRPr="00E63D7C">
              <w:rPr>
                <w:rFonts w:eastAsia="標楷體"/>
                <w:noProof/>
                <w:cs/>
                <w:lang w:bidi="th-TH"/>
              </w:rPr>
              <w:t xml:space="preserve"> </w:t>
            </w:r>
            <w:r w:rsidRPr="00E63D7C">
              <w:rPr>
                <w:rFonts w:eastAsia="標楷體" w:cs="Angsana New"/>
                <w:noProof/>
                <w:cs/>
                <w:lang w:bidi="th-TH"/>
              </w:rPr>
              <w:t>ต่ำกว่า</w:t>
            </w: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eastAsia="標楷體" w:cs="Angsana New"/>
          <w:noProof/>
          <w:spacing w:val="21"/>
          <w:cs/>
          <w:lang w:bidi="th-TH"/>
        </w:rPr>
        <w:t>หลังหลบหนี</w:t>
      </w:r>
      <w:r w:rsidRPr="00E63D7C">
        <w:rPr>
          <w:rFonts w:eastAsia="標楷體"/>
          <w:noProof/>
          <w:spacing w:val="21"/>
          <w:cs/>
          <w:lang w:bidi="th-TH"/>
        </w:rPr>
        <w:t xml:space="preserve"> </w:t>
      </w:r>
      <w:r w:rsidRPr="00E63D7C">
        <w:rPr>
          <w:rFonts w:cs="Angsana New"/>
          <w:noProof/>
          <w:cs/>
          <w:lang w:bidi="th-TH"/>
        </w:rPr>
        <w:t>เวลาพักผ่อนของนายจ้างที่ถูกกฏหมาย</w:t>
      </w:r>
      <w:r w:rsidRPr="00E63D7C">
        <w:rPr>
          <w:noProof/>
          <w:cs/>
          <w:lang w:bidi="th-TH"/>
        </w:rPr>
        <w:t>(</w:t>
      </w:r>
      <w:r w:rsidRPr="00E63D7C">
        <w:rPr>
          <w:rFonts w:cs="Angsana New"/>
          <w:noProof/>
          <w:cs/>
          <w:lang w:bidi="th-TH"/>
        </w:rPr>
        <w:t>รวมเวลากินข้าวและนอกหลับ</w:t>
      </w:r>
      <w:r w:rsidRPr="00E63D7C">
        <w:rPr>
          <w:noProof/>
          <w:cs/>
          <w:lang w:bidi="th-TH"/>
        </w:rPr>
        <w:t>)</w:t>
      </w:r>
    </w:p>
    <w:tbl>
      <w:tblPr>
        <w:tblW w:w="9359" w:type="dxa"/>
        <w:tblInd w:w="720" w:type="dxa"/>
        <w:tblLook w:val="04A0"/>
      </w:tblPr>
      <w:tblGrid>
        <w:gridCol w:w="4775"/>
        <w:gridCol w:w="4584"/>
      </w:tblGrid>
      <w:tr w:rsidR="00E63D7C" w:rsidRPr="00E63D7C" w:rsidTr="00E63D7C">
        <w:tc>
          <w:tcPr>
            <w:tcW w:w="4775"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noProof/>
                <w:cs/>
                <w:lang w:bidi="th-TH"/>
              </w:rPr>
              <w:t xml:space="preserve"> </w:t>
            </w:r>
            <w:r w:rsidRPr="00E63D7C">
              <w:rPr>
                <w:rFonts w:eastAsia="標楷體" w:cs="Angsana New"/>
                <w:noProof/>
                <w:cs/>
                <w:lang w:bidi="th-TH"/>
              </w:rPr>
              <w:t>ไม่ได้พักผ่อน</w:t>
            </w:r>
            <w:r w:rsidRPr="00E63D7C">
              <w:rPr>
                <w:rFonts w:eastAsia="標楷體"/>
                <w:noProof/>
                <w:cs/>
                <w:lang w:bidi="th-TH"/>
              </w:rPr>
              <w:t>,</w:t>
            </w:r>
            <w:r w:rsidRPr="00E63D7C">
              <w:rPr>
                <w:rFonts w:eastAsia="標楷體" w:cs="Angsana New"/>
                <w:noProof/>
                <w:cs/>
                <w:lang w:bidi="th-TH"/>
              </w:rPr>
              <w:t>สาเหตุ</w:t>
            </w:r>
            <w:r w:rsidRPr="00E63D7C">
              <w:rPr>
                <w:rFonts w:eastAsia="標楷體" w:hAnsi="標楷體"/>
                <w:noProof/>
              </w:rPr>
              <w:t>：</w:t>
            </w:r>
            <w:r w:rsidRPr="00E63D7C">
              <w:rPr>
                <w:rFonts w:eastAsia="標楷體"/>
                <w:noProof/>
              </w:rPr>
              <w:t>____</w:t>
            </w:r>
          </w:p>
        </w:tc>
        <w:tc>
          <w:tcPr>
            <w:tcW w:w="4584" w:type="dxa"/>
          </w:tcPr>
          <w:p w:rsidR="00E63D7C" w:rsidRPr="00E63D7C" w:rsidRDefault="00E63D7C" w:rsidP="00E63D7C">
            <w:pPr>
              <w:rPr>
                <w:rFonts w:eastAsia="標楷體"/>
                <w:noProof/>
                <w:lang w:bidi="th-TH"/>
              </w:rPr>
            </w:pPr>
            <w:r w:rsidRPr="00E63D7C">
              <w:rPr>
                <w:rFonts w:eastAsia="標楷體"/>
                <w:noProof/>
              </w:rPr>
              <w:t>□(2)2</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172" w:left="413"/>
              <w:rPr>
                <w:rFonts w:eastAsia="標楷體"/>
                <w:noProof/>
              </w:rPr>
            </w:pPr>
            <w:r w:rsidRPr="00E63D7C">
              <w:rPr>
                <w:rFonts w:eastAsia="標楷體"/>
                <w:noProof/>
              </w:rPr>
              <w:t>□(3)2</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4</w:t>
            </w:r>
            <w:r w:rsidRPr="00E63D7C">
              <w:rPr>
                <w:rFonts w:eastAsia="標楷體" w:cs="Angsana New"/>
                <w:noProof/>
                <w:cs/>
                <w:lang w:bidi="th-TH"/>
              </w:rPr>
              <w:t>ต่ำกว่าชม</w:t>
            </w:r>
            <w:r w:rsidRPr="00E63D7C">
              <w:rPr>
                <w:rFonts w:eastAsia="標楷體"/>
                <w:noProof/>
                <w:cs/>
                <w:lang w:bidi="th-TH"/>
              </w:rPr>
              <w:t>.</w:t>
            </w:r>
          </w:p>
        </w:tc>
        <w:tc>
          <w:tcPr>
            <w:tcW w:w="4584" w:type="dxa"/>
          </w:tcPr>
          <w:p w:rsidR="00E63D7C" w:rsidRPr="00E63D7C" w:rsidRDefault="00E63D7C" w:rsidP="00E63D7C">
            <w:pPr>
              <w:rPr>
                <w:rFonts w:eastAsia="標楷體"/>
                <w:noProof/>
              </w:rPr>
            </w:pPr>
            <w:r w:rsidRPr="00E63D7C">
              <w:rPr>
                <w:rFonts w:eastAsia="標楷體"/>
                <w:noProof/>
              </w:rPr>
              <w:t>□(4)4</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6</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172" w:left="413"/>
              <w:rPr>
                <w:rFonts w:eastAsia="標楷體"/>
                <w:noProof/>
              </w:rPr>
            </w:pPr>
            <w:r w:rsidRPr="00E63D7C">
              <w:rPr>
                <w:rFonts w:eastAsia="標楷體"/>
                <w:noProof/>
              </w:rPr>
              <w:t>□(5)6</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8</w:t>
            </w:r>
            <w:r w:rsidRPr="00E63D7C">
              <w:rPr>
                <w:rFonts w:eastAsia="標楷體" w:cs="Angsana New"/>
                <w:noProof/>
                <w:cs/>
                <w:lang w:bidi="th-TH"/>
              </w:rPr>
              <w:t>ต่ำกว่าชม</w:t>
            </w:r>
            <w:r w:rsidRPr="00E63D7C">
              <w:rPr>
                <w:rFonts w:eastAsia="標楷體"/>
                <w:noProof/>
                <w:cs/>
                <w:lang w:bidi="th-TH"/>
              </w:rPr>
              <w:t>.</w:t>
            </w:r>
          </w:p>
        </w:tc>
        <w:tc>
          <w:tcPr>
            <w:tcW w:w="4584" w:type="dxa"/>
          </w:tcPr>
          <w:p w:rsidR="00E63D7C" w:rsidRPr="00E63D7C" w:rsidRDefault="00E63D7C" w:rsidP="00E63D7C">
            <w:pPr>
              <w:rPr>
                <w:rFonts w:eastAsia="標楷體"/>
                <w:noProof/>
              </w:rPr>
            </w:pPr>
            <w:r w:rsidRPr="00E63D7C">
              <w:rPr>
                <w:rFonts w:eastAsia="標楷體"/>
                <w:noProof/>
              </w:rPr>
              <w:t>□(6)8</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10</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172" w:left="413"/>
              <w:rPr>
                <w:rFonts w:eastAsia="標楷體"/>
                <w:noProof/>
              </w:rPr>
            </w:pPr>
            <w:r w:rsidRPr="00E63D7C">
              <w:rPr>
                <w:rFonts w:eastAsia="標楷體"/>
                <w:noProof/>
              </w:rPr>
              <w:t>□(7)10</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12</w:t>
            </w:r>
            <w:r w:rsidRPr="00E63D7C">
              <w:rPr>
                <w:rFonts w:eastAsia="標楷體" w:cs="Angsana New"/>
                <w:noProof/>
                <w:cs/>
                <w:lang w:bidi="th-TH"/>
              </w:rPr>
              <w:t>ต่ำกว่าชม</w:t>
            </w:r>
            <w:r w:rsidRPr="00E63D7C">
              <w:rPr>
                <w:rFonts w:eastAsia="標楷體"/>
                <w:noProof/>
                <w:cs/>
                <w:lang w:bidi="th-TH"/>
              </w:rPr>
              <w:t>.</w:t>
            </w:r>
          </w:p>
        </w:tc>
        <w:tc>
          <w:tcPr>
            <w:tcW w:w="4584" w:type="dxa"/>
          </w:tcPr>
          <w:p w:rsidR="00E63D7C" w:rsidRPr="00E63D7C" w:rsidRDefault="00E63D7C" w:rsidP="00E63D7C">
            <w:pPr>
              <w:rPr>
                <w:rFonts w:eastAsia="標楷體"/>
                <w:noProof/>
              </w:rPr>
            </w:pPr>
            <w:r w:rsidRPr="00E63D7C">
              <w:rPr>
                <w:rFonts w:eastAsia="標楷體"/>
                <w:noProof/>
              </w:rPr>
              <w:t>□(8)12</w:t>
            </w:r>
            <w:r w:rsidRPr="00E63D7C">
              <w:rPr>
                <w:rFonts w:eastAsia="標楷體" w:cs="Angsana New"/>
                <w:noProof/>
                <w:cs/>
                <w:lang w:bidi="th-TH"/>
              </w:rPr>
              <w:t>ชม</w:t>
            </w:r>
            <w:r w:rsidRPr="00E63D7C">
              <w:rPr>
                <w:rFonts w:eastAsia="標楷體"/>
                <w:noProof/>
                <w:cs/>
                <w:lang w:bidi="th-TH"/>
              </w:rPr>
              <w:t>.</w:t>
            </w:r>
            <w:r w:rsidRPr="00E63D7C">
              <w:rPr>
                <w:rFonts w:eastAsia="標楷體" w:cs="Angsana New"/>
                <w:noProof/>
                <w:cs/>
                <w:lang w:bidi="th-TH"/>
              </w:rPr>
              <w:t>ถึง</w:t>
            </w:r>
            <w:r w:rsidRPr="00E63D7C">
              <w:rPr>
                <w:rFonts w:eastAsia="標楷體"/>
                <w:noProof/>
              </w:rPr>
              <w:t>14</w:t>
            </w:r>
            <w:r w:rsidRPr="00E63D7C">
              <w:rPr>
                <w:rFonts w:eastAsia="標楷體" w:cs="Angsana New"/>
                <w:noProof/>
                <w:cs/>
                <w:lang w:bidi="th-TH"/>
              </w:rPr>
              <w:t>ต่ำกว่าชม</w:t>
            </w:r>
            <w:r w:rsidRPr="00E63D7C">
              <w:rPr>
                <w:rFonts w:eastAsia="標楷體"/>
                <w:noProof/>
                <w:cs/>
                <w:lang w:bidi="th-TH"/>
              </w:rPr>
              <w:t>.</w:t>
            </w:r>
          </w:p>
        </w:tc>
      </w:tr>
      <w:tr w:rsidR="00E63D7C" w:rsidRPr="00E63D7C" w:rsidTr="00E63D7C">
        <w:tc>
          <w:tcPr>
            <w:tcW w:w="4775" w:type="dxa"/>
          </w:tcPr>
          <w:p w:rsidR="00E63D7C" w:rsidRPr="00E63D7C" w:rsidRDefault="00E63D7C" w:rsidP="00E63D7C">
            <w:pPr>
              <w:ind w:leftChars="172" w:left="413"/>
              <w:rPr>
                <w:rFonts w:eastAsia="標楷體"/>
                <w:noProof/>
                <w:lang w:bidi="th-TH"/>
              </w:rPr>
            </w:pPr>
            <w:r w:rsidRPr="00E63D7C">
              <w:rPr>
                <w:rFonts w:eastAsia="標楷體"/>
                <w:noProof/>
              </w:rPr>
              <w:t>□(9)</w:t>
            </w:r>
            <w:r w:rsidRPr="00E63D7C">
              <w:rPr>
                <w:rFonts w:eastAsia="標楷體" w:cs="Angsana New"/>
                <w:noProof/>
                <w:cs/>
                <w:lang w:bidi="th-TH"/>
              </w:rPr>
              <w:t>เกิน</w:t>
            </w:r>
            <w:r w:rsidRPr="00E63D7C">
              <w:rPr>
                <w:rFonts w:eastAsia="標楷體"/>
                <w:noProof/>
              </w:rPr>
              <w:t>14</w:t>
            </w:r>
            <w:r w:rsidRPr="00E63D7C">
              <w:rPr>
                <w:rFonts w:eastAsia="標楷體" w:cs="Angsana New"/>
                <w:noProof/>
                <w:cs/>
                <w:lang w:bidi="th-TH"/>
              </w:rPr>
              <w:t>ชม</w:t>
            </w:r>
            <w:r w:rsidRPr="00E63D7C">
              <w:rPr>
                <w:rFonts w:eastAsia="標楷體"/>
                <w:noProof/>
                <w:cs/>
                <w:lang w:bidi="th-TH"/>
              </w:rPr>
              <w:t>.</w:t>
            </w:r>
          </w:p>
        </w:tc>
        <w:tc>
          <w:tcPr>
            <w:tcW w:w="4584" w:type="dxa"/>
          </w:tcPr>
          <w:p w:rsidR="00E63D7C" w:rsidRPr="00E63D7C" w:rsidRDefault="00E63D7C" w:rsidP="00E63D7C">
            <w:pPr>
              <w:rPr>
                <w:rFonts w:eastAsia="標楷體"/>
                <w:noProof/>
              </w:rPr>
            </w:pP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eastAsia="標楷體" w:cs="Angsana New"/>
          <w:noProof/>
          <w:spacing w:val="21"/>
          <w:cs/>
          <w:lang w:bidi="th-TH"/>
        </w:rPr>
        <w:t>หลังหลบหนี</w:t>
      </w:r>
      <w:r w:rsidRPr="00E63D7C">
        <w:rPr>
          <w:rFonts w:cs="Angsana New"/>
          <w:noProof/>
          <w:cs/>
          <w:lang w:bidi="th-TH"/>
        </w:rPr>
        <w:t>เวลาพักผ่อนของคุณกับนายจ้างที่ถูกกฏหมาย</w:t>
      </w:r>
    </w:p>
    <w:tbl>
      <w:tblPr>
        <w:tblW w:w="0" w:type="auto"/>
        <w:tblInd w:w="720" w:type="dxa"/>
        <w:tblLook w:val="04A0"/>
      </w:tblPr>
      <w:tblGrid>
        <w:gridCol w:w="8675"/>
      </w:tblGrid>
      <w:tr w:rsidR="00E63D7C" w:rsidRPr="00E63D7C" w:rsidTr="00E63D7C">
        <w:tc>
          <w:tcPr>
            <w:tcW w:w="9134"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noProof/>
                <w:cs/>
                <w:lang w:bidi="th-TH"/>
              </w:rPr>
              <w:t xml:space="preserve"> </w:t>
            </w:r>
            <w:r w:rsidRPr="00E63D7C">
              <w:rPr>
                <w:rFonts w:eastAsia="標楷體" w:cs="Angsana New"/>
                <w:noProof/>
                <w:cs/>
                <w:lang w:bidi="th-TH"/>
              </w:rPr>
              <w:t>ทำงานจันทร์ถึงศุกร์</w:t>
            </w:r>
            <w:r w:rsidRPr="00E63D7C">
              <w:rPr>
                <w:rFonts w:eastAsia="標楷體"/>
                <w:noProof/>
                <w:cs/>
                <w:lang w:bidi="th-TH"/>
              </w:rPr>
              <w:t>,</w:t>
            </w:r>
            <w:r w:rsidRPr="00E63D7C">
              <w:rPr>
                <w:rFonts w:eastAsia="標楷體" w:cs="Angsana New"/>
                <w:noProof/>
                <w:cs/>
                <w:lang w:bidi="th-TH"/>
              </w:rPr>
              <w:t>หยุด</w:t>
            </w:r>
            <w:r w:rsidRPr="00E63D7C">
              <w:rPr>
                <w:rFonts w:eastAsia="標楷體"/>
                <w:noProof/>
                <w:cs/>
                <w:lang w:bidi="th-TH"/>
              </w:rPr>
              <w:t xml:space="preserve"> </w:t>
            </w:r>
            <w:r w:rsidRPr="00E63D7C">
              <w:rPr>
                <w:rFonts w:eastAsia="標楷體" w:cs="Angsana New"/>
                <w:noProof/>
                <w:cs/>
                <w:lang w:bidi="th-TH"/>
              </w:rPr>
              <w:t>เสาร์</w:t>
            </w:r>
            <w:r w:rsidRPr="00E63D7C">
              <w:rPr>
                <w:rFonts w:eastAsia="標楷體"/>
                <w:noProof/>
                <w:cs/>
                <w:lang w:bidi="th-TH"/>
              </w:rPr>
              <w:t>,</w:t>
            </w:r>
            <w:r w:rsidRPr="00E63D7C">
              <w:rPr>
                <w:rFonts w:eastAsia="標楷體" w:cs="Angsana New"/>
                <w:noProof/>
                <w:cs/>
                <w:lang w:bidi="th-TH"/>
              </w:rPr>
              <w:t>อาทิตย์</w:t>
            </w:r>
          </w:p>
        </w:tc>
      </w:tr>
      <w:tr w:rsidR="00E63D7C" w:rsidRPr="00E63D7C" w:rsidTr="00E63D7C">
        <w:tc>
          <w:tcPr>
            <w:tcW w:w="9134" w:type="dxa"/>
          </w:tcPr>
          <w:p w:rsidR="00E63D7C" w:rsidRPr="00E63D7C" w:rsidRDefault="00E63D7C" w:rsidP="00E63D7C">
            <w:pPr>
              <w:ind w:leftChars="172" w:left="413"/>
              <w:rPr>
                <w:rFonts w:eastAsia="標楷體"/>
                <w:noProof/>
                <w:lang w:bidi="th-TH"/>
              </w:rPr>
            </w:pPr>
            <w:r w:rsidRPr="00E63D7C">
              <w:rPr>
                <w:rFonts w:eastAsia="標楷體"/>
                <w:noProof/>
              </w:rPr>
              <w:lastRenderedPageBreak/>
              <w:t>□(2)</w:t>
            </w:r>
            <w:r w:rsidRPr="00E63D7C">
              <w:rPr>
                <w:rFonts w:eastAsia="標楷體"/>
                <w:noProof/>
                <w:cs/>
                <w:lang w:bidi="th-TH"/>
              </w:rPr>
              <w:t xml:space="preserve"> </w:t>
            </w:r>
            <w:r w:rsidRPr="00E63D7C">
              <w:rPr>
                <w:rFonts w:eastAsia="標楷體" w:cs="Angsana New"/>
                <w:noProof/>
                <w:cs/>
                <w:lang w:bidi="th-TH"/>
              </w:rPr>
              <w:t>หยุดอาทิตย์ละ</w:t>
            </w:r>
            <w:r w:rsidRPr="00E63D7C">
              <w:rPr>
                <w:rFonts w:eastAsia="標楷體"/>
                <w:noProof/>
                <w:cs/>
                <w:lang w:bidi="th-TH"/>
              </w:rPr>
              <w:t xml:space="preserve"> 1 </w:t>
            </w:r>
            <w:r w:rsidRPr="00E63D7C">
              <w:rPr>
                <w:rFonts w:eastAsia="標楷體" w:cs="Angsana New"/>
                <w:noProof/>
                <w:cs/>
                <w:lang w:bidi="th-TH"/>
              </w:rPr>
              <w:t>วัน</w:t>
            </w:r>
          </w:p>
        </w:tc>
      </w:tr>
      <w:tr w:rsidR="00E63D7C" w:rsidRPr="00E63D7C" w:rsidTr="00E63D7C">
        <w:tc>
          <w:tcPr>
            <w:tcW w:w="9134" w:type="dxa"/>
          </w:tcPr>
          <w:p w:rsidR="00E63D7C" w:rsidRPr="00E63D7C" w:rsidRDefault="00E63D7C" w:rsidP="00E63D7C">
            <w:pPr>
              <w:ind w:leftChars="172" w:left="413"/>
              <w:rPr>
                <w:rFonts w:eastAsia="標楷體"/>
                <w:noProof/>
                <w:lang w:bidi="th-TH"/>
              </w:rPr>
            </w:pPr>
            <w:r w:rsidRPr="00E63D7C">
              <w:rPr>
                <w:rFonts w:eastAsia="標楷體"/>
                <w:noProof/>
              </w:rPr>
              <w:t>□(3)</w:t>
            </w:r>
            <w:r w:rsidRPr="00E63D7C">
              <w:rPr>
                <w:rFonts w:eastAsia="標楷體"/>
                <w:noProof/>
                <w:cs/>
                <w:lang w:bidi="th-TH"/>
              </w:rPr>
              <w:t xml:space="preserve"> </w:t>
            </w:r>
            <w:r w:rsidRPr="00E63D7C">
              <w:rPr>
                <w:rFonts w:eastAsia="標楷體" w:cs="Angsana New"/>
                <w:noProof/>
                <w:cs/>
                <w:lang w:bidi="th-TH"/>
              </w:rPr>
              <w:t>หยุด</w:t>
            </w:r>
            <w:r w:rsidRPr="00E63D7C">
              <w:rPr>
                <w:rFonts w:eastAsia="標楷體"/>
                <w:noProof/>
                <w:cs/>
                <w:lang w:bidi="th-TH"/>
              </w:rPr>
              <w:t xml:space="preserve"> </w:t>
            </w:r>
            <w:r w:rsidRPr="00E63D7C">
              <w:rPr>
                <w:rFonts w:eastAsia="標楷體" w:cs="Angsana New"/>
                <w:noProof/>
                <w:cs/>
                <w:lang w:bidi="th-TH"/>
              </w:rPr>
              <w:t>เดือนละ</w:t>
            </w:r>
            <w:r w:rsidRPr="00E63D7C">
              <w:rPr>
                <w:rFonts w:eastAsia="標楷體"/>
                <w:noProof/>
                <w:cs/>
                <w:lang w:bidi="th-TH"/>
              </w:rPr>
              <w:t xml:space="preserve"> 1 </w:t>
            </w:r>
            <w:r w:rsidRPr="00E63D7C">
              <w:rPr>
                <w:rFonts w:eastAsia="標楷體" w:cs="Angsana New"/>
                <w:noProof/>
                <w:cs/>
                <w:lang w:bidi="th-TH"/>
              </w:rPr>
              <w:t>วัน</w:t>
            </w:r>
          </w:p>
        </w:tc>
      </w:tr>
      <w:tr w:rsidR="00E63D7C" w:rsidRPr="00E63D7C" w:rsidTr="00E63D7C">
        <w:tc>
          <w:tcPr>
            <w:tcW w:w="9134" w:type="dxa"/>
          </w:tcPr>
          <w:p w:rsidR="00E63D7C" w:rsidRPr="00E63D7C" w:rsidRDefault="00E63D7C" w:rsidP="00E63D7C">
            <w:pPr>
              <w:ind w:leftChars="172" w:left="413"/>
              <w:rPr>
                <w:rFonts w:eastAsia="標楷體"/>
                <w:noProof/>
                <w:lang w:bidi="th-TH"/>
              </w:rPr>
            </w:pPr>
            <w:r w:rsidRPr="00E63D7C">
              <w:rPr>
                <w:rFonts w:eastAsia="標楷體"/>
                <w:noProof/>
              </w:rPr>
              <w:t>□(4)</w:t>
            </w:r>
            <w:r w:rsidRPr="00E63D7C">
              <w:rPr>
                <w:rFonts w:eastAsia="標楷體"/>
                <w:noProof/>
                <w:cs/>
                <w:lang w:bidi="th-TH"/>
              </w:rPr>
              <w:t xml:space="preserve"> </w:t>
            </w:r>
            <w:r w:rsidRPr="00E63D7C">
              <w:rPr>
                <w:rFonts w:eastAsia="標楷體" w:cs="Angsana New"/>
                <w:noProof/>
                <w:cs/>
                <w:lang w:bidi="th-TH"/>
              </w:rPr>
              <w:t>ไม่เคยหยุดเลย</w:t>
            </w:r>
            <w:r w:rsidRPr="00E63D7C">
              <w:rPr>
                <w:rFonts w:eastAsia="標楷體"/>
                <w:noProof/>
                <w:cs/>
                <w:lang w:bidi="th-TH"/>
              </w:rPr>
              <w:t>(</w:t>
            </w:r>
            <w:r w:rsidRPr="00E63D7C">
              <w:rPr>
                <w:rFonts w:eastAsia="標楷體" w:cs="Angsana New"/>
                <w:noProof/>
                <w:cs/>
                <w:lang w:bidi="th-TH"/>
              </w:rPr>
              <w:t>ทำงานตั้งแต่จันทร์ถึงอาทิตย์</w:t>
            </w:r>
            <w:r w:rsidRPr="00E63D7C">
              <w:rPr>
                <w:rFonts w:eastAsia="標楷體"/>
                <w:noProof/>
                <w:cs/>
                <w:lang w:bidi="th-TH"/>
              </w:rPr>
              <w:t>)</w:t>
            </w:r>
          </w:p>
        </w:tc>
      </w:tr>
      <w:tr w:rsidR="00E63D7C" w:rsidRPr="00E63D7C" w:rsidTr="00E63D7C">
        <w:tc>
          <w:tcPr>
            <w:tcW w:w="9134" w:type="dxa"/>
          </w:tcPr>
          <w:p w:rsidR="00E63D7C" w:rsidRPr="00E63D7C" w:rsidRDefault="00E63D7C" w:rsidP="00E63D7C">
            <w:pPr>
              <w:ind w:leftChars="172" w:left="413"/>
              <w:rPr>
                <w:rFonts w:eastAsia="標楷體"/>
                <w:noProof/>
              </w:rPr>
            </w:pPr>
            <w:r w:rsidRPr="00E63D7C">
              <w:rPr>
                <w:rFonts w:eastAsia="標楷體"/>
                <w:noProof/>
              </w:rPr>
              <w:t>□(5)</w:t>
            </w:r>
            <w:r w:rsidRPr="00E63D7C">
              <w:rPr>
                <w:rFonts w:eastAsia="標楷體"/>
                <w:noProof/>
                <w:cs/>
                <w:lang w:bidi="th-TH"/>
              </w:rPr>
              <w:t xml:space="preserve"> </w:t>
            </w:r>
            <w:r w:rsidRPr="00E63D7C">
              <w:rPr>
                <w:rFonts w:eastAsia="標楷體" w:cs="Angsana New"/>
                <w:noProof/>
                <w:cs/>
                <w:lang w:bidi="th-TH"/>
              </w:rPr>
              <w:t>อื่นๆ</w:t>
            </w:r>
            <w:r w:rsidRPr="00E63D7C">
              <w:rPr>
                <w:rFonts w:eastAsia="標楷體" w:hAnsi="標楷體"/>
                <w:noProof/>
              </w:rPr>
              <w:t>：</w:t>
            </w:r>
            <w:r w:rsidRPr="00E63D7C">
              <w:rPr>
                <w:rFonts w:eastAsia="標楷體"/>
                <w:noProof/>
              </w:rPr>
              <w:t>____________</w:t>
            </w: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eastAsia="標楷體" w:cs="Angsana New"/>
          <w:noProof/>
          <w:cs/>
          <w:lang w:bidi="th-TH"/>
        </w:rPr>
        <w:t>ถูกจับหรือไปยอมมอบตัวเอง</w:t>
      </w:r>
    </w:p>
    <w:tbl>
      <w:tblPr>
        <w:tblW w:w="0" w:type="auto"/>
        <w:tblInd w:w="720" w:type="dxa"/>
        <w:tblLook w:val="04A0"/>
      </w:tblPr>
      <w:tblGrid>
        <w:gridCol w:w="4091"/>
        <w:gridCol w:w="4584"/>
      </w:tblGrid>
      <w:tr w:rsidR="00E63D7C" w:rsidRPr="00E63D7C" w:rsidTr="00E63D7C">
        <w:tc>
          <w:tcPr>
            <w:tcW w:w="4847"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cs="Angsana New"/>
                <w:noProof/>
                <w:cs/>
                <w:lang w:bidi="th-TH"/>
              </w:rPr>
              <w:t>จับได้</w:t>
            </w:r>
          </w:p>
        </w:tc>
        <w:tc>
          <w:tcPr>
            <w:tcW w:w="4847" w:type="dxa"/>
          </w:tcPr>
          <w:p w:rsidR="00E63D7C" w:rsidRPr="00E63D7C" w:rsidRDefault="00E63D7C" w:rsidP="00E63D7C">
            <w:pPr>
              <w:rPr>
                <w:rFonts w:eastAsia="標楷體"/>
                <w:noProof/>
              </w:rPr>
            </w:pPr>
            <w:r w:rsidRPr="00E63D7C">
              <w:rPr>
                <w:rFonts w:eastAsia="標楷體"/>
                <w:noProof/>
              </w:rPr>
              <w:t>□(2)</w:t>
            </w:r>
            <w:r w:rsidRPr="00E63D7C">
              <w:rPr>
                <w:rFonts w:eastAsia="標楷體" w:cs="Angsana New"/>
                <w:noProof/>
                <w:cs/>
                <w:lang w:bidi="th-TH"/>
              </w:rPr>
              <w:t>ยอมมอบตัวเอง</w:t>
            </w:r>
            <w:r w:rsidRPr="00E63D7C">
              <w:rPr>
                <w:rFonts w:eastAsia="標楷體"/>
                <w:noProof/>
              </w:rPr>
              <w:t>(</w:t>
            </w:r>
            <w:r w:rsidRPr="00E63D7C">
              <w:rPr>
                <w:rFonts w:eastAsia="標楷體" w:cs="Angsana New"/>
                <w:noProof/>
                <w:cs/>
                <w:lang w:bidi="th-TH"/>
              </w:rPr>
              <w:t>เลื่อนทำข้อ</w:t>
            </w:r>
            <w:r w:rsidRPr="00E63D7C">
              <w:rPr>
                <w:rFonts w:eastAsia="標楷體"/>
                <w:noProof/>
              </w:rPr>
              <w:t>27.1)</w:t>
            </w:r>
          </w:p>
        </w:tc>
      </w:tr>
    </w:tbl>
    <w:p w:rsidR="00E63D7C" w:rsidRPr="00E63D7C" w:rsidRDefault="00E63D7C" w:rsidP="00E63D7C">
      <w:pPr>
        <w:pStyle w:val="aff"/>
        <w:spacing w:after="60" w:line="300" w:lineRule="exact"/>
        <w:ind w:leftChars="212" w:left="1132" w:hanging="623"/>
        <w:rPr>
          <w:rFonts w:eastAsia="標楷體"/>
          <w:noProof/>
          <w:spacing w:val="21"/>
          <w:cs/>
          <w:lang w:bidi="th-TH"/>
        </w:rPr>
      </w:pPr>
      <w:r w:rsidRPr="00E63D7C">
        <w:rPr>
          <w:rFonts w:eastAsia="標楷體"/>
          <w:noProof/>
          <w:spacing w:val="21"/>
        </w:rPr>
        <w:t>Q26.1.</w:t>
      </w:r>
      <w:r w:rsidRPr="00E63D7C">
        <w:rPr>
          <w:rFonts w:eastAsia="標楷體" w:cs="Angsana New"/>
          <w:noProof/>
          <w:cs/>
          <w:lang w:bidi="th-TH"/>
        </w:rPr>
        <w:t>สาเหตุที่ยอมมอบตัวเอง</w:t>
      </w:r>
    </w:p>
    <w:tbl>
      <w:tblPr>
        <w:tblW w:w="0" w:type="auto"/>
        <w:tblInd w:w="720" w:type="dxa"/>
        <w:tblLook w:val="04A0"/>
      </w:tblPr>
      <w:tblGrid>
        <w:gridCol w:w="5666"/>
        <w:gridCol w:w="3009"/>
      </w:tblGrid>
      <w:tr w:rsidR="00E63D7C" w:rsidRPr="00E63D7C" w:rsidTr="00E63D7C">
        <w:tc>
          <w:tcPr>
            <w:tcW w:w="4633" w:type="dxa"/>
          </w:tcPr>
          <w:p w:rsidR="00E63D7C" w:rsidRPr="00E63D7C" w:rsidRDefault="00E63D7C" w:rsidP="00E63D7C">
            <w:pPr>
              <w:ind w:leftChars="172" w:left="413"/>
              <w:rPr>
                <w:rFonts w:eastAsia="標楷體"/>
                <w:noProof/>
                <w:lang w:bidi="th-TH"/>
              </w:rPr>
            </w:pPr>
            <w:r w:rsidRPr="00E63D7C">
              <w:rPr>
                <w:rFonts w:eastAsia="標楷體"/>
                <w:noProof/>
              </w:rPr>
              <w:t>□(1)</w:t>
            </w:r>
            <w:r w:rsidRPr="00E63D7C">
              <w:rPr>
                <w:rFonts w:eastAsia="標楷體" w:cs="Angsana New"/>
                <w:noProof/>
                <w:cs/>
                <w:lang w:bidi="th-TH"/>
              </w:rPr>
              <w:t>ปัญหาทางบ้าน</w:t>
            </w:r>
          </w:p>
        </w:tc>
        <w:tc>
          <w:tcPr>
            <w:tcW w:w="4501"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cs="Angsana New"/>
                <w:noProof/>
                <w:cs/>
                <w:lang w:bidi="th-TH"/>
              </w:rPr>
              <w:t>ปัญหาเรื่องสุขภาพ</w:t>
            </w:r>
          </w:p>
        </w:tc>
      </w:tr>
      <w:tr w:rsidR="00E63D7C" w:rsidRPr="00E63D7C" w:rsidTr="00E63D7C">
        <w:tc>
          <w:tcPr>
            <w:tcW w:w="4633" w:type="dxa"/>
          </w:tcPr>
          <w:p w:rsidR="00E63D7C" w:rsidRPr="00E63D7C" w:rsidRDefault="00E63D7C" w:rsidP="00E63D7C">
            <w:pPr>
              <w:ind w:leftChars="172" w:left="413"/>
              <w:rPr>
                <w:rFonts w:eastAsia="標楷體"/>
                <w:noProof/>
                <w:lang w:bidi="th-TH"/>
              </w:rPr>
            </w:pPr>
            <w:r w:rsidRPr="00E63D7C">
              <w:rPr>
                <w:rFonts w:eastAsia="標楷體"/>
                <w:noProof/>
              </w:rPr>
              <w:t>□(3)</w:t>
            </w:r>
            <w:r w:rsidRPr="00E63D7C">
              <w:rPr>
                <w:rFonts w:eastAsia="標楷體" w:cs="Angsana New"/>
                <w:noProof/>
                <w:cs/>
                <w:lang w:bidi="th-TH"/>
              </w:rPr>
              <w:t>อยากหลุดพ้นจากสภาพการทำงานที่ผิดกฏหมาย</w:t>
            </w:r>
          </w:p>
        </w:tc>
        <w:tc>
          <w:tcPr>
            <w:tcW w:w="4501" w:type="dxa"/>
          </w:tcPr>
          <w:p w:rsidR="00E63D7C" w:rsidRPr="00E63D7C" w:rsidRDefault="00E63D7C" w:rsidP="00E63D7C">
            <w:pPr>
              <w:rPr>
                <w:rFonts w:eastAsia="標楷體"/>
                <w:noProof/>
                <w:lang w:bidi="th-TH"/>
              </w:rPr>
            </w:pPr>
            <w:r w:rsidRPr="00E63D7C">
              <w:rPr>
                <w:rFonts w:eastAsia="標楷體"/>
                <w:noProof/>
              </w:rPr>
              <w:t>□(4)</w:t>
            </w:r>
            <w:r w:rsidRPr="00E63D7C">
              <w:rPr>
                <w:rFonts w:eastAsia="標楷體" w:cs="Angsana New"/>
                <w:noProof/>
                <w:cs/>
                <w:lang w:bidi="th-TH"/>
              </w:rPr>
              <w:t>หาเงินได้พอแล้ว</w:t>
            </w:r>
          </w:p>
        </w:tc>
      </w:tr>
      <w:tr w:rsidR="00E63D7C" w:rsidRPr="00E63D7C" w:rsidTr="00E63D7C">
        <w:tc>
          <w:tcPr>
            <w:tcW w:w="4633" w:type="dxa"/>
          </w:tcPr>
          <w:p w:rsidR="00E63D7C" w:rsidRPr="00E63D7C" w:rsidRDefault="00E63D7C" w:rsidP="00E63D7C">
            <w:pPr>
              <w:ind w:leftChars="172" w:left="413"/>
              <w:rPr>
                <w:rFonts w:eastAsia="標楷體"/>
                <w:noProof/>
              </w:rPr>
            </w:pPr>
            <w:r w:rsidRPr="00E63D7C">
              <w:rPr>
                <w:rFonts w:eastAsia="標楷體"/>
                <w:noProof/>
              </w:rPr>
              <w:t>□(5)</w:t>
            </w:r>
            <w:r w:rsidRPr="00E63D7C">
              <w:rPr>
                <w:rFonts w:eastAsia="標楷體" w:cs="Angsana New"/>
                <w:noProof/>
                <w:cs/>
                <w:lang w:bidi="th-TH"/>
              </w:rPr>
              <w:t>อื่น</w:t>
            </w:r>
            <w:r w:rsidRPr="00E63D7C">
              <w:rPr>
                <w:rFonts w:eastAsia="標楷體" w:hAnsi="標楷體"/>
                <w:noProof/>
              </w:rPr>
              <w:t>：</w:t>
            </w:r>
            <w:r w:rsidRPr="00E63D7C">
              <w:rPr>
                <w:rFonts w:eastAsia="標楷體"/>
                <w:noProof/>
              </w:rPr>
              <w:t>______________</w:t>
            </w:r>
          </w:p>
        </w:tc>
        <w:tc>
          <w:tcPr>
            <w:tcW w:w="4501" w:type="dxa"/>
          </w:tcPr>
          <w:p w:rsidR="00E63D7C" w:rsidRPr="00E63D7C" w:rsidRDefault="00E63D7C" w:rsidP="00E63D7C">
            <w:pPr>
              <w:rPr>
                <w:rFonts w:eastAsia="標楷體"/>
                <w:noProof/>
              </w:rPr>
            </w:pPr>
          </w:p>
        </w:tc>
      </w:tr>
    </w:tbl>
    <w:p w:rsidR="00E63D7C" w:rsidRPr="00E63D7C" w:rsidRDefault="00E63D7C" w:rsidP="00A7355A">
      <w:pPr>
        <w:pStyle w:val="aff"/>
        <w:numPr>
          <w:ilvl w:val="0"/>
          <w:numId w:val="28"/>
        </w:numPr>
        <w:spacing w:after="60" w:line="300" w:lineRule="exact"/>
        <w:ind w:leftChars="212" w:left="1132" w:hanging="623"/>
        <w:rPr>
          <w:rFonts w:eastAsia="標楷體"/>
          <w:noProof/>
          <w:spacing w:val="21"/>
        </w:rPr>
      </w:pPr>
      <w:r w:rsidRPr="00E63D7C">
        <w:rPr>
          <w:rFonts w:eastAsia="標楷體" w:cs="Angsana New"/>
          <w:noProof/>
          <w:cs/>
          <w:lang w:bidi="th-TH"/>
        </w:rPr>
        <w:t>หากให้คุณเลือกใหม่อีกครั้ง</w:t>
      </w:r>
      <w:r w:rsidRPr="00E63D7C">
        <w:rPr>
          <w:rFonts w:eastAsia="標楷體"/>
          <w:noProof/>
          <w:cs/>
          <w:lang w:bidi="th-TH"/>
        </w:rPr>
        <w:t xml:space="preserve"> </w:t>
      </w:r>
      <w:r w:rsidRPr="00E63D7C">
        <w:rPr>
          <w:rFonts w:eastAsia="標楷體" w:cs="Angsana New"/>
          <w:noProof/>
          <w:cs/>
          <w:lang w:bidi="th-TH"/>
        </w:rPr>
        <w:t>คุณยังจะเลือกหลบหนีจากนายจ้างที่ถูกกฏหมายหรือไม่</w:t>
      </w:r>
    </w:p>
    <w:tbl>
      <w:tblPr>
        <w:tblW w:w="0" w:type="auto"/>
        <w:tblInd w:w="727" w:type="dxa"/>
        <w:tblLook w:val="04A0"/>
      </w:tblPr>
      <w:tblGrid>
        <w:gridCol w:w="4344"/>
        <w:gridCol w:w="4324"/>
      </w:tblGrid>
      <w:tr w:rsidR="00E63D7C" w:rsidRPr="00E63D7C" w:rsidTr="00E63D7C">
        <w:tc>
          <w:tcPr>
            <w:tcW w:w="4847" w:type="dxa"/>
          </w:tcPr>
          <w:p w:rsidR="00E63D7C" w:rsidRPr="00E63D7C" w:rsidRDefault="00E63D7C" w:rsidP="00E63D7C">
            <w:pPr>
              <w:ind w:leftChars="169" w:left="406"/>
              <w:rPr>
                <w:rFonts w:eastAsia="標楷體"/>
                <w:noProof/>
                <w:lang w:bidi="th-TH"/>
              </w:rPr>
            </w:pPr>
            <w:r w:rsidRPr="00E63D7C">
              <w:rPr>
                <w:rFonts w:eastAsia="標楷體"/>
                <w:noProof/>
              </w:rPr>
              <w:t>□(1)</w:t>
            </w:r>
            <w:r w:rsidRPr="00E63D7C">
              <w:rPr>
                <w:rFonts w:eastAsia="標楷體" w:cs="Angsana New"/>
                <w:noProof/>
                <w:cs/>
                <w:lang w:bidi="th-TH"/>
              </w:rPr>
              <w:t>ใช่</w:t>
            </w:r>
          </w:p>
        </w:tc>
        <w:tc>
          <w:tcPr>
            <w:tcW w:w="4847" w:type="dxa"/>
          </w:tcPr>
          <w:p w:rsidR="00E63D7C" w:rsidRPr="00E63D7C" w:rsidRDefault="00E63D7C" w:rsidP="00E63D7C">
            <w:pPr>
              <w:rPr>
                <w:rFonts w:eastAsia="標楷體"/>
                <w:noProof/>
                <w:lang w:bidi="th-TH"/>
              </w:rPr>
            </w:pPr>
            <w:r w:rsidRPr="00E63D7C">
              <w:rPr>
                <w:rFonts w:eastAsia="標楷體"/>
                <w:noProof/>
              </w:rPr>
              <w:t>□(2)</w:t>
            </w:r>
            <w:r w:rsidRPr="00E63D7C">
              <w:rPr>
                <w:rFonts w:eastAsia="標楷體" w:cs="Angsana New"/>
                <w:noProof/>
                <w:cs/>
                <w:lang w:bidi="th-TH"/>
              </w:rPr>
              <w:t>ไม่ใช่</w:t>
            </w:r>
          </w:p>
        </w:tc>
      </w:tr>
    </w:tbl>
    <w:p w:rsidR="00E63D7C" w:rsidRPr="00E63D7C" w:rsidRDefault="00E63D7C" w:rsidP="00E63D7C">
      <w:pPr>
        <w:spacing w:line="298" w:lineRule="exact"/>
        <w:jc w:val="center"/>
        <w:rPr>
          <w:rFonts w:eastAsia="標楷體"/>
          <w:noProof/>
          <w:sz w:val="26"/>
          <w:szCs w:val="26"/>
        </w:rPr>
      </w:pPr>
    </w:p>
    <w:p w:rsidR="00E63D7C" w:rsidRPr="00E63D7C" w:rsidRDefault="00E63D7C" w:rsidP="00E63D7C">
      <w:pPr>
        <w:spacing w:line="298" w:lineRule="exact"/>
        <w:jc w:val="center"/>
        <w:rPr>
          <w:rFonts w:eastAsia="標楷體"/>
          <w:noProof/>
          <w:sz w:val="26"/>
          <w:szCs w:val="26"/>
        </w:rPr>
      </w:pPr>
    </w:p>
    <w:p w:rsidR="00E63D7C" w:rsidRPr="00E63D7C" w:rsidRDefault="00E63D7C" w:rsidP="00E63D7C">
      <w:pPr>
        <w:spacing w:line="0" w:lineRule="atLeast"/>
        <w:jc w:val="center"/>
        <w:rPr>
          <w:rFonts w:eastAsia="標楷體"/>
          <w:b/>
          <w:sz w:val="52"/>
          <w:szCs w:val="33"/>
          <w:lang w:bidi="th-TH"/>
        </w:rPr>
      </w:pPr>
      <w:r w:rsidRPr="00E63D7C">
        <w:rPr>
          <w:rFonts w:eastAsia="標楷體"/>
          <w:b/>
          <w:noProof/>
          <w:sz w:val="26"/>
          <w:szCs w:val="26"/>
        </w:rPr>
        <w:t>~</w:t>
      </w:r>
      <w:r w:rsidRPr="00E63D7C">
        <w:rPr>
          <w:rFonts w:eastAsia="標楷體" w:cs="Angsana New"/>
          <w:b/>
          <w:noProof/>
          <w:sz w:val="26"/>
          <w:szCs w:val="33"/>
          <w:cs/>
          <w:lang w:bidi="th-TH"/>
        </w:rPr>
        <w:t>ใบตรวจสอบฉบับนี้สิ้นสุดเพียงเท่านี้</w:t>
      </w:r>
      <w:r w:rsidRPr="00E63D7C">
        <w:rPr>
          <w:rFonts w:eastAsia="標楷體"/>
          <w:b/>
          <w:noProof/>
          <w:sz w:val="26"/>
          <w:szCs w:val="33"/>
          <w:cs/>
          <w:lang w:bidi="th-TH"/>
        </w:rPr>
        <w:t xml:space="preserve"> </w:t>
      </w:r>
      <w:r w:rsidRPr="00E63D7C">
        <w:rPr>
          <w:rFonts w:eastAsia="標楷體" w:cs="Angsana New"/>
          <w:b/>
          <w:noProof/>
          <w:sz w:val="26"/>
          <w:szCs w:val="33"/>
          <w:cs/>
          <w:lang w:bidi="th-TH"/>
        </w:rPr>
        <w:t>กรุณายืนยันว่าแต่ละข้อได้กรอกแล้วจริงๆ</w:t>
      </w:r>
      <w:r w:rsidRPr="00E63D7C">
        <w:rPr>
          <w:rFonts w:eastAsia="標楷體"/>
          <w:b/>
          <w:noProof/>
          <w:sz w:val="26"/>
          <w:szCs w:val="33"/>
          <w:cs/>
          <w:lang w:bidi="th-TH"/>
        </w:rPr>
        <w:t xml:space="preserve"> </w:t>
      </w:r>
      <w:r w:rsidRPr="00E63D7C">
        <w:rPr>
          <w:rFonts w:eastAsia="標楷體" w:cs="Angsana New"/>
          <w:b/>
          <w:noProof/>
          <w:sz w:val="26"/>
          <w:szCs w:val="33"/>
          <w:cs/>
          <w:lang w:bidi="th-TH"/>
        </w:rPr>
        <w:t>ขอบคุณท่านที่ให้ความร่วมมือ</w:t>
      </w:r>
      <w:r w:rsidRPr="00E63D7C">
        <w:rPr>
          <w:rFonts w:eastAsia="標楷體"/>
          <w:b/>
          <w:noProof/>
          <w:sz w:val="26"/>
          <w:szCs w:val="26"/>
        </w:rPr>
        <w:t>~</w:t>
      </w:r>
    </w:p>
    <w:p w:rsidR="00F434C1" w:rsidRDefault="00F434C1">
      <w:pPr>
        <w:widowControl/>
        <w:rPr>
          <w:rFonts w:eastAsia="標楷體"/>
          <w:color w:val="FF0000"/>
        </w:rPr>
      </w:pPr>
      <w:bookmarkStart w:id="225" w:name="_Toc302033547"/>
      <w:bookmarkStart w:id="226" w:name="_Toc325378766"/>
      <w:r>
        <w:rPr>
          <w:rFonts w:eastAsia="標楷體"/>
          <w:color w:val="FF0000"/>
        </w:rPr>
        <w:br w:type="page"/>
      </w:r>
    </w:p>
    <w:p w:rsidR="00F434C1" w:rsidRPr="007E3856" w:rsidRDefault="00F434C1" w:rsidP="00F434C1">
      <w:pPr>
        <w:spacing w:line="500" w:lineRule="exact"/>
        <w:jc w:val="center"/>
        <w:rPr>
          <w:rFonts w:eastAsia="標楷體"/>
          <w:b/>
          <w:sz w:val="32"/>
          <w:szCs w:val="32"/>
        </w:rPr>
      </w:pPr>
      <w:r>
        <w:rPr>
          <w:rFonts w:eastAsia="標楷體" w:hAnsi="標楷體" w:hint="eastAsia"/>
          <w:b/>
          <w:noProof/>
          <w:sz w:val="32"/>
          <w:szCs w:val="32"/>
        </w:rPr>
        <w:lastRenderedPageBreak/>
        <w:t>An Investigation Questionnaire on Unknown Whereabouts of Foreign Workers in Taiwan</w:t>
      </w:r>
      <w:r>
        <w:rPr>
          <w:rFonts w:eastAsia="標楷體" w:hAnsi="標楷體" w:hint="eastAsia"/>
          <w:b/>
          <w:noProof/>
          <w:sz w:val="32"/>
          <w:szCs w:val="32"/>
        </w:rPr>
        <w:t>【</w:t>
      </w:r>
      <w:r w:rsidRPr="00EE4872">
        <w:rPr>
          <w:rFonts w:eastAsia="標楷體" w:hAnsi="標楷體"/>
          <w:b/>
          <w:noProof/>
          <w:sz w:val="32"/>
          <w:szCs w:val="32"/>
        </w:rPr>
        <w:t>Philippines</w:t>
      </w:r>
      <w:r>
        <w:rPr>
          <w:rFonts w:eastAsia="標楷體" w:hAnsi="標楷體" w:hint="eastAsia"/>
          <w:b/>
          <w:noProof/>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5"/>
      </w:tblGrid>
      <w:tr w:rsidR="00F434C1" w:rsidRPr="007E3856" w:rsidTr="004A3B65">
        <w:tc>
          <w:tcPr>
            <w:tcW w:w="9694" w:type="dxa"/>
            <w:tcBorders>
              <w:top w:val="thinThickSmallGap" w:sz="24" w:space="0" w:color="auto"/>
              <w:left w:val="thinThickSmallGap" w:sz="24" w:space="0" w:color="auto"/>
              <w:bottom w:val="thickThinSmallGap" w:sz="24" w:space="0" w:color="auto"/>
              <w:right w:val="thickThinSmallGap" w:sz="24" w:space="0" w:color="auto"/>
            </w:tcBorders>
          </w:tcPr>
          <w:p w:rsidR="00F434C1" w:rsidRDefault="00F434C1" w:rsidP="004A3B65">
            <w:pPr>
              <w:spacing w:line="440" w:lineRule="exact"/>
              <w:rPr>
                <w:rFonts w:eastAsia="標楷體" w:hAnsi="標楷體"/>
                <w:noProof/>
                <w:spacing w:val="-2"/>
              </w:rPr>
            </w:pPr>
            <w:r>
              <w:rPr>
                <w:rFonts w:eastAsia="標楷體" w:hAnsi="標楷體" w:hint="eastAsia"/>
                <w:noProof/>
                <w:spacing w:val="-2"/>
              </w:rPr>
              <w:t>Dear Sir/Madame,</w:t>
            </w:r>
          </w:p>
          <w:p w:rsidR="00F434C1" w:rsidRPr="00966FB6" w:rsidRDefault="00F434C1" w:rsidP="004A3B65">
            <w:pPr>
              <w:spacing w:line="440" w:lineRule="exact"/>
              <w:rPr>
                <w:rFonts w:eastAsia="標楷體" w:hAnsi="標楷體"/>
                <w:noProof/>
                <w:spacing w:val="-2"/>
              </w:rPr>
            </w:pPr>
            <w:r>
              <w:rPr>
                <w:rFonts w:eastAsia="標楷體" w:hAnsi="標楷體" w:hint="eastAsia"/>
                <w:noProof/>
                <w:spacing w:val="-2"/>
              </w:rPr>
              <w:t>I am an interviewer of E-Strategy Marking.  This survey intends to probe into the reason why you opted to leave your legal employer and becomes an illegal resident after you had come to Taiwan for employment.  It is hoped that the findings will serve as reference for the authorities concerned in revising Taiwan</w:t>
            </w:r>
            <w:r>
              <w:rPr>
                <w:rFonts w:eastAsia="標楷體" w:hAnsi="標楷體"/>
                <w:noProof/>
                <w:spacing w:val="-2"/>
              </w:rPr>
              <w:t>’</w:t>
            </w:r>
            <w:r>
              <w:rPr>
                <w:rFonts w:eastAsia="標楷體" w:hAnsi="標楷體" w:hint="eastAsia"/>
                <w:noProof/>
                <w:spacing w:val="-2"/>
              </w:rPr>
              <w:t xml:space="preserve">s foreign worker policies and practices so as to protect your counterparts in the future.  We appreciate your spending a few minutes anwsering the following questions.  This questionnaire is for research only.  You can rest assured that your identity will be kept strictly confidential.  Thank you so much for your time and assistance. </w:t>
            </w:r>
          </w:p>
          <w:p w:rsidR="00F434C1" w:rsidRPr="007E3856" w:rsidRDefault="00F434C1" w:rsidP="004A3B65">
            <w:pPr>
              <w:spacing w:line="240" w:lineRule="exact"/>
              <w:ind w:left="637" w:firstLine="5678"/>
              <w:rPr>
                <w:rFonts w:eastAsia="標楷體"/>
              </w:rPr>
            </w:pPr>
          </w:p>
          <w:p w:rsidR="00F434C1" w:rsidRPr="007E3856" w:rsidRDefault="00F434C1" w:rsidP="004A3B65">
            <w:pPr>
              <w:rPr>
                <w:rFonts w:eastAsia="標楷體"/>
                <w:b/>
              </w:rPr>
            </w:pPr>
            <w:r>
              <w:rPr>
                <w:rFonts w:eastAsia="標楷體" w:hAnsi="標楷體" w:hint="eastAsia"/>
                <w:b/>
                <w:noProof/>
                <w:sz w:val="22"/>
              </w:rPr>
              <w:t xml:space="preserve">Note: </w:t>
            </w:r>
            <w:r>
              <w:rPr>
                <w:rFonts w:eastAsia="標楷體" w:hAnsi="標楷體"/>
                <w:b/>
                <w:noProof/>
                <w:sz w:val="22"/>
              </w:rPr>
              <w:t>“</w:t>
            </w:r>
            <w:r>
              <w:rPr>
                <w:rFonts w:eastAsia="標楷體" w:hAnsi="標楷體" w:hint="eastAsia"/>
                <w:b/>
                <w:noProof/>
                <w:sz w:val="22"/>
              </w:rPr>
              <w:t>Leave your employer</w:t>
            </w:r>
            <w:r>
              <w:rPr>
                <w:rFonts w:eastAsia="標楷體" w:hAnsi="標楷體"/>
                <w:b/>
                <w:noProof/>
                <w:sz w:val="22"/>
              </w:rPr>
              <w:t>”</w:t>
            </w:r>
            <w:r>
              <w:rPr>
                <w:rFonts w:eastAsia="標楷體" w:hAnsi="標楷體" w:hint="eastAsia"/>
                <w:b/>
                <w:noProof/>
                <w:sz w:val="22"/>
              </w:rPr>
              <w:t xml:space="preserve"> here refers to someone who left his/her employer from the place where his/her employer lived, employment agent worked, or from the airport or other places, and is not being employed.</w:t>
            </w:r>
          </w:p>
        </w:tc>
      </w:tr>
    </w:tbl>
    <w:p w:rsidR="00F434C1" w:rsidRPr="007E3856" w:rsidRDefault="00F434C1" w:rsidP="00F434C1">
      <w:pPr>
        <w:spacing w:before="210" w:line="439" w:lineRule="exact"/>
        <w:rPr>
          <w:rFonts w:eastAsia="標楷體"/>
          <w:b/>
          <w:noProof/>
          <w:spacing w:val="-1"/>
          <w:sz w:val="28"/>
          <w:szCs w:val="28"/>
          <w:bdr w:val="single" w:sz="4" w:space="0" w:color="auto"/>
        </w:rPr>
      </w:pPr>
      <w:r>
        <w:rPr>
          <w:rFonts w:eastAsia="標楷體" w:hAnsi="標楷體" w:hint="eastAsia"/>
          <w:b/>
          <w:noProof/>
          <w:spacing w:val="-1"/>
          <w:sz w:val="28"/>
          <w:szCs w:val="28"/>
          <w:bdr w:val="single" w:sz="4" w:space="0" w:color="auto"/>
        </w:rPr>
        <w:t>Part 1: Background Information</w:t>
      </w:r>
    </w:p>
    <w:p w:rsidR="00F434C1" w:rsidRPr="007E3856" w:rsidRDefault="00F434C1" w:rsidP="00F434C1">
      <w:pPr>
        <w:spacing w:before="105" w:after="105" w:line="439" w:lineRule="exact"/>
        <w:ind w:firstLine="120"/>
        <w:rPr>
          <w:rFonts w:eastAsia="標楷體"/>
          <w:b/>
          <w:noProof/>
          <w:spacing w:val="5"/>
        </w:rPr>
      </w:pPr>
      <w:r w:rsidRPr="007E3856">
        <w:rPr>
          <w:rFonts w:eastAsia="標楷體"/>
          <w:b/>
          <w:noProof/>
          <w:spacing w:val="5"/>
        </w:rPr>
        <w:t>(</w:t>
      </w:r>
      <w:r>
        <w:rPr>
          <w:rFonts w:eastAsia="標楷體" w:hAnsi="標楷體" w:hint="eastAsia"/>
          <w:b/>
          <w:noProof/>
          <w:spacing w:val="5"/>
        </w:rPr>
        <w:t>1</w:t>
      </w:r>
      <w:r w:rsidRPr="007E3856">
        <w:rPr>
          <w:rFonts w:eastAsia="標楷體"/>
          <w:b/>
          <w:noProof/>
          <w:spacing w:val="5"/>
        </w:rPr>
        <w:t>)</w:t>
      </w:r>
      <w:r>
        <w:rPr>
          <w:rFonts w:eastAsia="標楷體" w:hAnsi="標楷體" w:hint="eastAsia"/>
          <w:b/>
          <w:noProof/>
          <w:spacing w:val="5"/>
        </w:rPr>
        <w:t xml:space="preserve"> Basic Information</w:t>
      </w:r>
    </w:p>
    <w:p w:rsidR="00F434C1" w:rsidRPr="00F434C1" w:rsidRDefault="00F434C1" w:rsidP="00A7355A">
      <w:pPr>
        <w:pStyle w:val="aff"/>
        <w:numPr>
          <w:ilvl w:val="0"/>
          <w:numId w:val="29"/>
        </w:numPr>
        <w:spacing w:after="60" w:line="300" w:lineRule="exact"/>
        <w:ind w:leftChars="103" w:left="727"/>
        <w:rPr>
          <w:rFonts w:eastAsia="標楷體" w:hAnsi="標楷體"/>
          <w:noProof/>
          <w:spacing w:val="18"/>
        </w:rPr>
      </w:pPr>
      <w:r w:rsidRPr="00F434C1">
        <w:rPr>
          <w:rFonts w:eastAsia="標楷體" w:hAnsi="標楷體" w:hint="eastAsia"/>
          <w:noProof/>
          <w:spacing w:val="18"/>
        </w:rPr>
        <w:t>Nationality</w:t>
      </w:r>
    </w:p>
    <w:tbl>
      <w:tblPr>
        <w:tblW w:w="0" w:type="auto"/>
        <w:tblInd w:w="727" w:type="dxa"/>
        <w:tblLook w:val="04A0"/>
      </w:tblPr>
      <w:tblGrid>
        <w:gridCol w:w="2163"/>
        <w:gridCol w:w="2178"/>
        <w:gridCol w:w="1886"/>
        <w:gridCol w:w="2441"/>
      </w:tblGrid>
      <w:tr w:rsidR="00F434C1" w:rsidRPr="007E3856" w:rsidTr="004A3B65">
        <w:tc>
          <w:tcPr>
            <w:tcW w:w="2244" w:type="dxa"/>
          </w:tcPr>
          <w:p w:rsidR="00F434C1" w:rsidRPr="007E3856" w:rsidRDefault="00F434C1" w:rsidP="004A3B65">
            <w:pPr>
              <w:pStyle w:val="aff"/>
              <w:spacing w:after="60" w:line="300" w:lineRule="exact"/>
              <w:ind w:leftChars="0" w:left="0"/>
              <w:rPr>
                <w:rFonts w:eastAsia="標楷體"/>
              </w:rPr>
            </w:pPr>
            <w:r w:rsidRPr="007E3856">
              <w:rPr>
                <w:rFonts w:eastAsia="標楷體"/>
                <w:noProof/>
                <w:spacing w:val="18"/>
              </w:rPr>
              <w:t>□(1)</w:t>
            </w:r>
            <w:r>
              <w:rPr>
                <w:rFonts w:eastAsia="標楷體" w:hAnsi="標楷體" w:hint="eastAsia"/>
                <w:noProof/>
                <w:spacing w:val="18"/>
              </w:rPr>
              <w:t>Indonesia</w:t>
            </w:r>
          </w:p>
        </w:tc>
        <w:tc>
          <w:tcPr>
            <w:tcW w:w="2299" w:type="dxa"/>
          </w:tcPr>
          <w:p w:rsidR="00F434C1" w:rsidRPr="007E3856" w:rsidRDefault="00F434C1" w:rsidP="004A3B65">
            <w:pPr>
              <w:pStyle w:val="aff"/>
              <w:spacing w:after="60" w:line="300" w:lineRule="exact"/>
              <w:ind w:leftChars="0" w:left="0"/>
              <w:rPr>
                <w:rFonts w:eastAsia="標楷體"/>
              </w:rPr>
            </w:pPr>
            <w:r w:rsidRPr="007E3856">
              <w:rPr>
                <w:rFonts w:eastAsia="標楷體"/>
                <w:noProof/>
                <w:spacing w:val="18"/>
              </w:rPr>
              <w:t>□(2)</w:t>
            </w:r>
            <w:r>
              <w:rPr>
                <w:rFonts w:eastAsia="標楷體" w:hAnsi="標楷體" w:hint="eastAsia"/>
                <w:noProof/>
                <w:spacing w:val="18"/>
              </w:rPr>
              <w:t>Vietnam</w:t>
            </w:r>
          </w:p>
        </w:tc>
        <w:tc>
          <w:tcPr>
            <w:tcW w:w="1926" w:type="dxa"/>
          </w:tcPr>
          <w:p w:rsidR="00F434C1" w:rsidRPr="007E3856" w:rsidRDefault="00F434C1" w:rsidP="004A3B65">
            <w:pPr>
              <w:pStyle w:val="aff"/>
              <w:spacing w:after="60" w:line="300" w:lineRule="exact"/>
              <w:ind w:leftChars="0" w:left="0"/>
              <w:rPr>
                <w:rFonts w:eastAsia="標楷體"/>
              </w:rPr>
            </w:pPr>
            <w:r w:rsidRPr="007E3856">
              <w:rPr>
                <w:rFonts w:eastAsia="標楷體"/>
                <w:noProof/>
                <w:spacing w:val="18"/>
              </w:rPr>
              <w:t>□(3)</w:t>
            </w:r>
            <w:r>
              <w:rPr>
                <w:rFonts w:eastAsia="標楷體" w:hAnsi="標楷體" w:hint="eastAsia"/>
                <w:noProof/>
                <w:spacing w:val="18"/>
              </w:rPr>
              <w:t>Thailand</w:t>
            </w:r>
          </w:p>
        </w:tc>
        <w:tc>
          <w:tcPr>
            <w:tcW w:w="2658" w:type="dxa"/>
          </w:tcPr>
          <w:p w:rsidR="00F434C1" w:rsidRPr="007E3856" w:rsidRDefault="00F434C1" w:rsidP="004A3B65">
            <w:pPr>
              <w:pStyle w:val="aff"/>
              <w:spacing w:after="60" w:line="300" w:lineRule="exact"/>
              <w:ind w:leftChars="0" w:left="0"/>
              <w:rPr>
                <w:rFonts w:eastAsia="標楷體"/>
              </w:rPr>
            </w:pPr>
            <w:r w:rsidRPr="007E3856">
              <w:rPr>
                <w:rFonts w:eastAsia="標楷體"/>
                <w:noProof/>
                <w:spacing w:val="18"/>
              </w:rPr>
              <w:t>□(4)</w:t>
            </w:r>
            <w:r>
              <w:rPr>
                <w:rFonts w:eastAsia="標楷體" w:hAnsi="標楷體" w:hint="eastAsia"/>
                <w:noProof/>
                <w:spacing w:val="18"/>
              </w:rPr>
              <w:t>the Philippines</w:t>
            </w:r>
          </w:p>
        </w:tc>
      </w:tr>
    </w:tbl>
    <w:p w:rsidR="00F434C1" w:rsidRPr="007E3856" w:rsidRDefault="00F434C1" w:rsidP="00A7355A">
      <w:pPr>
        <w:pStyle w:val="aff"/>
        <w:numPr>
          <w:ilvl w:val="0"/>
          <w:numId w:val="29"/>
        </w:numPr>
        <w:spacing w:after="60" w:line="300" w:lineRule="exact"/>
        <w:ind w:leftChars="103" w:left="727"/>
        <w:rPr>
          <w:rFonts w:eastAsia="標楷體"/>
        </w:rPr>
      </w:pPr>
      <w:r>
        <w:rPr>
          <w:rFonts w:eastAsia="標楷體" w:hAnsi="標楷體" w:hint="eastAsia"/>
          <w:noProof/>
          <w:spacing w:val="18"/>
        </w:rPr>
        <w:t>Gender</w:t>
      </w:r>
    </w:p>
    <w:tbl>
      <w:tblPr>
        <w:tblW w:w="0" w:type="auto"/>
        <w:tblInd w:w="727" w:type="dxa"/>
        <w:tblLook w:val="04A0"/>
      </w:tblPr>
      <w:tblGrid>
        <w:gridCol w:w="2279"/>
        <w:gridCol w:w="2282"/>
      </w:tblGrid>
      <w:tr w:rsidR="00F434C1" w:rsidRPr="007E3856" w:rsidTr="004A3B65">
        <w:tc>
          <w:tcPr>
            <w:tcW w:w="2279" w:type="dxa"/>
          </w:tcPr>
          <w:p w:rsidR="00F434C1" w:rsidRPr="007E3856" w:rsidRDefault="00F434C1" w:rsidP="004A3B65">
            <w:pPr>
              <w:pStyle w:val="aff"/>
              <w:spacing w:after="60" w:line="300" w:lineRule="exact"/>
              <w:ind w:leftChars="0" w:left="0"/>
              <w:rPr>
                <w:rFonts w:eastAsia="標楷體"/>
              </w:rPr>
            </w:pPr>
            <w:r w:rsidRPr="007E3856">
              <w:rPr>
                <w:rFonts w:eastAsia="標楷體"/>
                <w:noProof/>
                <w:spacing w:val="20"/>
              </w:rPr>
              <w:t>□(1)</w:t>
            </w:r>
            <w:r>
              <w:rPr>
                <w:rFonts w:eastAsia="標楷體" w:hAnsi="標楷體" w:hint="eastAsia"/>
                <w:noProof/>
                <w:spacing w:val="20"/>
              </w:rPr>
              <w:t>Female</w:t>
            </w:r>
          </w:p>
        </w:tc>
        <w:tc>
          <w:tcPr>
            <w:tcW w:w="2282" w:type="dxa"/>
          </w:tcPr>
          <w:p w:rsidR="00F434C1" w:rsidRPr="007E3856" w:rsidRDefault="00F434C1" w:rsidP="004A3B65">
            <w:pPr>
              <w:pStyle w:val="aff"/>
              <w:spacing w:after="60" w:line="300" w:lineRule="exact"/>
              <w:ind w:leftChars="0" w:left="0"/>
              <w:rPr>
                <w:rFonts w:eastAsia="標楷體"/>
              </w:rPr>
            </w:pPr>
            <w:r w:rsidRPr="007E3856">
              <w:rPr>
                <w:rFonts w:eastAsia="標楷體"/>
                <w:noProof/>
                <w:spacing w:val="20"/>
              </w:rPr>
              <w:t>□(2)</w:t>
            </w:r>
            <w:r>
              <w:rPr>
                <w:rFonts w:eastAsia="標楷體" w:hAnsi="標楷體" w:hint="eastAsia"/>
                <w:noProof/>
                <w:spacing w:val="20"/>
              </w:rPr>
              <w:t>Male</w:t>
            </w:r>
          </w:p>
        </w:tc>
      </w:tr>
    </w:tbl>
    <w:p w:rsidR="00F434C1" w:rsidRPr="00F434C1" w:rsidRDefault="00F434C1" w:rsidP="00A7355A">
      <w:pPr>
        <w:pStyle w:val="aff"/>
        <w:numPr>
          <w:ilvl w:val="0"/>
          <w:numId w:val="30"/>
        </w:numPr>
        <w:spacing w:line="300" w:lineRule="exact"/>
        <w:ind w:leftChars="103" w:left="727"/>
        <w:rPr>
          <w:rFonts w:eastAsia="標楷體" w:hAnsi="標楷體"/>
          <w:noProof/>
          <w:spacing w:val="18"/>
        </w:rPr>
      </w:pPr>
      <w:r w:rsidRPr="00F434C1">
        <w:rPr>
          <w:rFonts w:eastAsia="標楷體" w:hAnsi="標楷體" w:hint="eastAsia"/>
          <w:noProof/>
          <w:spacing w:val="18"/>
        </w:rPr>
        <w:t>Birthdate</w:t>
      </w:r>
    </w:p>
    <w:tbl>
      <w:tblPr>
        <w:tblW w:w="0" w:type="auto"/>
        <w:tblInd w:w="727" w:type="dxa"/>
        <w:tblLook w:val="04A0"/>
      </w:tblPr>
      <w:tblGrid>
        <w:gridCol w:w="1508"/>
        <w:gridCol w:w="4110"/>
      </w:tblGrid>
      <w:tr w:rsidR="00F434C1" w:rsidRPr="007E3856" w:rsidTr="004A3B65">
        <w:tc>
          <w:tcPr>
            <w:tcW w:w="1508"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Pr>
                <w:rFonts w:eastAsia="標楷體" w:hAnsi="標楷體" w:hint="eastAsia"/>
                <w:noProof/>
                <w:spacing w:val="-1"/>
              </w:rPr>
              <w:t xml:space="preserve">Date_____      </w:t>
            </w:r>
          </w:p>
        </w:tc>
        <w:tc>
          <w:tcPr>
            <w:tcW w:w="4110"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Pr>
                <w:rFonts w:eastAsia="標楷體" w:hAnsi="標楷體" w:hint="eastAsia"/>
                <w:noProof/>
                <w:spacing w:val="-1"/>
              </w:rPr>
              <w:t>Month_______  Year_______</w:t>
            </w:r>
          </w:p>
        </w:tc>
      </w:tr>
    </w:tbl>
    <w:p w:rsidR="00F434C1" w:rsidRPr="007E3856" w:rsidRDefault="00F434C1" w:rsidP="00A7355A">
      <w:pPr>
        <w:pStyle w:val="aff"/>
        <w:numPr>
          <w:ilvl w:val="0"/>
          <w:numId w:val="30"/>
        </w:numPr>
        <w:spacing w:line="300" w:lineRule="exact"/>
        <w:ind w:leftChars="103" w:left="727"/>
        <w:rPr>
          <w:rFonts w:eastAsia="標楷體"/>
          <w:noProof/>
          <w:spacing w:val="8"/>
        </w:rPr>
      </w:pPr>
      <w:r>
        <w:rPr>
          <w:rFonts w:eastAsia="標楷體" w:hAnsi="標楷體" w:hint="eastAsia"/>
          <w:noProof/>
          <w:spacing w:val="18"/>
        </w:rPr>
        <w:t>Education</w:t>
      </w:r>
    </w:p>
    <w:tbl>
      <w:tblPr>
        <w:tblW w:w="9446" w:type="dxa"/>
        <w:tblInd w:w="727" w:type="dxa"/>
        <w:tblLook w:val="04A0"/>
      </w:tblPr>
      <w:tblGrid>
        <w:gridCol w:w="2500"/>
        <w:gridCol w:w="3827"/>
        <w:gridCol w:w="3119"/>
      </w:tblGrid>
      <w:tr w:rsidR="00F434C1" w:rsidRPr="007E3856" w:rsidTr="004A3B65">
        <w:tc>
          <w:tcPr>
            <w:tcW w:w="2500" w:type="dxa"/>
          </w:tcPr>
          <w:p w:rsidR="00F434C1" w:rsidRPr="007E3856" w:rsidRDefault="00F434C1" w:rsidP="004A3B65">
            <w:pPr>
              <w:pStyle w:val="aff"/>
              <w:spacing w:line="300" w:lineRule="exact"/>
              <w:ind w:leftChars="0" w:left="0"/>
              <w:rPr>
                <w:rFonts w:eastAsia="標楷體"/>
                <w:noProof/>
                <w:spacing w:val="8"/>
              </w:rPr>
            </w:pPr>
            <w:r w:rsidRPr="007E3856">
              <w:rPr>
                <w:rFonts w:eastAsia="標楷體"/>
                <w:noProof/>
                <w:spacing w:val="8"/>
              </w:rPr>
              <w:t>□(1)</w:t>
            </w:r>
            <w:r>
              <w:rPr>
                <w:rFonts w:eastAsia="標楷體" w:hAnsi="標楷體" w:hint="eastAsia"/>
                <w:noProof/>
                <w:spacing w:val="8"/>
              </w:rPr>
              <w:t>Illiterate</w:t>
            </w:r>
          </w:p>
        </w:tc>
        <w:tc>
          <w:tcPr>
            <w:tcW w:w="3827" w:type="dxa"/>
          </w:tcPr>
          <w:p w:rsidR="00F434C1" w:rsidRPr="007E3856" w:rsidRDefault="00F434C1" w:rsidP="004A3B65">
            <w:pPr>
              <w:pStyle w:val="aff"/>
              <w:spacing w:line="300" w:lineRule="exact"/>
              <w:ind w:leftChars="0" w:left="0"/>
              <w:rPr>
                <w:rFonts w:eastAsia="標楷體"/>
                <w:noProof/>
                <w:spacing w:val="8"/>
              </w:rPr>
            </w:pPr>
            <w:r w:rsidRPr="007E3856">
              <w:rPr>
                <w:rFonts w:eastAsia="標楷體"/>
                <w:noProof/>
                <w:spacing w:val="8"/>
              </w:rPr>
              <w:t>□(2)</w:t>
            </w:r>
            <w:r>
              <w:rPr>
                <w:rFonts w:eastAsia="標楷體" w:hAnsi="標楷體" w:hint="eastAsia"/>
                <w:noProof/>
                <w:spacing w:val="8"/>
              </w:rPr>
              <w:t>Elementary school graduate</w:t>
            </w:r>
          </w:p>
        </w:tc>
        <w:tc>
          <w:tcPr>
            <w:tcW w:w="3119" w:type="dxa"/>
          </w:tcPr>
          <w:p w:rsidR="00F434C1" w:rsidRPr="007E3856" w:rsidRDefault="00F434C1" w:rsidP="004A3B65">
            <w:pPr>
              <w:pStyle w:val="aff"/>
              <w:spacing w:line="300" w:lineRule="exact"/>
              <w:ind w:leftChars="0" w:left="0"/>
              <w:rPr>
                <w:rFonts w:eastAsia="標楷體"/>
                <w:noProof/>
                <w:spacing w:val="8"/>
              </w:rPr>
            </w:pPr>
            <w:r w:rsidRPr="007E3856">
              <w:rPr>
                <w:rFonts w:eastAsia="標楷體"/>
                <w:noProof/>
                <w:spacing w:val="8"/>
              </w:rPr>
              <w:t>□(3)</w:t>
            </w:r>
            <w:r>
              <w:rPr>
                <w:rFonts w:eastAsia="標楷體" w:hAnsi="標楷體" w:hint="eastAsia"/>
                <w:noProof/>
                <w:spacing w:val="8"/>
              </w:rPr>
              <w:t>Junior high graduate</w:t>
            </w:r>
          </w:p>
        </w:tc>
      </w:tr>
      <w:tr w:rsidR="00F434C1" w:rsidRPr="007E3856" w:rsidTr="004A3B65">
        <w:tc>
          <w:tcPr>
            <w:tcW w:w="2500" w:type="dxa"/>
          </w:tcPr>
          <w:p w:rsidR="00F434C1" w:rsidRPr="007E3856" w:rsidRDefault="00F434C1" w:rsidP="004A3B65">
            <w:pPr>
              <w:pStyle w:val="aff"/>
              <w:spacing w:line="300" w:lineRule="exact"/>
              <w:ind w:leftChars="0" w:left="0"/>
              <w:rPr>
                <w:rFonts w:eastAsia="標楷體"/>
                <w:noProof/>
                <w:spacing w:val="8"/>
              </w:rPr>
            </w:pPr>
            <w:r w:rsidRPr="007E3856">
              <w:rPr>
                <w:rFonts w:eastAsia="標楷體"/>
                <w:noProof/>
                <w:spacing w:val="8"/>
              </w:rPr>
              <w:t>□(4)</w:t>
            </w:r>
            <w:r>
              <w:rPr>
                <w:rFonts w:eastAsia="標楷體" w:hAnsi="標楷體" w:hint="eastAsia"/>
                <w:noProof/>
                <w:spacing w:val="8"/>
              </w:rPr>
              <w:t xml:space="preserve">Senior high graduate </w:t>
            </w:r>
          </w:p>
        </w:tc>
        <w:tc>
          <w:tcPr>
            <w:tcW w:w="3827" w:type="dxa"/>
          </w:tcPr>
          <w:p w:rsidR="00F434C1" w:rsidRPr="007E3856" w:rsidRDefault="00F434C1" w:rsidP="004A3B65">
            <w:pPr>
              <w:pStyle w:val="aff"/>
              <w:spacing w:line="300" w:lineRule="exact"/>
              <w:ind w:leftChars="0" w:left="0"/>
              <w:rPr>
                <w:rFonts w:eastAsia="標楷體"/>
                <w:noProof/>
                <w:spacing w:val="8"/>
              </w:rPr>
            </w:pPr>
            <w:r w:rsidRPr="007E3856">
              <w:rPr>
                <w:rFonts w:eastAsia="標楷體"/>
                <w:noProof/>
                <w:spacing w:val="15"/>
              </w:rPr>
              <w:t>□(5)</w:t>
            </w:r>
            <w:r>
              <w:rPr>
                <w:rFonts w:eastAsia="標楷體" w:hAnsi="標楷體" w:hint="eastAsia"/>
                <w:noProof/>
                <w:spacing w:val="15"/>
              </w:rPr>
              <w:t>College graduate</w:t>
            </w:r>
          </w:p>
        </w:tc>
        <w:tc>
          <w:tcPr>
            <w:tcW w:w="3119" w:type="dxa"/>
          </w:tcPr>
          <w:p w:rsidR="00F434C1" w:rsidRPr="007E3856" w:rsidRDefault="00F434C1" w:rsidP="004A3B65">
            <w:pPr>
              <w:pStyle w:val="aff"/>
              <w:spacing w:line="300" w:lineRule="exact"/>
              <w:ind w:leftChars="0" w:left="0"/>
              <w:rPr>
                <w:rFonts w:eastAsia="標楷體"/>
                <w:noProof/>
                <w:spacing w:val="8"/>
              </w:rPr>
            </w:pPr>
            <w:r w:rsidRPr="007E3856">
              <w:rPr>
                <w:rFonts w:eastAsia="標楷體"/>
                <w:noProof/>
                <w:spacing w:val="15"/>
              </w:rPr>
              <w:t>□(6)</w:t>
            </w:r>
            <w:r>
              <w:rPr>
                <w:rFonts w:eastAsia="標楷體" w:hAnsi="標楷體" w:hint="eastAsia"/>
                <w:noProof/>
                <w:spacing w:val="15"/>
              </w:rPr>
              <w:t>Master</w:t>
            </w:r>
            <w:r>
              <w:rPr>
                <w:rFonts w:eastAsia="標楷體" w:hAnsi="標楷體"/>
                <w:noProof/>
                <w:spacing w:val="15"/>
              </w:rPr>
              <w:t>’</w:t>
            </w:r>
            <w:r>
              <w:rPr>
                <w:rFonts w:eastAsia="標楷體" w:hAnsi="標楷體" w:hint="eastAsia"/>
                <w:noProof/>
                <w:spacing w:val="15"/>
              </w:rPr>
              <w:t>s and above</w:t>
            </w:r>
          </w:p>
        </w:tc>
      </w:tr>
    </w:tbl>
    <w:p w:rsidR="00F434C1" w:rsidRPr="007E3856" w:rsidRDefault="00F434C1" w:rsidP="00A7355A">
      <w:pPr>
        <w:pStyle w:val="aff"/>
        <w:numPr>
          <w:ilvl w:val="0"/>
          <w:numId w:val="30"/>
        </w:numPr>
        <w:spacing w:line="300" w:lineRule="exact"/>
        <w:ind w:leftChars="103" w:left="727"/>
        <w:rPr>
          <w:rFonts w:eastAsia="標楷體" w:hAnsi="標楷體"/>
          <w:noProof/>
          <w:spacing w:val="8"/>
        </w:rPr>
      </w:pPr>
      <w:r>
        <w:rPr>
          <w:rFonts w:eastAsia="標楷體" w:hAnsi="標楷體" w:hint="eastAsia"/>
          <w:noProof/>
          <w:spacing w:val="8"/>
        </w:rPr>
        <w:t>Marital status</w:t>
      </w:r>
    </w:p>
    <w:tbl>
      <w:tblPr>
        <w:tblW w:w="0" w:type="auto"/>
        <w:tblInd w:w="727" w:type="dxa"/>
        <w:tblLook w:val="04A0"/>
      </w:tblPr>
      <w:tblGrid>
        <w:gridCol w:w="3514"/>
        <w:gridCol w:w="2478"/>
        <w:gridCol w:w="2676"/>
      </w:tblGrid>
      <w:tr w:rsidR="00F434C1" w:rsidRPr="007E3856" w:rsidTr="004A3B65">
        <w:tc>
          <w:tcPr>
            <w:tcW w:w="3776" w:type="dxa"/>
          </w:tcPr>
          <w:p w:rsidR="00F434C1" w:rsidRPr="007E3856" w:rsidRDefault="00F434C1" w:rsidP="004A3B65">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□(1)</w:t>
            </w:r>
            <w:r>
              <w:rPr>
                <w:rFonts w:eastAsia="標楷體" w:hint="eastAsia"/>
                <w:noProof/>
                <w:spacing w:val="21"/>
              </w:rPr>
              <w:t>Married (jump to Q3.1)</w:t>
            </w:r>
          </w:p>
        </w:tc>
        <w:tc>
          <w:tcPr>
            <w:tcW w:w="2551" w:type="dxa"/>
          </w:tcPr>
          <w:p w:rsidR="00F434C1" w:rsidRPr="007E3856" w:rsidRDefault="00F434C1" w:rsidP="004A3B65">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Unmarried</w:t>
            </w:r>
          </w:p>
        </w:tc>
        <w:tc>
          <w:tcPr>
            <w:tcW w:w="2800" w:type="dxa"/>
          </w:tcPr>
          <w:p w:rsidR="00F434C1" w:rsidRPr="007E3856" w:rsidRDefault="00F434C1" w:rsidP="004A3B65">
            <w:pPr>
              <w:pStyle w:val="aff"/>
              <w:tabs>
                <w:tab w:val="left" w:pos="3397"/>
                <w:tab w:val="left" w:pos="3543"/>
              </w:tabs>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Divorced</w:t>
            </w:r>
          </w:p>
        </w:tc>
      </w:tr>
    </w:tbl>
    <w:p w:rsidR="00F434C1" w:rsidRPr="007E3856" w:rsidRDefault="00F434C1" w:rsidP="00F434C1">
      <w:pPr>
        <w:pStyle w:val="aff"/>
        <w:spacing w:line="300" w:lineRule="exact"/>
        <w:ind w:leftChars="0" w:left="727"/>
        <w:rPr>
          <w:rFonts w:eastAsia="標楷體"/>
          <w:b/>
          <w:noProof/>
          <w:spacing w:val="5"/>
        </w:rPr>
      </w:pPr>
      <w:r w:rsidRPr="007E3856">
        <w:rPr>
          <w:rFonts w:eastAsia="標楷體"/>
          <w:noProof/>
          <w:spacing w:val="21"/>
        </w:rPr>
        <w:t>Q3.1</w:t>
      </w:r>
      <w:r>
        <w:rPr>
          <w:rFonts w:eastAsia="標楷體" w:hAnsi="標楷體" w:hint="eastAsia"/>
          <w:noProof/>
          <w:spacing w:val="18"/>
        </w:rPr>
        <w:t>Number of children</w:t>
      </w:r>
    </w:p>
    <w:tbl>
      <w:tblPr>
        <w:tblW w:w="0" w:type="auto"/>
        <w:tblInd w:w="727" w:type="dxa"/>
        <w:tblLook w:val="04A0"/>
      </w:tblPr>
      <w:tblGrid>
        <w:gridCol w:w="3917"/>
        <w:gridCol w:w="2835"/>
      </w:tblGrid>
      <w:tr w:rsidR="00F434C1" w:rsidRPr="007E3856" w:rsidTr="004A3B65">
        <w:tc>
          <w:tcPr>
            <w:tcW w:w="3917"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w:t>
            </w:r>
            <w:r>
              <w:rPr>
                <w:rFonts w:eastAsia="標楷體" w:hAnsi="標楷體" w:hint="eastAsia"/>
                <w:noProof/>
                <w:spacing w:val="21"/>
              </w:rPr>
              <w:t>Have ____(child/children)</w:t>
            </w:r>
          </w:p>
        </w:tc>
        <w:tc>
          <w:tcPr>
            <w:tcW w:w="2835"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eastAsia="標楷體" w:hAnsi="標楷體" w:hint="eastAsia"/>
                <w:noProof/>
                <w:spacing w:val="21"/>
              </w:rPr>
              <w:t>None</w:t>
            </w:r>
          </w:p>
        </w:tc>
      </w:tr>
    </w:tbl>
    <w:p w:rsidR="00F434C1" w:rsidRPr="007E3856" w:rsidRDefault="00F434C1" w:rsidP="00F434C1">
      <w:pPr>
        <w:spacing w:before="105" w:after="105" w:line="439" w:lineRule="exact"/>
        <w:ind w:firstLine="120"/>
        <w:rPr>
          <w:rFonts w:eastAsia="標楷體"/>
          <w:b/>
          <w:noProof/>
          <w:spacing w:val="5"/>
        </w:rPr>
      </w:pPr>
      <w:r w:rsidRPr="007E3856">
        <w:rPr>
          <w:rFonts w:eastAsia="標楷體"/>
          <w:b/>
          <w:noProof/>
          <w:spacing w:val="5"/>
        </w:rPr>
        <w:t>(</w:t>
      </w:r>
      <w:r>
        <w:rPr>
          <w:rFonts w:eastAsia="標楷體" w:hAnsi="標楷體" w:hint="eastAsia"/>
          <w:b/>
          <w:noProof/>
          <w:spacing w:val="5"/>
        </w:rPr>
        <w:t>2</w:t>
      </w:r>
      <w:r w:rsidRPr="007E3856">
        <w:rPr>
          <w:rFonts w:eastAsia="標楷體"/>
          <w:b/>
          <w:noProof/>
          <w:spacing w:val="5"/>
        </w:rPr>
        <w:t>)</w:t>
      </w:r>
      <w:r>
        <w:rPr>
          <w:rFonts w:eastAsia="標楷體" w:hAnsi="標楷體" w:hint="eastAsia"/>
          <w:b/>
          <w:noProof/>
          <w:spacing w:val="5"/>
        </w:rPr>
        <w:t xml:space="preserve">Work Background </w:t>
      </w:r>
    </w:p>
    <w:p w:rsidR="00F434C1" w:rsidRPr="007E3856" w:rsidRDefault="00F434C1" w:rsidP="00A7355A">
      <w:pPr>
        <w:pStyle w:val="aff"/>
        <w:numPr>
          <w:ilvl w:val="0"/>
          <w:numId w:val="30"/>
        </w:numPr>
        <w:spacing w:after="60" w:line="300" w:lineRule="exact"/>
        <w:ind w:leftChars="100" w:left="720"/>
        <w:rPr>
          <w:rFonts w:eastAsia="標楷體"/>
          <w:b/>
          <w:noProof/>
          <w:spacing w:val="5"/>
        </w:rPr>
      </w:pPr>
      <w:r>
        <w:rPr>
          <w:rFonts w:eastAsia="標楷體" w:hAnsi="標楷體" w:hint="eastAsia"/>
          <w:noProof/>
          <w:spacing w:val="18"/>
        </w:rPr>
        <w:t>Have you worked in other countries?</w:t>
      </w:r>
    </w:p>
    <w:tbl>
      <w:tblPr>
        <w:tblW w:w="0" w:type="auto"/>
        <w:tblInd w:w="727" w:type="dxa"/>
        <w:tblLook w:val="04A0"/>
      </w:tblPr>
      <w:tblGrid>
        <w:gridCol w:w="2279"/>
        <w:gridCol w:w="2282"/>
      </w:tblGrid>
      <w:tr w:rsidR="00F434C1" w:rsidRPr="007E3856" w:rsidTr="004A3B65">
        <w:tc>
          <w:tcPr>
            <w:tcW w:w="2279"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Pr>
                <w:rFonts w:eastAsia="標楷體" w:hAnsi="標楷體" w:hint="eastAsia"/>
                <w:noProof/>
                <w:spacing w:val="21"/>
              </w:rPr>
              <w:t>No</w:t>
            </w:r>
          </w:p>
        </w:tc>
        <w:tc>
          <w:tcPr>
            <w:tcW w:w="2282"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eastAsia="標楷體" w:hint="eastAsia"/>
                <w:noProof/>
                <w:spacing w:val="21"/>
              </w:rPr>
              <w:t xml:space="preserve">Yes, in_____ </w:t>
            </w:r>
          </w:p>
        </w:tc>
      </w:tr>
    </w:tbl>
    <w:p w:rsidR="00F434C1" w:rsidRPr="007E3856" w:rsidRDefault="00F434C1" w:rsidP="00F434C1">
      <w:pPr>
        <w:pStyle w:val="aff"/>
        <w:spacing w:after="60" w:line="300" w:lineRule="exact"/>
        <w:ind w:leftChars="0" w:left="0" w:firstLineChars="100" w:firstLine="282"/>
        <w:rPr>
          <w:rFonts w:eastAsia="標楷體"/>
          <w:noProof/>
          <w:spacing w:val="21"/>
        </w:rPr>
      </w:pPr>
      <w:r>
        <w:rPr>
          <w:rFonts w:eastAsia="標楷體" w:hAnsi="標楷體" w:hint="eastAsia"/>
          <w:noProof/>
          <w:spacing w:val="21"/>
        </w:rPr>
        <w:t xml:space="preserve">Q5. </w:t>
      </w:r>
      <w:r>
        <w:rPr>
          <w:rFonts w:eastAsia="標楷體" w:hAnsi="標楷體" w:hint="eastAsia"/>
          <w:noProof/>
          <w:spacing w:val="18"/>
        </w:rPr>
        <w:t>Type of work in Taiwan you applied:</w:t>
      </w:r>
    </w:p>
    <w:tbl>
      <w:tblPr>
        <w:tblW w:w="0" w:type="auto"/>
        <w:tblInd w:w="720" w:type="dxa"/>
        <w:tblLook w:val="04A0"/>
      </w:tblPr>
      <w:tblGrid>
        <w:gridCol w:w="4337"/>
        <w:gridCol w:w="4338"/>
      </w:tblGrid>
      <w:tr w:rsidR="00F434C1" w:rsidRPr="007E3856" w:rsidTr="004A3B65">
        <w:tc>
          <w:tcPr>
            <w:tcW w:w="444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lastRenderedPageBreak/>
              <w:t>□(1)</w:t>
            </w:r>
            <w:r>
              <w:rPr>
                <w:rFonts w:eastAsia="標楷體" w:hAnsi="標楷體" w:hint="eastAsia"/>
                <w:noProof/>
                <w:spacing w:val="21"/>
              </w:rPr>
              <w:t>Home healthcare worker</w:t>
            </w:r>
          </w:p>
        </w:tc>
        <w:tc>
          <w:tcPr>
            <w:tcW w:w="444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2</w:t>
            </w:r>
            <w:r w:rsidRPr="007E3856">
              <w:rPr>
                <w:rFonts w:eastAsia="標楷體"/>
                <w:noProof/>
                <w:spacing w:val="21"/>
              </w:rPr>
              <w:t>)</w:t>
            </w:r>
            <w:r>
              <w:rPr>
                <w:rFonts w:eastAsia="標楷體" w:hAnsi="標楷體" w:hint="eastAsia"/>
                <w:noProof/>
                <w:spacing w:val="21"/>
              </w:rPr>
              <w:t>Institute healthcare worker</w:t>
            </w:r>
          </w:p>
        </w:tc>
      </w:tr>
      <w:tr w:rsidR="00F434C1" w:rsidRPr="007E3856" w:rsidTr="004A3B65">
        <w:tc>
          <w:tcPr>
            <w:tcW w:w="444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3</w:t>
            </w:r>
            <w:r w:rsidRPr="007E3856">
              <w:rPr>
                <w:rFonts w:eastAsia="標楷體"/>
                <w:noProof/>
                <w:spacing w:val="21"/>
              </w:rPr>
              <w:t>)</w:t>
            </w:r>
            <w:r>
              <w:rPr>
                <w:rFonts w:eastAsia="標楷體" w:hAnsi="標楷體" w:hint="eastAsia"/>
                <w:noProof/>
                <w:spacing w:val="21"/>
              </w:rPr>
              <w:t>Factory worker</w:t>
            </w:r>
          </w:p>
        </w:tc>
        <w:tc>
          <w:tcPr>
            <w:tcW w:w="444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4</w:t>
            </w:r>
            <w:r w:rsidRPr="007E3856">
              <w:rPr>
                <w:rFonts w:eastAsia="標楷體"/>
                <w:noProof/>
                <w:spacing w:val="21"/>
              </w:rPr>
              <w:t>)</w:t>
            </w:r>
            <w:r>
              <w:rPr>
                <w:rFonts w:eastAsia="標楷體" w:hAnsi="標楷體" w:hint="eastAsia"/>
                <w:noProof/>
                <w:spacing w:val="21"/>
              </w:rPr>
              <w:t>Fishery worker</w:t>
            </w:r>
          </w:p>
        </w:tc>
      </w:tr>
      <w:tr w:rsidR="00F434C1" w:rsidRPr="007E3856" w:rsidTr="004A3B65">
        <w:tc>
          <w:tcPr>
            <w:tcW w:w="444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5</w:t>
            </w:r>
            <w:r w:rsidRPr="007E3856">
              <w:rPr>
                <w:rFonts w:eastAsia="標楷體"/>
                <w:noProof/>
                <w:spacing w:val="21"/>
              </w:rPr>
              <w:t>)</w:t>
            </w:r>
            <w:r>
              <w:rPr>
                <w:rFonts w:eastAsia="標楷體" w:hAnsi="標楷體" w:hint="eastAsia"/>
                <w:noProof/>
                <w:spacing w:val="21"/>
              </w:rPr>
              <w:t>Housekeeper</w:t>
            </w:r>
          </w:p>
        </w:tc>
        <w:tc>
          <w:tcPr>
            <w:tcW w:w="444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6</w:t>
            </w:r>
            <w:r w:rsidRPr="007E3856">
              <w:rPr>
                <w:rFonts w:eastAsia="標楷體"/>
                <w:noProof/>
                <w:spacing w:val="21"/>
              </w:rPr>
              <w:t>)</w:t>
            </w:r>
            <w:r>
              <w:rPr>
                <w:rFonts w:eastAsia="標楷體" w:hAnsi="標楷體" w:hint="eastAsia"/>
                <w:noProof/>
                <w:spacing w:val="21"/>
              </w:rPr>
              <w:t>Construction worker</w:t>
            </w:r>
          </w:p>
        </w:tc>
      </w:tr>
      <w:tr w:rsidR="00F434C1" w:rsidRPr="007E3856" w:rsidTr="004A3B65">
        <w:tc>
          <w:tcPr>
            <w:tcW w:w="444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7</w:t>
            </w:r>
            <w:r w:rsidRPr="007E3856">
              <w:rPr>
                <w:rFonts w:eastAsia="標楷體"/>
                <w:noProof/>
                <w:spacing w:val="21"/>
              </w:rPr>
              <w:t>)</w:t>
            </w:r>
            <w:r>
              <w:rPr>
                <w:rFonts w:eastAsia="標楷體" w:hint="eastAsia"/>
                <w:noProof/>
                <w:spacing w:val="21"/>
              </w:rPr>
              <w:t>Others ___</w:t>
            </w:r>
          </w:p>
        </w:tc>
        <w:tc>
          <w:tcPr>
            <w:tcW w:w="4443" w:type="dxa"/>
          </w:tcPr>
          <w:p w:rsidR="00F434C1" w:rsidRPr="007E3856" w:rsidRDefault="00F434C1" w:rsidP="004A3B65">
            <w:pPr>
              <w:pStyle w:val="aff"/>
              <w:spacing w:after="60" w:line="300" w:lineRule="exact"/>
              <w:ind w:leftChars="0" w:left="0"/>
              <w:rPr>
                <w:rFonts w:eastAsia="標楷體"/>
                <w:noProof/>
                <w:spacing w:val="21"/>
              </w:rPr>
            </w:pP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sidRPr="00966FB6">
        <w:rPr>
          <w:rFonts w:eastAsia="標楷體" w:hint="eastAsia"/>
          <w:noProof/>
          <w:spacing w:val="21"/>
        </w:rPr>
        <w:t>The number of times you have come to work in Taiwan?</w:t>
      </w:r>
      <w:r>
        <w:rPr>
          <w:rFonts w:eastAsia="標楷體" w:hint="eastAsia"/>
          <w:b/>
          <w:noProof/>
          <w:spacing w:val="21"/>
        </w:rPr>
        <w:t xml:space="preserve"> (nore: three years for each time)</w:t>
      </w:r>
    </w:p>
    <w:tbl>
      <w:tblPr>
        <w:tblW w:w="0" w:type="auto"/>
        <w:tblInd w:w="790" w:type="dxa"/>
        <w:tblLook w:val="04A0"/>
      </w:tblPr>
      <w:tblGrid>
        <w:gridCol w:w="2130"/>
        <w:gridCol w:w="2185"/>
        <w:gridCol w:w="2243"/>
        <w:gridCol w:w="2047"/>
      </w:tblGrid>
      <w:tr w:rsidR="00F434C1" w:rsidRPr="007E3856" w:rsidTr="004A3B65">
        <w:tc>
          <w:tcPr>
            <w:tcW w:w="230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First time</w:t>
            </w:r>
          </w:p>
        </w:tc>
        <w:tc>
          <w:tcPr>
            <w:tcW w:w="2315"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Second time</w:t>
            </w:r>
          </w:p>
        </w:tc>
        <w:tc>
          <w:tcPr>
            <w:tcW w:w="2292"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Third time</w:t>
            </w:r>
          </w:p>
        </w:tc>
        <w:tc>
          <w:tcPr>
            <w:tcW w:w="2150" w:type="dxa"/>
          </w:tcPr>
          <w:p w:rsidR="00F434C1" w:rsidRPr="007E3856" w:rsidRDefault="00F434C1" w:rsidP="004A3B65">
            <w:pPr>
              <w:pStyle w:val="aff"/>
              <w:spacing w:after="60" w:line="300" w:lineRule="exact"/>
              <w:ind w:leftChars="0" w:left="0"/>
              <w:rPr>
                <w:rFonts w:eastAsia="標楷體"/>
                <w:noProof/>
                <w:spacing w:val="21"/>
              </w:rPr>
            </w:pPr>
          </w:p>
        </w:tc>
      </w:tr>
      <w:tr w:rsidR="00F434C1" w:rsidRPr="007E3856" w:rsidTr="004A3B65">
        <w:tc>
          <w:tcPr>
            <w:tcW w:w="4622" w:type="dxa"/>
            <w:gridSpan w:val="2"/>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Fourth time and more</w:t>
            </w:r>
          </w:p>
        </w:tc>
        <w:tc>
          <w:tcPr>
            <w:tcW w:w="2424" w:type="dxa"/>
          </w:tcPr>
          <w:p w:rsidR="00F434C1" w:rsidRPr="007E3856" w:rsidRDefault="00F434C1" w:rsidP="004A3B65">
            <w:pPr>
              <w:pStyle w:val="aff"/>
              <w:spacing w:after="60" w:line="300" w:lineRule="exact"/>
              <w:ind w:leftChars="0" w:left="0"/>
              <w:rPr>
                <w:rFonts w:eastAsia="標楷體"/>
                <w:noProof/>
                <w:spacing w:val="21"/>
              </w:rPr>
            </w:pPr>
          </w:p>
        </w:tc>
        <w:tc>
          <w:tcPr>
            <w:tcW w:w="2424" w:type="dxa"/>
          </w:tcPr>
          <w:p w:rsidR="00F434C1" w:rsidRPr="007E3856" w:rsidRDefault="00F434C1" w:rsidP="004A3B65">
            <w:pPr>
              <w:pStyle w:val="aff"/>
              <w:spacing w:after="60" w:line="300" w:lineRule="exact"/>
              <w:ind w:leftChars="0" w:left="0"/>
              <w:rPr>
                <w:rFonts w:eastAsia="標楷體"/>
                <w:noProof/>
                <w:spacing w:val="21"/>
              </w:rPr>
            </w:pPr>
          </w:p>
        </w:tc>
      </w:tr>
    </w:tbl>
    <w:p w:rsidR="00F434C1" w:rsidRPr="007E3856" w:rsidRDefault="00F434C1" w:rsidP="00F434C1">
      <w:pPr>
        <w:pStyle w:val="aff"/>
        <w:spacing w:after="60" w:line="442" w:lineRule="exact"/>
        <w:ind w:leftChars="0" w:left="720"/>
        <w:rPr>
          <w:rFonts w:eastAsia="標楷體"/>
          <w:noProof/>
          <w:spacing w:val="21"/>
        </w:rPr>
      </w:pPr>
    </w:p>
    <w:p w:rsidR="00F434C1" w:rsidRPr="007E3856" w:rsidRDefault="00F434C1" w:rsidP="00F434C1">
      <w:pPr>
        <w:widowControl/>
        <w:rPr>
          <w:rFonts w:eastAsia="標楷體"/>
          <w:b/>
          <w:noProof/>
          <w:spacing w:val="-1"/>
          <w:sz w:val="28"/>
          <w:szCs w:val="28"/>
          <w:bdr w:val="single" w:sz="4" w:space="0" w:color="auto"/>
        </w:rPr>
      </w:pPr>
      <w:r>
        <w:rPr>
          <w:rFonts w:eastAsia="標楷體" w:hAnsi="標楷體" w:hint="eastAsia"/>
          <w:b/>
          <w:noProof/>
          <w:spacing w:val="-1"/>
          <w:sz w:val="28"/>
          <w:szCs w:val="28"/>
          <w:bdr w:val="single" w:sz="4" w:space="0" w:color="auto"/>
        </w:rPr>
        <w:t>Part 2: Before Your Whereabourst Are Known</w:t>
      </w:r>
    </w:p>
    <w:p w:rsidR="00F434C1" w:rsidRPr="007E3856" w:rsidRDefault="00F434C1" w:rsidP="00F434C1">
      <w:pPr>
        <w:spacing w:before="105" w:after="105" w:line="439" w:lineRule="exact"/>
        <w:ind w:firstLine="120"/>
        <w:rPr>
          <w:rFonts w:eastAsia="標楷體"/>
          <w:b/>
          <w:noProof/>
          <w:spacing w:val="5"/>
        </w:rPr>
      </w:pPr>
      <w:r w:rsidRPr="007E3856">
        <w:rPr>
          <w:rFonts w:eastAsia="標楷體"/>
          <w:b/>
          <w:noProof/>
          <w:spacing w:val="5"/>
        </w:rPr>
        <w:t>(</w:t>
      </w:r>
      <w:r>
        <w:rPr>
          <w:rFonts w:eastAsia="標楷體" w:hAnsi="標楷體" w:hint="eastAsia"/>
          <w:b/>
          <w:noProof/>
          <w:spacing w:val="5"/>
        </w:rPr>
        <w:t>1</w:t>
      </w:r>
      <w:r w:rsidRPr="007E3856">
        <w:rPr>
          <w:rFonts w:eastAsia="標楷體"/>
          <w:b/>
          <w:noProof/>
          <w:spacing w:val="5"/>
        </w:rPr>
        <w:t>)</w:t>
      </w:r>
      <w:r>
        <w:rPr>
          <w:rFonts w:eastAsia="標楷體" w:hAnsi="標楷體" w:hint="eastAsia"/>
          <w:b/>
          <w:noProof/>
          <w:spacing w:val="5"/>
        </w:rPr>
        <w:t xml:space="preserve">Background in </w:t>
      </w:r>
      <w:r>
        <w:rPr>
          <w:rFonts w:eastAsia="標楷體" w:hAnsi="標楷體"/>
          <w:b/>
          <w:noProof/>
          <w:spacing w:val="5"/>
        </w:rPr>
        <w:t>Coming</w:t>
      </w:r>
      <w:r>
        <w:rPr>
          <w:rFonts w:eastAsia="標楷體" w:hAnsi="標楷體" w:hint="eastAsia"/>
          <w:b/>
          <w:noProof/>
          <w:spacing w:val="5"/>
        </w:rPr>
        <w:t xml:space="preserve"> to Taiwan for Work and Channels</w:t>
      </w:r>
    </w:p>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Were you employed in your own country before coming to Taiwan for work?</w:t>
      </w:r>
    </w:p>
    <w:tbl>
      <w:tblPr>
        <w:tblW w:w="0" w:type="auto"/>
        <w:tblInd w:w="727" w:type="dxa"/>
        <w:tblLook w:val="04A0"/>
      </w:tblPr>
      <w:tblGrid>
        <w:gridCol w:w="2279"/>
        <w:gridCol w:w="2282"/>
      </w:tblGrid>
      <w:tr w:rsidR="00F434C1" w:rsidRPr="007E3856" w:rsidTr="004A3B65">
        <w:tc>
          <w:tcPr>
            <w:tcW w:w="2279"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Pr>
                <w:rFonts w:eastAsia="標楷體" w:hAnsi="標楷體" w:hint="eastAsia"/>
                <w:noProof/>
                <w:spacing w:val="21"/>
              </w:rPr>
              <w:t xml:space="preserve"> Yes</w:t>
            </w:r>
          </w:p>
        </w:tc>
        <w:tc>
          <w:tcPr>
            <w:tcW w:w="2282"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eastAsia="標楷體" w:hAnsi="標楷體" w:hint="eastAsia"/>
                <w:noProof/>
                <w:spacing w:val="21"/>
              </w:rPr>
              <w:t xml:space="preserve"> No</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Did you have enough incomes or expenses for living in your own country before coming to Taiwan for work?</w:t>
      </w:r>
    </w:p>
    <w:tbl>
      <w:tblPr>
        <w:tblW w:w="0" w:type="auto"/>
        <w:tblInd w:w="727" w:type="dxa"/>
        <w:tblLook w:val="04A0"/>
      </w:tblPr>
      <w:tblGrid>
        <w:gridCol w:w="2279"/>
        <w:gridCol w:w="2282"/>
      </w:tblGrid>
      <w:tr w:rsidR="00F434C1" w:rsidRPr="007E3856" w:rsidTr="004A3B65">
        <w:tc>
          <w:tcPr>
            <w:tcW w:w="2279"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□(1)</w:t>
            </w:r>
            <w:r>
              <w:rPr>
                <w:rFonts w:eastAsia="標楷體" w:hAnsi="標楷體" w:hint="eastAsia"/>
                <w:noProof/>
                <w:spacing w:val="21"/>
              </w:rPr>
              <w:t xml:space="preserve"> Yes</w:t>
            </w:r>
          </w:p>
        </w:tc>
        <w:tc>
          <w:tcPr>
            <w:tcW w:w="2282" w:type="dxa"/>
          </w:tcPr>
          <w:p w:rsidR="00F434C1" w:rsidRPr="007E3856" w:rsidRDefault="00F434C1" w:rsidP="004A3B65">
            <w:pPr>
              <w:pStyle w:val="aff"/>
              <w:tabs>
                <w:tab w:val="left" w:pos="3397"/>
                <w:tab w:val="left" w:pos="4117"/>
              </w:tabs>
              <w:spacing w:after="60" w:line="300" w:lineRule="exact"/>
              <w:ind w:leftChars="0" w:left="0"/>
              <w:rPr>
                <w:rFonts w:eastAsia="標楷體"/>
              </w:rPr>
            </w:pPr>
            <w:r w:rsidRPr="007E3856">
              <w:rPr>
                <w:rFonts w:eastAsia="標楷體"/>
                <w:noProof/>
                <w:spacing w:val="21"/>
              </w:rPr>
              <w:t>□(2)</w:t>
            </w:r>
            <w:r>
              <w:rPr>
                <w:rFonts w:eastAsia="標楷體" w:hAnsi="標楷體" w:hint="eastAsia"/>
                <w:noProof/>
                <w:spacing w:val="21"/>
              </w:rPr>
              <w:t xml:space="preserve"> No</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What was your channel of coming to Taiwan for work?</w:t>
      </w:r>
    </w:p>
    <w:tbl>
      <w:tblPr>
        <w:tblW w:w="0" w:type="auto"/>
        <w:tblInd w:w="720" w:type="dxa"/>
        <w:tblLook w:val="04A0"/>
      </w:tblPr>
      <w:tblGrid>
        <w:gridCol w:w="8460"/>
      </w:tblGrid>
      <w:tr w:rsidR="00F434C1" w:rsidRPr="007E3856" w:rsidTr="004A3B65">
        <w:tc>
          <w:tcPr>
            <w:tcW w:w="846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Introduced by relatives and friends</w:t>
            </w:r>
          </w:p>
        </w:tc>
      </w:tr>
      <w:tr w:rsidR="00F434C1" w:rsidRPr="007E3856" w:rsidTr="004A3B65">
        <w:tc>
          <w:tcPr>
            <w:tcW w:w="846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Introduced by town or village chiefs</w:t>
            </w:r>
          </w:p>
        </w:tc>
      </w:tr>
      <w:tr w:rsidR="00F434C1" w:rsidRPr="007E3856" w:rsidTr="004A3B65">
        <w:tc>
          <w:tcPr>
            <w:tcW w:w="846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 xml:space="preserve">□(3) </w:t>
            </w:r>
            <w:r>
              <w:rPr>
                <w:rFonts w:eastAsia="標楷體" w:hAnsi="標楷體" w:hint="eastAsia"/>
                <w:noProof/>
                <w:spacing w:val="21"/>
              </w:rPr>
              <w:t>Introduced by local agents</w:t>
            </w:r>
          </w:p>
        </w:tc>
      </w:tr>
      <w:tr w:rsidR="00F434C1" w:rsidRPr="007E3856" w:rsidTr="004A3B65">
        <w:tc>
          <w:tcPr>
            <w:tcW w:w="846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Introduced by foreign employment agents</w:t>
            </w:r>
          </w:p>
        </w:tc>
      </w:tr>
      <w:tr w:rsidR="00F434C1" w:rsidRPr="007E3856" w:rsidTr="004A3B65">
        <w:tc>
          <w:tcPr>
            <w:tcW w:w="846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int="eastAsia"/>
                <w:noProof/>
                <w:spacing w:val="21"/>
              </w:rPr>
              <w:t xml:space="preserve"> Others____</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sidRPr="007B6A2F">
        <w:rPr>
          <w:rFonts w:eastAsia="標楷體" w:hint="eastAsia"/>
          <w:noProof/>
          <w:spacing w:val="21"/>
        </w:rPr>
        <w:t>How much did you spend on coming from your own country to Taiwan</w:t>
      </w:r>
      <w:r>
        <w:rPr>
          <w:rFonts w:eastAsia="標楷體" w:hint="eastAsia"/>
          <w:b/>
          <w:noProof/>
          <w:spacing w:val="21"/>
        </w:rPr>
        <w:t xml:space="preserve"> (including loans)? ______( Please tick: USD/NTD/IDR/VND/THB/PHP)</w:t>
      </w:r>
    </w:p>
    <w:p w:rsidR="00F434C1" w:rsidRPr="007E3856" w:rsidRDefault="00F434C1" w:rsidP="00F434C1">
      <w:pPr>
        <w:spacing w:before="105" w:after="105" w:line="439" w:lineRule="exact"/>
        <w:ind w:firstLine="120"/>
        <w:rPr>
          <w:rFonts w:eastAsia="標楷體"/>
          <w:b/>
          <w:noProof/>
          <w:spacing w:val="5"/>
        </w:rPr>
      </w:pPr>
      <w:r w:rsidRPr="007E3856">
        <w:rPr>
          <w:rFonts w:eastAsia="標楷體"/>
          <w:b/>
          <w:noProof/>
          <w:spacing w:val="5"/>
        </w:rPr>
        <w:t>(</w:t>
      </w:r>
      <w:r>
        <w:rPr>
          <w:rFonts w:eastAsia="標楷體" w:hAnsi="標楷體" w:hint="eastAsia"/>
          <w:b/>
          <w:noProof/>
          <w:spacing w:val="5"/>
        </w:rPr>
        <w:t>2</w:t>
      </w:r>
      <w:r w:rsidRPr="007E3856">
        <w:rPr>
          <w:rFonts w:eastAsia="標楷體"/>
          <w:b/>
          <w:noProof/>
          <w:spacing w:val="5"/>
        </w:rPr>
        <w:t>)</w:t>
      </w:r>
      <w:r>
        <w:rPr>
          <w:rFonts w:eastAsia="標楷體" w:hAnsi="標楷體" w:hint="eastAsia"/>
          <w:b/>
          <w:noProof/>
          <w:spacing w:val="5"/>
        </w:rPr>
        <w:t xml:space="preserve"> Legal Employment in Taiwan</w:t>
      </w:r>
    </w:p>
    <w:p w:rsidR="00F434C1" w:rsidRPr="007B6A2F" w:rsidRDefault="00F434C1" w:rsidP="00A7355A">
      <w:pPr>
        <w:pStyle w:val="aff"/>
        <w:numPr>
          <w:ilvl w:val="0"/>
          <w:numId w:val="30"/>
        </w:numPr>
        <w:spacing w:after="60" w:line="280" w:lineRule="exact"/>
        <w:ind w:leftChars="100" w:left="720"/>
        <w:rPr>
          <w:rFonts w:eastAsia="標楷體"/>
          <w:noProof/>
          <w:spacing w:val="21"/>
        </w:rPr>
      </w:pPr>
      <w:r w:rsidRPr="007B6A2F">
        <w:rPr>
          <w:rFonts w:eastAsia="標楷體" w:hAnsi="標楷體" w:hint="eastAsia"/>
          <w:noProof/>
          <w:spacing w:val="21"/>
        </w:rPr>
        <w:t>Did the work in Taiwan tally with the descriptions provided by the responsible employment agent?</w:t>
      </w:r>
    </w:p>
    <w:tbl>
      <w:tblPr>
        <w:tblW w:w="0" w:type="auto"/>
        <w:tblInd w:w="720" w:type="dxa"/>
        <w:tblLook w:val="04A0"/>
      </w:tblPr>
      <w:tblGrid>
        <w:gridCol w:w="2082"/>
        <w:gridCol w:w="1962"/>
        <w:gridCol w:w="2198"/>
        <w:gridCol w:w="2433"/>
      </w:tblGrid>
      <w:tr w:rsidR="00F434C1" w:rsidRPr="007E3856" w:rsidTr="004A3B65">
        <w:tc>
          <w:tcPr>
            <w:tcW w:w="2236"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Very much </w:t>
            </w:r>
          </w:p>
        </w:tc>
        <w:tc>
          <w:tcPr>
            <w:tcW w:w="1972"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Somewhat</w:t>
            </w:r>
          </w:p>
        </w:tc>
        <w:tc>
          <w:tcPr>
            <w:tcW w:w="2268"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sz w:val="22"/>
              </w:rPr>
              <w:t>Somewhat not</w:t>
            </w:r>
          </w:p>
        </w:tc>
        <w:tc>
          <w:tcPr>
            <w:tcW w:w="2658"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sz w:val="22"/>
              </w:rPr>
              <w:t>Very much not</w:t>
            </w:r>
          </w:p>
        </w:tc>
      </w:tr>
    </w:tbl>
    <w:p w:rsidR="00F434C1" w:rsidRPr="007E3856" w:rsidRDefault="00F434C1" w:rsidP="00A7355A">
      <w:pPr>
        <w:pStyle w:val="aff"/>
        <w:numPr>
          <w:ilvl w:val="0"/>
          <w:numId w:val="30"/>
        </w:numPr>
        <w:spacing w:after="60" w:line="280" w:lineRule="exact"/>
        <w:ind w:leftChars="100" w:left="720"/>
        <w:rPr>
          <w:rFonts w:eastAsia="標楷體"/>
          <w:noProof/>
          <w:spacing w:val="21"/>
        </w:rPr>
      </w:pPr>
      <w:r w:rsidRPr="007B6A2F">
        <w:rPr>
          <w:rFonts w:eastAsia="標楷體" w:hint="eastAsia"/>
          <w:noProof/>
          <w:spacing w:val="21"/>
        </w:rPr>
        <w:t>Were there any restrictions imposed when working for the legal employer</w:t>
      </w:r>
      <w:r w:rsidRPr="007B6A2F">
        <w:rPr>
          <w:rFonts w:eastAsia="標楷體"/>
          <w:noProof/>
          <w:spacing w:val="21"/>
        </w:rPr>
        <w:t xml:space="preserve">? </w:t>
      </w:r>
      <w:r>
        <w:rPr>
          <w:rFonts w:eastAsia="標楷體"/>
          <w:b/>
          <w:noProof/>
          <w:spacing w:val="21"/>
        </w:rPr>
        <w:t>(multiple choice)</w:t>
      </w:r>
    </w:p>
    <w:tbl>
      <w:tblPr>
        <w:tblW w:w="7319" w:type="dxa"/>
        <w:tblInd w:w="727" w:type="dxa"/>
        <w:tblLook w:val="04A0"/>
      </w:tblPr>
      <w:tblGrid>
        <w:gridCol w:w="7319"/>
      </w:tblGrid>
      <w:tr w:rsidR="00F434C1" w:rsidRPr="007E3856" w:rsidTr="004A3B65">
        <w:tc>
          <w:tcPr>
            <w:tcW w:w="7319"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□(1)</w:t>
            </w:r>
            <w:r>
              <w:rPr>
                <w:rFonts w:eastAsia="標楷體" w:hAnsi="標楷體" w:hint="eastAsia"/>
                <w:noProof/>
                <w:spacing w:val="21"/>
              </w:rPr>
              <w:t xml:space="preserve"> Could not go out freely</w:t>
            </w:r>
          </w:p>
        </w:tc>
      </w:tr>
      <w:tr w:rsidR="00F434C1" w:rsidRPr="007E3856" w:rsidTr="004A3B65">
        <w:tc>
          <w:tcPr>
            <w:tcW w:w="7319"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□(2)</w:t>
            </w:r>
            <w:r>
              <w:rPr>
                <w:rFonts w:eastAsia="標楷體" w:hAnsi="標楷體" w:hint="eastAsia"/>
                <w:noProof/>
                <w:spacing w:val="21"/>
              </w:rPr>
              <w:t xml:space="preserve"> Could not use cellphone</w:t>
            </w:r>
          </w:p>
        </w:tc>
      </w:tr>
      <w:tr w:rsidR="00F434C1" w:rsidRPr="007E3856" w:rsidTr="004A3B65">
        <w:tc>
          <w:tcPr>
            <w:tcW w:w="7319"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□(3)</w:t>
            </w:r>
            <w:r>
              <w:rPr>
                <w:rFonts w:eastAsia="標楷體" w:hAnsi="標楷體" w:hint="eastAsia"/>
                <w:noProof/>
                <w:spacing w:val="21"/>
              </w:rPr>
              <w:t xml:space="preserve"> Could not speak with strangers</w:t>
            </w:r>
          </w:p>
        </w:tc>
      </w:tr>
      <w:tr w:rsidR="00F434C1" w:rsidRPr="007E3856" w:rsidTr="004A3B65">
        <w:tc>
          <w:tcPr>
            <w:tcW w:w="7319"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□(4)</w:t>
            </w:r>
            <w:r>
              <w:rPr>
                <w:rFonts w:eastAsia="標楷體" w:hAnsi="標楷體" w:hint="eastAsia"/>
                <w:noProof/>
                <w:spacing w:val="21"/>
              </w:rPr>
              <w:t xml:space="preserve"> Employer would impound documents</w:t>
            </w:r>
          </w:p>
        </w:tc>
      </w:tr>
      <w:tr w:rsidR="00F434C1" w:rsidRPr="007E3856" w:rsidTr="004A3B65">
        <w:tc>
          <w:tcPr>
            <w:tcW w:w="7319"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□(5)</w:t>
            </w:r>
            <w:r>
              <w:rPr>
                <w:rFonts w:eastAsia="標楷體" w:hAnsi="標楷體" w:hint="eastAsia"/>
                <w:noProof/>
                <w:spacing w:val="21"/>
              </w:rPr>
              <w:t xml:space="preserve"> None of the above</w:t>
            </w:r>
          </w:p>
        </w:tc>
      </w:tr>
    </w:tbl>
    <w:p w:rsidR="00F434C1" w:rsidRPr="007E3856" w:rsidRDefault="00F434C1" w:rsidP="00A7355A">
      <w:pPr>
        <w:pStyle w:val="aff"/>
        <w:numPr>
          <w:ilvl w:val="0"/>
          <w:numId w:val="30"/>
        </w:numPr>
        <w:spacing w:after="60" w:line="280" w:lineRule="exact"/>
        <w:ind w:leftChars="100" w:left="720"/>
        <w:rPr>
          <w:rFonts w:eastAsia="標楷體"/>
          <w:noProof/>
          <w:spacing w:val="21"/>
        </w:rPr>
      </w:pPr>
      <w:r w:rsidRPr="007B6A2F">
        <w:rPr>
          <w:rFonts w:eastAsia="標楷體" w:hint="eastAsia"/>
          <w:noProof/>
          <w:spacing w:val="21"/>
        </w:rPr>
        <w:t xml:space="preserve">What was the last monthly salary in real terms you received from your </w:t>
      </w:r>
      <w:r w:rsidRPr="007B6A2F">
        <w:rPr>
          <w:rFonts w:eastAsia="標楷體" w:hint="eastAsia"/>
          <w:noProof/>
          <w:spacing w:val="21"/>
        </w:rPr>
        <w:lastRenderedPageBreak/>
        <w:t>legal employer before your whereabouts became unknown?</w:t>
      </w:r>
    </w:p>
    <w:tbl>
      <w:tblPr>
        <w:tblW w:w="0" w:type="auto"/>
        <w:tblInd w:w="727" w:type="dxa"/>
        <w:tblLook w:val="04A0"/>
      </w:tblPr>
      <w:tblGrid>
        <w:gridCol w:w="4332"/>
        <w:gridCol w:w="4336"/>
      </w:tblGrid>
      <w:tr w:rsidR="00F434C1" w:rsidRPr="007E3856" w:rsidTr="004A3B65">
        <w:tc>
          <w:tcPr>
            <w:tcW w:w="4555"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□(1)</w:t>
            </w:r>
            <w:r>
              <w:rPr>
                <w:rFonts w:eastAsia="標楷體" w:hint="eastAsia"/>
                <w:noProof/>
                <w:spacing w:val="21"/>
              </w:rPr>
              <w:t>None; reason:_______</w:t>
            </w:r>
          </w:p>
        </w:tc>
        <w:tc>
          <w:tcPr>
            <w:tcW w:w="4572"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□(2)</w:t>
            </w:r>
            <w:r>
              <w:rPr>
                <w:rFonts w:eastAsia="標楷體" w:hAnsi="標楷體" w:hint="eastAsia"/>
                <w:noProof/>
                <w:spacing w:val="21"/>
              </w:rPr>
              <w:t xml:space="preserve"> NTD2,999 and less</w:t>
            </w:r>
          </w:p>
        </w:tc>
      </w:tr>
      <w:tr w:rsidR="00F434C1" w:rsidRPr="007E3856" w:rsidTr="004A3B65">
        <w:tc>
          <w:tcPr>
            <w:tcW w:w="4555"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□(3)</w:t>
            </w:r>
            <w:r>
              <w:rPr>
                <w:rFonts w:eastAsia="標楷體" w:hAnsi="標楷體" w:hint="eastAsia"/>
                <w:noProof/>
                <w:spacing w:val="21"/>
              </w:rPr>
              <w:t xml:space="preserve"> NTD3,000 </w:t>
            </w:r>
            <w:r>
              <w:rPr>
                <w:rFonts w:eastAsia="標楷體" w:hAnsi="標楷體"/>
                <w:noProof/>
                <w:spacing w:val="21"/>
              </w:rPr>
              <w:t>–</w:t>
            </w:r>
            <w:r>
              <w:rPr>
                <w:rFonts w:eastAsia="標楷體" w:hAnsi="標楷體" w:hint="eastAsia"/>
                <w:noProof/>
                <w:spacing w:val="21"/>
              </w:rPr>
              <w:t xml:space="preserve"> 5,999</w:t>
            </w:r>
          </w:p>
        </w:tc>
        <w:tc>
          <w:tcPr>
            <w:tcW w:w="4572"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□(4)</w:t>
            </w:r>
            <w:r>
              <w:rPr>
                <w:rFonts w:eastAsia="標楷體" w:hAnsi="標楷體" w:hint="eastAsia"/>
                <w:noProof/>
                <w:spacing w:val="21"/>
              </w:rPr>
              <w:t xml:space="preserve"> NTD6,000 </w:t>
            </w:r>
            <w:r>
              <w:rPr>
                <w:rFonts w:eastAsia="標楷體" w:hAnsi="標楷體"/>
                <w:noProof/>
                <w:spacing w:val="21"/>
              </w:rPr>
              <w:t>–</w:t>
            </w:r>
            <w:r>
              <w:rPr>
                <w:rFonts w:eastAsia="標楷體" w:hAnsi="標楷體" w:hint="eastAsia"/>
                <w:noProof/>
                <w:spacing w:val="21"/>
              </w:rPr>
              <w:t xml:space="preserve"> 8,999</w:t>
            </w:r>
          </w:p>
        </w:tc>
      </w:tr>
      <w:tr w:rsidR="00F434C1" w:rsidRPr="007E3856" w:rsidTr="004A3B65">
        <w:tc>
          <w:tcPr>
            <w:tcW w:w="4555"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□(5)</w:t>
            </w:r>
            <w:r>
              <w:rPr>
                <w:rFonts w:eastAsia="標楷體" w:hAnsi="標楷體" w:hint="eastAsia"/>
                <w:noProof/>
                <w:spacing w:val="21"/>
              </w:rPr>
              <w:t xml:space="preserve"> NTD9,000 -11,999</w:t>
            </w:r>
          </w:p>
        </w:tc>
        <w:tc>
          <w:tcPr>
            <w:tcW w:w="4572"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□(6)</w:t>
            </w:r>
            <w:r>
              <w:rPr>
                <w:rFonts w:eastAsia="標楷體" w:hAnsi="標楷體" w:hint="eastAsia"/>
                <w:noProof/>
                <w:spacing w:val="21"/>
              </w:rPr>
              <w:t xml:space="preserve"> NTD12,000 </w:t>
            </w:r>
            <w:r>
              <w:rPr>
                <w:rFonts w:eastAsia="標楷體" w:hAnsi="標楷體"/>
                <w:noProof/>
                <w:spacing w:val="21"/>
              </w:rPr>
              <w:t>–</w:t>
            </w:r>
            <w:r>
              <w:rPr>
                <w:rFonts w:eastAsia="標楷體" w:hAnsi="標楷體" w:hint="eastAsia"/>
                <w:noProof/>
                <w:spacing w:val="21"/>
              </w:rPr>
              <w:t xml:space="preserve"> 14,999</w:t>
            </w:r>
          </w:p>
        </w:tc>
      </w:tr>
      <w:tr w:rsidR="00F434C1" w:rsidRPr="007E3856" w:rsidTr="004A3B65">
        <w:tc>
          <w:tcPr>
            <w:tcW w:w="4555"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□(7)</w:t>
            </w:r>
            <w:r>
              <w:rPr>
                <w:rFonts w:eastAsia="標楷體" w:hAnsi="標楷體" w:hint="eastAsia"/>
                <w:noProof/>
                <w:spacing w:val="21"/>
              </w:rPr>
              <w:t xml:space="preserve"> NTD15,000 </w:t>
            </w:r>
            <w:r>
              <w:rPr>
                <w:rFonts w:eastAsia="標楷體" w:hAnsi="標楷體"/>
                <w:noProof/>
                <w:spacing w:val="21"/>
              </w:rPr>
              <w:t>–</w:t>
            </w:r>
            <w:r>
              <w:rPr>
                <w:rFonts w:eastAsia="標楷體" w:hAnsi="標楷體" w:hint="eastAsia"/>
                <w:noProof/>
                <w:spacing w:val="21"/>
              </w:rPr>
              <w:t xml:space="preserve"> 17,999</w:t>
            </w:r>
          </w:p>
        </w:tc>
        <w:tc>
          <w:tcPr>
            <w:tcW w:w="4572"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□(8)</w:t>
            </w:r>
            <w:r>
              <w:rPr>
                <w:rFonts w:eastAsia="標楷體" w:hAnsi="標楷體" w:hint="eastAsia"/>
                <w:noProof/>
                <w:spacing w:val="21"/>
              </w:rPr>
              <w:t xml:space="preserve"> NTD18,000 </w:t>
            </w:r>
            <w:r>
              <w:rPr>
                <w:rFonts w:eastAsia="標楷體" w:hAnsi="標楷體"/>
                <w:noProof/>
                <w:spacing w:val="21"/>
              </w:rPr>
              <w:t>–</w:t>
            </w:r>
            <w:r>
              <w:rPr>
                <w:rFonts w:eastAsia="標楷體" w:hAnsi="標楷體" w:hint="eastAsia"/>
                <w:noProof/>
                <w:spacing w:val="21"/>
              </w:rPr>
              <w:t xml:space="preserve"> 20,999</w:t>
            </w:r>
          </w:p>
        </w:tc>
      </w:tr>
      <w:tr w:rsidR="00F434C1" w:rsidRPr="007E3856" w:rsidTr="004A3B65">
        <w:tc>
          <w:tcPr>
            <w:tcW w:w="4555"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□(9)</w:t>
            </w:r>
            <w:r>
              <w:rPr>
                <w:rFonts w:eastAsia="標楷體" w:hAnsi="標楷體" w:hint="eastAsia"/>
                <w:noProof/>
                <w:spacing w:val="21"/>
              </w:rPr>
              <w:t xml:space="preserve"> NTD21,000 </w:t>
            </w:r>
            <w:r>
              <w:rPr>
                <w:rFonts w:eastAsia="標楷體" w:hAnsi="標楷體"/>
                <w:noProof/>
                <w:spacing w:val="21"/>
              </w:rPr>
              <w:t>–</w:t>
            </w:r>
            <w:r>
              <w:rPr>
                <w:rFonts w:eastAsia="標楷體" w:hAnsi="標楷體" w:hint="eastAsia"/>
                <w:noProof/>
                <w:spacing w:val="21"/>
              </w:rPr>
              <w:t xml:space="preserve"> 23,999</w:t>
            </w:r>
          </w:p>
        </w:tc>
        <w:tc>
          <w:tcPr>
            <w:tcW w:w="4572" w:type="dxa"/>
          </w:tcPr>
          <w:p w:rsidR="00F434C1" w:rsidRPr="007E3856" w:rsidRDefault="00F434C1" w:rsidP="004A3B65">
            <w:pPr>
              <w:spacing w:after="60" w:line="280" w:lineRule="exact"/>
              <w:rPr>
                <w:rFonts w:eastAsia="標楷體"/>
                <w:noProof/>
                <w:spacing w:val="21"/>
              </w:rPr>
            </w:pPr>
            <w:r w:rsidRPr="007E3856">
              <w:rPr>
                <w:rFonts w:eastAsia="標楷體"/>
                <w:noProof/>
                <w:spacing w:val="21"/>
              </w:rPr>
              <w:t>□(10)</w:t>
            </w:r>
            <w:r>
              <w:rPr>
                <w:rFonts w:eastAsia="標楷體" w:hAnsi="標楷體" w:hint="eastAsia"/>
                <w:noProof/>
                <w:spacing w:val="21"/>
              </w:rPr>
              <w:t xml:space="preserve"> NTD24,000 and more</w:t>
            </w:r>
          </w:p>
        </w:tc>
      </w:tr>
    </w:tbl>
    <w:p w:rsidR="00F434C1" w:rsidRPr="007E3856" w:rsidRDefault="00F434C1" w:rsidP="00A7355A">
      <w:pPr>
        <w:pStyle w:val="aff"/>
        <w:numPr>
          <w:ilvl w:val="0"/>
          <w:numId w:val="30"/>
        </w:numPr>
        <w:spacing w:after="60" w:line="280" w:lineRule="exact"/>
        <w:ind w:leftChars="100" w:left="720"/>
        <w:rPr>
          <w:rFonts w:eastAsia="標楷體"/>
          <w:noProof/>
          <w:spacing w:val="21"/>
        </w:rPr>
      </w:pPr>
      <w:r>
        <w:rPr>
          <w:rFonts w:eastAsia="標楷體" w:hAnsi="標楷體" w:hint="eastAsia"/>
          <w:noProof/>
          <w:spacing w:val="21"/>
        </w:rPr>
        <w:t>What were your daily working hours while working for your legal employer?</w:t>
      </w:r>
    </w:p>
    <w:tbl>
      <w:tblPr>
        <w:tblW w:w="0" w:type="auto"/>
        <w:tblInd w:w="720" w:type="dxa"/>
        <w:tblLook w:val="04A0"/>
      </w:tblPr>
      <w:tblGrid>
        <w:gridCol w:w="4311"/>
        <w:gridCol w:w="4364"/>
      </w:tblGrid>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Less than 8 hours</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8- less than 10 </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10 </w:t>
            </w:r>
            <w:r>
              <w:rPr>
                <w:rFonts w:eastAsia="標楷體" w:hAnsi="標楷體"/>
                <w:noProof/>
                <w:spacing w:val="21"/>
              </w:rPr>
              <w:t>–</w:t>
            </w:r>
            <w:r>
              <w:rPr>
                <w:rFonts w:eastAsia="標楷體" w:hAnsi="標楷體" w:hint="eastAsia"/>
                <w:noProof/>
                <w:spacing w:val="21"/>
              </w:rPr>
              <w:t xml:space="preserve"> less than12 </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12 </w:t>
            </w:r>
            <w:r>
              <w:rPr>
                <w:rFonts w:eastAsia="標楷體" w:hAnsi="標楷體"/>
                <w:noProof/>
                <w:spacing w:val="21"/>
              </w:rPr>
              <w:t>–</w:t>
            </w:r>
            <w:r>
              <w:rPr>
                <w:rFonts w:eastAsia="標楷體" w:hAnsi="標楷體" w:hint="eastAsia"/>
                <w:noProof/>
                <w:spacing w:val="21"/>
              </w:rPr>
              <w:t xml:space="preserve">less than 14 </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□(5)</w:t>
            </w:r>
            <w:r>
              <w:rPr>
                <w:rFonts w:eastAsia="標楷體" w:hAnsi="標楷體" w:hint="eastAsia"/>
                <w:noProof/>
                <w:spacing w:val="21"/>
              </w:rPr>
              <w:t xml:space="preserve"> 14 </w:t>
            </w:r>
            <w:r>
              <w:rPr>
                <w:rFonts w:eastAsia="標楷體" w:hAnsi="標楷體"/>
                <w:noProof/>
                <w:spacing w:val="21"/>
              </w:rPr>
              <w:t>–</w:t>
            </w:r>
            <w:r>
              <w:rPr>
                <w:rFonts w:eastAsia="標楷體" w:hAnsi="標楷體" w:hint="eastAsia"/>
                <w:noProof/>
                <w:spacing w:val="21"/>
              </w:rPr>
              <w:t xml:space="preserve"> less than 16 </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□(6)</w:t>
            </w:r>
            <w:r>
              <w:rPr>
                <w:rFonts w:eastAsia="標楷體" w:hAnsi="標楷體" w:hint="eastAsia"/>
                <w:noProof/>
                <w:spacing w:val="21"/>
              </w:rPr>
              <w:t xml:space="preserve"> 16 </w:t>
            </w:r>
            <w:r>
              <w:rPr>
                <w:rFonts w:eastAsia="標楷體" w:hAnsi="標楷體"/>
                <w:noProof/>
                <w:spacing w:val="21"/>
              </w:rPr>
              <w:t>–</w:t>
            </w:r>
            <w:r>
              <w:rPr>
                <w:rFonts w:eastAsia="標楷體" w:hAnsi="標楷體" w:hint="eastAsia"/>
                <w:noProof/>
                <w:spacing w:val="21"/>
              </w:rPr>
              <w:t xml:space="preserve"> less than 18 </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□(7)</w:t>
            </w:r>
            <w:r>
              <w:rPr>
                <w:rFonts w:eastAsia="標楷體" w:hAnsi="標楷體" w:hint="eastAsia"/>
                <w:noProof/>
                <w:spacing w:val="21"/>
              </w:rPr>
              <w:t xml:space="preserve"> 18 </w:t>
            </w:r>
            <w:r>
              <w:rPr>
                <w:rFonts w:eastAsia="標楷體" w:hAnsi="標楷體"/>
                <w:noProof/>
                <w:spacing w:val="21"/>
              </w:rPr>
              <w:t>–</w:t>
            </w:r>
            <w:r>
              <w:rPr>
                <w:rFonts w:eastAsia="標楷體" w:hAnsi="標楷體" w:hint="eastAsia"/>
                <w:noProof/>
                <w:spacing w:val="21"/>
              </w:rPr>
              <w:t xml:space="preserve"> less than 20 </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□(8)</w:t>
            </w:r>
            <w:r>
              <w:rPr>
                <w:rFonts w:eastAsia="標楷體" w:hAnsi="標楷體" w:hint="eastAsia"/>
                <w:noProof/>
                <w:spacing w:val="21"/>
              </w:rPr>
              <w:t xml:space="preserve"> More than 20</w:t>
            </w:r>
          </w:p>
        </w:tc>
      </w:tr>
    </w:tbl>
    <w:p w:rsidR="00F434C1" w:rsidRPr="007E3856" w:rsidRDefault="00F434C1" w:rsidP="00A7355A">
      <w:pPr>
        <w:pStyle w:val="aff"/>
        <w:numPr>
          <w:ilvl w:val="0"/>
          <w:numId w:val="30"/>
        </w:numPr>
        <w:spacing w:after="60" w:line="280" w:lineRule="exact"/>
        <w:ind w:leftChars="100" w:left="720"/>
        <w:rPr>
          <w:rFonts w:eastAsia="標楷體"/>
          <w:noProof/>
          <w:spacing w:val="21"/>
        </w:rPr>
      </w:pPr>
      <w:r>
        <w:rPr>
          <w:rFonts w:eastAsia="標楷體" w:hAnsi="標楷體" w:hint="eastAsia"/>
          <w:noProof/>
          <w:spacing w:val="21"/>
        </w:rPr>
        <w:t>How about your daily resting time provided by your legal employer (including meal and sleep)?</w:t>
      </w:r>
    </w:p>
    <w:tbl>
      <w:tblPr>
        <w:tblW w:w="0" w:type="auto"/>
        <w:tblInd w:w="720" w:type="dxa"/>
        <w:tblLook w:val="04A0"/>
      </w:tblPr>
      <w:tblGrid>
        <w:gridCol w:w="4328"/>
        <w:gridCol w:w="4347"/>
      </w:tblGrid>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□(1)</w:t>
            </w:r>
            <w:r>
              <w:rPr>
                <w:rFonts w:eastAsia="標楷體" w:hint="eastAsia"/>
                <w:noProof/>
                <w:spacing w:val="21"/>
              </w:rPr>
              <w:t xml:space="preserve"> No rest; reason:</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Less than 2 hours</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2 </w:t>
            </w:r>
            <w:r>
              <w:rPr>
                <w:rFonts w:eastAsia="標楷體" w:hAnsi="標楷體"/>
                <w:noProof/>
                <w:spacing w:val="21"/>
              </w:rPr>
              <w:t>–</w:t>
            </w:r>
            <w:r>
              <w:rPr>
                <w:rFonts w:eastAsia="標楷體" w:hAnsi="標楷體" w:hint="eastAsia"/>
                <w:noProof/>
                <w:spacing w:val="21"/>
              </w:rPr>
              <w:t xml:space="preserve"> less than 4 </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4 </w:t>
            </w:r>
            <w:r>
              <w:rPr>
                <w:rFonts w:eastAsia="標楷體" w:hAnsi="標楷體"/>
                <w:noProof/>
                <w:spacing w:val="21"/>
              </w:rPr>
              <w:t>–</w:t>
            </w:r>
            <w:r>
              <w:rPr>
                <w:rFonts w:eastAsia="標楷體" w:hAnsi="標楷體" w:hint="eastAsia"/>
                <w:noProof/>
                <w:spacing w:val="21"/>
              </w:rPr>
              <w:t xml:space="preserve"> less than 6 </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□(5)</w:t>
            </w:r>
            <w:r>
              <w:rPr>
                <w:rFonts w:eastAsia="標楷體" w:hAnsi="標楷體" w:hint="eastAsia"/>
                <w:noProof/>
                <w:spacing w:val="21"/>
              </w:rPr>
              <w:t xml:space="preserve"> 6 </w:t>
            </w:r>
            <w:r>
              <w:rPr>
                <w:rFonts w:eastAsia="標楷體" w:hAnsi="標楷體"/>
                <w:noProof/>
                <w:spacing w:val="21"/>
              </w:rPr>
              <w:t>–</w:t>
            </w:r>
            <w:r>
              <w:rPr>
                <w:rFonts w:eastAsia="標楷體" w:hAnsi="標楷體" w:hint="eastAsia"/>
                <w:noProof/>
                <w:spacing w:val="21"/>
              </w:rPr>
              <w:t xml:space="preserve"> less than 8 </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□(6)</w:t>
            </w:r>
            <w:r>
              <w:rPr>
                <w:rFonts w:eastAsia="標楷體" w:hAnsi="標楷體" w:hint="eastAsia"/>
                <w:noProof/>
                <w:spacing w:val="21"/>
              </w:rPr>
              <w:t xml:space="preserve"> 8 </w:t>
            </w:r>
            <w:r>
              <w:rPr>
                <w:rFonts w:eastAsia="標楷體" w:hAnsi="標楷體"/>
                <w:noProof/>
                <w:spacing w:val="21"/>
              </w:rPr>
              <w:t>–</w:t>
            </w:r>
            <w:r>
              <w:rPr>
                <w:rFonts w:eastAsia="標楷體" w:hAnsi="標楷體" w:hint="eastAsia"/>
                <w:noProof/>
                <w:spacing w:val="21"/>
              </w:rPr>
              <w:t xml:space="preserve"> less than 10 </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□(7)</w:t>
            </w:r>
            <w:r>
              <w:rPr>
                <w:rFonts w:eastAsia="標楷體" w:hAnsi="標楷體" w:hint="eastAsia"/>
                <w:noProof/>
                <w:spacing w:val="21"/>
              </w:rPr>
              <w:t xml:space="preserve"> 10 </w:t>
            </w:r>
            <w:r>
              <w:rPr>
                <w:rFonts w:eastAsia="標楷體" w:hAnsi="標楷體"/>
                <w:noProof/>
                <w:spacing w:val="21"/>
              </w:rPr>
              <w:t>–</w:t>
            </w:r>
            <w:r>
              <w:rPr>
                <w:rFonts w:eastAsia="標楷體" w:hAnsi="標楷體" w:hint="eastAsia"/>
                <w:noProof/>
                <w:spacing w:val="21"/>
              </w:rPr>
              <w:t xml:space="preserve"> less than 12</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□(8)</w:t>
            </w:r>
            <w:r>
              <w:rPr>
                <w:rFonts w:eastAsia="標楷體" w:hAnsi="標楷體" w:hint="eastAsia"/>
                <w:noProof/>
                <w:spacing w:val="21"/>
              </w:rPr>
              <w:t xml:space="preserve"> 12 </w:t>
            </w:r>
            <w:r>
              <w:rPr>
                <w:rFonts w:eastAsia="標楷體" w:hAnsi="標楷體"/>
                <w:noProof/>
                <w:spacing w:val="21"/>
              </w:rPr>
              <w:t>–</w:t>
            </w:r>
            <w:r>
              <w:rPr>
                <w:rFonts w:eastAsia="標楷體" w:hAnsi="標楷體" w:hint="eastAsia"/>
                <w:noProof/>
                <w:spacing w:val="21"/>
              </w:rPr>
              <w:t xml:space="preserve"> less than 14 </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Pr>
                <w:rFonts w:eastAsia="標楷體" w:hAnsi="標楷體" w:hint="eastAsia"/>
                <w:noProof/>
                <w:spacing w:val="21"/>
              </w:rPr>
              <w:t xml:space="preserve"> More than 14</w:t>
            </w:r>
          </w:p>
        </w:tc>
        <w:tc>
          <w:tcPr>
            <w:tcW w:w="4584" w:type="dxa"/>
          </w:tcPr>
          <w:p w:rsidR="00F434C1" w:rsidRPr="007E3856" w:rsidRDefault="00F434C1" w:rsidP="004A3B65">
            <w:pPr>
              <w:pStyle w:val="aff"/>
              <w:spacing w:after="60" w:line="280" w:lineRule="exact"/>
              <w:ind w:leftChars="0" w:left="0"/>
              <w:rPr>
                <w:rFonts w:eastAsia="標楷體"/>
                <w:noProof/>
                <w:spacing w:val="21"/>
              </w:rPr>
            </w:pPr>
          </w:p>
        </w:tc>
      </w:tr>
    </w:tbl>
    <w:p w:rsidR="00F434C1" w:rsidRPr="007E3856" w:rsidRDefault="00F434C1" w:rsidP="00A7355A">
      <w:pPr>
        <w:pStyle w:val="aff"/>
        <w:numPr>
          <w:ilvl w:val="0"/>
          <w:numId w:val="30"/>
        </w:numPr>
        <w:spacing w:after="60" w:line="280" w:lineRule="exact"/>
        <w:ind w:leftChars="100" w:left="720"/>
        <w:rPr>
          <w:rFonts w:eastAsia="標楷體"/>
          <w:noProof/>
          <w:spacing w:val="21"/>
        </w:rPr>
      </w:pPr>
      <w:r>
        <w:rPr>
          <w:rFonts w:eastAsia="標楷體" w:hAnsi="標楷體" w:hint="eastAsia"/>
          <w:noProof/>
          <w:spacing w:val="21"/>
        </w:rPr>
        <w:t>How about your vacation when working for your legal employers?</w:t>
      </w:r>
    </w:p>
    <w:tbl>
      <w:tblPr>
        <w:tblW w:w="0" w:type="auto"/>
        <w:tblInd w:w="720" w:type="dxa"/>
        <w:tblLook w:val="04A0"/>
      </w:tblPr>
      <w:tblGrid>
        <w:gridCol w:w="8675"/>
      </w:tblGrid>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Worked Monday through Friday and off at weekends</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One day off per week</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One day off per month</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int="eastAsia"/>
                <w:noProof/>
                <w:spacing w:val="21"/>
              </w:rPr>
              <w:t xml:space="preserve"> No vacation at all ( worked everyday)</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int="eastAsia"/>
                <w:noProof/>
                <w:spacing w:val="21"/>
              </w:rPr>
              <w:t xml:space="preserve"> Others____</w:t>
            </w:r>
          </w:p>
        </w:tc>
      </w:tr>
    </w:tbl>
    <w:p w:rsidR="00F434C1" w:rsidRPr="007E3856" w:rsidRDefault="00F434C1" w:rsidP="00F434C1">
      <w:pPr>
        <w:spacing w:before="210" w:line="439" w:lineRule="exact"/>
        <w:rPr>
          <w:rFonts w:eastAsia="標楷體"/>
          <w:b/>
          <w:noProof/>
          <w:spacing w:val="-1"/>
          <w:sz w:val="28"/>
          <w:szCs w:val="28"/>
          <w:bdr w:val="single" w:sz="4" w:space="0" w:color="auto"/>
        </w:rPr>
      </w:pPr>
      <w:r>
        <w:rPr>
          <w:rFonts w:eastAsia="標楷體" w:hAnsi="標楷體" w:hint="eastAsia"/>
          <w:b/>
          <w:noProof/>
          <w:spacing w:val="-1"/>
          <w:sz w:val="28"/>
          <w:szCs w:val="28"/>
          <w:bdr w:val="single" w:sz="4" w:space="0" w:color="auto"/>
        </w:rPr>
        <w:t>Part 3: During the Period of Unknown Wherabouts</w:t>
      </w:r>
    </w:p>
    <w:p w:rsidR="00F434C1" w:rsidRPr="007E3856" w:rsidRDefault="00F434C1" w:rsidP="00F434C1">
      <w:pPr>
        <w:spacing w:before="105" w:after="105" w:line="439" w:lineRule="exact"/>
        <w:ind w:firstLine="120"/>
        <w:rPr>
          <w:rFonts w:eastAsia="標楷體"/>
          <w:b/>
          <w:noProof/>
          <w:spacing w:val="5"/>
        </w:rPr>
      </w:pPr>
      <w:r w:rsidRPr="007E3856">
        <w:rPr>
          <w:rFonts w:eastAsia="標楷體"/>
          <w:b/>
          <w:noProof/>
          <w:spacing w:val="5"/>
        </w:rPr>
        <w:t>(</w:t>
      </w:r>
      <w:r>
        <w:rPr>
          <w:rFonts w:eastAsia="標楷體" w:hAnsi="標楷體" w:hint="eastAsia"/>
          <w:b/>
          <w:noProof/>
          <w:spacing w:val="5"/>
        </w:rPr>
        <w:t>1</w:t>
      </w:r>
      <w:r w:rsidRPr="007E3856">
        <w:rPr>
          <w:rFonts w:eastAsia="標楷體"/>
          <w:b/>
          <w:noProof/>
          <w:spacing w:val="5"/>
        </w:rPr>
        <w:t>)</w:t>
      </w:r>
      <w:r>
        <w:rPr>
          <w:rFonts w:eastAsia="標楷體" w:hAnsi="標楷體" w:hint="eastAsia"/>
          <w:b/>
          <w:noProof/>
          <w:spacing w:val="5"/>
        </w:rPr>
        <w:t xml:space="preserve"> Reasons for Unknown Whereabouts</w:t>
      </w:r>
    </w:p>
    <w:p w:rsidR="00F434C1" w:rsidRPr="007E3856" w:rsidRDefault="00F434C1" w:rsidP="00A7355A">
      <w:pPr>
        <w:pStyle w:val="aff"/>
        <w:numPr>
          <w:ilvl w:val="0"/>
          <w:numId w:val="30"/>
        </w:numPr>
        <w:spacing w:after="60" w:line="300" w:lineRule="exact"/>
        <w:ind w:leftChars="100" w:left="720"/>
        <w:rPr>
          <w:rFonts w:eastAsia="標楷體"/>
          <w:noProof/>
          <w:spacing w:val="21"/>
        </w:rPr>
      </w:pPr>
      <w:r w:rsidRPr="007B6A2F">
        <w:rPr>
          <w:rFonts w:eastAsia="標楷體" w:hint="eastAsia"/>
          <w:noProof/>
          <w:spacing w:val="21"/>
        </w:rPr>
        <w:t>The main reasons why you left your orginal legal employer?</w:t>
      </w:r>
      <w:r>
        <w:rPr>
          <w:rFonts w:eastAsia="標楷體" w:hint="eastAsia"/>
          <w:b/>
          <w:noProof/>
          <w:spacing w:val="21"/>
        </w:rPr>
        <w:t xml:space="preserve"> (multiple choice)</w:t>
      </w:r>
    </w:p>
    <w:tbl>
      <w:tblPr>
        <w:tblW w:w="0" w:type="auto"/>
        <w:tblInd w:w="720" w:type="dxa"/>
        <w:tblLook w:val="04A0"/>
      </w:tblPr>
      <w:tblGrid>
        <w:gridCol w:w="8675"/>
      </w:tblGrid>
      <w:tr w:rsidR="00F434C1" w:rsidRPr="007E3856" w:rsidTr="004A3B65">
        <w:tc>
          <w:tcPr>
            <w:tcW w:w="8886"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int="eastAsia"/>
                <w:noProof/>
                <w:spacing w:val="21"/>
              </w:rPr>
              <w:t xml:space="preserve"> Related to money (jump to Q17.1)</w:t>
            </w:r>
          </w:p>
        </w:tc>
      </w:tr>
      <w:tr w:rsidR="00F434C1" w:rsidRPr="007E3856" w:rsidTr="004A3B65">
        <w:tc>
          <w:tcPr>
            <w:tcW w:w="8886"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int="eastAsia"/>
                <w:noProof/>
                <w:spacing w:val="21"/>
              </w:rPr>
              <w:t xml:space="preserve"> Related to work adjustment (jump to Q17.2)</w:t>
            </w:r>
          </w:p>
        </w:tc>
      </w:tr>
      <w:tr w:rsidR="00F434C1" w:rsidRPr="007E3856" w:rsidTr="004A3B65">
        <w:tc>
          <w:tcPr>
            <w:tcW w:w="8886"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int="eastAsia"/>
                <w:noProof/>
                <w:spacing w:val="21"/>
              </w:rPr>
              <w:t xml:space="preserve"> Related to getting along with each other (jump to Q17.3)</w:t>
            </w:r>
          </w:p>
        </w:tc>
      </w:tr>
      <w:tr w:rsidR="00F434C1" w:rsidRPr="007E3856" w:rsidTr="004A3B65">
        <w:tc>
          <w:tcPr>
            <w:tcW w:w="8886"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int="eastAsia"/>
                <w:noProof/>
                <w:spacing w:val="21"/>
              </w:rPr>
              <w:t xml:space="preserve"> Related to asking for help (jump to Q17.4)</w:t>
            </w:r>
          </w:p>
        </w:tc>
      </w:tr>
      <w:tr w:rsidR="00F434C1" w:rsidRPr="007E3856" w:rsidTr="004A3B65">
        <w:tc>
          <w:tcPr>
            <w:tcW w:w="8886"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int="eastAsia"/>
                <w:noProof/>
                <w:spacing w:val="21"/>
              </w:rPr>
              <w:t xml:space="preserve"> Related to asking for returning to home country (jump to Q17.5)</w:t>
            </w:r>
          </w:p>
        </w:tc>
      </w:tr>
      <w:tr w:rsidR="00F434C1" w:rsidRPr="007E3856" w:rsidTr="004A3B65">
        <w:tc>
          <w:tcPr>
            <w:tcW w:w="8886"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□(6)</w:t>
            </w:r>
            <w:r>
              <w:rPr>
                <w:rFonts w:eastAsia="標楷體" w:hint="eastAsia"/>
                <w:noProof/>
                <w:spacing w:val="21"/>
              </w:rPr>
              <w:t xml:space="preserve"> Related to changing work (jump to Q17.6)</w:t>
            </w:r>
          </w:p>
        </w:tc>
      </w:tr>
    </w:tbl>
    <w:p w:rsidR="00F434C1" w:rsidRPr="007E3856" w:rsidRDefault="00F434C1" w:rsidP="00F434C1">
      <w:pPr>
        <w:pStyle w:val="aff"/>
        <w:spacing w:after="60" w:line="300" w:lineRule="exact"/>
        <w:ind w:leftChars="0" w:left="720"/>
        <w:rPr>
          <w:rFonts w:eastAsia="標楷體"/>
          <w:b/>
          <w:noProof/>
          <w:spacing w:val="21"/>
        </w:rPr>
      </w:pPr>
      <w:r w:rsidRPr="007E3856">
        <w:rPr>
          <w:rFonts w:eastAsia="標楷體"/>
          <w:noProof/>
          <w:spacing w:val="21"/>
        </w:rPr>
        <w:t>Q17.1.</w:t>
      </w:r>
      <w:r>
        <w:rPr>
          <w:rFonts w:eastAsia="標楷體" w:hint="eastAsia"/>
          <w:b/>
          <w:noProof/>
          <w:spacing w:val="21"/>
        </w:rPr>
        <w:t xml:space="preserve"> Related to money (multiple choice)</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532"/>
      </w:tblGrid>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 </w:t>
            </w:r>
          </w:p>
        </w:tc>
        <w:tc>
          <w:tcPr>
            <w:tcW w:w="7532" w:type="dxa"/>
            <w:shd w:val="clear" w:color="auto" w:fill="D9D9D9"/>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asked for working overtime, but unable to pay extra fees</w:t>
            </w:r>
          </w:p>
        </w:tc>
      </w:tr>
      <w:tr w:rsidR="00F434C1" w:rsidRPr="007E3856" w:rsidTr="00F434C1">
        <w:tc>
          <w:tcPr>
            <w:tcW w:w="1070" w:type="dxa"/>
            <w:gridSpan w:val="2"/>
            <w:shd w:val="clear" w:color="auto" w:fill="D9D9D9"/>
            <w:vAlign w:val="center"/>
          </w:tcPr>
          <w:p w:rsidR="00F434C1" w:rsidRPr="007E3856" w:rsidRDefault="00F434C1" w:rsidP="004A3B65">
            <w:pPr>
              <w:spacing w:after="60" w:line="300" w:lineRule="exact"/>
              <w:jc w:val="both"/>
              <w:rPr>
                <w:rFonts w:eastAsia="標楷體"/>
                <w:noProof/>
                <w:spacing w:val="21"/>
                <w:szCs w:val="20"/>
              </w:rPr>
            </w:pPr>
            <w:r w:rsidRPr="007E3856">
              <w:rPr>
                <w:rFonts w:eastAsia="標楷體"/>
                <w:noProof/>
                <w:spacing w:val="21"/>
                <w:szCs w:val="20"/>
              </w:rPr>
              <w:lastRenderedPageBreak/>
              <w:t xml:space="preserve">□(2) </w:t>
            </w:r>
          </w:p>
        </w:tc>
        <w:tc>
          <w:tcPr>
            <w:tcW w:w="7532" w:type="dxa"/>
            <w:shd w:val="clear" w:color="auto" w:fill="D9D9D9"/>
          </w:tcPr>
          <w:p w:rsidR="00F434C1" w:rsidRPr="007E3856" w:rsidRDefault="00F434C1" w:rsidP="004A3B65">
            <w:pPr>
              <w:spacing w:after="60" w:line="300" w:lineRule="exact"/>
              <w:jc w:val="both"/>
              <w:rPr>
                <w:rFonts w:eastAsia="標楷體"/>
                <w:noProof/>
                <w:spacing w:val="21"/>
                <w:szCs w:val="20"/>
              </w:rPr>
            </w:pPr>
            <w:r>
              <w:rPr>
                <w:rFonts w:eastAsia="標楷體" w:hAnsi="標楷體" w:hint="eastAsia"/>
                <w:noProof/>
                <w:spacing w:val="21"/>
                <w:szCs w:val="20"/>
              </w:rPr>
              <w:t>Not receive the wages set in the contract entered into before coming to Taiwan</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□(3) </w:t>
            </w:r>
          </w:p>
        </w:tc>
        <w:tc>
          <w:tcPr>
            <w:tcW w:w="7532" w:type="dxa"/>
            <w:shd w:val="clear" w:color="auto" w:fill="D9D9D9"/>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Wages delayed in paying by employer</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□(4) </w:t>
            </w:r>
          </w:p>
        </w:tc>
        <w:tc>
          <w:tcPr>
            <w:tcW w:w="7532" w:type="dxa"/>
            <w:shd w:val="clear" w:color="auto" w:fill="D9D9D9"/>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Wages suspended by employer carelessly</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□(5) </w:t>
            </w:r>
          </w:p>
        </w:tc>
        <w:tc>
          <w:tcPr>
            <w:tcW w:w="7532" w:type="dxa"/>
            <w:shd w:val="clear" w:color="auto" w:fill="D9D9D9"/>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Wages dreceased because of less extra work</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□(6)</w:t>
            </w:r>
          </w:p>
        </w:tc>
        <w:tc>
          <w:tcPr>
            <w:tcW w:w="7532" w:type="dxa"/>
            <w:shd w:val="clear" w:color="auto" w:fill="D9D9D9"/>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Wages decreased becaues of less working days</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□(7)</w:t>
            </w:r>
          </w:p>
        </w:tc>
        <w:tc>
          <w:tcPr>
            <w:tcW w:w="7532" w:type="dxa"/>
            <w:shd w:val="clear" w:color="auto" w:fill="D9D9D9"/>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My family not receive the money supposed to be transmitted by employer and I was worried about not being paid</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□(8) </w:t>
            </w:r>
          </w:p>
        </w:tc>
        <w:tc>
          <w:tcPr>
            <w:tcW w:w="7532" w:type="dxa"/>
            <w:shd w:val="clear" w:color="auto" w:fill="D9D9D9"/>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Was forced to make deposits by employer and I was worried about not being paid</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□(9)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Agent fees paid before coming to Taiwan too high.</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□(10)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Overcharged by foreign agent</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□(11)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Overcharged by Taiwan agent</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□(12)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 xml:space="preserve">My family not receive the money supposed to be transmitted by agent and I was worried about not being paid </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□(13)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Was forced to make deposits by agent and I was worried about not being paid</w:t>
            </w:r>
          </w:p>
        </w:tc>
      </w:tr>
      <w:tr w:rsidR="00F434C1" w:rsidRPr="007E3856" w:rsidTr="00F434C1">
        <w:tc>
          <w:tcPr>
            <w:tcW w:w="1063"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□(14) </w:t>
            </w:r>
          </w:p>
        </w:tc>
        <w:tc>
          <w:tcPr>
            <w:tcW w:w="7539"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Believed I could earn more money from other sources</w:t>
            </w:r>
          </w:p>
        </w:tc>
      </w:tr>
      <w:tr w:rsidR="00F434C1" w:rsidRPr="007E3856" w:rsidTr="00F434C1">
        <w:tc>
          <w:tcPr>
            <w:tcW w:w="1063"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□(15) </w:t>
            </w:r>
          </w:p>
        </w:tc>
        <w:tc>
          <w:tcPr>
            <w:tcW w:w="7539"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Not have to pay back loans temporarily</w:t>
            </w:r>
          </w:p>
        </w:tc>
      </w:tr>
      <w:tr w:rsidR="00F434C1" w:rsidRPr="007E3856" w:rsidTr="00F434C1">
        <w:tc>
          <w:tcPr>
            <w:tcW w:w="1063"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□(16) </w:t>
            </w:r>
          </w:p>
        </w:tc>
        <w:tc>
          <w:tcPr>
            <w:tcW w:w="7539" w:type="dxa"/>
            <w:gridSpan w:val="2"/>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Others</w:t>
            </w:r>
            <w:r w:rsidRPr="007E3856">
              <w:rPr>
                <w:rFonts w:eastAsia="標楷體"/>
                <w:noProof/>
                <w:spacing w:val="21"/>
              </w:rPr>
              <w:t>_______________________</w:t>
            </w:r>
          </w:p>
        </w:tc>
      </w:tr>
    </w:tbl>
    <w:p w:rsidR="00F434C1" w:rsidRPr="007E3856" w:rsidRDefault="00F434C1" w:rsidP="00F434C1">
      <w:pPr>
        <w:pStyle w:val="aff"/>
        <w:spacing w:after="60" w:line="300" w:lineRule="exact"/>
        <w:ind w:leftChars="0" w:left="720"/>
        <w:rPr>
          <w:rFonts w:eastAsia="標楷體"/>
          <w:b/>
          <w:noProof/>
          <w:spacing w:val="21"/>
        </w:rPr>
      </w:pPr>
      <w:r w:rsidRPr="007E3856">
        <w:rPr>
          <w:rFonts w:eastAsia="標楷體"/>
          <w:noProof/>
          <w:spacing w:val="21"/>
        </w:rPr>
        <w:t>Q17.2.</w:t>
      </w:r>
      <w:r>
        <w:rPr>
          <w:rFonts w:eastAsia="標楷體" w:hint="eastAsia"/>
          <w:b/>
          <w:noProof/>
          <w:spacing w:val="21"/>
        </w:rPr>
        <w:t xml:space="preserve"> Related to work adjustment (multiple choice)</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Long working hours arranged by employer</w:t>
            </w:r>
          </w:p>
        </w:tc>
      </w:tr>
      <w:tr w:rsidR="00F434C1" w:rsidRPr="007E3856" w:rsidTr="00F434C1">
        <w:tc>
          <w:tcPr>
            <w:tcW w:w="1070" w:type="dxa"/>
            <w:shd w:val="clear" w:color="auto" w:fill="D9D9D9"/>
            <w:vAlign w:val="center"/>
          </w:tcPr>
          <w:p w:rsidR="00F434C1" w:rsidRPr="007E3856" w:rsidRDefault="00F434C1" w:rsidP="004A3B65">
            <w:pPr>
              <w:spacing w:after="60" w:line="300" w:lineRule="exact"/>
              <w:jc w:val="both"/>
              <w:rPr>
                <w:rFonts w:eastAsia="標楷體"/>
                <w:noProof/>
                <w:spacing w:val="21"/>
                <w:szCs w:val="20"/>
              </w:rPr>
            </w:pPr>
            <w:r w:rsidRPr="007E3856">
              <w:rPr>
                <w:rFonts w:eastAsia="標楷體"/>
                <w:noProof/>
                <w:spacing w:val="21"/>
                <w:szCs w:val="20"/>
              </w:rPr>
              <w:t xml:space="preserve">□(2)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Heavy workload</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□(3)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 xml:space="preserve">Assigned to work in other places or to do </w:t>
            </w:r>
            <w:r>
              <w:rPr>
                <w:rFonts w:eastAsia="標楷體" w:hAnsi="標楷體"/>
                <w:noProof/>
                <w:spacing w:val="21"/>
              </w:rPr>
              <w:t>something</w:t>
            </w:r>
            <w:r>
              <w:rPr>
                <w:rFonts w:eastAsia="標楷體" w:hAnsi="標楷體" w:hint="eastAsia"/>
                <w:noProof/>
                <w:spacing w:val="21"/>
              </w:rPr>
              <w:t xml:space="preserve"> not permitted</w:t>
            </w:r>
          </w:p>
        </w:tc>
      </w:tr>
      <w:tr w:rsidR="00F434C1" w:rsidRPr="007E3856" w:rsidTr="00F434C1">
        <w:tc>
          <w:tcPr>
            <w:tcW w:w="1070" w:type="dxa"/>
            <w:tcBorders>
              <w:bottom w:val="double" w:sz="4" w:space="0" w:color="auto"/>
            </w:tcBorders>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□(4) </w:t>
            </w:r>
          </w:p>
        </w:tc>
        <w:tc>
          <w:tcPr>
            <w:tcW w:w="7532" w:type="dxa"/>
            <w:tcBorders>
              <w:bottom w:val="double" w:sz="4" w:space="0" w:color="auto"/>
            </w:tcBorders>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 vacation on holidays</w:t>
            </w:r>
          </w:p>
        </w:tc>
      </w:tr>
      <w:tr w:rsidR="00F434C1" w:rsidRPr="007E3856" w:rsidTr="00F434C1">
        <w:tc>
          <w:tcPr>
            <w:tcW w:w="1070" w:type="dxa"/>
            <w:tcBorders>
              <w:top w:val="double" w:sz="4" w:space="0" w:color="auto"/>
            </w:tcBorders>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□(5)</w:t>
            </w:r>
          </w:p>
        </w:tc>
        <w:tc>
          <w:tcPr>
            <w:tcW w:w="7532" w:type="dxa"/>
            <w:tcBorders>
              <w:top w:val="double" w:sz="4" w:space="0" w:color="auto"/>
            </w:tcBorders>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Too much work pressure</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□(6)</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 enough sleep because of work</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□(7)</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int="eastAsia"/>
                <w:noProof/>
                <w:spacing w:val="21"/>
              </w:rPr>
              <w:t>Others____</w:t>
            </w:r>
          </w:p>
        </w:tc>
      </w:tr>
    </w:tbl>
    <w:p w:rsidR="00F434C1" w:rsidRPr="007E3856" w:rsidRDefault="00F434C1" w:rsidP="00F434C1">
      <w:pPr>
        <w:pStyle w:val="aff"/>
        <w:spacing w:after="60" w:line="300" w:lineRule="exact"/>
        <w:ind w:leftChars="0" w:left="720"/>
        <w:rPr>
          <w:rFonts w:eastAsia="標楷體"/>
          <w:b/>
          <w:noProof/>
          <w:spacing w:val="21"/>
        </w:rPr>
      </w:pPr>
      <w:r w:rsidRPr="007E3856">
        <w:rPr>
          <w:rFonts w:eastAsia="標楷體"/>
          <w:noProof/>
          <w:spacing w:val="21"/>
        </w:rPr>
        <w:t>Q17.3.</w:t>
      </w:r>
      <w:r>
        <w:rPr>
          <w:rFonts w:eastAsia="標楷體" w:hint="eastAsia"/>
          <w:b/>
          <w:noProof/>
          <w:spacing w:val="21"/>
        </w:rPr>
        <w:t xml:space="preserve"> Related to getting along with each other (multiple choice)</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7"/>
        <w:gridCol w:w="7532"/>
      </w:tblGrid>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or his/her family not respect me</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□(2)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or his/her family beat and scolded me carelessly</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□(3)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or his/her family not feed me properly</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□(4)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or his/her family not allow me to go out and contact with my family and friends</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□(5)</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or his/her family not allow me to keep alien residency card, passport, or cellphone</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□(6)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or his/her family had threatened to send me beck to my home country</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lastRenderedPageBreak/>
              <w:t xml:space="preserve">□(7)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int="eastAsia"/>
                <w:noProof/>
                <w:spacing w:val="21"/>
              </w:rPr>
              <w:t>Employer or his/her family had sexually harassed me (oral attack or body contact)</w:t>
            </w:r>
          </w:p>
        </w:tc>
      </w:tr>
      <w:tr w:rsidR="00F434C1" w:rsidRPr="007E3856" w:rsidTr="00F434C1">
        <w:tc>
          <w:tcPr>
            <w:tcW w:w="1070"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□(8)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had been sexually assaulted by employer or his/her family</w:t>
            </w:r>
          </w:p>
        </w:tc>
      </w:tr>
      <w:tr w:rsidR="00F434C1" w:rsidRPr="007E3856" w:rsidTr="00F434C1">
        <w:tc>
          <w:tcPr>
            <w:tcW w:w="1063"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□(9) </w:t>
            </w:r>
          </w:p>
        </w:tc>
        <w:tc>
          <w:tcPr>
            <w:tcW w:w="7539" w:type="dxa"/>
            <w:gridSpan w:val="2"/>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Agent not respect me</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□(10)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Agent had threatened to send me back to my home country</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□(11)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Agent had sexually harassed me</w:t>
            </w:r>
          </w:p>
        </w:tc>
      </w:tr>
      <w:tr w:rsidR="00F434C1" w:rsidRPr="007E3856" w:rsidTr="00F434C1">
        <w:tc>
          <w:tcPr>
            <w:tcW w:w="1063" w:type="dxa"/>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□(12) </w:t>
            </w:r>
          </w:p>
        </w:tc>
        <w:tc>
          <w:tcPr>
            <w:tcW w:w="7539" w:type="dxa"/>
            <w:gridSpan w:val="2"/>
            <w:shd w:val="clear" w:color="auto" w:fill="FFFFFF"/>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Had been sexually assaulted by agent</w:t>
            </w:r>
          </w:p>
        </w:tc>
      </w:tr>
      <w:tr w:rsidR="00F434C1" w:rsidRPr="007E3856" w:rsidTr="00F434C1">
        <w:tc>
          <w:tcPr>
            <w:tcW w:w="1063"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□(13)</w:t>
            </w:r>
          </w:p>
        </w:tc>
        <w:tc>
          <w:tcPr>
            <w:tcW w:w="7539"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Not get along well with local workers</w:t>
            </w:r>
          </w:p>
        </w:tc>
      </w:tr>
      <w:tr w:rsidR="00F434C1" w:rsidRPr="007E3856" w:rsidTr="00F434C1">
        <w:tc>
          <w:tcPr>
            <w:tcW w:w="1063"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□(14)</w:t>
            </w:r>
          </w:p>
        </w:tc>
        <w:tc>
          <w:tcPr>
            <w:tcW w:w="7539" w:type="dxa"/>
            <w:gridSpan w:val="2"/>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Ansi="標楷體" w:hint="eastAsia"/>
                <w:noProof/>
                <w:spacing w:val="21"/>
              </w:rPr>
              <w:t>Not get along well with other foreign workers</w:t>
            </w:r>
          </w:p>
        </w:tc>
      </w:tr>
      <w:tr w:rsidR="00F434C1" w:rsidRPr="007E3856" w:rsidTr="00F434C1">
        <w:tc>
          <w:tcPr>
            <w:tcW w:w="1063"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□(15)</w:t>
            </w:r>
          </w:p>
        </w:tc>
        <w:tc>
          <w:tcPr>
            <w:tcW w:w="7539" w:type="dxa"/>
            <w:gridSpan w:val="2"/>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Pr>
                <w:rFonts w:eastAsia="標楷體" w:hint="eastAsia"/>
                <w:noProof/>
                <w:spacing w:val="21"/>
              </w:rPr>
              <w:t>Others____</w:t>
            </w:r>
          </w:p>
        </w:tc>
      </w:tr>
    </w:tbl>
    <w:p w:rsidR="00F434C1" w:rsidRPr="007E3856" w:rsidRDefault="00F434C1" w:rsidP="00F434C1">
      <w:pPr>
        <w:pStyle w:val="aff"/>
        <w:spacing w:after="60" w:line="300" w:lineRule="exact"/>
        <w:ind w:leftChars="0" w:left="720"/>
        <w:rPr>
          <w:rFonts w:eastAsia="標楷體"/>
          <w:b/>
          <w:noProof/>
          <w:spacing w:val="21"/>
        </w:rPr>
      </w:pPr>
      <w:r w:rsidRPr="007E3856">
        <w:rPr>
          <w:rFonts w:eastAsia="標楷體"/>
          <w:noProof/>
          <w:spacing w:val="21"/>
        </w:rPr>
        <w:t>Q17.4.</w:t>
      </w:r>
      <w:r>
        <w:rPr>
          <w:rFonts w:eastAsia="標楷體" w:hint="eastAsia"/>
          <w:b/>
          <w:noProof/>
          <w:spacing w:val="21"/>
        </w:rPr>
        <w:t xml:space="preserve"> Related to asking for help (multiple choice)</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□(1)</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work when appealing to employer</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□(2)</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work when appealing to Taiwan agent</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□(3)</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work when appealing to foreign agent</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□(4)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work when appealing to Taiwan office of my home country</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□(5)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work when appealing to friends</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□(6)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work when appealing to factory management</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□(7)</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work when appealing to Taiwan government officials</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□(8)</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know how and where to appeal</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□(9)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Not seek help</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□(10)</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int="eastAsia"/>
                <w:noProof/>
                <w:spacing w:val="21"/>
              </w:rPr>
              <w:t>Others____</w:t>
            </w:r>
          </w:p>
        </w:tc>
      </w:tr>
    </w:tbl>
    <w:p w:rsidR="00F434C1" w:rsidRPr="007E3856" w:rsidRDefault="00F434C1" w:rsidP="00F434C1">
      <w:pPr>
        <w:pStyle w:val="aff"/>
        <w:spacing w:after="60" w:line="300" w:lineRule="exact"/>
        <w:ind w:leftChars="0" w:left="720"/>
        <w:rPr>
          <w:rFonts w:eastAsia="標楷體"/>
          <w:b/>
          <w:noProof/>
          <w:spacing w:val="21"/>
        </w:rPr>
      </w:pPr>
      <w:r w:rsidRPr="007E3856">
        <w:rPr>
          <w:rFonts w:eastAsia="標楷體"/>
          <w:noProof/>
          <w:spacing w:val="21"/>
        </w:rPr>
        <w:t>Q17.5.</w:t>
      </w:r>
      <w:r>
        <w:rPr>
          <w:rFonts w:eastAsia="標楷體" w:hint="eastAsia"/>
          <w:b/>
          <w:noProof/>
          <w:spacing w:val="21"/>
        </w:rPr>
        <w:t xml:space="preserve"> </w:t>
      </w:r>
      <w:r w:rsidRPr="00531A33">
        <w:rPr>
          <w:rFonts w:eastAsia="標楷體" w:hint="eastAsia"/>
          <w:noProof/>
          <w:spacing w:val="21"/>
        </w:rPr>
        <w:t xml:space="preserve">Rreasons for asking for returning to home country </w:t>
      </w:r>
      <w:r>
        <w:rPr>
          <w:rFonts w:eastAsia="標楷體" w:hint="eastAsia"/>
          <w:b/>
          <w:noProof/>
          <w:spacing w:val="21"/>
        </w:rPr>
        <w:t>(multiple choice)</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 xml:space="preserve">Man/woman I had taken care of died </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□(2)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Factory I had worked for closed down, stopped doing business, or went out of business</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□(3)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terminated contract before legal work period expired</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□(4)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Employer not desire to renew contract when legal work period expired</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□(5)</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Agent wanted me to return to home country</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□(6)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Was requested to return to home country because of breach of contract</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□(7)</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int="eastAsia"/>
                <w:noProof/>
                <w:spacing w:val="21"/>
              </w:rPr>
              <w:t>Others___</w:t>
            </w:r>
          </w:p>
        </w:tc>
      </w:tr>
    </w:tbl>
    <w:p w:rsidR="00F434C1" w:rsidRPr="007E3856" w:rsidRDefault="00F434C1" w:rsidP="00F434C1">
      <w:pPr>
        <w:pStyle w:val="aff"/>
        <w:spacing w:after="60" w:line="300" w:lineRule="exact"/>
        <w:ind w:leftChars="0" w:left="720"/>
        <w:rPr>
          <w:rFonts w:eastAsia="標楷體"/>
          <w:b/>
          <w:noProof/>
          <w:spacing w:val="21"/>
        </w:rPr>
      </w:pPr>
      <w:r w:rsidRPr="007E3856">
        <w:rPr>
          <w:rFonts w:eastAsia="標楷體"/>
          <w:noProof/>
          <w:spacing w:val="21"/>
        </w:rPr>
        <w:t>Q17.6.</w:t>
      </w:r>
      <w:r>
        <w:rPr>
          <w:rFonts w:eastAsia="標楷體" w:hint="eastAsia"/>
          <w:b/>
          <w:noProof/>
          <w:spacing w:val="21"/>
        </w:rPr>
        <w:t xml:space="preserve"> </w:t>
      </w:r>
      <w:r w:rsidRPr="00531A33">
        <w:rPr>
          <w:rFonts w:eastAsia="標楷體" w:hint="eastAsia"/>
          <w:noProof/>
          <w:spacing w:val="21"/>
        </w:rPr>
        <w:t>Reasons for changing job</w:t>
      </w:r>
      <w:r>
        <w:rPr>
          <w:rFonts w:eastAsia="標楷體" w:hint="eastAsia"/>
          <w:b/>
          <w:noProof/>
          <w:spacing w:val="21"/>
        </w:rPr>
        <w:t xml:space="preserve"> (multiple choice)</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7532"/>
      </w:tblGrid>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□(1)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 new employer found to hire me when change of employer being handled</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□(2) </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Agent not help me in change of employer</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□(3) </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 xml:space="preserve">Legal agent took me to work illegally for another employer and I was worried about being sent back if tracked down by the </w:t>
            </w:r>
            <w:r>
              <w:rPr>
                <w:rFonts w:eastAsia="標楷體" w:hAnsi="標楷體" w:hint="eastAsia"/>
                <w:noProof/>
                <w:spacing w:val="21"/>
              </w:rPr>
              <w:lastRenderedPageBreak/>
              <w:t>authorities</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lastRenderedPageBreak/>
              <w:t>□(4)</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Unable to adapt myself to working environment</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□(5)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Unable to adapt myself to living environment</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 xml:space="preserve">□(6) </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Unable to communicate with employer because of language barrier</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□(7)</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Had boy (girl) friend in Taiwan and easier to date when leaving origial employer</w:t>
            </w:r>
          </w:p>
        </w:tc>
      </w:tr>
      <w:tr w:rsidR="00F434C1" w:rsidRPr="007E3856" w:rsidTr="00F434C1">
        <w:tc>
          <w:tcPr>
            <w:tcW w:w="1070" w:type="dxa"/>
            <w:shd w:val="clear" w:color="auto" w:fill="D9D9D9"/>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□(8)</w:t>
            </w:r>
          </w:p>
        </w:tc>
        <w:tc>
          <w:tcPr>
            <w:tcW w:w="7532" w:type="dxa"/>
            <w:shd w:val="clear" w:color="auto" w:fill="D9D9D9"/>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Ansi="標楷體" w:hint="eastAsia"/>
                <w:noProof/>
                <w:spacing w:val="21"/>
              </w:rPr>
              <w:t>No adequate work skills</w:t>
            </w:r>
          </w:p>
        </w:tc>
      </w:tr>
      <w:tr w:rsidR="00F434C1" w:rsidRPr="007E3856" w:rsidTr="00F434C1">
        <w:tc>
          <w:tcPr>
            <w:tcW w:w="1070" w:type="dxa"/>
            <w:shd w:val="clear" w:color="auto" w:fill="auto"/>
            <w:vAlign w:val="center"/>
          </w:tcPr>
          <w:p w:rsidR="00F434C1" w:rsidRPr="007E3856" w:rsidRDefault="00F434C1" w:rsidP="004A3B65">
            <w:pPr>
              <w:pStyle w:val="aff"/>
              <w:spacing w:after="60" w:line="300" w:lineRule="exact"/>
              <w:ind w:leftChars="0" w:left="0"/>
              <w:jc w:val="both"/>
              <w:rPr>
                <w:rFonts w:eastAsia="標楷體"/>
                <w:noProof/>
                <w:spacing w:val="21"/>
              </w:rPr>
            </w:pPr>
            <w:r w:rsidRPr="007E3856">
              <w:rPr>
                <w:rFonts w:eastAsia="標楷體"/>
                <w:noProof/>
                <w:spacing w:val="21"/>
              </w:rPr>
              <w:t>□(9)</w:t>
            </w:r>
          </w:p>
        </w:tc>
        <w:tc>
          <w:tcPr>
            <w:tcW w:w="7532" w:type="dxa"/>
            <w:shd w:val="clear" w:color="auto" w:fill="auto"/>
            <w:vAlign w:val="center"/>
          </w:tcPr>
          <w:p w:rsidR="00F434C1" w:rsidRPr="007E3856" w:rsidRDefault="00F434C1" w:rsidP="004A3B65">
            <w:pPr>
              <w:pStyle w:val="aff"/>
              <w:spacing w:after="60" w:line="300" w:lineRule="exact"/>
              <w:ind w:leftChars="0" w:left="0"/>
              <w:rPr>
                <w:rFonts w:eastAsia="標楷體"/>
                <w:noProof/>
                <w:spacing w:val="21"/>
              </w:rPr>
            </w:pPr>
            <w:r>
              <w:rPr>
                <w:rFonts w:eastAsia="標楷體" w:hint="eastAsia"/>
                <w:noProof/>
                <w:spacing w:val="21"/>
              </w:rPr>
              <w:t>Others___</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int="eastAsia"/>
          <w:noProof/>
          <w:spacing w:val="21"/>
        </w:rPr>
        <w:t xml:space="preserve">Do you know of the danger as a result of your unknow whereabouts (for example, sold by human being dealers, wages suspended, acivities restricted, work rights not protected, labor time extended, and health not looked after)?   </w:t>
      </w:r>
    </w:p>
    <w:tbl>
      <w:tblPr>
        <w:tblW w:w="0" w:type="auto"/>
        <w:tblInd w:w="720" w:type="dxa"/>
        <w:tblLook w:val="04A0"/>
      </w:tblPr>
      <w:tblGrid>
        <w:gridCol w:w="4343"/>
        <w:gridCol w:w="4332"/>
      </w:tblGrid>
      <w:tr w:rsidR="00F434C1" w:rsidRPr="007E3856" w:rsidTr="004A3B65">
        <w:tc>
          <w:tcPr>
            <w:tcW w:w="484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Yes</w:t>
            </w:r>
          </w:p>
        </w:tc>
        <w:tc>
          <w:tcPr>
            <w:tcW w:w="484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No</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When ill-treated by your employer or agent, did you report or appeal to local governments or other authorities?</w:t>
      </w:r>
    </w:p>
    <w:tbl>
      <w:tblPr>
        <w:tblW w:w="0" w:type="auto"/>
        <w:tblInd w:w="720" w:type="dxa"/>
        <w:tblLook w:val="04A0"/>
      </w:tblPr>
      <w:tblGrid>
        <w:gridCol w:w="4341"/>
        <w:gridCol w:w="4334"/>
      </w:tblGrid>
      <w:tr w:rsidR="00F434C1" w:rsidRPr="007E3856" w:rsidTr="004A3B65">
        <w:tc>
          <w:tcPr>
            <w:tcW w:w="456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int="eastAsia"/>
                <w:noProof/>
                <w:spacing w:val="21"/>
              </w:rPr>
              <w:t xml:space="preserve"> Yes (jump to Q19.2 </w:t>
            </w:r>
            <w:r>
              <w:rPr>
                <w:rFonts w:eastAsia="標楷體"/>
                <w:noProof/>
                <w:spacing w:val="21"/>
              </w:rPr>
              <w:t>–</w:t>
            </w:r>
            <w:r>
              <w:rPr>
                <w:rFonts w:eastAsia="標楷體" w:hint="eastAsia"/>
                <w:noProof/>
                <w:spacing w:val="21"/>
              </w:rPr>
              <w:t xml:space="preserve"> Q19.2)</w:t>
            </w:r>
          </w:p>
        </w:tc>
        <w:tc>
          <w:tcPr>
            <w:tcW w:w="456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int="eastAsia"/>
                <w:noProof/>
                <w:spacing w:val="21"/>
              </w:rPr>
              <w:t xml:space="preserve"> No (jump to Q19.3)</w:t>
            </w:r>
          </w:p>
        </w:tc>
      </w:tr>
    </w:tbl>
    <w:p w:rsidR="00F434C1" w:rsidRPr="007E3856" w:rsidRDefault="00F434C1" w:rsidP="00F434C1">
      <w:pPr>
        <w:pStyle w:val="aff"/>
        <w:spacing w:after="60" w:line="300" w:lineRule="exact"/>
        <w:ind w:leftChars="0" w:left="720"/>
        <w:rPr>
          <w:rFonts w:eastAsia="標楷體"/>
          <w:noProof/>
          <w:spacing w:val="21"/>
        </w:rPr>
      </w:pPr>
      <w:r w:rsidRPr="007E3856">
        <w:rPr>
          <w:rFonts w:eastAsia="標楷體"/>
          <w:noProof/>
          <w:spacing w:val="21"/>
        </w:rPr>
        <w:t>Q19.1.</w:t>
      </w:r>
      <w:r>
        <w:rPr>
          <w:rFonts w:eastAsia="標楷體" w:hAnsi="標楷體" w:hint="eastAsia"/>
          <w:noProof/>
          <w:spacing w:val="21"/>
        </w:rPr>
        <w:t xml:space="preserve"> Who did you report or appeal to?</w:t>
      </w:r>
    </w:p>
    <w:tbl>
      <w:tblPr>
        <w:tblW w:w="0" w:type="auto"/>
        <w:tblInd w:w="720" w:type="dxa"/>
        <w:tblLook w:val="04A0"/>
      </w:tblPr>
      <w:tblGrid>
        <w:gridCol w:w="4321"/>
        <w:gridCol w:w="4354"/>
      </w:tblGrid>
      <w:tr w:rsidR="00F434C1" w:rsidRPr="007E3856" w:rsidTr="004A3B65">
        <w:tc>
          <w:tcPr>
            <w:tcW w:w="4546"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int="eastAsia"/>
                <w:noProof/>
                <w:spacing w:val="21"/>
              </w:rPr>
              <w:t xml:space="preserve"> Dialed 1955 </w:t>
            </w:r>
          </w:p>
        </w:tc>
        <w:tc>
          <w:tcPr>
            <w:tcW w:w="4588"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Local government</w:t>
            </w:r>
          </w:p>
        </w:tc>
      </w:tr>
      <w:tr w:rsidR="00F434C1" w:rsidRPr="007E3856" w:rsidTr="004A3B65">
        <w:tc>
          <w:tcPr>
            <w:tcW w:w="4546" w:type="dxa"/>
          </w:tcPr>
          <w:p w:rsidR="00F434C1" w:rsidRPr="007E3856" w:rsidRDefault="00F434C1" w:rsidP="00F434C1">
            <w:pPr>
              <w:pStyle w:val="aff"/>
              <w:spacing w:before="180"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Immigration office</w:t>
            </w:r>
          </w:p>
        </w:tc>
        <w:tc>
          <w:tcPr>
            <w:tcW w:w="4588" w:type="dxa"/>
          </w:tcPr>
          <w:p w:rsidR="00F434C1" w:rsidRPr="007E3856" w:rsidRDefault="00F434C1" w:rsidP="00F434C1">
            <w:pPr>
              <w:pStyle w:val="aff"/>
              <w:spacing w:before="180" w:after="60" w:line="300" w:lineRule="exact"/>
              <w:ind w:leftChars="0" w:left="0"/>
              <w:rPr>
                <w:rFonts w:eastAsia="標楷體"/>
                <w:noProof/>
                <w:spacing w:val="21"/>
              </w:rPr>
            </w:pPr>
            <w:r w:rsidRPr="007E3856">
              <w:rPr>
                <w:rFonts w:eastAsia="標楷體"/>
                <w:noProof/>
                <w:spacing w:val="21"/>
              </w:rPr>
              <w:t>□(4)</w:t>
            </w:r>
            <w:r>
              <w:rPr>
                <w:rFonts w:eastAsia="標楷體" w:hint="eastAsia"/>
                <w:noProof/>
                <w:spacing w:val="21"/>
              </w:rPr>
              <w:t xml:space="preserve"> Others</w:t>
            </w:r>
            <w:r>
              <w:rPr>
                <w:rFonts w:eastAsia="標楷體" w:hint="eastAsia"/>
                <w:noProof/>
                <w:spacing w:val="21"/>
              </w:rPr>
              <w:t>：</w:t>
            </w:r>
            <w:r>
              <w:rPr>
                <w:rFonts w:eastAsia="標楷體" w:hint="eastAsia"/>
                <w:noProof/>
                <w:spacing w:val="21"/>
              </w:rPr>
              <w:t>________</w:t>
            </w:r>
          </w:p>
        </w:tc>
      </w:tr>
    </w:tbl>
    <w:p w:rsidR="00F434C1" w:rsidRPr="007E3856" w:rsidRDefault="00F434C1" w:rsidP="00F434C1">
      <w:pPr>
        <w:pStyle w:val="aff"/>
        <w:spacing w:before="180" w:after="60" w:line="300" w:lineRule="exact"/>
        <w:ind w:leftChars="0" w:left="720"/>
        <w:rPr>
          <w:rFonts w:eastAsia="標楷體"/>
          <w:noProof/>
          <w:spacing w:val="21"/>
        </w:rPr>
      </w:pPr>
      <w:r w:rsidRPr="007E3856">
        <w:rPr>
          <w:rFonts w:eastAsia="標楷體"/>
          <w:noProof/>
          <w:spacing w:val="21"/>
        </w:rPr>
        <w:t>Q19.2.</w:t>
      </w:r>
      <w:r>
        <w:rPr>
          <w:rFonts w:eastAsia="標楷體" w:hAnsi="標楷體" w:hint="eastAsia"/>
          <w:noProof/>
          <w:spacing w:val="21"/>
        </w:rPr>
        <w:t xml:space="preserve"> Why did you opt to run away since you had reported or appled to the authorities?</w:t>
      </w:r>
    </w:p>
    <w:tbl>
      <w:tblPr>
        <w:tblW w:w="0" w:type="auto"/>
        <w:tblInd w:w="720" w:type="dxa"/>
        <w:tblLook w:val="04A0"/>
      </w:tblPr>
      <w:tblGrid>
        <w:gridCol w:w="8675"/>
      </w:tblGrid>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Pr>
                <w:rFonts w:eastAsia="標楷體" w:hint="eastAsia"/>
                <w:noProof/>
                <w:spacing w:val="21"/>
              </w:rPr>
              <w:t>Give reasons:_____</w:t>
            </w:r>
          </w:p>
        </w:tc>
      </w:tr>
    </w:tbl>
    <w:p w:rsidR="00F434C1" w:rsidRPr="007E3856" w:rsidRDefault="00F434C1" w:rsidP="00F434C1">
      <w:pPr>
        <w:pStyle w:val="aff"/>
        <w:spacing w:after="60" w:line="300" w:lineRule="exact"/>
        <w:ind w:leftChars="0" w:left="720"/>
        <w:rPr>
          <w:rFonts w:eastAsia="標楷體"/>
          <w:noProof/>
          <w:spacing w:val="21"/>
        </w:rPr>
      </w:pPr>
      <w:r w:rsidRPr="007E3856">
        <w:rPr>
          <w:rFonts w:eastAsia="標楷體"/>
          <w:noProof/>
          <w:spacing w:val="21"/>
        </w:rPr>
        <w:t>Q19.3.</w:t>
      </w:r>
      <w:r>
        <w:rPr>
          <w:rFonts w:eastAsia="標楷體" w:hAnsi="標楷體" w:hint="eastAsia"/>
          <w:noProof/>
          <w:spacing w:val="21"/>
        </w:rPr>
        <w:t xml:space="preserve"> Why did you not report or appeal to local governments or other authorities?</w:t>
      </w:r>
    </w:p>
    <w:tbl>
      <w:tblPr>
        <w:tblW w:w="0" w:type="auto"/>
        <w:tblInd w:w="720" w:type="dxa"/>
        <w:tblLook w:val="04A0"/>
      </w:tblPr>
      <w:tblGrid>
        <w:gridCol w:w="8675"/>
      </w:tblGrid>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Thought it did not work</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Did not know there were channels of appeal</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Did not dare to report or appeal</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int="eastAsia"/>
                <w:noProof/>
                <w:spacing w:val="21"/>
              </w:rPr>
              <w:t xml:space="preserve"> Others___</w:t>
            </w:r>
          </w:p>
        </w:tc>
      </w:tr>
    </w:tbl>
    <w:p w:rsidR="00F434C1" w:rsidRPr="007E3856" w:rsidRDefault="00F434C1" w:rsidP="00F434C1">
      <w:pPr>
        <w:spacing w:before="105" w:after="105" w:line="439" w:lineRule="exact"/>
        <w:ind w:firstLine="120"/>
        <w:rPr>
          <w:rFonts w:eastAsia="標楷體"/>
          <w:b/>
          <w:noProof/>
          <w:spacing w:val="5"/>
        </w:rPr>
      </w:pPr>
      <w:r w:rsidRPr="007E3856">
        <w:rPr>
          <w:rFonts w:eastAsia="標楷體"/>
          <w:b/>
          <w:noProof/>
          <w:spacing w:val="5"/>
        </w:rPr>
        <w:t>(</w:t>
      </w:r>
      <w:r>
        <w:rPr>
          <w:rFonts w:eastAsia="標楷體" w:hAnsi="標楷體" w:hint="eastAsia"/>
          <w:b/>
          <w:noProof/>
          <w:spacing w:val="5"/>
        </w:rPr>
        <w:t>4</w:t>
      </w:r>
      <w:r w:rsidRPr="007E3856">
        <w:rPr>
          <w:rFonts w:eastAsia="標楷體"/>
          <w:b/>
          <w:noProof/>
          <w:spacing w:val="5"/>
        </w:rPr>
        <w:t>)</w:t>
      </w:r>
      <w:r>
        <w:rPr>
          <w:rFonts w:eastAsia="標楷體" w:hAnsi="標楷體" w:hint="eastAsia"/>
          <w:b/>
          <w:noProof/>
          <w:spacing w:val="5"/>
        </w:rPr>
        <w:t xml:space="preserve"> Status After Unknown Whereabouts</w:t>
      </w:r>
    </w:p>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By whom were you introduced to the next job?</w:t>
      </w:r>
    </w:p>
    <w:tbl>
      <w:tblPr>
        <w:tblW w:w="0" w:type="auto"/>
        <w:tblInd w:w="720" w:type="dxa"/>
        <w:tblLook w:val="04A0"/>
      </w:tblPr>
      <w:tblGrid>
        <w:gridCol w:w="8675"/>
      </w:tblGrid>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Origial employer</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Not original employer</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Origial employment agent in Taiwan</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Other Taiwanese employment agents</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Ansi="標楷體" w:hint="eastAsia"/>
                <w:noProof/>
                <w:spacing w:val="21"/>
              </w:rPr>
              <w:t xml:space="preserve"> Employment agents of fellow countrymen</w:t>
            </w:r>
          </w:p>
        </w:tc>
      </w:tr>
      <w:tr w:rsidR="00F434C1" w:rsidRPr="007E3856" w:rsidTr="004A3B65">
        <w:tc>
          <w:tcPr>
            <w:tcW w:w="9027" w:type="dxa"/>
          </w:tcPr>
          <w:p w:rsidR="00F434C1" w:rsidRDefault="00F434C1" w:rsidP="004A3B65">
            <w:pPr>
              <w:pStyle w:val="aff"/>
              <w:spacing w:after="60" w:line="300" w:lineRule="exact"/>
              <w:ind w:leftChars="0" w:left="0"/>
              <w:rPr>
                <w:rFonts w:eastAsia="標楷體" w:hAnsi="標楷體"/>
                <w:noProof/>
                <w:spacing w:val="21"/>
              </w:rPr>
            </w:pPr>
            <w:r w:rsidRPr="007E3856">
              <w:rPr>
                <w:rFonts w:eastAsia="標楷體"/>
                <w:noProof/>
                <w:spacing w:val="21"/>
              </w:rPr>
              <w:t>□(6)</w:t>
            </w:r>
            <w:r>
              <w:rPr>
                <w:rFonts w:eastAsia="標楷體" w:hAnsi="標楷體" w:hint="eastAsia"/>
                <w:noProof/>
                <w:spacing w:val="21"/>
              </w:rPr>
              <w:t xml:space="preserve"> Other workers from home country </w:t>
            </w:r>
          </w:p>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□(7)</w:t>
            </w:r>
            <w:r>
              <w:rPr>
                <w:rFonts w:eastAsia="標楷體" w:hAnsi="標楷體" w:hint="eastAsia"/>
                <w:noProof/>
                <w:spacing w:val="21"/>
              </w:rPr>
              <w:t xml:space="preserve"> Supported or instigated by spouse of foreign nationality</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lastRenderedPageBreak/>
              <w:t>□(8)</w:t>
            </w:r>
            <w:r>
              <w:rPr>
                <w:rFonts w:eastAsia="標楷體" w:hAnsi="標楷體" w:hint="eastAsia"/>
                <w:noProof/>
                <w:spacing w:val="21"/>
              </w:rPr>
              <w:t xml:space="preserve"> Looked for new job by myself</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Pr>
                <w:rFonts w:eastAsia="標楷體" w:hint="eastAsia"/>
                <w:noProof/>
                <w:spacing w:val="21"/>
              </w:rPr>
              <w:t xml:space="preserve"> Others_____</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sidRPr="00531A33">
        <w:rPr>
          <w:rFonts w:eastAsia="標楷體" w:hint="eastAsia"/>
          <w:noProof/>
          <w:spacing w:val="21"/>
        </w:rPr>
        <w:t xml:space="preserve">Jobs after leaving your employer? </w:t>
      </w:r>
      <w:r>
        <w:rPr>
          <w:rFonts w:eastAsia="標楷體" w:hint="eastAsia"/>
          <w:b/>
          <w:noProof/>
          <w:spacing w:val="21"/>
        </w:rPr>
        <w:t>(multiple choice)</w:t>
      </w:r>
    </w:p>
    <w:tbl>
      <w:tblPr>
        <w:tblW w:w="0" w:type="auto"/>
        <w:tblInd w:w="720" w:type="dxa"/>
        <w:tblLook w:val="04A0"/>
      </w:tblPr>
      <w:tblGrid>
        <w:gridCol w:w="2805"/>
        <w:gridCol w:w="3037"/>
        <w:gridCol w:w="2833"/>
      </w:tblGrid>
      <w:tr w:rsidR="00F434C1" w:rsidRPr="007E3856" w:rsidTr="004A3B65">
        <w:tc>
          <w:tcPr>
            <w:tcW w:w="2932"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Homecare worker</w:t>
            </w:r>
          </w:p>
        </w:tc>
        <w:tc>
          <w:tcPr>
            <w:tcW w:w="3189"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Factory worker</w:t>
            </w:r>
          </w:p>
        </w:tc>
        <w:tc>
          <w:tcPr>
            <w:tcW w:w="301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Fishery worker</w:t>
            </w:r>
          </w:p>
        </w:tc>
      </w:tr>
      <w:tr w:rsidR="00F434C1" w:rsidRPr="007E3856" w:rsidTr="004A3B65">
        <w:tc>
          <w:tcPr>
            <w:tcW w:w="2932"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Housekeeper</w:t>
            </w:r>
          </w:p>
        </w:tc>
        <w:tc>
          <w:tcPr>
            <w:tcW w:w="3189"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Ansi="標楷體" w:hint="eastAsia"/>
                <w:noProof/>
                <w:spacing w:val="21"/>
              </w:rPr>
              <w:t xml:space="preserve"> Construction worker</w:t>
            </w:r>
          </w:p>
        </w:tc>
        <w:tc>
          <w:tcPr>
            <w:tcW w:w="301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□(6)</w:t>
            </w:r>
            <w:r>
              <w:rPr>
                <w:rFonts w:eastAsia="標楷體" w:hAnsi="標楷體" w:hint="eastAsia"/>
                <w:noProof/>
                <w:spacing w:val="21"/>
              </w:rPr>
              <w:t xml:space="preserve"> Store clerk</w:t>
            </w:r>
          </w:p>
        </w:tc>
      </w:tr>
      <w:tr w:rsidR="00F434C1" w:rsidRPr="007E3856" w:rsidTr="004A3B65">
        <w:tc>
          <w:tcPr>
            <w:tcW w:w="2932"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□(7)</w:t>
            </w:r>
            <w:r>
              <w:rPr>
                <w:rFonts w:eastAsia="標楷體" w:hAnsi="標楷體" w:hint="eastAsia"/>
                <w:noProof/>
                <w:spacing w:val="21"/>
              </w:rPr>
              <w:t xml:space="preserve"> Kitchen worker</w:t>
            </w:r>
          </w:p>
        </w:tc>
        <w:tc>
          <w:tcPr>
            <w:tcW w:w="3189"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□(8)</w:t>
            </w:r>
            <w:r>
              <w:rPr>
                <w:rFonts w:eastAsia="標楷體" w:hAnsi="標楷體" w:hint="eastAsia"/>
                <w:noProof/>
                <w:spacing w:val="21"/>
              </w:rPr>
              <w:t xml:space="preserve"> Bar or wineshop</w:t>
            </w:r>
          </w:p>
        </w:tc>
        <w:tc>
          <w:tcPr>
            <w:tcW w:w="301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□(9)</w:t>
            </w:r>
            <w:r>
              <w:rPr>
                <w:rFonts w:eastAsia="標楷體" w:hAnsi="標楷體" w:hint="eastAsia"/>
                <w:noProof/>
                <w:spacing w:val="21"/>
              </w:rPr>
              <w:t xml:space="preserve"> Porno</w:t>
            </w:r>
          </w:p>
        </w:tc>
      </w:tr>
      <w:tr w:rsidR="00F434C1" w:rsidRPr="007E3856" w:rsidTr="004A3B65">
        <w:tc>
          <w:tcPr>
            <w:tcW w:w="6121" w:type="dxa"/>
            <w:gridSpan w:val="2"/>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□(10)</w:t>
            </w:r>
            <w:r>
              <w:rPr>
                <w:rFonts w:eastAsia="標楷體" w:hAnsi="標楷體" w:hint="eastAsia"/>
                <w:noProof/>
                <w:spacing w:val="21"/>
              </w:rPr>
              <w:t xml:space="preserve"> Farm worker</w:t>
            </w:r>
          </w:p>
        </w:tc>
        <w:tc>
          <w:tcPr>
            <w:tcW w:w="3013"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□(11)</w:t>
            </w:r>
            <w:r>
              <w:rPr>
                <w:rFonts w:eastAsia="標楷體" w:hint="eastAsia"/>
                <w:noProof/>
                <w:spacing w:val="21"/>
              </w:rPr>
              <w:t xml:space="preserve"> Others__</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How much did you earn monthly after leaving your employer?</w:t>
      </w:r>
    </w:p>
    <w:tbl>
      <w:tblPr>
        <w:tblW w:w="0" w:type="auto"/>
        <w:tblInd w:w="727" w:type="dxa"/>
        <w:tblLook w:val="04A0"/>
      </w:tblPr>
      <w:tblGrid>
        <w:gridCol w:w="4328"/>
        <w:gridCol w:w="4340"/>
      </w:tblGrid>
      <w:tr w:rsidR="00F434C1" w:rsidRPr="007E3856" w:rsidTr="004A3B65">
        <w:tc>
          <w:tcPr>
            <w:tcW w:w="4555"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□(1)</w:t>
            </w:r>
            <w:r>
              <w:rPr>
                <w:rFonts w:eastAsia="標楷體" w:hint="eastAsia"/>
                <w:noProof/>
                <w:spacing w:val="21"/>
                <w:szCs w:val="20"/>
              </w:rPr>
              <w:t xml:space="preserve"> None; reason_______</w:t>
            </w:r>
          </w:p>
        </w:tc>
        <w:tc>
          <w:tcPr>
            <w:tcW w:w="4572"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□(2)</w:t>
            </w:r>
            <w:r>
              <w:rPr>
                <w:rFonts w:eastAsia="標楷體" w:hAnsi="標楷體" w:hint="eastAsia"/>
                <w:noProof/>
                <w:spacing w:val="21"/>
                <w:szCs w:val="20"/>
              </w:rPr>
              <w:t xml:space="preserve"> NTD2,999 and less</w:t>
            </w:r>
          </w:p>
        </w:tc>
      </w:tr>
      <w:tr w:rsidR="00F434C1" w:rsidRPr="007E3856" w:rsidTr="004A3B65">
        <w:tc>
          <w:tcPr>
            <w:tcW w:w="4555"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□(3)</w:t>
            </w:r>
            <w:r>
              <w:rPr>
                <w:rFonts w:eastAsia="標楷體" w:hAnsi="標楷體" w:hint="eastAsia"/>
                <w:noProof/>
                <w:spacing w:val="21"/>
                <w:szCs w:val="20"/>
              </w:rPr>
              <w:t xml:space="preserve"> NTD3,000 -5,999</w:t>
            </w:r>
          </w:p>
        </w:tc>
        <w:tc>
          <w:tcPr>
            <w:tcW w:w="4572"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□(4)</w:t>
            </w:r>
            <w:r>
              <w:rPr>
                <w:rFonts w:eastAsia="標楷體" w:hAnsi="標楷體" w:hint="eastAsia"/>
                <w:noProof/>
                <w:spacing w:val="21"/>
                <w:szCs w:val="20"/>
              </w:rPr>
              <w:t xml:space="preserve"> NTD6,000 </w:t>
            </w:r>
            <w:r>
              <w:rPr>
                <w:rFonts w:eastAsia="標楷體" w:hAnsi="標楷體"/>
                <w:noProof/>
                <w:spacing w:val="21"/>
                <w:szCs w:val="20"/>
              </w:rPr>
              <w:t>–</w:t>
            </w:r>
            <w:r>
              <w:rPr>
                <w:rFonts w:eastAsia="標楷體" w:hAnsi="標楷體" w:hint="eastAsia"/>
                <w:noProof/>
                <w:spacing w:val="21"/>
                <w:szCs w:val="20"/>
              </w:rPr>
              <w:t xml:space="preserve"> 8,999</w:t>
            </w:r>
          </w:p>
        </w:tc>
      </w:tr>
      <w:tr w:rsidR="00F434C1" w:rsidRPr="007E3856" w:rsidTr="004A3B65">
        <w:tc>
          <w:tcPr>
            <w:tcW w:w="4555"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□(5)</w:t>
            </w:r>
            <w:r>
              <w:rPr>
                <w:rFonts w:eastAsia="標楷體" w:hAnsi="標楷體" w:hint="eastAsia"/>
                <w:noProof/>
                <w:spacing w:val="21"/>
                <w:szCs w:val="20"/>
              </w:rPr>
              <w:t xml:space="preserve"> NTD9,000 </w:t>
            </w:r>
            <w:r>
              <w:rPr>
                <w:rFonts w:eastAsia="標楷體" w:hAnsi="標楷體"/>
                <w:noProof/>
                <w:spacing w:val="21"/>
                <w:szCs w:val="20"/>
              </w:rPr>
              <w:t>–</w:t>
            </w:r>
            <w:r>
              <w:rPr>
                <w:rFonts w:eastAsia="標楷體" w:hAnsi="標楷體" w:hint="eastAsia"/>
                <w:noProof/>
                <w:spacing w:val="21"/>
                <w:szCs w:val="20"/>
              </w:rPr>
              <w:t xml:space="preserve"> 11,999</w:t>
            </w:r>
          </w:p>
        </w:tc>
        <w:tc>
          <w:tcPr>
            <w:tcW w:w="4572"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□(6)</w:t>
            </w:r>
            <w:r>
              <w:rPr>
                <w:rFonts w:eastAsia="標楷體" w:hAnsi="標楷體" w:hint="eastAsia"/>
                <w:noProof/>
                <w:spacing w:val="21"/>
                <w:szCs w:val="20"/>
              </w:rPr>
              <w:t xml:space="preserve"> NTD12,000 </w:t>
            </w:r>
            <w:r>
              <w:rPr>
                <w:rFonts w:eastAsia="標楷體" w:hAnsi="標楷體"/>
                <w:noProof/>
                <w:spacing w:val="21"/>
                <w:szCs w:val="20"/>
              </w:rPr>
              <w:t>–</w:t>
            </w:r>
            <w:r>
              <w:rPr>
                <w:rFonts w:eastAsia="標楷體" w:hAnsi="標楷體" w:hint="eastAsia"/>
                <w:noProof/>
                <w:spacing w:val="21"/>
                <w:szCs w:val="20"/>
              </w:rPr>
              <w:t xml:space="preserve"> 14,999</w:t>
            </w:r>
          </w:p>
        </w:tc>
      </w:tr>
      <w:tr w:rsidR="00F434C1" w:rsidRPr="007E3856" w:rsidTr="004A3B65">
        <w:tc>
          <w:tcPr>
            <w:tcW w:w="4555"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□(7)</w:t>
            </w:r>
            <w:r>
              <w:rPr>
                <w:rFonts w:eastAsia="標楷體" w:hAnsi="標楷體" w:hint="eastAsia"/>
                <w:noProof/>
                <w:spacing w:val="21"/>
                <w:szCs w:val="20"/>
              </w:rPr>
              <w:t xml:space="preserve"> NTD15,000 </w:t>
            </w:r>
            <w:r>
              <w:rPr>
                <w:rFonts w:eastAsia="標楷體" w:hAnsi="標楷體"/>
                <w:noProof/>
                <w:spacing w:val="21"/>
                <w:szCs w:val="20"/>
              </w:rPr>
              <w:t>–</w:t>
            </w:r>
            <w:r>
              <w:rPr>
                <w:rFonts w:eastAsia="標楷體" w:hAnsi="標楷體" w:hint="eastAsia"/>
                <w:noProof/>
                <w:spacing w:val="21"/>
                <w:szCs w:val="20"/>
              </w:rPr>
              <w:t xml:space="preserve"> 17,999</w:t>
            </w:r>
          </w:p>
        </w:tc>
        <w:tc>
          <w:tcPr>
            <w:tcW w:w="4572"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□(8)</w:t>
            </w:r>
            <w:r>
              <w:rPr>
                <w:rFonts w:eastAsia="標楷體" w:hAnsi="標楷體" w:hint="eastAsia"/>
                <w:noProof/>
                <w:spacing w:val="21"/>
                <w:szCs w:val="20"/>
              </w:rPr>
              <w:t xml:space="preserve"> NTD18,000 </w:t>
            </w:r>
            <w:r>
              <w:rPr>
                <w:rFonts w:eastAsia="標楷體" w:hAnsi="標楷體"/>
                <w:noProof/>
                <w:spacing w:val="21"/>
                <w:szCs w:val="20"/>
              </w:rPr>
              <w:t>–</w:t>
            </w:r>
            <w:r>
              <w:rPr>
                <w:rFonts w:eastAsia="標楷體" w:hAnsi="標楷體" w:hint="eastAsia"/>
                <w:noProof/>
                <w:spacing w:val="21"/>
                <w:szCs w:val="20"/>
              </w:rPr>
              <w:t xml:space="preserve"> 20,999</w:t>
            </w:r>
          </w:p>
        </w:tc>
      </w:tr>
      <w:tr w:rsidR="00F434C1" w:rsidRPr="007E3856" w:rsidTr="004A3B65">
        <w:tc>
          <w:tcPr>
            <w:tcW w:w="4555"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□(9)</w:t>
            </w:r>
            <w:r>
              <w:rPr>
                <w:rFonts w:eastAsia="標楷體" w:hAnsi="標楷體" w:hint="eastAsia"/>
                <w:noProof/>
                <w:spacing w:val="21"/>
                <w:szCs w:val="20"/>
              </w:rPr>
              <w:t xml:space="preserve"> NTD21,000 </w:t>
            </w:r>
            <w:r>
              <w:rPr>
                <w:rFonts w:eastAsia="標楷體" w:hAnsi="標楷體"/>
                <w:noProof/>
                <w:spacing w:val="21"/>
                <w:szCs w:val="20"/>
              </w:rPr>
              <w:t>–</w:t>
            </w:r>
            <w:r>
              <w:rPr>
                <w:rFonts w:eastAsia="標楷體" w:hAnsi="標楷體" w:hint="eastAsia"/>
                <w:noProof/>
                <w:spacing w:val="21"/>
                <w:szCs w:val="20"/>
              </w:rPr>
              <w:t xml:space="preserve"> 13,999</w:t>
            </w:r>
          </w:p>
        </w:tc>
        <w:tc>
          <w:tcPr>
            <w:tcW w:w="4572"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□(10)</w:t>
            </w:r>
            <w:r>
              <w:rPr>
                <w:rFonts w:eastAsia="標楷體" w:hAnsi="標楷體" w:hint="eastAsia"/>
                <w:noProof/>
                <w:spacing w:val="21"/>
                <w:szCs w:val="20"/>
              </w:rPr>
              <w:t xml:space="preserve"> NTD24,000 </w:t>
            </w:r>
            <w:r>
              <w:rPr>
                <w:rFonts w:eastAsia="標楷體" w:hAnsi="標楷體"/>
                <w:noProof/>
                <w:spacing w:val="21"/>
                <w:szCs w:val="20"/>
              </w:rPr>
              <w:t>–</w:t>
            </w:r>
            <w:r>
              <w:rPr>
                <w:rFonts w:eastAsia="標楷體" w:hAnsi="標楷體" w:hint="eastAsia"/>
                <w:noProof/>
                <w:spacing w:val="21"/>
                <w:szCs w:val="20"/>
              </w:rPr>
              <w:t xml:space="preserve"> 26,999</w:t>
            </w:r>
          </w:p>
        </w:tc>
      </w:tr>
      <w:tr w:rsidR="00F434C1" w:rsidRPr="007E3856" w:rsidTr="004A3B65">
        <w:tc>
          <w:tcPr>
            <w:tcW w:w="4555"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□(11)</w:t>
            </w:r>
            <w:r>
              <w:rPr>
                <w:rFonts w:eastAsia="標楷體" w:hAnsi="標楷體" w:hint="eastAsia"/>
                <w:noProof/>
                <w:spacing w:val="21"/>
                <w:szCs w:val="20"/>
              </w:rPr>
              <w:t xml:space="preserve"> NTD27,000 </w:t>
            </w:r>
            <w:r>
              <w:rPr>
                <w:rFonts w:eastAsia="標楷體" w:hAnsi="標楷體"/>
                <w:noProof/>
                <w:spacing w:val="21"/>
                <w:szCs w:val="20"/>
              </w:rPr>
              <w:t>–</w:t>
            </w:r>
            <w:r>
              <w:rPr>
                <w:rFonts w:eastAsia="標楷體" w:hAnsi="標楷體" w:hint="eastAsia"/>
                <w:noProof/>
                <w:spacing w:val="21"/>
                <w:szCs w:val="20"/>
              </w:rPr>
              <w:t xml:space="preserve"> 29,999</w:t>
            </w:r>
          </w:p>
        </w:tc>
        <w:tc>
          <w:tcPr>
            <w:tcW w:w="4572"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□(1</w:t>
            </w:r>
            <w:r>
              <w:rPr>
                <w:rFonts w:eastAsia="標楷體" w:hint="eastAsia"/>
                <w:noProof/>
                <w:spacing w:val="21"/>
                <w:szCs w:val="20"/>
              </w:rPr>
              <w:t>2</w:t>
            </w:r>
            <w:r w:rsidRPr="007E3856">
              <w:rPr>
                <w:rFonts w:eastAsia="標楷體"/>
                <w:noProof/>
                <w:spacing w:val="21"/>
                <w:szCs w:val="20"/>
              </w:rPr>
              <w:t>)</w:t>
            </w:r>
            <w:r>
              <w:rPr>
                <w:rFonts w:eastAsia="標楷體" w:hAnsi="標楷體" w:hint="eastAsia"/>
                <w:noProof/>
                <w:spacing w:val="21"/>
                <w:szCs w:val="20"/>
              </w:rPr>
              <w:t xml:space="preserve"> NTD 30,000 and more</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How many hours did you work per day after leaving your employer?</w:t>
      </w:r>
    </w:p>
    <w:tbl>
      <w:tblPr>
        <w:tblW w:w="0" w:type="auto"/>
        <w:tblInd w:w="720" w:type="dxa"/>
        <w:tblLook w:val="04A0"/>
      </w:tblPr>
      <w:tblGrid>
        <w:gridCol w:w="4322"/>
        <w:gridCol w:w="4353"/>
      </w:tblGrid>
      <w:tr w:rsidR="00F434C1" w:rsidRPr="007E3856" w:rsidTr="004A3B65">
        <w:tc>
          <w:tcPr>
            <w:tcW w:w="4550" w:type="dxa"/>
          </w:tcPr>
          <w:p w:rsidR="00F434C1" w:rsidRPr="007E3856" w:rsidRDefault="00F434C1" w:rsidP="00F434C1">
            <w:pPr>
              <w:pStyle w:val="aff"/>
              <w:spacing w:before="180"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Less than 8 hours</w:t>
            </w:r>
          </w:p>
        </w:tc>
        <w:tc>
          <w:tcPr>
            <w:tcW w:w="458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8 </w:t>
            </w:r>
            <w:r>
              <w:rPr>
                <w:rFonts w:eastAsia="標楷體" w:hAnsi="標楷體"/>
                <w:noProof/>
                <w:spacing w:val="21"/>
              </w:rPr>
              <w:t>–</w:t>
            </w:r>
            <w:r>
              <w:rPr>
                <w:rFonts w:eastAsia="標楷體" w:hAnsi="標楷體" w:hint="eastAsia"/>
                <w:noProof/>
                <w:spacing w:val="21"/>
              </w:rPr>
              <w:t xml:space="preserve"> less than 10 </w:t>
            </w:r>
          </w:p>
        </w:tc>
      </w:tr>
      <w:tr w:rsidR="00F434C1" w:rsidRPr="007E3856" w:rsidTr="004A3B65">
        <w:tc>
          <w:tcPr>
            <w:tcW w:w="455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10 </w:t>
            </w:r>
            <w:r>
              <w:rPr>
                <w:rFonts w:eastAsia="標楷體" w:hAnsi="標楷體"/>
                <w:noProof/>
                <w:spacing w:val="21"/>
              </w:rPr>
              <w:t>–</w:t>
            </w:r>
            <w:r>
              <w:rPr>
                <w:rFonts w:eastAsia="標楷體" w:hAnsi="標楷體" w:hint="eastAsia"/>
                <w:noProof/>
                <w:spacing w:val="21"/>
              </w:rPr>
              <w:t xml:space="preserve"> less than 12</w:t>
            </w:r>
          </w:p>
        </w:tc>
        <w:tc>
          <w:tcPr>
            <w:tcW w:w="458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12 </w:t>
            </w:r>
            <w:r>
              <w:rPr>
                <w:rFonts w:eastAsia="標楷體" w:hAnsi="標楷體"/>
                <w:noProof/>
                <w:spacing w:val="21"/>
              </w:rPr>
              <w:t>–</w:t>
            </w:r>
            <w:r>
              <w:rPr>
                <w:rFonts w:eastAsia="標楷體" w:hAnsi="標楷體" w:hint="eastAsia"/>
                <w:noProof/>
                <w:spacing w:val="21"/>
              </w:rPr>
              <w:t xml:space="preserve"> less than 14</w:t>
            </w:r>
          </w:p>
        </w:tc>
      </w:tr>
      <w:tr w:rsidR="00F434C1" w:rsidRPr="007E3856" w:rsidTr="004A3B65">
        <w:tc>
          <w:tcPr>
            <w:tcW w:w="455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Ansi="標楷體" w:hint="eastAsia"/>
                <w:noProof/>
                <w:spacing w:val="21"/>
              </w:rPr>
              <w:t xml:space="preserve"> 14 </w:t>
            </w:r>
            <w:r>
              <w:rPr>
                <w:rFonts w:eastAsia="標楷體" w:hAnsi="標楷體"/>
                <w:noProof/>
                <w:spacing w:val="21"/>
              </w:rPr>
              <w:t>–</w:t>
            </w:r>
            <w:r>
              <w:rPr>
                <w:rFonts w:eastAsia="標楷體" w:hAnsi="標楷體" w:hint="eastAsia"/>
                <w:noProof/>
                <w:spacing w:val="21"/>
              </w:rPr>
              <w:t xml:space="preserve"> less than 16</w:t>
            </w:r>
          </w:p>
        </w:tc>
        <w:tc>
          <w:tcPr>
            <w:tcW w:w="458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□(6)</w:t>
            </w:r>
            <w:r>
              <w:rPr>
                <w:rFonts w:eastAsia="標楷體" w:hAnsi="標楷體" w:hint="eastAsia"/>
                <w:noProof/>
                <w:spacing w:val="21"/>
              </w:rPr>
              <w:t xml:space="preserve"> 16 </w:t>
            </w:r>
            <w:r>
              <w:rPr>
                <w:rFonts w:eastAsia="標楷體" w:hAnsi="標楷體"/>
                <w:noProof/>
                <w:spacing w:val="21"/>
              </w:rPr>
              <w:t>–</w:t>
            </w:r>
            <w:r>
              <w:rPr>
                <w:rFonts w:eastAsia="標楷體" w:hAnsi="標楷體" w:hint="eastAsia"/>
                <w:noProof/>
                <w:spacing w:val="21"/>
              </w:rPr>
              <w:t xml:space="preserve"> less than 18</w:t>
            </w:r>
          </w:p>
        </w:tc>
      </w:tr>
      <w:tr w:rsidR="00F434C1" w:rsidRPr="007E3856" w:rsidTr="004A3B65">
        <w:tc>
          <w:tcPr>
            <w:tcW w:w="4550"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□(7)</w:t>
            </w:r>
            <w:r>
              <w:rPr>
                <w:rFonts w:eastAsia="標楷體" w:hAnsi="標楷體" w:hint="eastAsia"/>
                <w:noProof/>
                <w:spacing w:val="21"/>
              </w:rPr>
              <w:t xml:space="preserve"> 18 </w:t>
            </w:r>
            <w:r>
              <w:rPr>
                <w:rFonts w:eastAsia="標楷體" w:hAnsi="標楷體"/>
                <w:noProof/>
                <w:spacing w:val="21"/>
              </w:rPr>
              <w:t>–</w:t>
            </w:r>
            <w:r>
              <w:rPr>
                <w:rFonts w:eastAsia="標楷體" w:hAnsi="標楷體" w:hint="eastAsia"/>
                <w:noProof/>
                <w:spacing w:val="21"/>
              </w:rPr>
              <w:t xml:space="preserve"> less than 20</w:t>
            </w:r>
          </w:p>
        </w:tc>
        <w:tc>
          <w:tcPr>
            <w:tcW w:w="458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□(8)</w:t>
            </w:r>
            <w:r>
              <w:rPr>
                <w:rFonts w:eastAsia="標楷體" w:hAnsi="標楷體" w:hint="eastAsia"/>
                <w:noProof/>
                <w:spacing w:val="21"/>
              </w:rPr>
              <w:t xml:space="preserve"> More than 20</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How many hours did you get for rest per day after leaving your employer</w:t>
      </w:r>
    </w:p>
    <w:tbl>
      <w:tblPr>
        <w:tblW w:w="0" w:type="auto"/>
        <w:tblInd w:w="720" w:type="dxa"/>
        <w:tblLook w:val="04A0"/>
      </w:tblPr>
      <w:tblGrid>
        <w:gridCol w:w="4366"/>
        <w:gridCol w:w="4309"/>
      </w:tblGrid>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 xml:space="preserve">□(1) </w:t>
            </w:r>
            <w:r>
              <w:rPr>
                <w:rFonts w:eastAsia="標楷體" w:hint="eastAsia"/>
                <w:noProof/>
                <w:spacing w:val="21"/>
              </w:rPr>
              <w:t>None; reason________</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Less than 2 hours</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2 </w:t>
            </w:r>
            <w:r>
              <w:rPr>
                <w:rFonts w:eastAsia="標楷體" w:hAnsi="標楷體"/>
                <w:noProof/>
                <w:spacing w:val="21"/>
              </w:rPr>
              <w:t>–</w:t>
            </w:r>
            <w:r>
              <w:rPr>
                <w:rFonts w:eastAsia="標楷體" w:hAnsi="標楷體" w:hint="eastAsia"/>
                <w:noProof/>
                <w:spacing w:val="21"/>
              </w:rPr>
              <w:t xml:space="preserve"> less than 4</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4 </w:t>
            </w:r>
            <w:r>
              <w:rPr>
                <w:rFonts w:eastAsia="標楷體" w:hAnsi="標楷體"/>
                <w:noProof/>
                <w:spacing w:val="21"/>
              </w:rPr>
              <w:t>–</w:t>
            </w:r>
            <w:r>
              <w:rPr>
                <w:rFonts w:eastAsia="標楷體" w:hAnsi="標楷體" w:hint="eastAsia"/>
                <w:noProof/>
                <w:spacing w:val="21"/>
              </w:rPr>
              <w:t xml:space="preserve"> less than 6</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□(5)</w:t>
            </w:r>
            <w:r>
              <w:rPr>
                <w:rFonts w:eastAsia="標楷體" w:hAnsi="標楷體" w:hint="eastAsia"/>
                <w:noProof/>
                <w:spacing w:val="21"/>
              </w:rPr>
              <w:t xml:space="preserve"> 6 </w:t>
            </w:r>
            <w:r>
              <w:rPr>
                <w:rFonts w:eastAsia="標楷體" w:hAnsi="標楷體"/>
                <w:noProof/>
                <w:spacing w:val="21"/>
              </w:rPr>
              <w:t>–</w:t>
            </w:r>
            <w:r>
              <w:rPr>
                <w:rFonts w:eastAsia="標楷體" w:hAnsi="標楷體" w:hint="eastAsia"/>
                <w:noProof/>
                <w:spacing w:val="21"/>
              </w:rPr>
              <w:t xml:space="preserve"> less than 8</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□(6)</w:t>
            </w:r>
            <w:r>
              <w:rPr>
                <w:rFonts w:eastAsia="標楷體" w:hAnsi="標楷體" w:hint="eastAsia"/>
                <w:noProof/>
                <w:spacing w:val="21"/>
              </w:rPr>
              <w:t xml:space="preserve"> 8 </w:t>
            </w:r>
            <w:r>
              <w:rPr>
                <w:rFonts w:eastAsia="標楷體" w:hAnsi="標楷體"/>
                <w:noProof/>
                <w:spacing w:val="21"/>
              </w:rPr>
              <w:t>–</w:t>
            </w:r>
            <w:r>
              <w:rPr>
                <w:rFonts w:eastAsia="標楷體" w:hAnsi="標楷體" w:hint="eastAsia"/>
                <w:noProof/>
                <w:spacing w:val="21"/>
              </w:rPr>
              <w:t xml:space="preserve"> below 10</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□(7)</w:t>
            </w:r>
            <w:r>
              <w:rPr>
                <w:rFonts w:eastAsia="標楷體" w:hAnsi="標楷體" w:hint="eastAsia"/>
                <w:noProof/>
                <w:spacing w:val="21"/>
              </w:rPr>
              <w:t xml:space="preserve"> 10 </w:t>
            </w:r>
            <w:r>
              <w:rPr>
                <w:rFonts w:eastAsia="標楷體" w:hAnsi="標楷體"/>
                <w:noProof/>
                <w:spacing w:val="21"/>
              </w:rPr>
              <w:t>–</w:t>
            </w:r>
            <w:r>
              <w:rPr>
                <w:rFonts w:eastAsia="標楷體" w:hAnsi="標楷體" w:hint="eastAsia"/>
                <w:noProof/>
                <w:spacing w:val="21"/>
              </w:rPr>
              <w:t xml:space="preserve"> less than 12</w:t>
            </w:r>
          </w:p>
        </w:tc>
        <w:tc>
          <w:tcPr>
            <w:tcW w:w="4584"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□(8)</w:t>
            </w:r>
            <w:r>
              <w:rPr>
                <w:rFonts w:eastAsia="標楷體" w:hAnsi="標楷體" w:hint="eastAsia"/>
                <w:noProof/>
                <w:spacing w:val="21"/>
              </w:rPr>
              <w:t xml:space="preserve"> 12 </w:t>
            </w:r>
            <w:r>
              <w:rPr>
                <w:rFonts w:eastAsia="標楷體" w:hAnsi="標楷體"/>
                <w:noProof/>
                <w:spacing w:val="21"/>
              </w:rPr>
              <w:t>–</w:t>
            </w:r>
            <w:r>
              <w:rPr>
                <w:rFonts w:eastAsia="標楷體" w:hAnsi="標楷體" w:hint="eastAsia"/>
                <w:noProof/>
                <w:spacing w:val="21"/>
              </w:rPr>
              <w:t xml:space="preserve"> less than 14</w:t>
            </w:r>
          </w:p>
        </w:tc>
      </w:tr>
      <w:tr w:rsidR="00F434C1" w:rsidRPr="007E3856" w:rsidTr="004A3B65">
        <w:tc>
          <w:tcPr>
            <w:tcW w:w="4550" w:type="dxa"/>
          </w:tcPr>
          <w:p w:rsidR="00F434C1" w:rsidRPr="007E3856" w:rsidRDefault="00F434C1" w:rsidP="004A3B65">
            <w:pPr>
              <w:pStyle w:val="aff"/>
              <w:spacing w:after="60" w:line="280" w:lineRule="exact"/>
              <w:ind w:leftChars="0" w:left="0"/>
              <w:rPr>
                <w:rFonts w:eastAsia="標楷體"/>
                <w:noProof/>
                <w:spacing w:val="21"/>
              </w:rPr>
            </w:pPr>
            <w:r w:rsidRPr="007E3856">
              <w:rPr>
                <w:rFonts w:eastAsia="標楷體"/>
                <w:noProof/>
                <w:spacing w:val="21"/>
              </w:rPr>
              <w:t>□(</w:t>
            </w:r>
            <w:r w:rsidRPr="007E3856">
              <w:rPr>
                <w:rFonts w:eastAsia="標楷體" w:hint="eastAsia"/>
                <w:noProof/>
                <w:spacing w:val="21"/>
              </w:rPr>
              <w:t>9</w:t>
            </w:r>
            <w:r w:rsidRPr="007E3856">
              <w:rPr>
                <w:rFonts w:eastAsia="標楷體"/>
                <w:noProof/>
                <w:spacing w:val="21"/>
              </w:rPr>
              <w:t>)</w:t>
            </w:r>
            <w:r>
              <w:rPr>
                <w:rFonts w:eastAsia="標楷體" w:hAnsi="標楷體" w:hint="eastAsia"/>
                <w:noProof/>
                <w:spacing w:val="21"/>
              </w:rPr>
              <w:t xml:space="preserve"> More than 14</w:t>
            </w:r>
          </w:p>
        </w:tc>
        <w:tc>
          <w:tcPr>
            <w:tcW w:w="4584" w:type="dxa"/>
          </w:tcPr>
          <w:p w:rsidR="00F434C1" w:rsidRPr="007E3856" w:rsidRDefault="00F434C1" w:rsidP="004A3B65">
            <w:pPr>
              <w:pStyle w:val="aff"/>
              <w:spacing w:after="60" w:line="280" w:lineRule="exact"/>
              <w:ind w:leftChars="0" w:left="0"/>
              <w:rPr>
                <w:rFonts w:eastAsia="標楷體"/>
                <w:noProof/>
                <w:spacing w:val="21"/>
              </w:rPr>
            </w:pP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How about your vacation after leaving your employer?</w:t>
      </w:r>
    </w:p>
    <w:tbl>
      <w:tblPr>
        <w:tblW w:w="0" w:type="auto"/>
        <w:tblInd w:w="720" w:type="dxa"/>
        <w:tblLook w:val="04A0"/>
      </w:tblPr>
      <w:tblGrid>
        <w:gridCol w:w="8675"/>
      </w:tblGrid>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Worked </w:t>
            </w:r>
            <w:r>
              <w:rPr>
                <w:rFonts w:eastAsia="標楷體" w:hAnsi="標楷體"/>
                <w:noProof/>
                <w:spacing w:val="21"/>
              </w:rPr>
              <w:t>M</w:t>
            </w:r>
            <w:r>
              <w:rPr>
                <w:rFonts w:eastAsia="標楷體" w:hAnsi="標楷體" w:hint="eastAsia"/>
                <w:noProof/>
                <w:spacing w:val="21"/>
              </w:rPr>
              <w:t>onday through Friday and off at weekends</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Ansi="標楷體" w:hint="eastAsia"/>
                <w:noProof/>
                <w:spacing w:val="21"/>
              </w:rPr>
              <w:t xml:space="preserve"> One day off per week</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One day off per month</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int="eastAsia"/>
                <w:noProof/>
                <w:spacing w:val="21"/>
              </w:rPr>
              <w:t xml:space="preserve"> No vacation at all (worked everyday)</w:t>
            </w:r>
          </w:p>
        </w:tc>
      </w:tr>
      <w:tr w:rsidR="00F434C1" w:rsidRPr="007E3856" w:rsidTr="004A3B65">
        <w:tc>
          <w:tcPr>
            <w:tcW w:w="9134"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int="eastAsia"/>
                <w:noProof/>
                <w:spacing w:val="21"/>
              </w:rPr>
              <w:t xml:space="preserve"> Others____</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 xml:space="preserve">Tracked down by the authorities or </w:t>
      </w:r>
      <w:r>
        <w:rPr>
          <w:rFonts w:eastAsia="標楷體" w:hint="eastAsia"/>
          <w:noProof/>
          <w:spacing w:val="21"/>
        </w:rPr>
        <w:t>Surrendered to the authorities</w:t>
      </w:r>
      <w:r>
        <w:rPr>
          <w:rFonts w:eastAsia="標楷體" w:hAnsi="標楷體" w:hint="eastAsia"/>
          <w:noProof/>
          <w:spacing w:val="21"/>
        </w:rPr>
        <w:t>?</w:t>
      </w:r>
    </w:p>
    <w:tbl>
      <w:tblPr>
        <w:tblW w:w="0" w:type="auto"/>
        <w:tblInd w:w="720" w:type="dxa"/>
        <w:tblLook w:val="04A0"/>
      </w:tblPr>
      <w:tblGrid>
        <w:gridCol w:w="8319"/>
      </w:tblGrid>
      <w:tr w:rsidR="00F434C1" w:rsidRPr="007E3856" w:rsidTr="004A3B65">
        <w:tc>
          <w:tcPr>
            <w:tcW w:w="8319"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Tracked down by the authorities</w:t>
            </w:r>
          </w:p>
        </w:tc>
      </w:tr>
      <w:tr w:rsidR="00F434C1" w:rsidRPr="007E3856" w:rsidTr="004A3B65">
        <w:tc>
          <w:tcPr>
            <w:tcW w:w="8319"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□(2)</w:t>
            </w:r>
            <w:r>
              <w:rPr>
                <w:rFonts w:eastAsia="標楷體" w:hint="eastAsia"/>
                <w:noProof/>
                <w:spacing w:val="21"/>
              </w:rPr>
              <w:t xml:space="preserve"> Surrendered to the authorities (jump to Q27.1)</w:t>
            </w:r>
          </w:p>
        </w:tc>
      </w:tr>
    </w:tbl>
    <w:p w:rsidR="00F434C1" w:rsidRPr="007E3856" w:rsidRDefault="00F434C1" w:rsidP="00F434C1">
      <w:pPr>
        <w:pStyle w:val="aff"/>
        <w:spacing w:after="60" w:line="300" w:lineRule="exact"/>
        <w:ind w:leftChars="0" w:left="720"/>
        <w:rPr>
          <w:rFonts w:eastAsia="標楷體"/>
          <w:noProof/>
          <w:spacing w:val="21"/>
        </w:rPr>
      </w:pPr>
      <w:r w:rsidRPr="007E3856">
        <w:rPr>
          <w:rFonts w:eastAsia="標楷體"/>
          <w:noProof/>
          <w:spacing w:val="21"/>
        </w:rPr>
        <w:t>Q26.1.</w:t>
      </w:r>
      <w:r>
        <w:rPr>
          <w:rFonts w:eastAsia="標楷體" w:hAnsi="標楷體" w:hint="eastAsia"/>
          <w:noProof/>
          <w:spacing w:val="21"/>
        </w:rPr>
        <w:t xml:space="preserve"> Reasons for surrendering yourself?</w:t>
      </w:r>
    </w:p>
    <w:tbl>
      <w:tblPr>
        <w:tblW w:w="0" w:type="auto"/>
        <w:tblInd w:w="720" w:type="dxa"/>
        <w:tblLook w:val="04A0"/>
      </w:tblPr>
      <w:tblGrid>
        <w:gridCol w:w="8675"/>
      </w:tblGrid>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□(1)</w:t>
            </w:r>
            <w:r>
              <w:rPr>
                <w:rFonts w:eastAsia="標楷體" w:hAnsi="標楷體" w:hint="eastAsia"/>
                <w:noProof/>
                <w:spacing w:val="21"/>
              </w:rPr>
              <w:t xml:space="preserve"> Family reason</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lastRenderedPageBreak/>
              <w:t>□(2)</w:t>
            </w:r>
            <w:r>
              <w:rPr>
                <w:rFonts w:eastAsia="標楷體" w:hAnsi="標楷體" w:hint="eastAsia"/>
                <w:noProof/>
                <w:spacing w:val="21"/>
              </w:rPr>
              <w:t xml:space="preserve"> Personal health reason</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□(3)</w:t>
            </w:r>
            <w:r>
              <w:rPr>
                <w:rFonts w:eastAsia="標楷體" w:hAnsi="標楷體" w:hint="eastAsia"/>
                <w:noProof/>
                <w:spacing w:val="21"/>
              </w:rPr>
              <w:t xml:space="preserve"> Wanted to get rid of unknown whereabouts and illegal work</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□(4)</w:t>
            </w:r>
            <w:r>
              <w:rPr>
                <w:rFonts w:eastAsia="標楷體" w:hAnsi="標楷體" w:hint="eastAsia"/>
                <w:noProof/>
                <w:spacing w:val="21"/>
              </w:rPr>
              <w:t xml:space="preserve"> Had earned enough money</w:t>
            </w:r>
          </w:p>
        </w:tc>
      </w:tr>
      <w:tr w:rsidR="00F434C1" w:rsidRPr="007E3856" w:rsidTr="004A3B65">
        <w:tc>
          <w:tcPr>
            <w:tcW w:w="9027" w:type="dxa"/>
          </w:tcPr>
          <w:p w:rsidR="00F434C1" w:rsidRPr="007E3856" w:rsidRDefault="00F434C1" w:rsidP="004A3B65">
            <w:pPr>
              <w:pStyle w:val="aff"/>
              <w:spacing w:after="60" w:line="300" w:lineRule="exact"/>
              <w:ind w:leftChars="0" w:left="0"/>
              <w:rPr>
                <w:rFonts w:eastAsia="標楷體"/>
                <w:noProof/>
                <w:spacing w:val="21"/>
              </w:rPr>
            </w:pPr>
            <w:r w:rsidRPr="007E3856">
              <w:rPr>
                <w:rFonts w:eastAsia="標楷體"/>
                <w:noProof/>
                <w:spacing w:val="21"/>
              </w:rPr>
              <w:t>□(5)</w:t>
            </w:r>
            <w:r>
              <w:rPr>
                <w:rFonts w:eastAsia="標楷體" w:hint="eastAsia"/>
                <w:noProof/>
                <w:spacing w:val="21"/>
              </w:rPr>
              <w:t xml:space="preserve"> Others____</w:t>
            </w:r>
          </w:p>
        </w:tc>
      </w:tr>
    </w:tbl>
    <w:p w:rsidR="00F434C1" w:rsidRPr="007E3856" w:rsidRDefault="00F434C1" w:rsidP="00A7355A">
      <w:pPr>
        <w:pStyle w:val="aff"/>
        <w:numPr>
          <w:ilvl w:val="0"/>
          <w:numId w:val="30"/>
        </w:numPr>
        <w:spacing w:after="60" w:line="300" w:lineRule="exact"/>
        <w:ind w:leftChars="100" w:left="720"/>
        <w:rPr>
          <w:rFonts w:eastAsia="標楷體"/>
          <w:noProof/>
          <w:spacing w:val="21"/>
        </w:rPr>
      </w:pPr>
      <w:r>
        <w:rPr>
          <w:rFonts w:eastAsia="標楷體" w:hAnsi="標楷體" w:hint="eastAsia"/>
          <w:noProof/>
          <w:spacing w:val="21"/>
        </w:rPr>
        <w:t>If you had a chance to choose again, would you opt to leave your legal employer?</w:t>
      </w:r>
    </w:p>
    <w:tbl>
      <w:tblPr>
        <w:tblW w:w="0" w:type="auto"/>
        <w:tblInd w:w="727" w:type="dxa"/>
        <w:tblLook w:val="04A0"/>
      </w:tblPr>
      <w:tblGrid>
        <w:gridCol w:w="4339"/>
        <w:gridCol w:w="4329"/>
      </w:tblGrid>
      <w:tr w:rsidR="00F434C1" w:rsidRPr="007E3856" w:rsidTr="004A3B65">
        <w:tc>
          <w:tcPr>
            <w:tcW w:w="4847"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□(1)</w:t>
            </w:r>
            <w:r>
              <w:rPr>
                <w:rFonts w:eastAsia="標楷體" w:hAnsi="標楷體" w:hint="eastAsia"/>
                <w:noProof/>
                <w:spacing w:val="21"/>
                <w:szCs w:val="20"/>
              </w:rPr>
              <w:t>Yes</w:t>
            </w:r>
          </w:p>
        </w:tc>
        <w:tc>
          <w:tcPr>
            <w:tcW w:w="4847" w:type="dxa"/>
          </w:tcPr>
          <w:p w:rsidR="00F434C1" w:rsidRPr="007E3856" w:rsidRDefault="00F434C1" w:rsidP="004A3B65">
            <w:pPr>
              <w:spacing w:after="60" w:line="300" w:lineRule="exact"/>
              <w:rPr>
                <w:rFonts w:eastAsia="標楷體"/>
                <w:noProof/>
                <w:spacing w:val="21"/>
                <w:szCs w:val="20"/>
              </w:rPr>
            </w:pPr>
            <w:r w:rsidRPr="007E3856">
              <w:rPr>
                <w:rFonts w:eastAsia="標楷體"/>
                <w:noProof/>
                <w:spacing w:val="21"/>
                <w:szCs w:val="20"/>
              </w:rPr>
              <w:t>□(2)</w:t>
            </w:r>
            <w:r>
              <w:rPr>
                <w:rFonts w:eastAsia="標楷體" w:hAnsi="標楷體" w:hint="eastAsia"/>
                <w:noProof/>
                <w:spacing w:val="21"/>
                <w:szCs w:val="20"/>
              </w:rPr>
              <w:t>No</w:t>
            </w:r>
          </w:p>
        </w:tc>
      </w:tr>
    </w:tbl>
    <w:p w:rsidR="00F434C1" w:rsidRPr="007E3856" w:rsidRDefault="00F434C1" w:rsidP="00F434C1">
      <w:pPr>
        <w:spacing w:line="298" w:lineRule="exact"/>
        <w:jc w:val="center"/>
        <w:rPr>
          <w:rFonts w:eastAsia="標楷體"/>
          <w:noProof/>
          <w:sz w:val="26"/>
          <w:szCs w:val="26"/>
        </w:rPr>
      </w:pPr>
    </w:p>
    <w:p w:rsidR="00F434C1" w:rsidRPr="007E3856" w:rsidRDefault="00F434C1" w:rsidP="00F434C1">
      <w:pPr>
        <w:spacing w:line="298" w:lineRule="exact"/>
        <w:jc w:val="center"/>
        <w:rPr>
          <w:rFonts w:eastAsia="標楷體"/>
          <w:noProof/>
          <w:sz w:val="26"/>
          <w:szCs w:val="26"/>
        </w:rPr>
      </w:pPr>
    </w:p>
    <w:p w:rsidR="00F434C1" w:rsidRPr="007E3856" w:rsidRDefault="00F434C1" w:rsidP="00F434C1">
      <w:pPr>
        <w:spacing w:line="298" w:lineRule="exact"/>
        <w:jc w:val="center"/>
        <w:rPr>
          <w:rFonts w:eastAsia="標楷體"/>
          <w:b/>
          <w:sz w:val="52"/>
          <w:szCs w:val="52"/>
        </w:rPr>
      </w:pPr>
      <w:r>
        <w:rPr>
          <w:rFonts w:eastAsia="標楷體" w:hint="eastAsia"/>
          <w:b/>
          <w:noProof/>
          <w:sz w:val="26"/>
          <w:szCs w:val="26"/>
        </w:rPr>
        <w:t xml:space="preserve">This is the end of the questionnaire.  Please make sure you have answered all questions.  Thank you for your cooperation.  </w:t>
      </w:r>
    </w:p>
    <w:p w:rsidR="00F434C1" w:rsidRDefault="00F434C1">
      <w:pPr>
        <w:widowControl/>
        <w:rPr>
          <w:rFonts w:ascii="標楷體" w:eastAsia="標楷體" w:hAnsi="標楷體"/>
          <w:bCs/>
          <w:sz w:val="44"/>
          <w:szCs w:val="44"/>
        </w:rPr>
      </w:pPr>
      <w:r>
        <w:rPr>
          <w:rFonts w:ascii="標楷體" w:eastAsia="標楷體" w:hAnsi="標楷體"/>
          <w:bCs/>
          <w:sz w:val="44"/>
          <w:szCs w:val="44"/>
        </w:rPr>
        <w:br w:type="page"/>
      </w:r>
    </w:p>
    <w:p w:rsidR="00E63D7C" w:rsidRPr="00E63D7C" w:rsidRDefault="00E63D7C">
      <w:pPr>
        <w:widowControl/>
        <w:rPr>
          <w:rFonts w:eastAsia="標楷體"/>
          <w:color w:val="FF0000"/>
        </w:rPr>
      </w:pPr>
    </w:p>
    <w:p w:rsidR="00FB5970" w:rsidRPr="00DF4D32" w:rsidRDefault="00FB5970" w:rsidP="00FB5970">
      <w:pPr>
        <w:rPr>
          <w:rFonts w:eastAsia="標楷體"/>
          <w:color w:val="FF0000"/>
          <w:highlight w:val="yellow"/>
        </w:rPr>
      </w:pPr>
    </w:p>
    <w:p w:rsidR="00FB5970" w:rsidRPr="00DF4D32" w:rsidRDefault="00FB5970" w:rsidP="00FB5970">
      <w:pPr>
        <w:rPr>
          <w:rFonts w:eastAsia="標楷體"/>
          <w:highlight w:val="yellow"/>
        </w:rPr>
      </w:pPr>
    </w:p>
    <w:p w:rsidR="00FB5970" w:rsidRPr="00DF4D32" w:rsidRDefault="00FB5970" w:rsidP="00FB5970">
      <w:pPr>
        <w:rPr>
          <w:rFonts w:eastAsia="標楷體"/>
          <w:highlight w:val="yellow"/>
        </w:rPr>
      </w:pPr>
    </w:p>
    <w:p w:rsidR="00FB5970" w:rsidRPr="00DF4D32" w:rsidRDefault="00FB5970" w:rsidP="00FB5970">
      <w:pPr>
        <w:rPr>
          <w:rFonts w:eastAsia="標楷體"/>
          <w:highlight w:val="yellow"/>
        </w:rPr>
      </w:pPr>
    </w:p>
    <w:p w:rsidR="00FB5970" w:rsidRPr="00DF4D32" w:rsidRDefault="00FB5970" w:rsidP="00FB5970">
      <w:pPr>
        <w:rPr>
          <w:rFonts w:eastAsia="標楷體"/>
          <w:highlight w:val="yellow"/>
        </w:rPr>
      </w:pPr>
    </w:p>
    <w:p w:rsidR="00FB5970" w:rsidRPr="00DF4D32" w:rsidRDefault="00FB5970" w:rsidP="00FB5970">
      <w:pPr>
        <w:rPr>
          <w:rFonts w:eastAsia="標楷體"/>
          <w:highlight w:val="yellow"/>
        </w:rPr>
      </w:pPr>
    </w:p>
    <w:p w:rsidR="00FB5970" w:rsidRPr="00DF4D32" w:rsidRDefault="00FB5970" w:rsidP="00FB5970">
      <w:pPr>
        <w:rPr>
          <w:rFonts w:eastAsia="標楷體"/>
          <w:highlight w:val="yellow"/>
        </w:rPr>
      </w:pPr>
    </w:p>
    <w:p w:rsidR="00FB5970" w:rsidRPr="00DF4D32" w:rsidRDefault="00FB5970" w:rsidP="00FB5970">
      <w:pPr>
        <w:rPr>
          <w:rFonts w:eastAsia="標楷體"/>
          <w:highlight w:val="yellow"/>
        </w:rPr>
      </w:pPr>
    </w:p>
    <w:p w:rsidR="00FB5970" w:rsidRPr="00E63D7C" w:rsidRDefault="00FB5970" w:rsidP="00FB5970">
      <w:pPr>
        <w:rPr>
          <w:rFonts w:eastAsia="標楷體"/>
        </w:rPr>
      </w:pPr>
    </w:p>
    <w:p w:rsidR="00FB5970" w:rsidRPr="00E63D7C" w:rsidRDefault="00FB5970" w:rsidP="00FB5970">
      <w:pPr>
        <w:rPr>
          <w:rFonts w:eastAsia="標楷體"/>
        </w:rPr>
      </w:pPr>
    </w:p>
    <w:p w:rsidR="00FB5970" w:rsidRPr="00E63D7C" w:rsidRDefault="00FB5970" w:rsidP="00FB5970">
      <w:pPr>
        <w:rPr>
          <w:rFonts w:eastAsia="標楷體"/>
        </w:rPr>
      </w:pPr>
    </w:p>
    <w:p w:rsidR="00FB5970" w:rsidRPr="00E63D7C" w:rsidRDefault="00FB5970" w:rsidP="00FB5970">
      <w:pPr>
        <w:rPr>
          <w:rFonts w:eastAsia="標楷體"/>
        </w:rPr>
      </w:pPr>
    </w:p>
    <w:p w:rsidR="004B7CCD" w:rsidRPr="00E63D7C" w:rsidRDefault="004B7CCD" w:rsidP="00E63D7C">
      <w:pPr>
        <w:pStyle w:val="1"/>
        <w:keepNext w:val="0"/>
        <w:spacing w:before="0" w:after="0" w:line="240" w:lineRule="auto"/>
        <w:ind w:left="0" w:firstLine="0"/>
        <w:jc w:val="center"/>
        <w:rPr>
          <w:rFonts w:ascii="Times New Roman" w:hAnsi="Times New Roman"/>
          <w:b/>
          <w:sz w:val="72"/>
          <w:szCs w:val="72"/>
        </w:rPr>
      </w:pPr>
      <w:bookmarkStart w:id="227" w:name="_Toc382849389"/>
      <w:r w:rsidRPr="00E63D7C">
        <w:rPr>
          <w:rFonts w:ascii="Times New Roman" w:hAnsi="Times New Roman" w:hint="eastAsia"/>
          <w:b/>
          <w:sz w:val="72"/>
          <w:szCs w:val="72"/>
        </w:rPr>
        <w:t>附</w:t>
      </w:r>
      <w:r w:rsidRPr="00E63D7C">
        <w:rPr>
          <w:rFonts w:ascii="Times New Roman" w:hAnsi="Times New Roman"/>
          <w:b/>
          <w:sz w:val="72"/>
          <w:szCs w:val="72"/>
        </w:rPr>
        <w:t xml:space="preserve">  </w:t>
      </w:r>
      <w:r w:rsidRPr="00E63D7C">
        <w:rPr>
          <w:rFonts w:ascii="Times New Roman" w:hAnsi="Times New Roman" w:hint="eastAsia"/>
          <w:b/>
          <w:sz w:val="72"/>
          <w:szCs w:val="72"/>
        </w:rPr>
        <w:t>錄</w:t>
      </w:r>
      <w:r w:rsidRPr="00E63D7C">
        <w:rPr>
          <w:rFonts w:ascii="Times New Roman" w:hAnsi="Times New Roman"/>
          <w:b/>
          <w:sz w:val="72"/>
          <w:szCs w:val="72"/>
        </w:rPr>
        <w:t xml:space="preserve">  </w:t>
      </w:r>
      <w:r w:rsidRPr="00E63D7C">
        <w:rPr>
          <w:rFonts w:ascii="Times New Roman" w:hAnsi="Times New Roman" w:hint="eastAsia"/>
          <w:b/>
          <w:sz w:val="72"/>
          <w:szCs w:val="72"/>
        </w:rPr>
        <w:t>三</w:t>
      </w:r>
      <w:r w:rsidRPr="00E63D7C">
        <w:rPr>
          <w:rFonts w:ascii="Times New Roman" w:hAnsi="Times New Roman"/>
          <w:b/>
          <w:sz w:val="72"/>
          <w:szCs w:val="72"/>
        </w:rPr>
        <w:br/>
      </w:r>
      <w:r w:rsidRPr="00E63D7C">
        <w:rPr>
          <w:rFonts w:ascii="Times New Roman" w:hAnsi="Times New Roman" w:hint="eastAsia"/>
          <w:b/>
          <w:sz w:val="72"/>
          <w:szCs w:val="72"/>
        </w:rPr>
        <w:t>深</w:t>
      </w:r>
      <w:r w:rsidRPr="00E63D7C">
        <w:rPr>
          <w:rFonts w:ascii="Times New Roman" w:hAnsi="Times New Roman"/>
          <w:b/>
          <w:sz w:val="72"/>
          <w:szCs w:val="72"/>
        </w:rPr>
        <w:t xml:space="preserve"> </w:t>
      </w:r>
      <w:r w:rsidRPr="00E63D7C">
        <w:rPr>
          <w:rFonts w:ascii="Times New Roman" w:hAnsi="Times New Roman" w:hint="eastAsia"/>
          <w:b/>
          <w:sz w:val="72"/>
          <w:szCs w:val="72"/>
        </w:rPr>
        <w:t>度</w:t>
      </w:r>
      <w:r w:rsidRPr="00E63D7C">
        <w:rPr>
          <w:rFonts w:ascii="Times New Roman" w:hAnsi="Times New Roman"/>
          <w:b/>
          <w:sz w:val="72"/>
          <w:szCs w:val="72"/>
        </w:rPr>
        <w:t xml:space="preserve"> </w:t>
      </w:r>
      <w:r w:rsidRPr="00E63D7C">
        <w:rPr>
          <w:rFonts w:ascii="Times New Roman" w:hAnsi="Times New Roman" w:hint="eastAsia"/>
          <w:b/>
          <w:sz w:val="72"/>
          <w:szCs w:val="72"/>
        </w:rPr>
        <w:t>訪</w:t>
      </w:r>
      <w:r w:rsidRPr="00E63D7C">
        <w:rPr>
          <w:rFonts w:ascii="Times New Roman" w:hAnsi="Times New Roman"/>
          <w:b/>
          <w:sz w:val="72"/>
          <w:szCs w:val="72"/>
        </w:rPr>
        <w:t xml:space="preserve"> </w:t>
      </w:r>
      <w:r w:rsidRPr="00E63D7C">
        <w:rPr>
          <w:rFonts w:ascii="Times New Roman" w:hAnsi="Times New Roman" w:hint="eastAsia"/>
          <w:b/>
          <w:sz w:val="72"/>
          <w:szCs w:val="72"/>
        </w:rPr>
        <w:t>談</w:t>
      </w:r>
      <w:r w:rsidRPr="00E63D7C">
        <w:rPr>
          <w:rFonts w:ascii="Times New Roman" w:hAnsi="Times New Roman"/>
          <w:b/>
          <w:sz w:val="72"/>
          <w:szCs w:val="72"/>
        </w:rPr>
        <w:t xml:space="preserve"> </w:t>
      </w:r>
      <w:r w:rsidRPr="00E63D7C">
        <w:rPr>
          <w:rFonts w:ascii="Times New Roman" w:hAnsi="Times New Roman" w:hint="eastAsia"/>
          <w:b/>
          <w:sz w:val="72"/>
          <w:szCs w:val="72"/>
        </w:rPr>
        <w:t>大</w:t>
      </w:r>
      <w:r w:rsidRPr="00E63D7C">
        <w:rPr>
          <w:rFonts w:ascii="Times New Roman" w:hAnsi="Times New Roman"/>
          <w:b/>
          <w:sz w:val="72"/>
          <w:szCs w:val="72"/>
        </w:rPr>
        <w:t xml:space="preserve"> </w:t>
      </w:r>
      <w:r w:rsidRPr="00E63D7C">
        <w:rPr>
          <w:rFonts w:ascii="Times New Roman" w:hAnsi="Times New Roman" w:hint="eastAsia"/>
          <w:b/>
          <w:sz w:val="72"/>
          <w:szCs w:val="72"/>
        </w:rPr>
        <w:t>綱</w:t>
      </w:r>
      <w:bookmarkEnd w:id="225"/>
      <w:bookmarkEnd w:id="226"/>
      <w:bookmarkEnd w:id="227"/>
    </w:p>
    <w:p w:rsidR="004B7CCD" w:rsidRPr="00E63D7C" w:rsidRDefault="004B7CCD" w:rsidP="008E5301">
      <w:pPr>
        <w:rPr>
          <w:rFonts w:eastAsia="標楷體"/>
        </w:rPr>
      </w:pPr>
    </w:p>
    <w:p w:rsidR="004B7CCD" w:rsidRPr="00E63D7C" w:rsidRDefault="004B7CCD" w:rsidP="008E5301">
      <w:pPr>
        <w:rPr>
          <w:rFonts w:eastAsia="標楷體"/>
        </w:rPr>
      </w:pPr>
    </w:p>
    <w:p w:rsidR="004B7CCD" w:rsidRPr="00E63D7C" w:rsidRDefault="004B7CCD" w:rsidP="008E5301">
      <w:pPr>
        <w:rPr>
          <w:rFonts w:eastAsia="標楷體"/>
        </w:rPr>
      </w:pPr>
    </w:p>
    <w:p w:rsidR="004B7CCD" w:rsidRPr="00E63D7C" w:rsidRDefault="004B7CCD" w:rsidP="008E5301">
      <w:pPr>
        <w:rPr>
          <w:rFonts w:eastAsia="標楷體"/>
        </w:rPr>
      </w:pPr>
    </w:p>
    <w:p w:rsidR="004B7CCD" w:rsidRPr="00E63D7C" w:rsidRDefault="004B7CCD" w:rsidP="008E5301">
      <w:pPr>
        <w:rPr>
          <w:rFonts w:eastAsia="標楷體"/>
        </w:rPr>
      </w:pPr>
    </w:p>
    <w:p w:rsidR="004B7CCD" w:rsidRPr="00F434C1" w:rsidRDefault="004B7CCD" w:rsidP="00CD703E">
      <w:pPr>
        <w:pStyle w:val="a9"/>
        <w:spacing w:line="520" w:lineRule="exact"/>
        <w:jc w:val="center"/>
        <w:rPr>
          <w:rFonts w:ascii="Times New Roman" w:hAnsi="Times New Roman"/>
          <w:b w:val="0"/>
          <w:sz w:val="36"/>
          <w:szCs w:val="36"/>
        </w:rPr>
      </w:pPr>
      <w:r w:rsidRPr="00F434C1">
        <w:br w:type="page"/>
      </w:r>
    </w:p>
    <w:p w:rsidR="00CC7532" w:rsidRPr="008B2178" w:rsidRDefault="00CC7532" w:rsidP="00B77F73">
      <w:pPr>
        <w:jc w:val="center"/>
        <w:rPr>
          <w:rFonts w:eastAsia="標楷體"/>
          <w:sz w:val="40"/>
          <w:szCs w:val="40"/>
        </w:rPr>
      </w:pPr>
      <w:bookmarkStart w:id="228" w:name="_Toc366453348"/>
      <w:r w:rsidRPr="008B2178">
        <w:rPr>
          <w:rFonts w:eastAsia="標楷體"/>
          <w:sz w:val="40"/>
          <w:szCs w:val="40"/>
        </w:rPr>
        <w:lastRenderedPageBreak/>
        <w:t>「</w:t>
      </w:r>
      <w:r w:rsidR="008B2178" w:rsidRPr="008B2178">
        <w:rPr>
          <w:rFonts w:eastAsia="標楷體" w:hint="eastAsia"/>
          <w:sz w:val="40"/>
          <w:szCs w:val="40"/>
        </w:rPr>
        <w:t>外籍勞工發生行蹤不明原因分析探討</w:t>
      </w:r>
      <w:r w:rsidRPr="008B2178">
        <w:rPr>
          <w:rFonts w:eastAsia="標楷體"/>
          <w:sz w:val="40"/>
          <w:szCs w:val="40"/>
        </w:rPr>
        <w:t>」</w:t>
      </w:r>
      <w:bookmarkEnd w:id="228"/>
    </w:p>
    <w:p w:rsidR="00CC7532" w:rsidRPr="008B2178" w:rsidRDefault="00CC7532" w:rsidP="00B77F73">
      <w:pPr>
        <w:jc w:val="center"/>
        <w:rPr>
          <w:rFonts w:eastAsia="標楷體"/>
          <w:b/>
          <w:sz w:val="28"/>
          <w:szCs w:val="28"/>
        </w:rPr>
      </w:pPr>
      <w:r w:rsidRPr="008B2178">
        <w:rPr>
          <w:rFonts w:eastAsia="標楷體" w:hAnsi="標楷體"/>
          <w:b/>
          <w:sz w:val="40"/>
        </w:rPr>
        <w:t>深度訪談</w:t>
      </w:r>
      <w:r w:rsidR="008B2178" w:rsidRPr="008B2178">
        <w:rPr>
          <w:rFonts w:eastAsia="標楷體" w:hAnsi="標楷體" w:hint="eastAsia"/>
          <w:b/>
          <w:sz w:val="40"/>
        </w:rPr>
        <w:t>大綱</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sz w:val="28"/>
          <w:szCs w:val="28"/>
        </w:rPr>
        <w:t>個人及</w:t>
      </w:r>
      <w:r w:rsidRPr="008B2178">
        <w:rPr>
          <w:rFonts w:eastAsia="標楷體" w:hint="eastAsia"/>
          <w:sz w:val="28"/>
          <w:szCs w:val="28"/>
        </w:rPr>
        <w:t>協會</w:t>
      </w:r>
      <w:r w:rsidRPr="008B2178">
        <w:rPr>
          <w:rFonts w:eastAsia="標楷體"/>
          <w:sz w:val="28"/>
          <w:szCs w:val="28"/>
        </w:rPr>
        <w:t>背景資料：</w:t>
      </w:r>
      <w:r w:rsidRPr="008B2178">
        <w:rPr>
          <w:rFonts w:eastAsia="標楷體" w:hint="eastAsia"/>
          <w:sz w:val="28"/>
          <w:szCs w:val="28"/>
        </w:rPr>
        <w:t>工作年資、</w:t>
      </w:r>
      <w:r w:rsidRPr="008B2178">
        <w:rPr>
          <w:rFonts w:eastAsia="標楷體"/>
          <w:sz w:val="28"/>
          <w:szCs w:val="28"/>
        </w:rPr>
        <w:t>工作地點、工作性質、工作特性、</w:t>
      </w:r>
      <w:r w:rsidRPr="008B2178">
        <w:rPr>
          <w:rFonts w:eastAsia="標楷體" w:hint="eastAsia"/>
          <w:sz w:val="28"/>
          <w:szCs w:val="28"/>
        </w:rPr>
        <w:t>主要接觸哪一</w:t>
      </w:r>
      <w:r w:rsidRPr="008B2178">
        <w:rPr>
          <w:rFonts w:eastAsia="標楷體"/>
          <w:sz w:val="28"/>
          <w:szCs w:val="28"/>
        </w:rPr>
        <w:t>國籍外籍勞工。</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hint="eastAsia"/>
          <w:sz w:val="28"/>
          <w:szCs w:val="28"/>
        </w:rPr>
        <w:t>從量化資料得知，有</w:t>
      </w:r>
      <w:r w:rsidRPr="008B2178">
        <w:rPr>
          <w:rFonts w:eastAsia="標楷體" w:hint="eastAsia"/>
          <w:sz w:val="28"/>
          <w:szCs w:val="28"/>
        </w:rPr>
        <w:t>30.5%</w:t>
      </w:r>
      <w:r w:rsidRPr="008B2178">
        <w:rPr>
          <w:rFonts w:eastAsia="標楷體" w:hint="eastAsia"/>
          <w:sz w:val="28"/>
          <w:szCs w:val="28"/>
        </w:rPr>
        <w:t>的受訪者表示來台工作後，不符合仲介說明的工作狀況，在您的接觸經驗中，</w:t>
      </w:r>
      <w:r w:rsidRPr="008B2178">
        <w:rPr>
          <w:rFonts w:eastAsia="標楷體"/>
          <w:sz w:val="28"/>
          <w:szCs w:val="28"/>
        </w:rPr>
        <w:t>外籍勞工是否會詳閱契約內容</w:t>
      </w:r>
      <w:r w:rsidRPr="008B2178">
        <w:rPr>
          <w:rFonts w:eastAsia="標楷體" w:hint="eastAsia"/>
          <w:sz w:val="28"/>
          <w:szCs w:val="28"/>
        </w:rPr>
        <w:t>，</w:t>
      </w:r>
      <w:r w:rsidRPr="008B2178">
        <w:rPr>
          <w:rFonts w:eastAsia="標楷體"/>
          <w:sz w:val="28"/>
          <w:szCs w:val="28"/>
        </w:rPr>
        <w:t>知道來台後的工作內容與時間？外籍勞工來台後之實際工作與簽約內容</w:t>
      </w:r>
      <w:r w:rsidRPr="008B2178">
        <w:rPr>
          <w:rFonts w:eastAsia="標楷體" w:hint="eastAsia"/>
          <w:sz w:val="28"/>
          <w:szCs w:val="28"/>
        </w:rPr>
        <w:t>不實的情形多嗎</w:t>
      </w:r>
      <w:r w:rsidRPr="008B2178">
        <w:rPr>
          <w:rFonts w:eastAsia="標楷體"/>
          <w:sz w:val="28"/>
          <w:szCs w:val="28"/>
        </w:rPr>
        <w:t>？</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hint="eastAsia"/>
          <w:sz w:val="28"/>
          <w:szCs w:val="28"/>
        </w:rPr>
        <w:t>從量化資料得知，雇主會扣留證件的比例最高</w:t>
      </w:r>
      <w:r w:rsidRPr="008B2178">
        <w:rPr>
          <w:rFonts w:eastAsia="標楷體" w:hint="eastAsia"/>
          <w:sz w:val="28"/>
          <w:szCs w:val="28"/>
        </w:rPr>
        <w:t>(53.8%)</w:t>
      </w:r>
      <w:r w:rsidRPr="008B2178">
        <w:rPr>
          <w:rFonts w:eastAsia="標楷體" w:hint="eastAsia"/>
          <w:sz w:val="28"/>
          <w:szCs w:val="28"/>
        </w:rPr>
        <w:t>、不可和陌生人講話</w:t>
      </w:r>
      <w:r w:rsidRPr="008B2178">
        <w:rPr>
          <w:rFonts w:eastAsia="標楷體" w:hint="eastAsia"/>
          <w:sz w:val="28"/>
          <w:szCs w:val="28"/>
        </w:rPr>
        <w:t>(24.9%)</w:t>
      </w:r>
      <w:r w:rsidRPr="008B2178">
        <w:rPr>
          <w:rFonts w:eastAsia="標楷體" w:hint="eastAsia"/>
          <w:sz w:val="28"/>
          <w:szCs w:val="28"/>
        </w:rPr>
        <w:t>、不可自由外出</w:t>
      </w:r>
      <w:r w:rsidRPr="008B2178">
        <w:rPr>
          <w:rFonts w:eastAsia="標楷體" w:hint="eastAsia"/>
          <w:sz w:val="28"/>
          <w:szCs w:val="28"/>
        </w:rPr>
        <w:t>(24.4%)</w:t>
      </w:r>
      <w:r w:rsidRPr="008B2178">
        <w:rPr>
          <w:rFonts w:eastAsia="標楷體" w:hint="eastAsia"/>
          <w:sz w:val="28"/>
          <w:szCs w:val="28"/>
        </w:rPr>
        <w:t>、不可持用手機</w:t>
      </w:r>
      <w:r w:rsidRPr="008B2178">
        <w:rPr>
          <w:rFonts w:eastAsia="標楷體" w:hint="eastAsia"/>
          <w:sz w:val="28"/>
          <w:szCs w:val="28"/>
        </w:rPr>
        <w:t>(21.3%)</w:t>
      </w:r>
      <w:r w:rsidRPr="008B2178">
        <w:rPr>
          <w:rFonts w:eastAsia="標楷體" w:hint="eastAsia"/>
          <w:sz w:val="28"/>
          <w:szCs w:val="28"/>
        </w:rPr>
        <w:t>等皆超過二成，上述的四個限制是合理的嗎</w:t>
      </w:r>
      <w:r w:rsidRPr="008B2178">
        <w:rPr>
          <w:rFonts w:eastAsia="標楷體"/>
          <w:sz w:val="28"/>
          <w:szCs w:val="28"/>
        </w:rPr>
        <w:t>？</w:t>
      </w:r>
      <w:r w:rsidRPr="008B2178">
        <w:rPr>
          <w:rFonts w:eastAsia="標楷體" w:hint="eastAsia"/>
          <w:sz w:val="28"/>
          <w:szCs w:val="28"/>
        </w:rPr>
        <w:t>可以在契約內容上限制此條件嗎</w:t>
      </w:r>
      <w:r w:rsidRPr="008B2178">
        <w:rPr>
          <w:rFonts w:eastAsia="標楷體"/>
          <w:sz w:val="28"/>
          <w:szCs w:val="28"/>
        </w:rPr>
        <w:t>？</w:t>
      </w:r>
      <w:r w:rsidRPr="008B2178">
        <w:rPr>
          <w:rFonts w:eastAsia="標楷體" w:hint="eastAsia"/>
          <w:sz w:val="28"/>
          <w:szCs w:val="28"/>
        </w:rPr>
        <w:t>還是屬於雇主自行決定的部分</w:t>
      </w:r>
      <w:r w:rsidRPr="008B2178">
        <w:rPr>
          <w:rFonts w:eastAsia="標楷體"/>
          <w:sz w:val="28"/>
          <w:szCs w:val="28"/>
        </w:rPr>
        <w:t>？</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hint="eastAsia"/>
          <w:sz w:val="28"/>
          <w:szCs w:val="28"/>
        </w:rPr>
        <w:t>從量化資料得知，家庭類外籍勞工多是因為</w:t>
      </w:r>
      <w:r w:rsidRPr="008B2178">
        <w:rPr>
          <w:rFonts w:eastAsia="標楷體"/>
          <w:sz w:val="28"/>
          <w:szCs w:val="28"/>
        </w:rPr>
        <w:t>合法雇主的管控與限制</w:t>
      </w:r>
      <w:r w:rsidRPr="008B2178">
        <w:rPr>
          <w:rFonts w:eastAsia="標楷體" w:hint="eastAsia"/>
          <w:sz w:val="28"/>
          <w:szCs w:val="28"/>
        </w:rPr>
        <w:t>，造成「工作量太</w:t>
      </w:r>
      <w:r w:rsidRPr="008B2178">
        <w:rPr>
          <w:rFonts w:eastAsia="標楷體"/>
          <w:sz w:val="28"/>
          <w:szCs w:val="28"/>
        </w:rPr>
        <w:t>大」</w:t>
      </w:r>
      <w:r w:rsidRPr="008B2178">
        <w:rPr>
          <w:rFonts w:eastAsia="標楷體"/>
          <w:sz w:val="28"/>
          <w:szCs w:val="28"/>
        </w:rPr>
        <w:t>(75.8%)</w:t>
      </w:r>
      <w:r w:rsidRPr="008B2178">
        <w:rPr>
          <w:rFonts w:eastAsia="標楷體"/>
          <w:sz w:val="28"/>
          <w:szCs w:val="28"/>
        </w:rPr>
        <w:t>、「工作壓力大」</w:t>
      </w:r>
      <w:r w:rsidRPr="008B2178">
        <w:rPr>
          <w:rFonts w:eastAsia="標楷體"/>
          <w:sz w:val="28"/>
          <w:szCs w:val="28"/>
        </w:rPr>
        <w:t>(30.3%)</w:t>
      </w:r>
      <w:r w:rsidRPr="008B2178">
        <w:rPr>
          <w:rFonts w:eastAsia="標楷體"/>
          <w:sz w:val="28"/>
          <w:szCs w:val="28"/>
        </w:rPr>
        <w:t>或者雇主或其家人會有「亂打亂罵」</w:t>
      </w:r>
      <w:r w:rsidRPr="008B2178">
        <w:rPr>
          <w:rFonts w:eastAsia="標楷體"/>
          <w:sz w:val="28"/>
          <w:szCs w:val="28"/>
        </w:rPr>
        <w:t>(53.8%)</w:t>
      </w:r>
      <w:r w:rsidRPr="008B2178">
        <w:rPr>
          <w:rFonts w:eastAsia="標楷體"/>
          <w:sz w:val="28"/>
          <w:szCs w:val="28"/>
        </w:rPr>
        <w:t>、「不尊重」</w:t>
      </w:r>
      <w:r w:rsidRPr="008B2178">
        <w:rPr>
          <w:rFonts w:eastAsia="標楷體"/>
          <w:sz w:val="28"/>
          <w:szCs w:val="28"/>
        </w:rPr>
        <w:t>(41.0%)</w:t>
      </w:r>
      <w:r w:rsidRPr="008B2178">
        <w:rPr>
          <w:rFonts w:eastAsia="標楷體"/>
          <w:sz w:val="28"/>
          <w:szCs w:val="28"/>
        </w:rPr>
        <w:t>，而有逃跑行為產生，請問</w:t>
      </w:r>
      <w:r w:rsidRPr="008B2178">
        <w:rPr>
          <w:rFonts w:eastAsia="標楷體" w:hint="eastAsia"/>
          <w:sz w:val="28"/>
          <w:szCs w:val="28"/>
        </w:rPr>
        <w:t>為何會有這樣的現象產生</w:t>
      </w:r>
      <w:r w:rsidRPr="008B2178">
        <w:rPr>
          <w:rFonts w:eastAsia="標楷體"/>
          <w:sz w:val="28"/>
          <w:szCs w:val="28"/>
        </w:rPr>
        <w:t>？您有遇過上述原因的逃逸外勞嗎？可否說明當時的情況</w:t>
      </w:r>
      <w:r w:rsidRPr="008B2178">
        <w:rPr>
          <w:rFonts w:eastAsia="標楷體" w:hint="eastAsia"/>
          <w:sz w:val="28"/>
          <w:szCs w:val="28"/>
        </w:rPr>
        <w:t>，有何建議可以防堵此現象的持續發生</w:t>
      </w:r>
      <w:r w:rsidRPr="008B2178">
        <w:rPr>
          <w:rFonts w:eastAsia="標楷體"/>
          <w:sz w:val="28"/>
          <w:szCs w:val="28"/>
        </w:rPr>
        <w:t>？</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sz w:val="28"/>
          <w:szCs w:val="28"/>
        </w:rPr>
        <w:t>從量化資料得知，產業類外籍勞工多是因為從事非法工作的高薪，如「外面賺的錢比較多」</w:t>
      </w:r>
      <w:r w:rsidRPr="008B2178">
        <w:rPr>
          <w:rFonts w:eastAsia="標楷體"/>
          <w:sz w:val="28"/>
          <w:szCs w:val="28"/>
        </w:rPr>
        <w:t>(39.3%)</w:t>
      </w:r>
      <w:r w:rsidRPr="008B2178">
        <w:rPr>
          <w:rFonts w:eastAsia="標楷體"/>
          <w:sz w:val="28"/>
          <w:szCs w:val="28"/>
        </w:rPr>
        <w:t>、「加班減少薪資減少」</w:t>
      </w:r>
      <w:r w:rsidRPr="008B2178">
        <w:rPr>
          <w:rFonts w:eastAsia="標楷體"/>
          <w:sz w:val="28"/>
          <w:szCs w:val="28"/>
        </w:rPr>
        <w:t>(27.1%)</w:t>
      </w:r>
      <w:r w:rsidRPr="008B2178">
        <w:rPr>
          <w:rFonts w:eastAsia="標楷體"/>
          <w:sz w:val="28"/>
          <w:szCs w:val="28"/>
        </w:rPr>
        <w:t>及「未領到來台前約定薪資」</w:t>
      </w:r>
      <w:r w:rsidRPr="008B2178">
        <w:rPr>
          <w:rFonts w:eastAsia="標楷體"/>
          <w:sz w:val="28"/>
          <w:szCs w:val="28"/>
        </w:rPr>
        <w:t>(19.6%)</w:t>
      </w:r>
      <w:r w:rsidRPr="008B2178">
        <w:rPr>
          <w:rFonts w:eastAsia="標楷體"/>
          <w:sz w:val="28"/>
          <w:szCs w:val="28"/>
        </w:rPr>
        <w:t>等，而有逃跑行為產生，請問</w:t>
      </w:r>
      <w:r w:rsidRPr="008B2178">
        <w:rPr>
          <w:rFonts w:eastAsia="標楷體" w:hint="eastAsia"/>
          <w:sz w:val="28"/>
          <w:szCs w:val="28"/>
        </w:rPr>
        <w:t>為何會有這樣的現象產生</w:t>
      </w:r>
      <w:r w:rsidRPr="008B2178">
        <w:rPr>
          <w:rFonts w:eastAsia="標楷體"/>
          <w:sz w:val="28"/>
          <w:szCs w:val="28"/>
        </w:rPr>
        <w:t>？您有遇過上述原因的逃逸外勞嗎？可否說明當時的情況</w:t>
      </w:r>
      <w:r w:rsidRPr="008B2178">
        <w:rPr>
          <w:rFonts w:eastAsia="標楷體" w:hint="eastAsia"/>
          <w:sz w:val="28"/>
          <w:szCs w:val="28"/>
        </w:rPr>
        <w:t>，有何建議可以防堵此現象的持續發生</w:t>
      </w:r>
      <w:r w:rsidRPr="008B2178">
        <w:rPr>
          <w:rFonts w:eastAsia="標楷體"/>
          <w:sz w:val="28"/>
          <w:szCs w:val="28"/>
        </w:rPr>
        <w:t>？</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sz w:val="28"/>
          <w:szCs w:val="28"/>
        </w:rPr>
        <w:t>外籍勞工逃跑前</w:t>
      </w:r>
      <w:r w:rsidRPr="008B2178">
        <w:rPr>
          <w:rFonts w:eastAsia="標楷體" w:hint="eastAsia"/>
          <w:sz w:val="28"/>
          <w:szCs w:val="28"/>
        </w:rPr>
        <w:t>會</w:t>
      </w:r>
      <w:r w:rsidRPr="008B2178">
        <w:rPr>
          <w:rFonts w:eastAsia="標楷體"/>
          <w:sz w:val="28"/>
          <w:szCs w:val="28"/>
        </w:rPr>
        <w:t>有何徵兆？要如何防止外籍勞工逃跑？如何讓不適合的外籍勞工轉出或未期滿前就送她回國？有何技巧？</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sz w:val="28"/>
          <w:szCs w:val="28"/>
        </w:rPr>
        <w:t>各縣市勞工處</w:t>
      </w:r>
      <w:r w:rsidRPr="008B2178">
        <w:rPr>
          <w:rFonts w:eastAsia="標楷體"/>
          <w:sz w:val="28"/>
          <w:szCs w:val="28"/>
        </w:rPr>
        <w:t>(</w:t>
      </w:r>
      <w:r w:rsidRPr="008B2178">
        <w:rPr>
          <w:rFonts w:eastAsia="標楷體"/>
          <w:sz w:val="28"/>
          <w:szCs w:val="28"/>
        </w:rPr>
        <w:t>局</w:t>
      </w:r>
      <w:r w:rsidRPr="008B2178">
        <w:rPr>
          <w:rFonts w:eastAsia="標楷體"/>
          <w:sz w:val="28"/>
          <w:szCs w:val="28"/>
        </w:rPr>
        <w:t>)</w:t>
      </w:r>
      <w:r w:rsidRPr="008B2178">
        <w:rPr>
          <w:rFonts w:eastAsia="標楷體"/>
          <w:sz w:val="28"/>
          <w:szCs w:val="28"/>
        </w:rPr>
        <w:t>如何派人查訪外籍勞工？</w:t>
      </w:r>
      <w:r w:rsidRPr="008B2178">
        <w:rPr>
          <w:rFonts w:eastAsia="標楷體" w:hint="eastAsia"/>
          <w:sz w:val="28"/>
          <w:szCs w:val="28"/>
        </w:rPr>
        <w:t>假設有遇到</w:t>
      </w:r>
      <w:r w:rsidRPr="008B2178">
        <w:rPr>
          <w:rFonts w:eastAsia="標楷體"/>
          <w:sz w:val="28"/>
          <w:szCs w:val="28"/>
        </w:rPr>
        <w:t>違法之虞</w:t>
      </w:r>
      <w:r w:rsidRPr="008B2178">
        <w:rPr>
          <w:rFonts w:eastAsia="標楷體" w:hint="eastAsia"/>
          <w:sz w:val="28"/>
          <w:szCs w:val="28"/>
        </w:rPr>
        <w:t>的雇主或外籍勞工會如何處理</w:t>
      </w:r>
      <w:r w:rsidRPr="008B2178">
        <w:rPr>
          <w:rFonts w:eastAsia="標楷體"/>
          <w:sz w:val="28"/>
          <w:szCs w:val="28"/>
        </w:rPr>
        <w:t>？</w:t>
      </w:r>
    </w:p>
    <w:p w:rsidR="008B2178" w:rsidRPr="008B2178" w:rsidRDefault="008B2178" w:rsidP="00A7355A">
      <w:pPr>
        <w:numPr>
          <w:ilvl w:val="0"/>
          <w:numId w:val="10"/>
        </w:numPr>
        <w:tabs>
          <w:tab w:val="clear" w:pos="1331"/>
        </w:tabs>
        <w:spacing w:beforeLines="50" w:afterLines="50" w:line="400" w:lineRule="exact"/>
        <w:ind w:left="709" w:hanging="658"/>
        <w:rPr>
          <w:rFonts w:eastAsia="標楷體"/>
          <w:sz w:val="28"/>
          <w:szCs w:val="28"/>
        </w:rPr>
      </w:pPr>
      <w:r w:rsidRPr="008B2178">
        <w:rPr>
          <w:rFonts w:eastAsia="標楷體" w:hint="eastAsia"/>
          <w:sz w:val="28"/>
          <w:szCs w:val="28"/>
        </w:rPr>
        <w:t>您</w:t>
      </w:r>
      <w:r w:rsidRPr="008B2178">
        <w:rPr>
          <w:rFonts w:eastAsia="標楷體"/>
          <w:sz w:val="28"/>
          <w:szCs w:val="28"/>
        </w:rPr>
        <w:t>對政府的外籍勞工政策有何建議，</w:t>
      </w:r>
      <w:r w:rsidRPr="008B2178">
        <w:rPr>
          <w:rFonts w:eastAsia="標楷體" w:hint="eastAsia"/>
          <w:sz w:val="28"/>
          <w:szCs w:val="28"/>
        </w:rPr>
        <w:t>以降低</w:t>
      </w:r>
      <w:r w:rsidRPr="008B2178">
        <w:rPr>
          <w:rFonts w:eastAsia="標楷體"/>
          <w:sz w:val="28"/>
          <w:szCs w:val="28"/>
        </w:rPr>
        <w:t>外籍勞工逃跑</w:t>
      </w:r>
      <w:r w:rsidRPr="008B2178">
        <w:rPr>
          <w:rFonts w:eastAsia="標楷體" w:hint="eastAsia"/>
          <w:sz w:val="28"/>
          <w:szCs w:val="28"/>
        </w:rPr>
        <w:t>的情形</w:t>
      </w:r>
      <w:r w:rsidRPr="008B2178">
        <w:rPr>
          <w:rFonts w:eastAsia="標楷體"/>
          <w:sz w:val="28"/>
          <w:szCs w:val="28"/>
        </w:rPr>
        <w:t>？</w:t>
      </w:r>
    </w:p>
    <w:p w:rsidR="000C02FF" w:rsidRPr="008B2178" w:rsidRDefault="004B7CCD" w:rsidP="00600903">
      <w:pPr>
        <w:rPr>
          <w:rFonts w:eastAsia="標楷體"/>
          <w:sz w:val="18"/>
          <w:szCs w:val="18"/>
        </w:rPr>
      </w:pPr>
      <w:r w:rsidRPr="008B2178">
        <w:rPr>
          <w:rFonts w:eastAsia="標楷體"/>
        </w:rPr>
        <w:br w:type="page"/>
      </w:r>
    </w:p>
    <w:p w:rsidR="008B2178" w:rsidRPr="00E63D7C" w:rsidRDefault="008B2178" w:rsidP="008B2178">
      <w:pPr>
        <w:widowControl/>
        <w:rPr>
          <w:rFonts w:eastAsia="標楷體"/>
          <w:color w:val="FF0000"/>
        </w:rPr>
      </w:pPr>
      <w:bookmarkStart w:id="229" w:name="_Toc366679879"/>
    </w:p>
    <w:p w:rsidR="008B2178" w:rsidRPr="00DF4D32" w:rsidRDefault="008B2178" w:rsidP="008B2178">
      <w:pPr>
        <w:rPr>
          <w:rFonts w:eastAsia="標楷體"/>
          <w:color w:val="FF0000"/>
          <w:highlight w:val="yellow"/>
        </w:rPr>
      </w:pPr>
    </w:p>
    <w:p w:rsidR="008B2178" w:rsidRPr="00DF4D32" w:rsidRDefault="008B2178" w:rsidP="008B2178">
      <w:pPr>
        <w:rPr>
          <w:rFonts w:eastAsia="標楷體"/>
          <w:highlight w:val="yellow"/>
        </w:rPr>
      </w:pPr>
    </w:p>
    <w:p w:rsidR="008B2178" w:rsidRPr="00DF4D32" w:rsidRDefault="008B2178" w:rsidP="008B2178">
      <w:pPr>
        <w:rPr>
          <w:rFonts w:eastAsia="標楷體"/>
          <w:highlight w:val="yellow"/>
        </w:rPr>
      </w:pPr>
    </w:p>
    <w:p w:rsidR="008B2178" w:rsidRPr="00DF4D32" w:rsidRDefault="008B2178" w:rsidP="008B2178">
      <w:pPr>
        <w:rPr>
          <w:rFonts w:eastAsia="標楷體"/>
          <w:highlight w:val="yellow"/>
        </w:rPr>
      </w:pPr>
    </w:p>
    <w:p w:rsidR="008B2178" w:rsidRPr="00DF4D32" w:rsidRDefault="008B2178" w:rsidP="008B2178">
      <w:pPr>
        <w:rPr>
          <w:rFonts w:eastAsia="標楷體"/>
          <w:highlight w:val="yellow"/>
        </w:rPr>
      </w:pPr>
    </w:p>
    <w:p w:rsidR="008B2178" w:rsidRPr="00DF4D32" w:rsidRDefault="008B2178" w:rsidP="008B2178">
      <w:pPr>
        <w:rPr>
          <w:rFonts w:eastAsia="標楷體"/>
          <w:highlight w:val="yellow"/>
        </w:rPr>
      </w:pPr>
    </w:p>
    <w:p w:rsidR="008B2178" w:rsidRPr="00DF4D32" w:rsidRDefault="008B2178" w:rsidP="008B2178">
      <w:pPr>
        <w:rPr>
          <w:rFonts w:eastAsia="標楷體"/>
          <w:highlight w:val="yellow"/>
        </w:rPr>
      </w:pPr>
    </w:p>
    <w:p w:rsidR="008B2178" w:rsidRPr="00DF4D32" w:rsidRDefault="008B2178" w:rsidP="008B2178">
      <w:pPr>
        <w:rPr>
          <w:rFonts w:eastAsia="標楷體"/>
          <w:highlight w:val="yellow"/>
        </w:rPr>
      </w:pPr>
    </w:p>
    <w:p w:rsidR="008B2178" w:rsidRPr="00E63D7C" w:rsidRDefault="008B2178" w:rsidP="008B2178">
      <w:pPr>
        <w:rPr>
          <w:rFonts w:eastAsia="標楷體"/>
        </w:rPr>
      </w:pPr>
    </w:p>
    <w:p w:rsidR="008B2178" w:rsidRPr="00E63D7C" w:rsidRDefault="008B2178" w:rsidP="008B2178">
      <w:pPr>
        <w:rPr>
          <w:rFonts w:eastAsia="標楷體"/>
        </w:rPr>
      </w:pPr>
    </w:p>
    <w:p w:rsidR="008B2178" w:rsidRPr="00E63D7C" w:rsidRDefault="008B2178" w:rsidP="008B2178">
      <w:pPr>
        <w:rPr>
          <w:rFonts w:eastAsia="標楷體"/>
        </w:rPr>
      </w:pPr>
    </w:p>
    <w:p w:rsidR="008B2178" w:rsidRPr="00E63D7C" w:rsidRDefault="008B2178" w:rsidP="008B2178">
      <w:pPr>
        <w:rPr>
          <w:rFonts w:eastAsia="標楷體"/>
        </w:rPr>
      </w:pPr>
    </w:p>
    <w:p w:rsidR="00FB5970" w:rsidRPr="008B2178" w:rsidRDefault="00FB5970" w:rsidP="00FB5970">
      <w:pPr>
        <w:pStyle w:val="1"/>
        <w:keepNext w:val="0"/>
        <w:spacing w:before="0" w:after="0" w:line="240" w:lineRule="auto"/>
        <w:jc w:val="center"/>
        <w:rPr>
          <w:rFonts w:ascii="Times New Roman" w:hAnsi="Times New Roman"/>
          <w:b/>
          <w:sz w:val="72"/>
          <w:szCs w:val="72"/>
        </w:rPr>
      </w:pPr>
      <w:bookmarkStart w:id="230" w:name="_Toc382849390"/>
      <w:r w:rsidRPr="008B2178">
        <w:rPr>
          <w:rFonts w:ascii="Times New Roman" w:hAnsi="Times New Roman" w:hint="eastAsia"/>
          <w:b/>
          <w:sz w:val="72"/>
          <w:szCs w:val="72"/>
        </w:rPr>
        <w:t>附</w:t>
      </w:r>
      <w:r w:rsidRPr="008B2178">
        <w:rPr>
          <w:rFonts w:ascii="Times New Roman" w:hAnsi="Times New Roman"/>
          <w:b/>
          <w:sz w:val="72"/>
          <w:szCs w:val="72"/>
        </w:rPr>
        <w:t xml:space="preserve">  </w:t>
      </w:r>
      <w:r w:rsidRPr="008B2178">
        <w:rPr>
          <w:rFonts w:ascii="Times New Roman" w:hAnsi="Times New Roman" w:hint="eastAsia"/>
          <w:b/>
          <w:sz w:val="72"/>
          <w:szCs w:val="72"/>
        </w:rPr>
        <w:t>錄</w:t>
      </w:r>
      <w:r w:rsidRPr="008B2178">
        <w:rPr>
          <w:rFonts w:ascii="Times New Roman" w:hAnsi="Times New Roman"/>
          <w:b/>
          <w:sz w:val="72"/>
          <w:szCs w:val="72"/>
        </w:rPr>
        <w:t xml:space="preserve">  </w:t>
      </w:r>
      <w:r w:rsidR="00DF4D32" w:rsidRPr="008B2178">
        <w:rPr>
          <w:rFonts w:ascii="Times New Roman" w:hAnsi="Times New Roman" w:hint="eastAsia"/>
          <w:b/>
          <w:sz w:val="72"/>
          <w:szCs w:val="72"/>
        </w:rPr>
        <w:t>四</w:t>
      </w:r>
      <w:r w:rsidRPr="008B2178">
        <w:rPr>
          <w:rFonts w:ascii="Times New Roman" w:hAnsi="Times New Roman"/>
          <w:b/>
          <w:sz w:val="72"/>
          <w:szCs w:val="72"/>
        </w:rPr>
        <w:br/>
      </w:r>
      <w:r w:rsidRPr="008B2178">
        <w:rPr>
          <w:rFonts w:ascii="Times New Roman" w:hAnsi="Times New Roman" w:hint="eastAsia"/>
          <w:b/>
          <w:sz w:val="72"/>
          <w:szCs w:val="72"/>
        </w:rPr>
        <w:t>交</w:t>
      </w:r>
      <w:r w:rsidRPr="008B2178">
        <w:rPr>
          <w:rFonts w:ascii="Times New Roman" w:hAnsi="Times New Roman"/>
          <w:b/>
          <w:sz w:val="72"/>
          <w:szCs w:val="72"/>
        </w:rPr>
        <w:t xml:space="preserve"> </w:t>
      </w:r>
      <w:r w:rsidRPr="008B2178">
        <w:rPr>
          <w:rFonts w:ascii="Times New Roman" w:hAnsi="Times New Roman" w:hint="eastAsia"/>
          <w:b/>
          <w:sz w:val="72"/>
          <w:szCs w:val="72"/>
        </w:rPr>
        <w:t>叉</w:t>
      </w:r>
      <w:r w:rsidRPr="008B2178">
        <w:rPr>
          <w:rFonts w:ascii="Times New Roman" w:hAnsi="Times New Roman"/>
          <w:b/>
          <w:sz w:val="72"/>
          <w:szCs w:val="72"/>
        </w:rPr>
        <w:t xml:space="preserve"> </w:t>
      </w:r>
      <w:r w:rsidRPr="008B2178">
        <w:rPr>
          <w:rFonts w:ascii="Times New Roman" w:hAnsi="Times New Roman" w:hint="eastAsia"/>
          <w:b/>
          <w:sz w:val="72"/>
          <w:szCs w:val="72"/>
        </w:rPr>
        <w:t>分</w:t>
      </w:r>
      <w:r w:rsidRPr="008B2178">
        <w:rPr>
          <w:rFonts w:ascii="Times New Roman" w:hAnsi="Times New Roman"/>
          <w:b/>
          <w:sz w:val="72"/>
          <w:szCs w:val="72"/>
        </w:rPr>
        <w:t xml:space="preserve"> </w:t>
      </w:r>
      <w:r w:rsidRPr="008B2178">
        <w:rPr>
          <w:rFonts w:ascii="Times New Roman" w:hAnsi="Times New Roman" w:hint="eastAsia"/>
          <w:b/>
          <w:sz w:val="72"/>
          <w:szCs w:val="72"/>
        </w:rPr>
        <w:t>析</w:t>
      </w:r>
      <w:r w:rsidRPr="008B2178">
        <w:rPr>
          <w:rFonts w:ascii="Times New Roman" w:hAnsi="Times New Roman"/>
          <w:b/>
          <w:sz w:val="72"/>
          <w:szCs w:val="72"/>
        </w:rPr>
        <w:t xml:space="preserve"> </w:t>
      </w:r>
      <w:r w:rsidRPr="008B2178">
        <w:rPr>
          <w:rFonts w:ascii="Times New Roman" w:hAnsi="Times New Roman" w:hint="eastAsia"/>
          <w:b/>
          <w:sz w:val="72"/>
          <w:szCs w:val="72"/>
        </w:rPr>
        <w:t>表</w:t>
      </w:r>
      <w:bookmarkEnd w:id="229"/>
      <w:bookmarkEnd w:id="230"/>
    </w:p>
    <w:p w:rsidR="00775B57" w:rsidRPr="008B2178" w:rsidRDefault="00775B57">
      <w:pPr>
        <w:widowControl/>
        <w:rPr>
          <w:rFonts w:eastAsia="標楷體"/>
        </w:rPr>
      </w:pPr>
    </w:p>
    <w:p w:rsidR="00FB5970" w:rsidRPr="00DF4D32" w:rsidRDefault="00FB5970" w:rsidP="00FB5970">
      <w:pPr>
        <w:rPr>
          <w:rFonts w:eastAsia="標楷體"/>
          <w:highlight w:val="yellow"/>
        </w:rPr>
      </w:pPr>
    </w:p>
    <w:p w:rsidR="00955E33" w:rsidRDefault="0094765F" w:rsidP="00A7355A">
      <w:pPr>
        <w:widowControl/>
        <w:numPr>
          <w:ilvl w:val="0"/>
          <w:numId w:val="11"/>
        </w:numPr>
        <w:spacing w:line="360" w:lineRule="auto"/>
        <w:ind w:left="476" w:hanging="420"/>
        <w:rPr>
          <w:rFonts w:eastAsia="標楷體"/>
          <w:kern w:val="0"/>
        </w:rPr>
      </w:pPr>
      <w:r w:rsidRPr="00955E33">
        <w:rPr>
          <w:rFonts w:eastAsia="標楷體" w:hint="eastAsia"/>
        </w:rPr>
        <w:t>考量基本資料中回答次數過少，</w:t>
      </w:r>
      <w:r w:rsidR="00567D67">
        <w:rPr>
          <w:rFonts w:eastAsia="標楷體" w:hint="eastAsia"/>
        </w:rPr>
        <w:t>故</w:t>
      </w:r>
      <w:r w:rsidR="00955E33">
        <w:rPr>
          <w:rFonts w:eastAsia="標楷體" w:hint="eastAsia"/>
          <w:kern w:val="0"/>
        </w:rPr>
        <w:t>次數少於</w:t>
      </w:r>
      <w:r w:rsidR="00955E33">
        <w:rPr>
          <w:rFonts w:eastAsia="標楷體" w:hint="eastAsia"/>
          <w:kern w:val="0"/>
        </w:rPr>
        <w:t>30</w:t>
      </w:r>
      <w:r w:rsidR="00955E33">
        <w:rPr>
          <w:rFonts w:eastAsia="標楷體" w:hint="eastAsia"/>
          <w:kern w:val="0"/>
        </w:rPr>
        <w:t>次者，不進行卡方檢定。</w:t>
      </w:r>
    </w:p>
    <w:p w:rsidR="00FB5970" w:rsidRPr="00955E33" w:rsidRDefault="00FB5970" w:rsidP="00A7355A">
      <w:pPr>
        <w:widowControl/>
        <w:numPr>
          <w:ilvl w:val="0"/>
          <w:numId w:val="11"/>
        </w:numPr>
        <w:spacing w:line="360" w:lineRule="auto"/>
        <w:ind w:left="476" w:hanging="420"/>
        <w:rPr>
          <w:rFonts w:eastAsia="標楷體"/>
          <w:kern w:val="0"/>
        </w:rPr>
      </w:pPr>
      <w:r w:rsidRPr="00955E33">
        <w:rPr>
          <w:rFonts w:eastAsia="標楷體" w:hint="eastAsia"/>
          <w:kern w:val="0"/>
        </w:rPr>
        <w:t>卡方檢定達顯著水準</w:t>
      </w:r>
      <w:r w:rsidRPr="00955E33">
        <w:rPr>
          <w:rFonts w:eastAsia="標楷體"/>
          <w:kern w:val="0"/>
        </w:rPr>
        <w:t>p&lt;0.05</w:t>
      </w:r>
      <w:r w:rsidRPr="00955E33">
        <w:rPr>
          <w:rFonts w:eastAsia="標楷體" w:hint="eastAsia"/>
          <w:kern w:val="0"/>
        </w:rPr>
        <w:t>則在表中以</w:t>
      </w:r>
      <w:r w:rsidRPr="00955E33">
        <w:rPr>
          <w:rFonts w:eastAsia="標楷體"/>
          <w:kern w:val="0"/>
        </w:rPr>
        <w:t>’*’</w:t>
      </w:r>
      <w:r w:rsidRPr="00955E33">
        <w:rPr>
          <w:rFonts w:eastAsia="標楷體" w:hint="eastAsia"/>
          <w:kern w:val="0"/>
        </w:rPr>
        <w:t>表之，若檢定結果</w:t>
      </w:r>
      <w:r w:rsidRPr="00955E33">
        <w:rPr>
          <w:rFonts w:eastAsia="標楷體"/>
          <w:kern w:val="0"/>
        </w:rPr>
        <w:t>p&lt;0.01</w:t>
      </w:r>
      <w:r w:rsidRPr="00955E33">
        <w:rPr>
          <w:rFonts w:eastAsia="標楷體" w:hint="eastAsia"/>
          <w:kern w:val="0"/>
        </w:rPr>
        <w:t>即以</w:t>
      </w:r>
      <w:r w:rsidRPr="00955E33">
        <w:rPr>
          <w:rFonts w:eastAsia="標楷體"/>
          <w:kern w:val="0"/>
        </w:rPr>
        <w:t>’**’</w:t>
      </w:r>
      <w:r w:rsidRPr="00955E33">
        <w:rPr>
          <w:rFonts w:eastAsia="標楷體" w:hint="eastAsia"/>
          <w:kern w:val="0"/>
        </w:rPr>
        <w:t>表之，</w:t>
      </w:r>
      <w:r w:rsidRPr="00955E33">
        <w:rPr>
          <w:rFonts w:eastAsia="標楷體"/>
          <w:kern w:val="0"/>
        </w:rPr>
        <w:t>’***’</w:t>
      </w:r>
      <w:r w:rsidRPr="00955E33">
        <w:rPr>
          <w:rFonts w:eastAsia="標楷體" w:hint="eastAsia"/>
          <w:kern w:val="0"/>
        </w:rPr>
        <w:t>則表示</w:t>
      </w:r>
      <w:r w:rsidRPr="00955E33">
        <w:rPr>
          <w:rFonts w:eastAsia="標楷體"/>
          <w:kern w:val="0"/>
        </w:rPr>
        <w:t>p&lt;0.001</w:t>
      </w:r>
      <w:r w:rsidRPr="00955E33">
        <w:rPr>
          <w:rFonts w:eastAsia="標楷體" w:hint="eastAsia"/>
          <w:kern w:val="0"/>
        </w:rPr>
        <w:t>。</w:t>
      </w:r>
    </w:p>
    <w:p w:rsidR="00FB5970" w:rsidRPr="00955E33" w:rsidRDefault="00FB5970" w:rsidP="00A7355A">
      <w:pPr>
        <w:widowControl/>
        <w:numPr>
          <w:ilvl w:val="0"/>
          <w:numId w:val="11"/>
        </w:numPr>
        <w:spacing w:line="360" w:lineRule="auto"/>
        <w:ind w:left="476" w:rightChars="100" w:right="240" w:hanging="420"/>
        <w:jc w:val="both"/>
        <w:rPr>
          <w:rFonts w:eastAsia="標楷體"/>
          <w:kern w:val="0"/>
        </w:rPr>
      </w:pPr>
      <w:r w:rsidRPr="00955E33">
        <w:rPr>
          <w:rFonts w:eastAsia="標楷體" w:hint="eastAsia"/>
          <w:kern w:val="0"/>
        </w:rPr>
        <w:t>「</w:t>
      </w:r>
      <w:r w:rsidRPr="00955E33">
        <w:rPr>
          <w:rFonts w:eastAsia="標楷體"/>
          <w:kern w:val="0"/>
        </w:rPr>
        <w:t>#</w:t>
      </w:r>
      <w:r w:rsidRPr="00955E33">
        <w:rPr>
          <w:rFonts w:eastAsia="標楷體" w:hint="eastAsia"/>
          <w:kern w:val="0"/>
        </w:rPr>
        <w:t>」表示該變項不符合統計基本假設（期望值低於</w:t>
      </w:r>
      <w:r w:rsidRPr="00955E33">
        <w:rPr>
          <w:rFonts w:eastAsia="標楷體"/>
          <w:kern w:val="0"/>
        </w:rPr>
        <w:t>5</w:t>
      </w:r>
      <w:r w:rsidRPr="00955E33">
        <w:rPr>
          <w:rFonts w:eastAsia="標楷體" w:hint="eastAsia"/>
          <w:kern w:val="0"/>
        </w:rPr>
        <w:t>之比例不得大於</w:t>
      </w:r>
      <w:r w:rsidRPr="00955E33">
        <w:rPr>
          <w:rFonts w:eastAsia="標楷體"/>
          <w:kern w:val="0"/>
        </w:rPr>
        <w:t>25</w:t>
      </w:r>
      <w:r w:rsidRPr="00955E33">
        <w:rPr>
          <w:rFonts w:eastAsia="標楷體" w:hint="eastAsia"/>
          <w:kern w:val="0"/>
        </w:rPr>
        <w:t>％），未做卡方檢定。</w:t>
      </w:r>
    </w:p>
    <w:p w:rsidR="00FB5970" w:rsidRPr="00955E33" w:rsidRDefault="00FB5970" w:rsidP="00A7355A">
      <w:pPr>
        <w:widowControl/>
        <w:numPr>
          <w:ilvl w:val="0"/>
          <w:numId w:val="11"/>
        </w:numPr>
        <w:spacing w:line="360" w:lineRule="auto"/>
        <w:ind w:left="476" w:rightChars="100" w:right="240" w:hanging="420"/>
        <w:jc w:val="both"/>
        <w:rPr>
          <w:rFonts w:eastAsia="標楷體"/>
        </w:rPr>
      </w:pPr>
      <w:r w:rsidRPr="00955E33">
        <w:rPr>
          <w:rFonts w:eastAsia="標楷體" w:hint="eastAsia"/>
        </w:rPr>
        <w:t>複選題不做卡方檢定。</w:t>
      </w:r>
    </w:p>
    <w:p w:rsidR="00955E33" w:rsidRDefault="00955E33">
      <w:pPr>
        <w:widowControl/>
        <w:rPr>
          <w:rFonts w:eastAsia="標楷體"/>
          <w:sz w:val="18"/>
          <w:szCs w:val="18"/>
        </w:rPr>
      </w:pPr>
      <w:r>
        <w:rPr>
          <w:rFonts w:eastAsia="標楷體"/>
          <w:sz w:val="18"/>
          <w:szCs w:val="18"/>
        </w:rPr>
        <w:br w:type="page"/>
      </w: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Pr="00636641">
        <w:rPr>
          <w:rFonts w:eastAsia="標楷體" w:hint="eastAsia"/>
          <w:sz w:val="28"/>
          <w:szCs w:val="28"/>
        </w:rPr>
        <w:t xml:space="preserve">1. </w:t>
      </w:r>
      <w:r w:rsidRPr="00B52768">
        <w:rPr>
          <w:rFonts w:eastAsia="標楷體" w:hint="eastAsia"/>
          <w:sz w:val="28"/>
          <w:szCs w:val="28"/>
        </w:rPr>
        <w:t>來台工作前在自己國家是否有工作？</w:t>
      </w:r>
    </w:p>
    <w:tbl>
      <w:tblPr>
        <w:tblW w:w="8740" w:type="dxa"/>
        <w:jc w:val="center"/>
        <w:tblInd w:w="-1647" w:type="dxa"/>
        <w:tblLayout w:type="fixed"/>
        <w:tblCellMar>
          <w:left w:w="28" w:type="dxa"/>
          <w:right w:w="28" w:type="dxa"/>
        </w:tblCellMar>
        <w:tblLook w:val="04A0"/>
      </w:tblPr>
      <w:tblGrid>
        <w:gridCol w:w="1263"/>
        <w:gridCol w:w="1080"/>
        <w:gridCol w:w="1599"/>
        <w:gridCol w:w="1599"/>
        <w:gridCol w:w="1599"/>
        <w:gridCol w:w="1600"/>
      </w:tblGrid>
      <w:tr w:rsidR="00955E33" w:rsidRPr="00B52768" w:rsidTr="00A1528A">
        <w:trPr>
          <w:trHeight w:val="255"/>
          <w:jc w:val="center"/>
        </w:trPr>
        <w:tc>
          <w:tcPr>
            <w:tcW w:w="126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有</w:t>
            </w:r>
          </w:p>
        </w:tc>
        <w:tc>
          <w:tcPr>
            <w:tcW w:w="160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沒有</w:t>
            </w:r>
          </w:p>
        </w:tc>
      </w:tr>
      <w:tr w:rsidR="00A1528A" w:rsidRPr="00B52768" w:rsidTr="003F7470">
        <w:trPr>
          <w:trHeight w:val="255"/>
          <w:jc w:val="center"/>
        </w:trPr>
        <w:tc>
          <w:tcPr>
            <w:tcW w:w="126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159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58.2</w:t>
            </w:r>
          </w:p>
        </w:tc>
        <w:tc>
          <w:tcPr>
            <w:tcW w:w="1600"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41.8</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noWrap/>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55.8</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44.2</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292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60.3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39.7</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71.4</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28.6</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38.9</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61.1</w:t>
            </w:r>
          </w:p>
        </w:tc>
      </w:tr>
      <w:tr w:rsidR="00A1528A" w:rsidRPr="00B52768" w:rsidTr="003F7470">
        <w:trPr>
          <w:trHeight w:val="255"/>
          <w:jc w:val="center"/>
        </w:trPr>
        <w:tc>
          <w:tcPr>
            <w:tcW w:w="126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66.7</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33.3</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8D6563" w:rsidRPr="00B52768" w:rsidRDefault="008D6563"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282</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50.7</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49.3</w:t>
            </w:r>
          </w:p>
        </w:tc>
      </w:tr>
      <w:tr w:rsidR="00A1528A" w:rsidRPr="00B52768" w:rsidTr="003F7470">
        <w:trPr>
          <w:trHeight w:val="255"/>
          <w:jc w:val="center"/>
        </w:trPr>
        <w:tc>
          <w:tcPr>
            <w:tcW w:w="126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297</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65.3</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34.7</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8D6563" w:rsidRPr="00B52768" w:rsidRDefault="008D6563"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56.4</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43.6</w:t>
            </w:r>
          </w:p>
        </w:tc>
        <w:bookmarkStart w:id="231" w:name="_GoBack"/>
        <w:bookmarkEnd w:id="231"/>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156</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67.3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32.7</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47.9</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52.1</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97</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59.8</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40.2</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88</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58.0</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42.0</w:t>
            </w:r>
          </w:p>
        </w:tc>
      </w:tr>
      <w:tr w:rsidR="00A1528A" w:rsidRPr="00B52768" w:rsidTr="003F7470">
        <w:trPr>
          <w:trHeight w:val="255"/>
          <w:jc w:val="center"/>
        </w:trPr>
        <w:tc>
          <w:tcPr>
            <w:tcW w:w="126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18</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61.1</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38.9</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62.5</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37.5</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59.3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40.7</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225</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56.9</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43.1</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59.9</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40.1</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45.5</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54.5</w:t>
            </w:r>
          </w:p>
        </w:tc>
      </w:tr>
      <w:tr w:rsidR="00A1528A" w:rsidRPr="00B52768" w:rsidTr="003F7470">
        <w:trPr>
          <w:trHeight w:val="255"/>
          <w:jc w:val="center"/>
        </w:trPr>
        <w:tc>
          <w:tcPr>
            <w:tcW w:w="126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59.0</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41.0</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243</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59.7</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40.3</w:t>
            </w:r>
          </w:p>
        </w:tc>
      </w:tr>
      <w:tr w:rsidR="00A1528A" w:rsidRPr="00B52768" w:rsidTr="003F7470">
        <w:trPr>
          <w:trHeight w:val="255"/>
          <w:jc w:val="center"/>
        </w:trPr>
        <w:tc>
          <w:tcPr>
            <w:tcW w:w="126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48</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45.8</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54.2</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468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60.0</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40.0</w:t>
            </w:r>
          </w:p>
        </w:tc>
      </w:tr>
      <w:tr w:rsidR="00A1528A" w:rsidRPr="00B52768" w:rsidTr="003F7470">
        <w:trPr>
          <w:trHeight w:val="255"/>
          <w:jc w:val="center"/>
        </w:trPr>
        <w:tc>
          <w:tcPr>
            <w:tcW w:w="126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50.5</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49.5</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8D6563" w:rsidRPr="00B52768" w:rsidRDefault="008D6563"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53.3</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46.7</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54.5</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45.5</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62.1</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37.9</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72.0</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28.0</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43.2</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56.8</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53.8</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46.2</w:t>
            </w:r>
          </w:p>
        </w:tc>
      </w:tr>
      <w:tr w:rsidR="00A1528A" w:rsidRPr="00B52768" w:rsidTr="003F7470">
        <w:trPr>
          <w:trHeight w:val="255"/>
          <w:jc w:val="center"/>
        </w:trPr>
        <w:tc>
          <w:tcPr>
            <w:tcW w:w="1263"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398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58.5</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41.5</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60.7</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39.3</w:t>
            </w:r>
          </w:p>
        </w:tc>
      </w:tr>
      <w:tr w:rsidR="00A1528A" w:rsidRPr="00B52768" w:rsidTr="003F7470">
        <w:trPr>
          <w:trHeight w:val="255"/>
          <w:jc w:val="center"/>
        </w:trPr>
        <w:tc>
          <w:tcPr>
            <w:tcW w:w="1263"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43.8</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56.3</w:t>
            </w:r>
          </w:p>
        </w:tc>
      </w:tr>
      <w:tr w:rsidR="00A1528A" w:rsidRPr="00B52768" w:rsidTr="003F7470">
        <w:trPr>
          <w:trHeight w:val="255"/>
          <w:jc w:val="center"/>
        </w:trPr>
        <w:tc>
          <w:tcPr>
            <w:tcW w:w="126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55.6</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44.4</w:t>
            </w:r>
          </w:p>
        </w:tc>
      </w:tr>
    </w:tbl>
    <w:p w:rsidR="00955E33" w:rsidRDefault="00955E33" w:rsidP="00955E33">
      <w:pPr>
        <w:widowControl/>
        <w:spacing w:line="0" w:lineRule="atLeast"/>
        <w:ind w:rightChars="100" w:right="240"/>
        <w:jc w:val="both"/>
        <w:rPr>
          <w:rFonts w:eastAsia="標楷體"/>
          <w:sz w:val="28"/>
          <w:szCs w:val="28"/>
        </w:rPr>
      </w:pPr>
    </w:p>
    <w:p w:rsidR="00955E33" w:rsidRPr="00636641" w:rsidRDefault="00955E33" w:rsidP="00A1528A">
      <w:pPr>
        <w:widowControl/>
        <w:spacing w:line="0" w:lineRule="atLeast"/>
        <w:ind w:left="1156" w:rightChars="100" w:right="240" w:hangingChars="413" w:hanging="1156"/>
        <w:jc w:val="both"/>
        <w:rPr>
          <w:rFonts w:eastAsia="標楷體"/>
          <w:sz w:val="28"/>
          <w:szCs w:val="28"/>
        </w:rPr>
      </w:pPr>
      <w:r>
        <w:rPr>
          <w:rFonts w:eastAsia="標楷體"/>
          <w:sz w:val="28"/>
          <w:szCs w:val="28"/>
        </w:rPr>
        <w:br w:type="page"/>
      </w:r>
      <w:r w:rsidRPr="00636641">
        <w:rPr>
          <w:rFonts w:eastAsia="標楷體" w:hint="eastAsia"/>
          <w:sz w:val="28"/>
          <w:szCs w:val="28"/>
        </w:rPr>
        <w:lastRenderedPageBreak/>
        <w:t>附表</w:t>
      </w:r>
      <w:r>
        <w:rPr>
          <w:rFonts w:eastAsia="標楷體" w:hint="eastAsia"/>
          <w:sz w:val="28"/>
          <w:szCs w:val="28"/>
        </w:rPr>
        <w:t>2</w:t>
      </w:r>
      <w:r w:rsidRPr="00636641">
        <w:rPr>
          <w:rFonts w:eastAsia="標楷體" w:hint="eastAsia"/>
          <w:sz w:val="28"/>
          <w:szCs w:val="28"/>
        </w:rPr>
        <w:t xml:space="preserve">. </w:t>
      </w:r>
      <w:r w:rsidRPr="00B52768">
        <w:rPr>
          <w:rFonts w:eastAsia="標楷體" w:hint="eastAsia"/>
          <w:sz w:val="28"/>
          <w:szCs w:val="28"/>
        </w:rPr>
        <w:t>來台工作前在自己國家是否有足以維持生活之收入或費用？</w:t>
      </w:r>
    </w:p>
    <w:tbl>
      <w:tblPr>
        <w:tblW w:w="8739" w:type="dxa"/>
        <w:jc w:val="center"/>
        <w:tblInd w:w="-1802" w:type="dxa"/>
        <w:tblLayout w:type="fixed"/>
        <w:tblCellMar>
          <w:left w:w="28" w:type="dxa"/>
          <w:right w:w="28" w:type="dxa"/>
        </w:tblCellMar>
        <w:tblLook w:val="04A0"/>
      </w:tblPr>
      <w:tblGrid>
        <w:gridCol w:w="1262"/>
        <w:gridCol w:w="1080"/>
        <w:gridCol w:w="1599"/>
        <w:gridCol w:w="1599"/>
        <w:gridCol w:w="1599"/>
        <w:gridCol w:w="1600"/>
      </w:tblGrid>
      <w:tr w:rsidR="00955E33" w:rsidRPr="00B52768" w:rsidTr="00A1528A">
        <w:trPr>
          <w:trHeight w:val="255"/>
          <w:jc w:val="center"/>
        </w:trPr>
        <w:tc>
          <w:tcPr>
            <w:tcW w:w="126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有</w:t>
            </w:r>
          </w:p>
        </w:tc>
        <w:tc>
          <w:tcPr>
            <w:tcW w:w="160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沒有</w:t>
            </w:r>
          </w:p>
        </w:tc>
      </w:tr>
      <w:tr w:rsidR="00A1528A" w:rsidRPr="00B52768" w:rsidTr="00A1528A">
        <w:trPr>
          <w:trHeight w:val="255"/>
          <w:jc w:val="center"/>
        </w:trPr>
        <w:tc>
          <w:tcPr>
            <w:tcW w:w="1262"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159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38.0</w:t>
            </w:r>
          </w:p>
        </w:tc>
        <w:tc>
          <w:tcPr>
            <w:tcW w:w="1600"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62.0</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noWrap/>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38.8</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61.2</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292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38.0</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62.0</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33.3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66.7</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33.3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66.7</w:t>
            </w:r>
          </w:p>
        </w:tc>
      </w:tr>
      <w:tr w:rsidR="00A1528A" w:rsidRPr="00B52768" w:rsidTr="00A1528A">
        <w:trPr>
          <w:trHeight w:val="255"/>
          <w:jc w:val="center"/>
        </w:trPr>
        <w:tc>
          <w:tcPr>
            <w:tcW w:w="126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33.3</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66.7</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282</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34.0</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66.0</w:t>
            </w:r>
          </w:p>
        </w:tc>
      </w:tr>
      <w:tr w:rsidR="00A1528A" w:rsidRPr="00B52768" w:rsidTr="00A1528A">
        <w:trPr>
          <w:trHeight w:val="255"/>
          <w:jc w:val="center"/>
        </w:trPr>
        <w:tc>
          <w:tcPr>
            <w:tcW w:w="126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297</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41.8</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58.2</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30.8</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69.2</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156</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41.0</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59.0</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37.3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62.7</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97</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42.3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57.7</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88</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27.3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72.7</w:t>
            </w:r>
          </w:p>
        </w:tc>
      </w:tr>
      <w:tr w:rsidR="00A1528A" w:rsidRPr="00B52768" w:rsidTr="00A1528A">
        <w:trPr>
          <w:trHeight w:val="255"/>
          <w:jc w:val="center"/>
        </w:trPr>
        <w:tc>
          <w:tcPr>
            <w:tcW w:w="126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18</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77.8</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22.2</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37.5</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62.5</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38.5</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61.5</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225</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38.7</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61.3</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38.0</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62.0</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27.3</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72.7</w:t>
            </w:r>
          </w:p>
        </w:tc>
      </w:tr>
      <w:tr w:rsidR="00A1528A" w:rsidRPr="00B52768" w:rsidTr="00A1528A">
        <w:trPr>
          <w:trHeight w:val="255"/>
          <w:jc w:val="center"/>
        </w:trPr>
        <w:tc>
          <w:tcPr>
            <w:tcW w:w="126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35.1</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64.9</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243</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38.7</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61.3</w:t>
            </w:r>
          </w:p>
        </w:tc>
      </w:tr>
      <w:tr w:rsidR="00A1528A" w:rsidRPr="00B52768" w:rsidTr="00A1528A">
        <w:trPr>
          <w:trHeight w:val="255"/>
          <w:jc w:val="center"/>
        </w:trPr>
        <w:tc>
          <w:tcPr>
            <w:tcW w:w="126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48</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52.1</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47.9</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468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38.0</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62.0</w:t>
            </w:r>
          </w:p>
        </w:tc>
      </w:tr>
      <w:tr w:rsidR="00A1528A" w:rsidRPr="00B52768" w:rsidTr="00A1528A">
        <w:trPr>
          <w:trHeight w:val="255"/>
          <w:jc w:val="center"/>
        </w:trPr>
        <w:tc>
          <w:tcPr>
            <w:tcW w:w="126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37.8</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62.2</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33.0</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67.0</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45.5</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54.5</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40.2</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59.8</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44.0</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56.0</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40.5</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59.5</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38.5</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61.5</w:t>
            </w:r>
          </w:p>
        </w:tc>
      </w:tr>
      <w:tr w:rsidR="00A1528A" w:rsidRPr="00B52768" w:rsidTr="00A1528A">
        <w:trPr>
          <w:trHeight w:val="255"/>
          <w:jc w:val="center"/>
        </w:trPr>
        <w:tc>
          <w:tcPr>
            <w:tcW w:w="1262" w:type="dxa"/>
            <w:vMerge w:val="restart"/>
            <w:tcBorders>
              <w:top w:val="single" w:sz="4" w:space="0" w:color="auto"/>
              <w:left w:val="nil"/>
              <w:right w:val="nil"/>
            </w:tcBorders>
            <w:shd w:val="clear" w:color="auto" w:fill="auto"/>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080"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398</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39.2</w:t>
            </w:r>
          </w:p>
        </w:tc>
        <w:tc>
          <w:tcPr>
            <w:tcW w:w="1600"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60.8</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36.4</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63.6</w:t>
            </w:r>
          </w:p>
        </w:tc>
      </w:tr>
      <w:tr w:rsidR="00A1528A" w:rsidRPr="00B52768" w:rsidTr="00A1528A">
        <w:trPr>
          <w:trHeight w:val="255"/>
          <w:jc w:val="center"/>
        </w:trPr>
        <w:tc>
          <w:tcPr>
            <w:tcW w:w="1262"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28.1</w:t>
            </w:r>
          </w:p>
        </w:tc>
        <w:tc>
          <w:tcPr>
            <w:tcW w:w="160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71.9</w:t>
            </w:r>
          </w:p>
        </w:tc>
      </w:tr>
      <w:tr w:rsidR="00A1528A" w:rsidRPr="00B52768" w:rsidTr="00A1528A">
        <w:trPr>
          <w:trHeight w:val="255"/>
          <w:jc w:val="center"/>
        </w:trPr>
        <w:tc>
          <w:tcPr>
            <w:tcW w:w="126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44.4</w:t>
            </w:r>
          </w:p>
        </w:tc>
        <w:tc>
          <w:tcPr>
            <w:tcW w:w="160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55.6</w:t>
            </w:r>
          </w:p>
        </w:tc>
      </w:tr>
    </w:tbl>
    <w:p w:rsidR="00955E33" w:rsidRDefault="00955E33" w:rsidP="00955E33">
      <w:pPr>
        <w:widowControl/>
        <w:rPr>
          <w:rFonts w:eastAsia="標楷體"/>
          <w:sz w:val="28"/>
          <w:szCs w:val="28"/>
        </w:rPr>
      </w:pPr>
      <w:r>
        <w:rPr>
          <w:rFonts w:eastAsia="標楷體"/>
          <w:sz w:val="28"/>
          <w:szCs w:val="28"/>
        </w:rPr>
        <w:br w:type="page"/>
      </w:r>
    </w:p>
    <w:p w:rsidR="00955E33" w:rsidRPr="00B52768"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3</w:t>
      </w:r>
      <w:r w:rsidRPr="00636641">
        <w:rPr>
          <w:rFonts w:eastAsia="標楷體" w:hint="eastAsia"/>
          <w:sz w:val="28"/>
          <w:szCs w:val="28"/>
        </w:rPr>
        <w:t xml:space="preserve">. </w:t>
      </w:r>
      <w:r w:rsidRPr="00045E1F">
        <w:rPr>
          <w:rFonts w:eastAsia="標楷體" w:hint="eastAsia"/>
          <w:sz w:val="28"/>
          <w:szCs w:val="28"/>
        </w:rPr>
        <w:t>來台工作的管道？</w:t>
      </w:r>
    </w:p>
    <w:tbl>
      <w:tblPr>
        <w:tblW w:w="9040" w:type="dxa"/>
        <w:jc w:val="center"/>
        <w:tblInd w:w="-2236" w:type="dxa"/>
        <w:tblLayout w:type="fixed"/>
        <w:tblCellMar>
          <w:left w:w="28" w:type="dxa"/>
          <w:right w:w="28" w:type="dxa"/>
        </w:tblCellMar>
        <w:tblLook w:val="04A0"/>
      </w:tblPr>
      <w:tblGrid>
        <w:gridCol w:w="1250"/>
        <w:gridCol w:w="1113"/>
        <w:gridCol w:w="953"/>
        <w:gridCol w:w="954"/>
        <w:gridCol w:w="954"/>
        <w:gridCol w:w="954"/>
        <w:gridCol w:w="954"/>
        <w:gridCol w:w="954"/>
        <w:gridCol w:w="954"/>
      </w:tblGrid>
      <w:tr w:rsidR="00A1528A" w:rsidRPr="00B52768" w:rsidTr="00A1528A">
        <w:trPr>
          <w:trHeight w:val="255"/>
          <w:jc w:val="center"/>
        </w:trPr>
        <w:tc>
          <w:tcPr>
            <w:tcW w:w="1250"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A1528A" w:rsidRDefault="00A1528A">
            <w:pPr>
              <w:jc w:val="center"/>
              <w:rPr>
                <w:sz w:val="20"/>
                <w:szCs w:val="20"/>
              </w:rPr>
            </w:pPr>
            <w:r>
              <w:rPr>
                <w:rFonts w:ascii="標楷體" w:eastAsia="標楷體" w:hAnsi="標楷體" w:hint="eastAsia"/>
                <w:sz w:val="20"/>
                <w:szCs w:val="20"/>
              </w:rPr>
              <w:t>親友介紹</w:t>
            </w:r>
          </w:p>
        </w:tc>
        <w:tc>
          <w:tcPr>
            <w:tcW w:w="954" w:type="dxa"/>
            <w:tcBorders>
              <w:top w:val="single" w:sz="4" w:space="0" w:color="auto"/>
              <w:left w:val="nil"/>
              <w:bottom w:val="single" w:sz="18" w:space="0" w:color="auto"/>
              <w:right w:val="nil"/>
            </w:tcBorders>
            <w:vAlign w:val="center"/>
          </w:tcPr>
          <w:p w:rsidR="00A1528A" w:rsidRDefault="00A1528A">
            <w:pPr>
              <w:jc w:val="center"/>
              <w:rPr>
                <w:rFonts w:ascii="標楷體" w:eastAsia="標楷體" w:hAnsi="標楷體"/>
                <w:sz w:val="20"/>
                <w:szCs w:val="20"/>
              </w:rPr>
            </w:pPr>
            <w:r>
              <w:rPr>
                <w:rFonts w:ascii="標楷體" w:eastAsia="標楷體" w:hAnsi="標楷體" w:hint="eastAsia"/>
                <w:sz w:val="20"/>
                <w:szCs w:val="20"/>
              </w:rPr>
              <w:t>村里長</w:t>
            </w:r>
          </w:p>
          <w:p w:rsidR="00A1528A" w:rsidRDefault="00A1528A">
            <w:pPr>
              <w:jc w:val="center"/>
              <w:rPr>
                <w:sz w:val="20"/>
                <w:szCs w:val="20"/>
              </w:rPr>
            </w:pPr>
            <w:r>
              <w:rPr>
                <w:rFonts w:ascii="標楷體" w:eastAsia="標楷體" w:hAnsi="標楷體" w:hint="eastAsia"/>
                <w:sz w:val="20"/>
                <w:szCs w:val="20"/>
              </w:rPr>
              <w:t>介紹</w:t>
            </w:r>
          </w:p>
        </w:tc>
        <w:tc>
          <w:tcPr>
            <w:tcW w:w="954" w:type="dxa"/>
            <w:tcBorders>
              <w:top w:val="single" w:sz="4" w:space="0" w:color="auto"/>
              <w:left w:val="nil"/>
              <w:bottom w:val="single" w:sz="18" w:space="0" w:color="auto"/>
              <w:right w:val="nil"/>
            </w:tcBorders>
            <w:shd w:val="clear" w:color="auto" w:fill="auto"/>
            <w:noWrap/>
            <w:vAlign w:val="center"/>
            <w:hideMark/>
          </w:tcPr>
          <w:p w:rsidR="00A1528A" w:rsidRDefault="00A1528A">
            <w:pPr>
              <w:jc w:val="center"/>
              <w:rPr>
                <w:sz w:val="20"/>
                <w:szCs w:val="20"/>
              </w:rPr>
            </w:pPr>
            <w:r>
              <w:rPr>
                <w:rFonts w:ascii="標楷體" w:eastAsia="標楷體" w:hAnsi="標楷體" w:hint="eastAsia"/>
                <w:sz w:val="20"/>
                <w:szCs w:val="20"/>
              </w:rPr>
              <w:t>當地人</w:t>
            </w:r>
            <w:r>
              <w:rPr>
                <w:sz w:val="20"/>
                <w:szCs w:val="20"/>
              </w:rPr>
              <w:t>(</w:t>
            </w:r>
            <w:r>
              <w:rPr>
                <w:rFonts w:ascii="標楷體" w:eastAsia="標楷體" w:hAnsi="標楷體" w:hint="eastAsia"/>
                <w:sz w:val="20"/>
                <w:szCs w:val="20"/>
              </w:rPr>
              <w:t>牛頭</w:t>
            </w:r>
            <w:r>
              <w:rPr>
                <w:sz w:val="20"/>
                <w:szCs w:val="20"/>
              </w:rPr>
              <w:t>)</w:t>
            </w:r>
            <w:r>
              <w:rPr>
                <w:rFonts w:ascii="標楷體" w:eastAsia="標楷體" w:hAnsi="標楷體" w:hint="eastAsia"/>
                <w:sz w:val="20"/>
                <w:szCs w:val="20"/>
              </w:rPr>
              <w:t>介紹</w:t>
            </w:r>
          </w:p>
        </w:tc>
        <w:tc>
          <w:tcPr>
            <w:tcW w:w="954" w:type="dxa"/>
            <w:tcBorders>
              <w:top w:val="single" w:sz="4" w:space="0" w:color="auto"/>
              <w:left w:val="nil"/>
              <w:bottom w:val="single" w:sz="18" w:space="0" w:color="auto"/>
              <w:right w:val="nil"/>
            </w:tcBorders>
            <w:vAlign w:val="center"/>
          </w:tcPr>
          <w:p w:rsidR="00A1528A" w:rsidRDefault="00A1528A">
            <w:pPr>
              <w:jc w:val="center"/>
              <w:rPr>
                <w:sz w:val="20"/>
                <w:szCs w:val="20"/>
              </w:rPr>
            </w:pPr>
            <w:r>
              <w:rPr>
                <w:rFonts w:ascii="標楷體" w:eastAsia="標楷體" w:hAnsi="標楷體" w:hint="eastAsia"/>
                <w:sz w:val="20"/>
                <w:szCs w:val="20"/>
              </w:rPr>
              <w:t>國外仲介介紹</w:t>
            </w:r>
          </w:p>
        </w:tc>
        <w:tc>
          <w:tcPr>
            <w:tcW w:w="954" w:type="dxa"/>
            <w:tcBorders>
              <w:top w:val="single" w:sz="4" w:space="0" w:color="auto"/>
              <w:left w:val="nil"/>
              <w:bottom w:val="single" w:sz="18" w:space="0" w:color="auto"/>
              <w:right w:val="nil"/>
            </w:tcBorders>
            <w:vAlign w:val="center"/>
          </w:tcPr>
          <w:p w:rsidR="00A1528A" w:rsidRDefault="00A1528A">
            <w:pPr>
              <w:jc w:val="center"/>
              <w:rPr>
                <w:sz w:val="20"/>
                <w:szCs w:val="20"/>
              </w:rPr>
            </w:pPr>
            <w:r>
              <w:rPr>
                <w:rFonts w:ascii="標楷體" w:eastAsia="標楷體" w:hAnsi="標楷體" w:hint="eastAsia"/>
                <w:sz w:val="20"/>
                <w:szCs w:val="20"/>
              </w:rPr>
              <w:t>其他</w:t>
            </w:r>
          </w:p>
        </w:tc>
      </w:tr>
      <w:tr w:rsidR="00A1528A" w:rsidRPr="00B52768" w:rsidTr="00A1528A">
        <w:trPr>
          <w:trHeight w:val="255"/>
          <w:jc w:val="center"/>
        </w:trPr>
        <w:tc>
          <w:tcPr>
            <w:tcW w:w="1250"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954"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100.0</w:t>
            </w:r>
          </w:p>
        </w:tc>
        <w:tc>
          <w:tcPr>
            <w:tcW w:w="954"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8.6</w:t>
            </w:r>
          </w:p>
        </w:tc>
        <w:tc>
          <w:tcPr>
            <w:tcW w:w="954"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0.2</w:t>
            </w:r>
          </w:p>
        </w:tc>
        <w:tc>
          <w:tcPr>
            <w:tcW w:w="954"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74.3</w:t>
            </w:r>
          </w:p>
        </w:tc>
        <w:tc>
          <w:tcPr>
            <w:tcW w:w="954"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16.8</w:t>
            </w:r>
          </w:p>
        </w:tc>
        <w:tc>
          <w:tcPr>
            <w:tcW w:w="954"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0.2</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noWrap/>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9.5</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74.8</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15.7</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292</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0.3</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76.7</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17.8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0.3</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28.6</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47.6</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23.8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16.7</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72.2</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11.1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66.7</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33.3</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282</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7.4</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75.2</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17.0</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0.4</w:t>
            </w:r>
          </w:p>
        </w:tc>
      </w:tr>
      <w:tr w:rsidR="00A1528A" w:rsidRPr="00B52768" w:rsidTr="00A1528A">
        <w:trPr>
          <w:trHeight w:val="255"/>
          <w:jc w:val="center"/>
        </w:trPr>
        <w:tc>
          <w:tcPr>
            <w:tcW w:w="125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297</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9.8</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0.3</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73.4</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16.5</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78</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5.1</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76.9</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17.9</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156</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8.3</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82.7</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9.0</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142</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9.9</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0.7</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73.2</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16.2</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97</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9.3</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71.1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19.6</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88</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10.2</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73.9</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14.8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1.1</w:t>
            </w:r>
          </w:p>
        </w:tc>
      </w:tr>
      <w:tr w:rsidR="00A1528A" w:rsidRPr="00B52768" w:rsidTr="00A1528A">
        <w:trPr>
          <w:trHeight w:val="255"/>
          <w:jc w:val="center"/>
        </w:trPr>
        <w:tc>
          <w:tcPr>
            <w:tcW w:w="125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18</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5.6</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77.8</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25.0</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75.0</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13.2</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72.5</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14.3</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225</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74.7</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19.6</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8.7</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0.4</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74.4</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16.1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0.4</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81.8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9.1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50.0</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50.0</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288</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8.7</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0.3</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73.3</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17.4</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0.3</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243</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74.1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16.9</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48</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6.3</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81.3</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12.5</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468</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8.3</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0.2</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73.5</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17.7</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0.2</w:t>
            </w:r>
          </w:p>
        </w:tc>
      </w:tr>
      <w:tr w:rsidR="00A1528A" w:rsidRPr="00B52768" w:rsidTr="00A1528A">
        <w:trPr>
          <w:trHeight w:val="255"/>
          <w:jc w:val="center"/>
        </w:trPr>
        <w:tc>
          <w:tcPr>
            <w:tcW w:w="125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9.9</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77.5</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12.6</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212</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8.0</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77.8</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14.2</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81.8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9.1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256</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7.0</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0.4</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75.4</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17.2</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18.0</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68.0</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14.0</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37</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5.4</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56.8</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35.1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2.7</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23.1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61.5</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15.4</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5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398</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8.0</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0.3</w:t>
            </w:r>
          </w:p>
        </w:tc>
        <w:tc>
          <w:tcPr>
            <w:tcW w:w="954"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74.4</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17.3</w:t>
            </w:r>
          </w:p>
        </w:tc>
        <w:tc>
          <w:tcPr>
            <w:tcW w:w="954"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9.3</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72.9</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17.1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0.7</w:t>
            </w:r>
          </w:p>
        </w:tc>
      </w:tr>
      <w:tr w:rsidR="00A1528A" w:rsidRPr="00B52768" w:rsidTr="00A1528A">
        <w:trPr>
          <w:trHeight w:val="255"/>
          <w:jc w:val="center"/>
        </w:trPr>
        <w:tc>
          <w:tcPr>
            <w:tcW w:w="125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32</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3.1</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87.5</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9.4</w:t>
            </w:r>
          </w:p>
        </w:tc>
        <w:tc>
          <w:tcPr>
            <w:tcW w:w="954"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A1528A">
        <w:trPr>
          <w:trHeight w:val="255"/>
          <w:jc w:val="center"/>
        </w:trPr>
        <w:tc>
          <w:tcPr>
            <w:tcW w:w="125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5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44.4</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44.4</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11.1</w:t>
            </w:r>
          </w:p>
        </w:tc>
        <w:tc>
          <w:tcPr>
            <w:tcW w:w="954"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bl>
    <w:p w:rsidR="008A2866" w:rsidRPr="00B52768" w:rsidRDefault="008A2866" w:rsidP="008A2866">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4</w:t>
      </w:r>
      <w:r w:rsidRPr="00636641">
        <w:rPr>
          <w:rFonts w:eastAsia="標楷體" w:hint="eastAsia"/>
          <w:sz w:val="28"/>
          <w:szCs w:val="28"/>
        </w:rPr>
        <w:t xml:space="preserve">. </w:t>
      </w:r>
      <w:r w:rsidRPr="00045E1F">
        <w:rPr>
          <w:rFonts w:eastAsia="標楷體" w:hint="eastAsia"/>
          <w:sz w:val="28"/>
          <w:szCs w:val="28"/>
        </w:rPr>
        <w:t>來台</w:t>
      </w:r>
      <w:r>
        <w:rPr>
          <w:rFonts w:eastAsia="標楷體" w:hint="eastAsia"/>
          <w:sz w:val="28"/>
          <w:szCs w:val="28"/>
        </w:rPr>
        <w:t>費用</w:t>
      </w:r>
      <w:r w:rsidRPr="00045E1F">
        <w:rPr>
          <w:rFonts w:eastAsia="標楷體" w:hint="eastAsia"/>
          <w:sz w:val="28"/>
          <w:szCs w:val="28"/>
        </w:rPr>
        <w:t>？</w:t>
      </w:r>
    </w:p>
    <w:tbl>
      <w:tblPr>
        <w:tblW w:w="9040" w:type="dxa"/>
        <w:jc w:val="center"/>
        <w:tblInd w:w="-2236" w:type="dxa"/>
        <w:tblLayout w:type="fixed"/>
        <w:tblCellMar>
          <w:left w:w="28" w:type="dxa"/>
          <w:right w:w="28" w:type="dxa"/>
        </w:tblCellMar>
        <w:tblLook w:val="04A0"/>
      </w:tblPr>
      <w:tblGrid>
        <w:gridCol w:w="1250"/>
        <w:gridCol w:w="1113"/>
        <w:gridCol w:w="953"/>
        <w:gridCol w:w="954"/>
        <w:gridCol w:w="954"/>
        <w:gridCol w:w="954"/>
        <w:gridCol w:w="954"/>
        <w:gridCol w:w="954"/>
        <w:gridCol w:w="954"/>
      </w:tblGrid>
      <w:tr w:rsidR="008A2866" w:rsidRPr="00B52768" w:rsidTr="008A2866">
        <w:trPr>
          <w:trHeight w:val="255"/>
          <w:jc w:val="center"/>
        </w:trPr>
        <w:tc>
          <w:tcPr>
            <w:tcW w:w="1250"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8A2866" w:rsidRDefault="008A2866" w:rsidP="008A2866">
            <w:pPr>
              <w:jc w:val="center"/>
              <w:rPr>
                <w:sz w:val="20"/>
                <w:szCs w:val="20"/>
              </w:rPr>
            </w:pPr>
            <w:r>
              <w:rPr>
                <w:sz w:val="20"/>
                <w:szCs w:val="20"/>
              </w:rPr>
              <w:t>24999(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vAlign w:val="center"/>
          </w:tcPr>
          <w:p w:rsidR="008A2866" w:rsidRDefault="008A2866" w:rsidP="008A2866">
            <w:pPr>
              <w:jc w:val="center"/>
              <w:rPr>
                <w:sz w:val="20"/>
                <w:szCs w:val="20"/>
              </w:rPr>
            </w:pPr>
            <w:r>
              <w:rPr>
                <w:sz w:val="20"/>
                <w:szCs w:val="20"/>
              </w:rPr>
              <w:t>25000~49999(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shd w:val="clear" w:color="auto" w:fill="auto"/>
            <w:noWrap/>
            <w:vAlign w:val="center"/>
            <w:hideMark/>
          </w:tcPr>
          <w:p w:rsidR="008A2866" w:rsidRDefault="008A2866" w:rsidP="008A2866">
            <w:pPr>
              <w:jc w:val="center"/>
              <w:rPr>
                <w:sz w:val="20"/>
                <w:szCs w:val="20"/>
              </w:rPr>
            </w:pPr>
            <w:r>
              <w:rPr>
                <w:sz w:val="20"/>
                <w:szCs w:val="20"/>
              </w:rPr>
              <w:t>50000~74999(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vAlign w:val="center"/>
          </w:tcPr>
          <w:p w:rsidR="008A2866" w:rsidRDefault="008A2866" w:rsidP="008A2866">
            <w:pPr>
              <w:jc w:val="center"/>
              <w:rPr>
                <w:sz w:val="20"/>
                <w:szCs w:val="20"/>
              </w:rPr>
            </w:pPr>
            <w:r>
              <w:rPr>
                <w:sz w:val="20"/>
                <w:szCs w:val="20"/>
              </w:rPr>
              <w:t>75000~99999(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954" w:type="dxa"/>
            <w:tcBorders>
              <w:top w:val="single" w:sz="4" w:space="0" w:color="auto"/>
              <w:left w:val="nil"/>
              <w:bottom w:val="single" w:sz="18" w:space="0" w:color="auto"/>
              <w:right w:val="nil"/>
            </w:tcBorders>
            <w:vAlign w:val="center"/>
          </w:tcPr>
          <w:p w:rsidR="008A2866" w:rsidRDefault="008A2866" w:rsidP="008A2866">
            <w:pPr>
              <w:jc w:val="center"/>
              <w:rPr>
                <w:sz w:val="20"/>
                <w:szCs w:val="20"/>
              </w:rPr>
            </w:pPr>
            <w:r>
              <w:rPr>
                <w:sz w:val="20"/>
                <w:szCs w:val="20"/>
              </w:rPr>
              <w:t>100000~124999(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r>
      <w:tr w:rsidR="008A2866" w:rsidRPr="00B52768" w:rsidTr="00901745">
        <w:trPr>
          <w:trHeight w:val="255"/>
          <w:jc w:val="center"/>
        </w:trPr>
        <w:tc>
          <w:tcPr>
            <w:tcW w:w="1250" w:type="dxa"/>
            <w:tcBorders>
              <w:top w:val="single" w:sz="18" w:space="0" w:color="auto"/>
              <w:left w:val="nil"/>
              <w:bottom w:val="single" w:sz="4" w:space="0" w:color="auto"/>
              <w:right w:val="nil"/>
            </w:tcBorders>
            <w:shd w:val="clear" w:color="auto" w:fill="auto"/>
            <w:noWrap/>
            <w:vAlign w:val="center"/>
            <w:hideMark/>
          </w:tcPr>
          <w:p w:rsidR="008A2866" w:rsidRPr="00B52768" w:rsidRDefault="008A2866" w:rsidP="00901745">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8A2866" w:rsidRPr="00B52768" w:rsidRDefault="008A2866" w:rsidP="00901745">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8A2866" w:rsidRDefault="008A2866" w:rsidP="00901745">
            <w:pPr>
              <w:jc w:val="right"/>
              <w:rPr>
                <w:b/>
                <w:bCs/>
                <w:sz w:val="20"/>
                <w:szCs w:val="20"/>
              </w:rPr>
            </w:pPr>
            <w:r>
              <w:rPr>
                <w:b/>
                <w:bCs/>
                <w:sz w:val="20"/>
                <w:szCs w:val="20"/>
              </w:rPr>
              <w:t>5</w:t>
            </w:r>
            <w:r>
              <w:rPr>
                <w:rFonts w:hint="eastAsia"/>
                <w:b/>
                <w:bCs/>
                <w:sz w:val="20"/>
                <w:szCs w:val="20"/>
              </w:rPr>
              <w:t>01</w:t>
            </w:r>
          </w:p>
        </w:tc>
        <w:tc>
          <w:tcPr>
            <w:tcW w:w="954" w:type="dxa"/>
            <w:tcBorders>
              <w:top w:val="single" w:sz="18" w:space="0" w:color="auto"/>
              <w:left w:val="nil"/>
              <w:bottom w:val="single" w:sz="4" w:space="0" w:color="auto"/>
              <w:right w:val="nil"/>
            </w:tcBorders>
            <w:shd w:val="clear" w:color="auto" w:fill="auto"/>
            <w:noWrap/>
            <w:vAlign w:val="center"/>
            <w:hideMark/>
          </w:tcPr>
          <w:p w:rsidR="008A2866" w:rsidRDefault="008A2866" w:rsidP="00901745">
            <w:pPr>
              <w:jc w:val="right"/>
              <w:rPr>
                <w:b/>
                <w:bCs/>
                <w:sz w:val="20"/>
                <w:szCs w:val="20"/>
              </w:rPr>
            </w:pPr>
            <w:r>
              <w:rPr>
                <w:b/>
                <w:bCs/>
                <w:sz w:val="20"/>
                <w:szCs w:val="20"/>
              </w:rPr>
              <w:t>100.0</w:t>
            </w:r>
          </w:p>
        </w:tc>
        <w:tc>
          <w:tcPr>
            <w:tcW w:w="954" w:type="dxa"/>
            <w:tcBorders>
              <w:top w:val="single" w:sz="18" w:space="0" w:color="auto"/>
              <w:left w:val="nil"/>
              <w:bottom w:val="single" w:sz="4" w:space="0" w:color="auto"/>
              <w:right w:val="nil"/>
            </w:tcBorders>
            <w:shd w:val="clear" w:color="auto" w:fill="auto"/>
            <w:noWrap/>
            <w:vAlign w:val="bottom"/>
            <w:hideMark/>
          </w:tcPr>
          <w:p w:rsidR="008A2866" w:rsidRPr="008A2866" w:rsidRDefault="008A2866">
            <w:pPr>
              <w:jc w:val="right"/>
              <w:rPr>
                <w:b/>
                <w:bCs/>
                <w:sz w:val="20"/>
                <w:szCs w:val="20"/>
              </w:rPr>
            </w:pPr>
            <w:r w:rsidRPr="008A2866">
              <w:rPr>
                <w:b/>
                <w:bCs/>
                <w:sz w:val="20"/>
                <w:szCs w:val="20"/>
              </w:rPr>
              <w:t xml:space="preserve">19.8 </w:t>
            </w:r>
          </w:p>
        </w:tc>
        <w:tc>
          <w:tcPr>
            <w:tcW w:w="954" w:type="dxa"/>
            <w:tcBorders>
              <w:top w:val="single" w:sz="18" w:space="0" w:color="auto"/>
              <w:left w:val="nil"/>
              <w:bottom w:val="single" w:sz="4" w:space="0" w:color="auto"/>
              <w:right w:val="nil"/>
            </w:tcBorders>
            <w:vAlign w:val="bottom"/>
          </w:tcPr>
          <w:p w:rsidR="008A2866" w:rsidRPr="008A2866" w:rsidRDefault="008A2866">
            <w:pPr>
              <w:jc w:val="right"/>
              <w:rPr>
                <w:b/>
                <w:bCs/>
                <w:sz w:val="20"/>
                <w:szCs w:val="20"/>
              </w:rPr>
            </w:pPr>
            <w:r w:rsidRPr="008A2866">
              <w:rPr>
                <w:b/>
                <w:bCs/>
                <w:sz w:val="20"/>
                <w:szCs w:val="20"/>
              </w:rPr>
              <w:t xml:space="preserve">9.0 </w:t>
            </w:r>
          </w:p>
        </w:tc>
        <w:tc>
          <w:tcPr>
            <w:tcW w:w="954" w:type="dxa"/>
            <w:tcBorders>
              <w:top w:val="single" w:sz="18" w:space="0" w:color="auto"/>
              <w:left w:val="nil"/>
              <w:bottom w:val="single" w:sz="4" w:space="0" w:color="auto"/>
              <w:right w:val="nil"/>
            </w:tcBorders>
            <w:shd w:val="clear" w:color="auto" w:fill="auto"/>
            <w:noWrap/>
            <w:vAlign w:val="bottom"/>
            <w:hideMark/>
          </w:tcPr>
          <w:p w:rsidR="008A2866" w:rsidRPr="008A2866" w:rsidRDefault="008A2866">
            <w:pPr>
              <w:jc w:val="right"/>
              <w:rPr>
                <w:b/>
                <w:bCs/>
                <w:sz w:val="20"/>
                <w:szCs w:val="20"/>
              </w:rPr>
            </w:pPr>
            <w:r w:rsidRPr="008A2866">
              <w:rPr>
                <w:b/>
                <w:bCs/>
                <w:sz w:val="20"/>
                <w:szCs w:val="20"/>
              </w:rPr>
              <w:t xml:space="preserve">8.8 </w:t>
            </w:r>
          </w:p>
        </w:tc>
        <w:tc>
          <w:tcPr>
            <w:tcW w:w="954" w:type="dxa"/>
            <w:tcBorders>
              <w:top w:val="single" w:sz="18" w:space="0" w:color="auto"/>
              <w:left w:val="nil"/>
              <w:bottom w:val="single" w:sz="4" w:space="0" w:color="auto"/>
              <w:right w:val="nil"/>
            </w:tcBorders>
            <w:vAlign w:val="bottom"/>
          </w:tcPr>
          <w:p w:rsidR="008A2866" w:rsidRPr="008A2866" w:rsidRDefault="008A2866">
            <w:pPr>
              <w:jc w:val="right"/>
              <w:rPr>
                <w:b/>
                <w:bCs/>
                <w:sz w:val="20"/>
                <w:szCs w:val="20"/>
              </w:rPr>
            </w:pPr>
            <w:r w:rsidRPr="008A2866">
              <w:rPr>
                <w:b/>
                <w:bCs/>
                <w:sz w:val="20"/>
                <w:szCs w:val="20"/>
              </w:rPr>
              <w:t xml:space="preserve">3.4 </w:t>
            </w:r>
          </w:p>
        </w:tc>
        <w:tc>
          <w:tcPr>
            <w:tcW w:w="954" w:type="dxa"/>
            <w:tcBorders>
              <w:top w:val="single" w:sz="18" w:space="0" w:color="auto"/>
              <w:left w:val="nil"/>
              <w:bottom w:val="single" w:sz="4" w:space="0" w:color="auto"/>
              <w:right w:val="nil"/>
            </w:tcBorders>
            <w:vAlign w:val="bottom"/>
          </w:tcPr>
          <w:p w:rsidR="008A2866" w:rsidRPr="008A2866" w:rsidRDefault="008A2866">
            <w:pPr>
              <w:jc w:val="right"/>
              <w:rPr>
                <w:b/>
                <w:bCs/>
                <w:sz w:val="20"/>
                <w:szCs w:val="20"/>
              </w:rPr>
            </w:pPr>
            <w:r w:rsidRPr="008A2866">
              <w:rPr>
                <w:b/>
                <w:bCs/>
                <w:sz w:val="20"/>
                <w:szCs w:val="20"/>
              </w:rPr>
              <w:t xml:space="preserve">6.2 </w:t>
            </w:r>
          </w:p>
        </w:tc>
      </w:tr>
      <w:tr w:rsidR="008A2866" w:rsidRPr="00B52768" w:rsidTr="008A2866">
        <w:trPr>
          <w:trHeight w:val="227"/>
          <w:jc w:val="center"/>
        </w:trPr>
        <w:tc>
          <w:tcPr>
            <w:tcW w:w="1250" w:type="dxa"/>
            <w:vMerge w:val="restart"/>
            <w:tcBorders>
              <w:top w:val="single" w:sz="4" w:space="0" w:color="auto"/>
              <w:left w:val="nil"/>
              <w:right w:val="nil"/>
            </w:tcBorders>
            <w:shd w:val="clear" w:color="auto" w:fill="auto"/>
            <w:noWrap/>
            <w:vAlign w:val="center"/>
            <w:hideMark/>
          </w:tcPr>
          <w:p w:rsidR="008A2866" w:rsidRDefault="008A2866"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194</w:t>
            </w:r>
          </w:p>
        </w:tc>
        <w:tc>
          <w:tcPr>
            <w:tcW w:w="954" w:type="dxa"/>
            <w:tcBorders>
              <w:top w:val="single" w:sz="4" w:space="0" w:color="auto"/>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45.4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8.8 </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13.9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6.7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9.3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270</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2.6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8.5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0.4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3.7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18</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16.7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5.6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22.2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11.1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16.7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17</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5.9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23.5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41.2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5.9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8A2866" w:rsidRDefault="008A2866"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236</w:t>
            </w:r>
          </w:p>
        </w:tc>
        <w:tc>
          <w:tcPr>
            <w:tcW w:w="954" w:type="dxa"/>
            <w:tcBorders>
              <w:top w:val="single" w:sz="4" w:space="0" w:color="auto"/>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26.7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14.4 </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14.8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5.1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9.3 </w:t>
            </w:r>
          </w:p>
        </w:tc>
      </w:tr>
      <w:tr w:rsidR="008A2866" w:rsidRPr="00B52768" w:rsidTr="008A2866">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265</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13.6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4.2 </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3.4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1.9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3.4 </w:t>
            </w:r>
          </w:p>
        </w:tc>
      </w:tr>
      <w:tr w:rsidR="008A2866"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8A2866" w:rsidRDefault="008A2866"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67</w:t>
            </w:r>
          </w:p>
        </w:tc>
        <w:tc>
          <w:tcPr>
            <w:tcW w:w="954" w:type="dxa"/>
            <w:tcBorders>
              <w:top w:val="single" w:sz="4" w:space="0" w:color="auto"/>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10.4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3.0 </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6.0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3.0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6.0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134</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13.4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6.0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6.0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3.7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6.0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123</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26.8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8.1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11.4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3.3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6.5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86</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30.2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7.0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10.5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5.8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74</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17.6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24.3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12.2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4.1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8.1 </w:t>
            </w:r>
          </w:p>
        </w:tc>
      </w:tr>
      <w:tr w:rsidR="008A2866" w:rsidRPr="00B52768" w:rsidTr="008A2866">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17</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11.8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5.9 </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11.8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8A2866" w:rsidRDefault="008A2866"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4</w:t>
            </w:r>
          </w:p>
        </w:tc>
        <w:tc>
          <w:tcPr>
            <w:tcW w:w="954" w:type="dxa"/>
            <w:tcBorders>
              <w:top w:val="single" w:sz="4" w:space="0" w:color="auto"/>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75.0 </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25.0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77</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35.1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5.2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7.8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3.9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195</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20.0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9.2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8.7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4.1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7.7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215</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15.3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7.9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8.8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1.4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6.0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9</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33.3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22.2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11.1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8A2866" w:rsidRDefault="008A2866"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247</w:t>
            </w:r>
          </w:p>
        </w:tc>
        <w:tc>
          <w:tcPr>
            <w:tcW w:w="954" w:type="dxa"/>
            <w:tcBorders>
              <w:top w:val="single" w:sz="4" w:space="0" w:color="auto"/>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20.2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13.8 </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11.7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4.9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6.1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211</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16.1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4.3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4.3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1.9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5.7 </w:t>
            </w:r>
          </w:p>
        </w:tc>
      </w:tr>
      <w:tr w:rsidR="008A2866" w:rsidRPr="00B52768" w:rsidTr="008A2866">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43</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34.9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4.7 </w:t>
            </w:r>
          </w:p>
        </w:tc>
        <w:tc>
          <w:tcPr>
            <w:tcW w:w="954"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14.0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2.3 </w:t>
            </w:r>
          </w:p>
        </w:tc>
        <w:tc>
          <w:tcPr>
            <w:tcW w:w="954" w:type="dxa"/>
            <w:tcBorders>
              <w:top w:val="nil"/>
              <w:left w:val="nil"/>
              <w:bottom w:val="single" w:sz="4" w:space="0" w:color="auto"/>
              <w:right w:val="nil"/>
            </w:tcBorders>
            <w:vAlign w:val="bottom"/>
          </w:tcPr>
          <w:p w:rsidR="008A2866" w:rsidRDefault="008A2866" w:rsidP="008A2866">
            <w:pPr>
              <w:spacing w:line="340" w:lineRule="exact"/>
              <w:jc w:val="right"/>
              <w:rPr>
                <w:sz w:val="20"/>
                <w:szCs w:val="20"/>
              </w:rPr>
            </w:pPr>
            <w:r>
              <w:rPr>
                <w:sz w:val="20"/>
                <w:szCs w:val="20"/>
              </w:rPr>
              <w:t xml:space="preserve">9.3 </w:t>
            </w:r>
          </w:p>
        </w:tc>
      </w:tr>
      <w:tr w:rsidR="008A2866" w:rsidRPr="00B52768" w:rsidTr="00F52CA7">
        <w:trPr>
          <w:trHeight w:val="227"/>
          <w:jc w:val="center"/>
        </w:trPr>
        <w:tc>
          <w:tcPr>
            <w:tcW w:w="1250" w:type="dxa"/>
            <w:vMerge w:val="restart"/>
            <w:tcBorders>
              <w:top w:val="single" w:sz="4" w:space="0" w:color="auto"/>
              <w:left w:val="nil"/>
              <w:right w:val="nil"/>
            </w:tcBorders>
            <w:shd w:val="clear" w:color="auto" w:fill="auto"/>
            <w:vAlign w:val="center"/>
            <w:hideMark/>
          </w:tcPr>
          <w:p w:rsidR="008A2866" w:rsidRDefault="008A2866"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8A2866" w:rsidRPr="00B52768" w:rsidRDefault="008A2866" w:rsidP="00F52CA7">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400</w:t>
            </w:r>
          </w:p>
        </w:tc>
        <w:tc>
          <w:tcPr>
            <w:tcW w:w="954" w:type="dxa"/>
            <w:tcBorders>
              <w:top w:val="single" w:sz="4" w:space="0" w:color="auto"/>
              <w:left w:val="nil"/>
              <w:bottom w:val="nil"/>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15.8</w:t>
            </w:r>
          </w:p>
        </w:tc>
        <w:tc>
          <w:tcPr>
            <w:tcW w:w="954" w:type="dxa"/>
            <w:tcBorders>
              <w:top w:val="single" w:sz="4" w:space="0" w:color="auto"/>
              <w:left w:val="nil"/>
              <w:bottom w:val="nil"/>
              <w:right w:val="nil"/>
            </w:tcBorders>
            <w:vAlign w:val="center"/>
          </w:tcPr>
          <w:p w:rsidR="008A2866" w:rsidRDefault="008A2866" w:rsidP="00F52CA7">
            <w:pPr>
              <w:spacing w:line="340" w:lineRule="exact"/>
              <w:jc w:val="right"/>
              <w:rPr>
                <w:sz w:val="20"/>
                <w:szCs w:val="20"/>
              </w:rPr>
            </w:pPr>
            <w:r>
              <w:rPr>
                <w:sz w:val="20"/>
                <w:szCs w:val="20"/>
              </w:rPr>
              <w:t>9.8</w:t>
            </w:r>
          </w:p>
        </w:tc>
        <w:tc>
          <w:tcPr>
            <w:tcW w:w="954" w:type="dxa"/>
            <w:tcBorders>
              <w:top w:val="single" w:sz="4" w:space="0" w:color="auto"/>
              <w:left w:val="nil"/>
              <w:bottom w:val="nil"/>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8.3</w:t>
            </w:r>
          </w:p>
        </w:tc>
        <w:tc>
          <w:tcPr>
            <w:tcW w:w="954" w:type="dxa"/>
            <w:tcBorders>
              <w:top w:val="single" w:sz="4" w:space="0" w:color="auto"/>
              <w:left w:val="nil"/>
              <w:bottom w:val="nil"/>
              <w:right w:val="nil"/>
            </w:tcBorders>
            <w:vAlign w:val="center"/>
          </w:tcPr>
          <w:p w:rsidR="008A2866" w:rsidRDefault="008A2866" w:rsidP="00F52CA7">
            <w:pPr>
              <w:spacing w:line="340" w:lineRule="exact"/>
              <w:jc w:val="right"/>
              <w:rPr>
                <w:sz w:val="20"/>
                <w:szCs w:val="20"/>
              </w:rPr>
            </w:pPr>
            <w:r>
              <w:rPr>
                <w:sz w:val="20"/>
                <w:szCs w:val="20"/>
              </w:rPr>
              <w:t>2.8</w:t>
            </w:r>
          </w:p>
        </w:tc>
        <w:tc>
          <w:tcPr>
            <w:tcW w:w="954" w:type="dxa"/>
            <w:tcBorders>
              <w:top w:val="single" w:sz="4" w:space="0" w:color="auto"/>
              <w:left w:val="nil"/>
              <w:bottom w:val="nil"/>
              <w:right w:val="nil"/>
            </w:tcBorders>
            <w:vAlign w:val="center"/>
          </w:tcPr>
          <w:p w:rsidR="008A2866" w:rsidRDefault="008A2866" w:rsidP="00F52CA7">
            <w:pPr>
              <w:spacing w:line="340" w:lineRule="exact"/>
              <w:jc w:val="right"/>
              <w:rPr>
                <w:sz w:val="20"/>
                <w:szCs w:val="20"/>
              </w:rPr>
            </w:pPr>
            <w:r>
              <w:rPr>
                <w:sz w:val="20"/>
                <w:szCs w:val="20"/>
              </w:rPr>
              <w:t>5.8</w:t>
            </w:r>
          </w:p>
        </w:tc>
      </w:tr>
      <w:tr w:rsidR="008A2866" w:rsidRPr="00B52768" w:rsidTr="00F52CA7">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8A2866" w:rsidRPr="00B52768" w:rsidRDefault="008A2866" w:rsidP="00F52CA7">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101</w:t>
            </w:r>
          </w:p>
        </w:tc>
        <w:tc>
          <w:tcPr>
            <w:tcW w:w="954" w:type="dxa"/>
            <w:tcBorders>
              <w:top w:val="nil"/>
              <w:left w:val="nil"/>
              <w:bottom w:val="single" w:sz="4" w:space="0" w:color="auto"/>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35.6</w:t>
            </w:r>
          </w:p>
        </w:tc>
        <w:tc>
          <w:tcPr>
            <w:tcW w:w="954" w:type="dxa"/>
            <w:tcBorders>
              <w:top w:val="nil"/>
              <w:left w:val="nil"/>
              <w:bottom w:val="single" w:sz="4" w:space="0" w:color="auto"/>
              <w:right w:val="nil"/>
            </w:tcBorders>
            <w:vAlign w:val="center"/>
          </w:tcPr>
          <w:p w:rsidR="008A2866" w:rsidRDefault="008A2866" w:rsidP="00F52CA7">
            <w:pPr>
              <w:spacing w:line="340" w:lineRule="exact"/>
              <w:jc w:val="right"/>
              <w:rPr>
                <w:sz w:val="20"/>
                <w:szCs w:val="20"/>
              </w:rPr>
            </w:pPr>
            <w:r>
              <w:rPr>
                <w:sz w:val="20"/>
                <w:szCs w:val="20"/>
              </w:rPr>
              <w:t>5.9</w:t>
            </w:r>
          </w:p>
        </w:tc>
        <w:tc>
          <w:tcPr>
            <w:tcW w:w="954" w:type="dxa"/>
            <w:tcBorders>
              <w:top w:val="nil"/>
              <w:left w:val="nil"/>
              <w:bottom w:val="single" w:sz="4" w:space="0" w:color="auto"/>
              <w:right w:val="nil"/>
            </w:tcBorders>
            <w:shd w:val="clear" w:color="auto" w:fill="auto"/>
            <w:noWrap/>
            <w:vAlign w:val="center"/>
            <w:hideMark/>
          </w:tcPr>
          <w:p w:rsidR="008A2866" w:rsidRDefault="008A2866" w:rsidP="00F52CA7">
            <w:pPr>
              <w:spacing w:line="340" w:lineRule="exact"/>
              <w:jc w:val="right"/>
              <w:rPr>
                <w:sz w:val="20"/>
                <w:szCs w:val="20"/>
              </w:rPr>
            </w:pPr>
            <w:r>
              <w:rPr>
                <w:sz w:val="20"/>
                <w:szCs w:val="20"/>
              </w:rPr>
              <w:t>10.9</w:t>
            </w:r>
          </w:p>
        </w:tc>
        <w:tc>
          <w:tcPr>
            <w:tcW w:w="954" w:type="dxa"/>
            <w:tcBorders>
              <w:top w:val="nil"/>
              <w:left w:val="nil"/>
              <w:bottom w:val="single" w:sz="4" w:space="0" w:color="auto"/>
              <w:right w:val="nil"/>
            </w:tcBorders>
            <w:vAlign w:val="center"/>
          </w:tcPr>
          <w:p w:rsidR="008A2866" w:rsidRDefault="008A2866" w:rsidP="00F52CA7">
            <w:pPr>
              <w:spacing w:line="340" w:lineRule="exact"/>
              <w:jc w:val="right"/>
              <w:rPr>
                <w:sz w:val="20"/>
                <w:szCs w:val="20"/>
              </w:rPr>
            </w:pPr>
            <w:r>
              <w:rPr>
                <w:sz w:val="20"/>
                <w:szCs w:val="20"/>
              </w:rPr>
              <w:t>5.9</w:t>
            </w:r>
          </w:p>
        </w:tc>
        <w:tc>
          <w:tcPr>
            <w:tcW w:w="954" w:type="dxa"/>
            <w:tcBorders>
              <w:top w:val="nil"/>
              <w:left w:val="nil"/>
              <w:bottom w:val="single" w:sz="4" w:space="0" w:color="auto"/>
              <w:right w:val="nil"/>
            </w:tcBorders>
            <w:vAlign w:val="center"/>
          </w:tcPr>
          <w:p w:rsidR="008A2866" w:rsidRDefault="008A2866" w:rsidP="00F52CA7">
            <w:pPr>
              <w:spacing w:line="340" w:lineRule="exact"/>
              <w:jc w:val="right"/>
              <w:rPr>
                <w:sz w:val="20"/>
                <w:szCs w:val="20"/>
              </w:rPr>
            </w:pPr>
            <w:r>
              <w:rPr>
                <w:sz w:val="20"/>
                <w:szCs w:val="20"/>
              </w:rPr>
              <w:t>7.9</w:t>
            </w:r>
          </w:p>
        </w:tc>
      </w:tr>
      <w:tr w:rsidR="008A2866"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8A2866" w:rsidRDefault="008A2866"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8A2866"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175</w:t>
            </w:r>
          </w:p>
        </w:tc>
        <w:tc>
          <w:tcPr>
            <w:tcW w:w="954" w:type="dxa"/>
            <w:tcBorders>
              <w:top w:val="single" w:sz="4" w:space="0" w:color="auto"/>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30.3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16.0 </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17.1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5.1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10.3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9</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11.1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11.1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237</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5.9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2.1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1.3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4.2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40</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57.5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17.5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5.0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29</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27.6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13.8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17.2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10.3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6.9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18.2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0.0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9.1 </w:t>
            </w:r>
          </w:p>
        </w:tc>
      </w:tr>
      <w:tr w:rsidR="008A2866"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53"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342</w:t>
            </w:r>
          </w:p>
        </w:tc>
        <w:tc>
          <w:tcPr>
            <w:tcW w:w="954" w:type="dxa"/>
            <w:tcBorders>
              <w:top w:val="single" w:sz="4" w:space="0" w:color="auto"/>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17.8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9.4 </w:t>
            </w:r>
          </w:p>
        </w:tc>
        <w:tc>
          <w:tcPr>
            <w:tcW w:w="954" w:type="dxa"/>
            <w:tcBorders>
              <w:top w:val="single" w:sz="4" w:space="0" w:color="auto"/>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7.0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3.2 </w:t>
            </w:r>
          </w:p>
        </w:tc>
        <w:tc>
          <w:tcPr>
            <w:tcW w:w="954" w:type="dxa"/>
            <w:tcBorders>
              <w:top w:val="single" w:sz="4" w:space="0" w:color="auto"/>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5.8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122</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24.6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6.6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8.2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4.1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7.4 </w:t>
            </w:r>
          </w:p>
        </w:tc>
      </w:tr>
      <w:tr w:rsidR="008A2866" w:rsidRPr="00B52768" w:rsidTr="008A2866">
        <w:trPr>
          <w:trHeight w:val="227"/>
          <w:jc w:val="center"/>
        </w:trPr>
        <w:tc>
          <w:tcPr>
            <w:tcW w:w="1250" w:type="dxa"/>
            <w:vMerge/>
            <w:tcBorders>
              <w:top w:val="nil"/>
              <w:left w:val="nil"/>
              <w:right w:val="nil"/>
            </w:tcBorders>
            <w:vAlign w:val="center"/>
            <w:hideMark/>
          </w:tcPr>
          <w:p w:rsidR="008A2866" w:rsidRPr="00B52768" w:rsidRDefault="008A2866" w:rsidP="00901745">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30</w:t>
            </w:r>
          </w:p>
        </w:tc>
        <w:tc>
          <w:tcPr>
            <w:tcW w:w="954" w:type="dxa"/>
            <w:tcBorders>
              <w:top w:val="nil"/>
              <w:left w:val="nil"/>
              <w:bottom w:val="nil"/>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20.0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10.0 </w:t>
            </w:r>
          </w:p>
        </w:tc>
        <w:tc>
          <w:tcPr>
            <w:tcW w:w="954" w:type="dxa"/>
            <w:tcBorders>
              <w:top w:val="nil"/>
              <w:left w:val="nil"/>
              <w:bottom w:val="nil"/>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 xml:space="preserve">26.7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3.3 </w:t>
            </w:r>
          </w:p>
        </w:tc>
        <w:tc>
          <w:tcPr>
            <w:tcW w:w="954" w:type="dxa"/>
            <w:tcBorders>
              <w:top w:val="nil"/>
              <w:left w:val="nil"/>
              <w:bottom w:val="nil"/>
              <w:right w:val="nil"/>
            </w:tcBorders>
            <w:vAlign w:val="bottom"/>
          </w:tcPr>
          <w:p w:rsidR="008A2866" w:rsidRDefault="008A2866" w:rsidP="008A2866">
            <w:pPr>
              <w:spacing w:line="340" w:lineRule="exact"/>
              <w:jc w:val="right"/>
              <w:rPr>
                <w:sz w:val="20"/>
                <w:szCs w:val="20"/>
              </w:rPr>
            </w:pPr>
            <w:r>
              <w:rPr>
                <w:sz w:val="20"/>
                <w:szCs w:val="20"/>
              </w:rPr>
              <w:t xml:space="preserve">6.7 </w:t>
            </w:r>
          </w:p>
        </w:tc>
      </w:tr>
      <w:tr w:rsidR="008A2866" w:rsidRPr="00B52768" w:rsidTr="008A2866">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901745">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8A2866" w:rsidRPr="00B52768" w:rsidRDefault="008A2866" w:rsidP="008A2866">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53" w:type="dxa"/>
            <w:tcBorders>
              <w:top w:val="nil"/>
              <w:left w:val="nil"/>
              <w:bottom w:val="single" w:sz="4" w:space="0" w:color="auto"/>
              <w:right w:val="nil"/>
            </w:tcBorders>
            <w:shd w:val="clear" w:color="auto" w:fill="auto"/>
            <w:noWrap/>
            <w:vAlign w:val="bottom"/>
            <w:hideMark/>
          </w:tcPr>
          <w:p w:rsidR="008A2866" w:rsidRDefault="008A2866" w:rsidP="008A2866">
            <w:pPr>
              <w:spacing w:line="340" w:lineRule="exact"/>
              <w:jc w:val="right"/>
              <w:rPr>
                <w:sz w:val="20"/>
                <w:szCs w:val="20"/>
              </w:rPr>
            </w:pPr>
            <w:r>
              <w:rPr>
                <w:sz w:val="20"/>
                <w:szCs w:val="20"/>
              </w:rPr>
              <w:t>7</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44.4</w:t>
            </w:r>
          </w:p>
        </w:tc>
        <w:tc>
          <w:tcPr>
            <w:tcW w:w="954" w:type="dxa"/>
            <w:tcBorders>
              <w:top w:val="nil"/>
              <w:left w:val="nil"/>
              <w:bottom w:val="single" w:sz="4" w:space="0" w:color="auto"/>
              <w:right w:val="nil"/>
            </w:tcBorders>
            <w:vAlign w:val="center"/>
          </w:tcPr>
          <w:p w:rsidR="008A2866" w:rsidRDefault="008A2866" w:rsidP="008A2866">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8A2866" w:rsidRDefault="008A2866" w:rsidP="008A2866">
            <w:pPr>
              <w:spacing w:line="340" w:lineRule="exact"/>
              <w:jc w:val="right"/>
              <w:rPr>
                <w:sz w:val="20"/>
                <w:szCs w:val="20"/>
              </w:rPr>
            </w:pPr>
            <w:r>
              <w:rPr>
                <w:sz w:val="20"/>
                <w:szCs w:val="20"/>
              </w:rPr>
              <w:t>44.4</w:t>
            </w:r>
          </w:p>
        </w:tc>
        <w:tc>
          <w:tcPr>
            <w:tcW w:w="954" w:type="dxa"/>
            <w:tcBorders>
              <w:top w:val="nil"/>
              <w:left w:val="nil"/>
              <w:bottom w:val="single" w:sz="4" w:space="0" w:color="auto"/>
              <w:right w:val="nil"/>
            </w:tcBorders>
            <w:vAlign w:val="center"/>
          </w:tcPr>
          <w:p w:rsidR="008A2866" w:rsidRDefault="008A2866" w:rsidP="008A2866">
            <w:pPr>
              <w:spacing w:line="340" w:lineRule="exact"/>
              <w:jc w:val="right"/>
              <w:rPr>
                <w:sz w:val="20"/>
                <w:szCs w:val="20"/>
              </w:rPr>
            </w:pPr>
            <w:r>
              <w:rPr>
                <w:sz w:val="20"/>
                <w:szCs w:val="20"/>
              </w:rPr>
              <w:t>11.1</w:t>
            </w:r>
          </w:p>
        </w:tc>
        <w:tc>
          <w:tcPr>
            <w:tcW w:w="954" w:type="dxa"/>
            <w:tcBorders>
              <w:top w:val="nil"/>
              <w:left w:val="nil"/>
              <w:bottom w:val="single" w:sz="4" w:space="0" w:color="auto"/>
              <w:right w:val="nil"/>
            </w:tcBorders>
            <w:vAlign w:val="center"/>
          </w:tcPr>
          <w:p w:rsidR="008A2866" w:rsidRDefault="008A2866" w:rsidP="008A2866">
            <w:pPr>
              <w:spacing w:line="340" w:lineRule="exact"/>
              <w:jc w:val="right"/>
              <w:rPr>
                <w:sz w:val="20"/>
                <w:szCs w:val="20"/>
              </w:rPr>
            </w:pPr>
            <w:r>
              <w:rPr>
                <w:sz w:val="20"/>
                <w:szCs w:val="20"/>
              </w:rPr>
              <w:t>0.0</w:t>
            </w:r>
          </w:p>
        </w:tc>
      </w:tr>
    </w:tbl>
    <w:p w:rsidR="008A2866" w:rsidRPr="00B52768" w:rsidRDefault="008A2866" w:rsidP="008A2866">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4</w:t>
      </w:r>
      <w:r w:rsidRPr="00636641">
        <w:rPr>
          <w:rFonts w:eastAsia="標楷體" w:hint="eastAsia"/>
          <w:sz w:val="28"/>
          <w:szCs w:val="28"/>
        </w:rPr>
        <w:t xml:space="preserve">. </w:t>
      </w:r>
      <w:r w:rsidRPr="00045E1F">
        <w:rPr>
          <w:rFonts w:eastAsia="標楷體" w:hint="eastAsia"/>
          <w:sz w:val="28"/>
          <w:szCs w:val="28"/>
        </w:rPr>
        <w:t>來台</w:t>
      </w:r>
      <w:r>
        <w:rPr>
          <w:rFonts w:eastAsia="標楷體" w:hint="eastAsia"/>
          <w:sz w:val="28"/>
          <w:szCs w:val="28"/>
        </w:rPr>
        <w:t>費用</w:t>
      </w:r>
      <w:r w:rsidRPr="00045E1F">
        <w:rPr>
          <w:rFonts w:eastAsia="標楷體" w:hint="eastAsia"/>
          <w:sz w:val="28"/>
          <w:szCs w:val="28"/>
        </w:rPr>
        <w:t>？</w:t>
      </w:r>
      <w:r>
        <w:rPr>
          <w:rFonts w:eastAsia="標楷體" w:hint="eastAsia"/>
          <w:sz w:val="28"/>
          <w:szCs w:val="28"/>
        </w:rPr>
        <w:t>(</w:t>
      </w:r>
      <w:r>
        <w:rPr>
          <w:rFonts w:eastAsia="標楷體" w:hint="eastAsia"/>
          <w:sz w:val="28"/>
          <w:szCs w:val="28"/>
        </w:rPr>
        <w:t>續</w:t>
      </w:r>
      <w:r>
        <w:rPr>
          <w:rFonts w:eastAsia="標楷體" w:hint="eastAsia"/>
          <w:sz w:val="28"/>
          <w:szCs w:val="28"/>
        </w:rPr>
        <w:t>1)</w:t>
      </w:r>
    </w:p>
    <w:tbl>
      <w:tblPr>
        <w:tblW w:w="9040" w:type="dxa"/>
        <w:jc w:val="center"/>
        <w:tblInd w:w="-2236" w:type="dxa"/>
        <w:tblLayout w:type="fixed"/>
        <w:tblCellMar>
          <w:left w:w="28" w:type="dxa"/>
          <w:right w:w="28" w:type="dxa"/>
        </w:tblCellMar>
        <w:tblLook w:val="04A0"/>
      </w:tblPr>
      <w:tblGrid>
        <w:gridCol w:w="1250"/>
        <w:gridCol w:w="1113"/>
        <w:gridCol w:w="953"/>
        <w:gridCol w:w="954"/>
        <w:gridCol w:w="1192"/>
        <w:gridCol w:w="1193"/>
        <w:gridCol w:w="1192"/>
        <w:gridCol w:w="1193"/>
      </w:tblGrid>
      <w:tr w:rsidR="008A2866" w:rsidRPr="00B52768" w:rsidTr="008A2866">
        <w:trPr>
          <w:trHeight w:val="255"/>
          <w:jc w:val="center"/>
        </w:trPr>
        <w:tc>
          <w:tcPr>
            <w:tcW w:w="1250"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8A2866" w:rsidRPr="00B52768" w:rsidRDefault="008A2866" w:rsidP="0090174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92" w:type="dxa"/>
            <w:tcBorders>
              <w:top w:val="single" w:sz="4" w:space="0" w:color="auto"/>
              <w:left w:val="nil"/>
              <w:bottom w:val="single" w:sz="18" w:space="0" w:color="auto"/>
              <w:right w:val="nil"/>
            </w:tcBorders>
            <w:shd w:val="clear" w:color="auto" w:fill="auto"/>
            <w:noWrap/>
            <w:vAlign w:val="center"/>
            <w:hideMark/>
          </w:tcPr>
          <w:p w:rsidR="008A2866" w:rsidRDefault="008A2866" w:rsidP="008A2866">
            <w:pPr>
              <w:jc w:val="center"/>
              <w:rPr>
                <w:sz w:val="20"/>
                <w:szCs w:val="20"/>
              </w:rPr>
            </w:pPr>
            <w:r>
              <w:rPr>
                <w:sz w:val="20"/>
                <w:szCs w:val="20"/>
              </w:rPr>
              <w:t>125000~149000(</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1193" w:type="dxa"/>
            <w:tcBorders>
              <w:top w:val="single" w:sz="4" w:space="0" w:color="auto"/>
              <w:left w:val="nil"/>
              <w:bottom w:val="single" w:sz="18" w:space="0" w:color="auto"/>
              <w:right w:val="nil"/>
            </w:tcBorders>
            <w:vAlign w:val="center"/>
          </w:tcPr>
          <w:p w:rsidR="008A2866" w:rsidRDefault="008A2866" w:rsidP="008A2866">
            <w:pPr>
              <w:jc w:val="center"/>
              <w:rPr>
                <w:sz w:val="20"/>
                <w:szCs w:val="20"/>
              </w:rPr>
            </w:pPr>
            <w:r>
              <w:rPr>
                <w:sz w:val="20"/>
                <w:szCs w:val="20"/>
              </w:rPr>
              <w:t>150000~174999(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1192" w:type="dxa"/>
            <w:tcBorders>
              <w:top w:val="single" w:sz="4" w:space="0" w:color="auto"/>
              <w:left w:val="nil"/>
              <w:bottom w:val="single" w:sz="18" w:space="0" w:color="auto"/>
              <w:right w:val="nil"/>
            </w:tcBorders>
            <w:shd w:val="clear" w:color="auto" w:fill="auto"/>
            <w:noWrap/>
            <w:vAlign w:val="center"/>
            <w:hideMark/>
          </w:tcPr>
          <w:p w:rsidR="008A2866" w:rsidRDefault="008A2866" w:rsidP="008A2866">
            <w:pPr>
              <w:jc w:val="center"/>
              <w:rPr>
                <w:sz w:val="20"/>
                <w:szCs w:val="20"/>
              </w:rPr>
            </w:pPr>
            <w:r>
              <w:rPr>
                <w:sz w:val="20"/>
                <w:szCs w:val="20"/>
              </w:rPr>
              <w:t>175000~199999(</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以下</w:t>
            </w:r>
          </w:p>
        </w:tc>
        <w:tc>
          <w:tcPr>
            <w:tcW w:w="1193" w:type="dxa"/>
            <w:tcBorders>
              <w:top w:val="single" w:sz="4" w:space="0" w:color="auto"/>
              <w:left w:val="nil"/>
              <w:bottom w:val="single" w:sz="18" w:space="0" w:color="auto"/>
              <w:right w:val="nil"/>
            </w:tcBorders>
            <w:vAlign w:val="center"/>
          </w:tcPr>
          <w:p w:rsidR="008A2866" w:rsidRDefault="008A2866" w:rsidP="00901745">
            <w:pPr>
              <w:jc w:val="center"/>
              <w:rPr>
                <w:sz w:val="20"/>
                <w:szCs w:val="20"/>
              </w:rPr>
            </w:pPr>
            <w:r>
              <w:rPr>
                <w:sz w:val="20"/>
                <w:szCs w:val="20"/>
              </w:rPr>
              <w:t>200000(</w:t>
            </w:r>
            <w:r>
              <w:rPr>
                <w:rFonts w:ascii="標楷體" w:eastAsia="標楷體" w:hAnsi="標楷體" w:hint="eastAsia"/>
                <w:sz w:val="20"/>
                <w:szCs w:val="20"/>
              </w:rPr>
              <w:t>含</w:t>
            </w:r>
            <w:r>
              <w:rPr>
                <w:sz w:val="20"/>
                <w:szCs w:val="20"/>
              </w:rPr>
              <w:t>)</w:t>
            </w:r>
            <w:r>
              <w:rPr>
                <w:rFonts w:ascii="標楷體" w:eastAsia="標楷體" w:hAnsi="標楷體" w:hint="eastAsia"/>
                <w:sz w:val="20"/>
                <w:szCs w:val="20"/>
              </w:rPr>
              <w:t>以上</w:t>
            </w:r>
          </w:p>
        </w:tc>
      </w:tr>
      <w:tr w:rsidR="008A2866" w:rsidRPr="00B52768" w:rsidTr="008A2866">
        <w:trPr>
          <w:trHeight w:val="255"/>
          <w:jc w:val="center"/>
        </w:trPr>
        <w:tc>
          <w:tcPr>
            <w:tcW w:w="1250" w:type="dxa"/>
            <w:tcBorders>
              <w:top w:val="single" w:sz="18" w:space="0" w:color="auto"/>
              <w:left w:val="nil"/>
              <w:bottom w:val="single" w:sz="4" w:space="0" w:color="auto"/>
              <w:right w:val="nil"/>
            </w:tcBorders>
            <w:shd w:val="clear" w:color="auto" w:fill="auto"/>
            <w:noWrap/>
            <w:vAlign w:val="center"/>
            <w:hideMark/>
          </w:tcPr>
          <w:p w:rsidR="008A2866" w:rsidRPr="00B52768" w:rsidRDefault="008A2866" w:rsidP="00901745">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8A2866" w:rsidRPr="00B52768" w:rsidRDefault="008A2866" w:rsidP="00901745">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8A2866" w:rsidRDefault="008A2866" w:rsidP="00901745">
            <w:pPr>
              <w:jc w:val="right"/>
              <w:rPr>
                <w:b/>
                <w:bCs/>
                <w:sz w:val="20"/>
                <w:szCs w:val="20"/>
              </w:rPr>
            </w:pPr>
            <w:r>
              <w:rPr>
                <w:b/>
                <w:bCs/>
                <w:sz w:val="20"/>
                <w:szCs w:val="20"/>
              </w:rPr>
              <w:t>5</w:t>
            </w:r>
            <w:r>
              <w:rPr>
                <w:rFonts w:hint="eastAsia"/>
                <w:b/>
                <w:bCs/>
                <w:sz w:val="20"/>
                <w:szCs w:val="20"/>
              </w:rPr>
              <w:t>01</w:t>
            </w:r>
          </w:p>
        </w:tc>
        <w:tc>
          <w:tcPr>
            <w:tcW w:w="954" w:type="dxa"/>
            <w:tcBorders>
              <w:top w:val="single" w:sz="18" w:space="0" w:color="auto"/>
              <w:left w:val="nil"/>
              <w:bottom w:val="single" w:sz="4" w:space="0" w:color="auto"/>
              <w:right w:val="nil"/>
            </w:tcBorders>
            <w:shd w:val="clear" w:color="auto" w:fill="auto"/>
            <w:noWrap/>
            <w:vAlign w:val="center"/>
            <w:hideMark/>
          </w:tcPr>
          <w:p w:rsidR="008A2866" w:rsidRDefault="008A2866" w:rsidP="00901745">
            <w:pPr>
              <w:jc w:val="right"/>
              <w:rPr>
                <w:b/>
                <w:bCs/>
                <w:sz w:val="20"/>
                <w:szCs w:val="20"/>
              </w:rPr>
            </w:pPr>
            <w:r>
              <w:rPr>
                <w:b/>
                <w:bCs/>
                <w:sz w:val="20"/>
                <w:szCs w:val="20"/>
              </w:rPr>
              <w:t>100.0</w:t>
            </w:r>
          </w:p>
        </w:tc>
        <w:tc>
          <w:tcPr>
            <w:tcW w:w="1192" w:type="dxa"/>
            <w:tcBorders>
              <w:top w:val="single" w:sz="18" w:space="0" w:color="auto"/>
              <w:left w:val="nil"/>
              <w:bottom w:val="single" w:sz="4" w:space="0" w:color="auto"/>
              <w:right w:val="nil"/>
            </w:tcBorders>
            <w:shd w:val="clear" w:color="auto" w:fill="auto"/>
            <w:noWrap/>
            <w:vAlign w:val="bottom"/>
            <w:hideMark/>
          </w:tcPr>
          <w:p w:rsidR="008A2866" w:rsidRPr="008A2866" w:rsidRDefault="008A2866">
            <w:pPr>
              <w:jc w:val="right"/>
              <w:rPr>
                <w:b/>
                <w:sz w:val="20"/>
                <w:szCs w:val="20"/>
              </w:rPr>
            </w:pPr>
            <w:r w:rsidRPr="008A2866">
              <w:rPr>
                <w:b/>
                <w:sz w:val="20"/>
                <w:szCs w:val="20"/>
              </w:rPr>
              <w:t xml:space="preserve">6.6 </w:t>
            </w:r>
          </w:p>
        </w:tc>
        <w:tc>
          <w:tcPr>
            <w:tcW w:w="1193" w:type="dxa"/>
            <w:tcBorders>
              <w:top w:val="single" w:sz="18" w:space="0" w:color="auto"/>
              <w:left w:val="nil"/>
              <w:bottom w:val="single" w:sz="4" w:space="0" w:color="auto"/>
              <w:right w:val="nil"/>
            </w:tcBorders>
            <w:vAlign w:val="bottom"/>
          </w:tcPr>
          <w:p w:rsidR="008A2866" w:rsidRPr="008A2866" w:rsidRDefault="008A2866">
            <w:pPr>
              <w:jc w:val="right"/>
              <w:rPr>
                <w:b/>
                <w:sz w:val="20"/>
                <w:szCs w:val="20"/>
              </w:rPr>
            </w:pPr>
            <w:r w:rsidRPr="008A2866">
              <w:rPr>
                <w:b/>
                <w:sz w:val="20"/>
                <w:szCs w:val="20"/>
              </w:rPr>
              <w:t xml:space="preserve">6.4 </w:t>
            </w:r>
          </w:p>
        </w:tc>
        <w:tc>
          <w:tcPr>
            <w:tcW w:w="1192" w:type="dxa"/>
            <w:tcBorders>
              <w:top w:val="single" w:sz="18" w:space="0" w:color="auto"/>
              <w:left w:val="nil"/>
              <w:bottom w:val="single" w:sz="4" w:space="0" w:color="auto"/>
              <w:right w:val="nil"/>
            </w:tcBorders>
            <w:shd w:val="clear" w:color="auto" w:fill="auto"/>
            <w:noWrap/>
            <w:vAlign w:val="bottom"/>
            <w:hideMark/>
          </w:tcPr>
          <w:p w:rsidR="008A2866" w:rsidRPr="008A2866" w:rsidRDefault="008A2866">
            <w:pPr>
              <w:jc w:val="right"/>
              <w:rPr>
                <w:b/>
                <w:sz w:val="20"/>
                <w:szCs w:val="20"/>
              </w:rPr>
            </w:pPr>
            <w:r w:rsidRPr="008A2866">
              <w:rPr>
                <w:b/>
                <w:sz w:val="20"/>
                <w:szCs w:val="20"/>
              </w:rPr>
              <w:t xml:space="preserve">25.9 </w:t>
            </w:r>
          </w:p>
        </w:tc>
        <w:tc>
          <w:tcPr>
            <w:tcW w:w="1193" w:type="dxa"/>
            <w:tcBorders>
              <w:top w:val="single" w:sz="18" w:space="0" w:color="auto"/>
              <w:left w:val="nil"/>
              <w:bottom w:val="single" w:sz="4" w:space="0" w:color="auto"/>
              <w:right w:val="nil"/>
            </w:tcBorders>
            <w:vAlign w:val="bottom"/>
          </w:tcPr>
          <w:p w:rsidR="008A2866" w:rsidRPr="008A2866" w:rsidRDefault="008A2866">
            <w:pPr>
              <w:jc w:val="right"/>
              <w:rPr>
                <w:b/>
                <w:sz w:val="20"/>
                <w:szCs w:val="20"/>
              </w:rPr>
            </w:pPr>
            <w:r w:rsidRPr="008A2866">
              <w:rPr>
                <w:b/>
                <w:sz w:val="20"/>
                <w:szCs w:val="20"/>
              </w:rPr>
              <w:t xml:space="preserve">14.0 </w:t>
            </w:r>
          </w:p>
        </w:tc>
      </w:tr>
      <w:tr w:rsidR="00F52CA7" w:rsidRPr="00B52768" w:rsidTr="008A2866">
        <w:trPr>
          <w:trHeight w:val="227"/>
          <w:jc w:val="center"/>
        </w:trPr>
        <w:tc>
          <w:tcPr>
            <w:tcW w:w="1250" w:type="dxa"/>
            <w:vMerge w:val="restart"/>
            <w:tcBorders>
              <w:top w:val="single" w:sz="4" w:space="0" w:color="auto"/>
              <w:left w:val="nil"/>
              <w:right w:val="nil"/>
            </w:tcBorders>
            <w:shd w:val="clear" w:color="auto" w:fill="auto"/>
            <w:noWrap/>
            <w:vAlign w:val="center"/>
            <w:hideMark/>
          </w:tcPr>
          <w:p w:rsidR="00F52CA7" w:rsidRDefault="00F52CA7"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194</w:t>
            </w:r>
          </w:p>
        </w:tc>
        <w:tc>
          <w:tcPr>
            <w:tcW w:w="954" w:type="dxa"/>
            <w:tcBorders>
              <w:top w:val="single" w:sz="4" w:space="0" w:color="auto"/>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4.6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2.6 </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6.2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2.6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270</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7.8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8.9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43.3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22.6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18</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11.1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11.1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0.0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5.6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17</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5.9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5.9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11.8 </w:t>
            </w:r>
          </w:p>
        </w:tc>
      </w:tr>
      <w:tr w:rsidR="00F52CA7" w:rsidRPr="00B52768" w:rsidTr="008A2866">
        <w:trPr>
          <w:trHeight w:val="227"/>
          <w:jc w:val="center"/>
        </w:trPr>
        <w:tc>
          <w:tcPr>
            <w:tcW w:w="1250" w:type="dxa"/>
            <w:vMerge/>
            <w:tcBorders>
              <w:top w:val="nil"/>
              <w:left w:val="nil"/>
              <w:bottom w:val="single" w:sz="4" w:space="0" w:color="auto"/>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w:t>
            </w:r>
          </w:p>
        </w:tc>
        <w:tc>
          <w:tcPr>
            <w:tcW w:w="954" w:type="dxa"/>
            <w:tcBorders>
              <w:top w:val="nil"/>
              <w:left w:val="nil"/>
              <w:bottom w:val="single" w:sz="4" w:space="0" w:color="auto"/>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50.0 </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50.0 </w:t>
            </w:r>
          </w:p>
        </w:tc>
      </w:tr>
      <w:tr w:rsidR="00F52CA7"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F52CA7" w:rsidRDefault="00F52CA7"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236</w:t>
            </w:r>
          </w:p>
        </w:tc>
        <w:tc>
          <w:tcPr>
            <w:tcW w:w="954" w:type="dxa"/>
            <w:tcBorders>
              <w:top w:val="single" w:sz="4" w:space="0" w:color="auto"/>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8.1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3.8 </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12.3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5.5 </w:t>
            </w:r>
          </w:p>
        </w:tc>
      </w:tr>
      <w:tr w:rsidR="00F52CA7" w:rsidRPr="00B52768" w:rsidTr="008A2866">
        <w:trPr>
          <w:trHeight w:val="227"/>
          <w:jc w:val="center"/>
        </w:trPr>
        <w:tc>
          <w:tcPr>
            <w:tcW w:w="1250" w:type="dxa"/>
            <w:vMerge/>
            <w:tcBorders>
              <w:top w:val="nil"/>
              <w:left w:val="nil"/>
              <w:bottom w:val="single" w:sz="4" w:space="0" w:color="auto"/>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265</w:t>
            </w:r>
          </w:p>
        </w:tc>
        <w:tc>
          <w:tcPr>
            <w:tcW w:w="954" w:type="dxa"/>
            <w:tcBorders>
              <w:top w:val="nil"/>
              <w:left w:val="nil"/>
              <w:bottom w:val="single" w:sz="4" w:space="0" w:color="auto"/>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5.3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8.7 </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38.1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21.5 </w:t>
            </w:r>
          </w:p>
        </w:tc>
      </w:tr>
      <w:tr w:rsidR="00F52CA7"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F52CA7" w:rsidRDefault="00F52CA7" w:rsidP="00901745">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67</w:t>
            </w:r>
          </w:p>
        </w:tc>
        <w:tc>
          <w:tcPr>
            <w:tcW w:w="954" w:type="dxa"/>
            <w:tcBorders>
              <w:top w:val="single" w:sz="4" w:space="0" w:color="auto"/>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10.4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10.4 </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34.3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16.4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134</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3.7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7.5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32.1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21.6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123</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4.9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4.1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26.8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8.1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86</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8.1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8.1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16.3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12.8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74</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5.4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4.1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16.2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8.1 </w:t>
            </w:r>
          </w:p>
        </w:tc>
      </w:tr>
      <w:tr w:rsidR="00F52CA7" w:rsidRPr="00B52768" w:rsidTr="008A2866">
        <w:trPr>
          <w:trHeight w:val="227"/>
          <w:jc w:val="center"/>
        </w:trPr>
        <w:tc>
          <w:tcPr>
            <w:tcW w:w="1250" w:type="dxa"/>
            <w:vMerge/>
            <w:tcBorders>
              <w:top w:val="nil"/>
              <w:left w:val="nil"/>
              <w:bottom w:val="single" w:sz="4" w:space="0" w:color="auto"/>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17</w:t>
            </w:r>
          </w:p>
        </w:tc>
        <w:tc>
          <w:tcPr>
            <w:tcW w:w="954" w:type="dxa"/>
            <w:tcBorders>
              <w:top w:val="nil"/>
              <w:left w:val="nil"/>
              <w:bottom w:val="single" w:sz="4" w:space="0" w:color="auto"/>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23.5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0.0 </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29.4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17.6 </w:t>
            </w:r>
          </w:p>
        </w:tc>
      </w:tr>
      <w:tr w:rsidR="00F52CA7"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F52CA7" w:rsidRDefault="00F52CA7"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4</w:t>
            </w:r>
          </w:p>
        </w:tc>
        <w:tc>
          <w:tcPr>
            <w:tcW w:w="954" w:type="dxa"/>
            <w:tcBorders>
              <w:top w:val="single" w:sz="4" w:space="0" w:color="auto"/>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0.0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0.0 </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0.0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0.0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77</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13.0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6.5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16.9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6.5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195</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6.7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3.6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23.6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16.4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215</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4.7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9.3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31.2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15.3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9</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0.0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33.3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0.0 </w:t>
            </w:r>
          </w:p>
        </w:tc>
      </w:tr>
      <w:tr w:rsidR="00F52CA7" w:rsidRPr="00B52768" w:rsidTr="008A2866">
        <w:trPr>
          <w:trHeight w:val="227"/>
          <w:jc w:val="center"/>
        </w:trPr>
        <w:tc>
          <w:tcPr>
            <w:tcW w:w="1250" w:type="dxa"/>
            <w:vMerge/>
            <w:tcBorders>
              <w:top w:val="nil"/>
              <w:left w:val="nil"/>
              <w:bottom w:val="single" w:sz="4" w:space="0" w:color="auto"/>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w:t>
            </w:r>
          </w:p>
        </w:tc>
        <w:tc>
          <w:tcPr>
            <w:tcW w:w="954" w:type="dxa"/>
            <w:tcBorders>
              <w:top w:val="nil"/>
              <w:left w:val="nil"/>
              <w:bottom w:val="single" w:sz="4" w:space="0" w:color="auto"/>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0.0 </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100.0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0.0 </w:t>
            </w:r>
          </w:p>
        </w:tc>
      </w:tr>
      <w:tr w:rsidR="00F52CA7"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F52CA7" w:rsidRDefault="00F52CA7"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247</w:t>
            </w:r>
          </w:p>
        </w:tc>
        <w:tc>
          <w:tcPr>
            <w:tcW w:w="954" w:type="dxa"/>
            <w:tcBorders>
              <w:top w:val="single" w:sz="4" w:space="0" w:color="auto"/>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6.9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3.6 </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21.5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11.3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211</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6.6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9.0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32.7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19.4 </w:t>
            </w:r>
          </w:p>
        </w:tc>
      </w:tr>
      <w:tr w:rsidR="00F52CA7" w:rsidRPr="00B52768" w:rsidTr="008A2866">
        <w:trPr>
          <w:trHeight w:val="227"/>
          <w:jc w:val="center"/>
        </w:trPr>
        <w:tc>
          <w:tcPr>
            <w:tcW w:w="1250" w:type="dxa"/>
            <w:vMerge/>
            <w:tcBorders>
              <w:top w:val="nil"/>
              <w:left w:val="nil"/>
              <w:bottom w:val="single" w:sz="4" w:space="0" w:color="auto"/>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43</w:t>
            </w:r>
          </w:p>
        </w:tc>
        <w:tc>
          <w:tcPr>
            <w:tcW w:w="954" w:type="dxa"/>
            <w:tcBorders>
              <w:top w:val="nil"/>
              <w:left w:val="nil"/>
              <w:bottom w:val="single" w:sz="4" w:space="0" w:color="auto"/>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4.7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9.3 </w:t>
            </w:r>
          </w:p>
        </w:tc>
        <w:tc>
          <w:tcPr>
            <w:tcW w:w="1192" w:type="dxa"/>
            <w:tcBorders>
              <w:top w:val="nil"/>
              <w:left w:val="nil"/>
              <w:bottom w:val="single" w:sz="4" w:space="0" w:color="auto"/>
              <w:right w:val="nil"/>
            </w:tcBorders>
            <w:shd w:val="clear" w:color="auto" w:fill="auto"/>
            <w:noWrap/>
            <w:vAlign w:val="bottom"/>
            <w:hideMark/>
          </w:tcPr>
          <w:p w:rsidR="00F52CA7" w:rsidRDefault="00F52CA7">
            <w:pPr>
              <w:jc w:val="right"/>
              <w:rPr>
                <w:sz w:val="20"/>
                <w:szCs w:val="20"/>
              </w:rPr>
            </w:pPr>
            <w:r>
              <w:rPr>
                <w:sz w:val="20"/>
                <w:szCs w:val="20"/>
              </w:rPr>
              <w:t xml:space="preserve">18.6 </w:t>
            </w:r>
          </w:p>
        </w:tc>
        <w:tc>
          <w:tcPr>
            <w:tcW w:w="1193" w:type="dxa"/>
            <w:tcBorders>
              <w:top w:val="nil"/>
              <w:left w:val="nil"/>
              <w:bottom w:val="single" w:sz="4" w:space="0" w:color="auto"/>
              <w:right w:val="nil"/>
            </w:tcBorders>
            <w:vAlign w:val="bottom"/>
          </w:tcPr>
          <w:p w:rsidR="00F52CA7" w:rsidRDefault="00F52CA7">
            <w:pPr>
              <w:jc w:val="right"/>
              <w:rPr>
                <w:sz w:val="20"/>
                <w:szCs w:val="20"/>
              </w:rPr>
            </w:pPr>
            <w:r>
              <w:rPr>
                <w:sz w:val="20"/>
                <w:szCs w:val="20"/>
              </w:rPr>
              <w:t xml:space="preserve">2.3 </w:t>
            </w:r>
          </w:p>
        </w:tc>
      </w:tr>
      <w:tr w:rsidR="00F52CA7" w:rsidRPr="00B52768" w:rsidTr="00F52CA7">
        <w:trPr>
          <w:trHeight w:val="227"/>
          <w:jc w:val="center"/>
        </w:trPr>
        <w:tc>
          <w:tcPr>
            <w:tcW w:w="1250" w:type="dxa"/>
            <w:vMerge w:val="restart"/>
            <w:tcBorders>
              <w:top w:val="single" w:sz="4" w:space="0" w:color="auto"/>
              <w:left w:val="nil"/>
              <w:right w:val="nil"/>
            </w:tcBorders>
            <w:shd w:val="clear" w:color="auto" w:fill="auto"/>
            <w:vAlign w:val="center"/>
            <w:hideMark/>
          </w:tcPr>
          <w:p w:rsidR="00F52CA7"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F52CA7" w:rsidRPr="00B52768" w:rsidRDefault="00F52CA7" w:rsidP="00F52CA7">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F52CA7" w:rsidRDefault="00F52CA7" w:rsidP="00F52CA7">
            <w:pPr>
              <w:spacing w:line="340" w:lineRule="exact"/>
              <w:jc w:val="right"/>
              <w:rPr>
                <w:sz w:val="20"/>
                <w:szCs w:val="20"/>
              </w:rPr>
            </w:pPr>
            <w:r>
              <w:rPr>
                <w:sz w:val="20"/>
                <w:szCs w:val="20"/>
              </w:rPr>
              <w:t>400</w:t>
            </w:r>
          </w:p>
        </w:tc>
        <w:tc>
          <w:tcPr>
            <w:tcW w:w="954" w:type="dxa"/>
            <w:tcBorders>
              <w:top w:val="single" w:sz="4" w:space="0" w:color="auto"/>
              <w:left w:val="nil"/>
              <w:bottom w:val="nil"/>
              <w:right w:val="nil"/>
            </w:tcBorders>
            <w:shd w:val="clear" w:color="auto" w:fill="auto"/>
            <w:noWrap/>
            <w:vAlign w:val="center"/>
            <w:hideMark/>
          </w:tcPr>
          <w:p w:rsidR="00F52CA7" w:rsidRDefault="00F52CA7" w:rsidP="00F52CA7">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center"/>
            <w:hideMark/>
          </w:tcPr>
          <w:p w:rsidR="00F52CA7" w:rsidRDefault="00F52CA7" w:rsidP="00F52CA7">
            <w:pPr>
              <w:jc w:val="right"/>
              <w:rPr>
                <w:sz w:val="20"/>
                <w:szCs w:val="20"/>
              </w:rPr>
            </w:pPr>
            <w:r>
              <w:rPr>
                <w:sz w:val="20"/>
                <w:szCs w:val="20"/>
              </w:rPr>
              <w:t xml:space="preserve">6.5 </w:t>
            </w:r>
          </w:p>
        </w:tc>
        <w:tc>
          <w:tcPr>
            <w:tcW w:w="1193" w:type="dxa"/>
            <w:tcBorders>
              <w:top w:val="single" w:sz="4" w:space="0" w:color="auto"/>
              <w:left w:val="nil"/>
              <w:bottom w:val="nil"/>
              <w:right w:val="nil"/>
            </w:tcBorders>
            <w:vAlign w:val="center"/>
          </w:tcPr>
          <w:p w:rsidR="00F52CA7" w:rsidRDefault="00F52CA7" w:rsidP="00F52CA7">
            <w:pPr>
              <w:jc w:val="right"/>
              <w:rPr>
                <w:sz w:val="20"/>
                <w:szCs w:val="20"/>
              </w:rPr>
            </w:pPr>
            <w:r>
              <w:rPr>
                <w:sz w:val="20"/>
                <w:szCs w:val="20"/>
              </w:rPr>
              <w:t xml:space="preserve">7.0 </w:t>
            </w:r>
          </w:p>
        </w:tc>
        <w:tc>
          <w:tcPr>
            <w:tcW w:w="1192" w:type="dxa"/>
            <w:tcBorders>
              <w:top w:val="single" w:sz="4" w:space="0" w:color="auto"/>
              <w:left w:val="nil"/>
              <w:bottom w:val="nil"/>
              <w:right w:val="nil"/>
            </w:tcBorders>
            <w:shd w:val="clear" w:color="auto" w:fill="auto"/>
            <w:noWrap/>
            <w:vAlign w:val="center"/>
            <w:hideMark/>
          </w:tcPr>
          <w:p w:rsidR="00F52CA7" w:rsidRDefault="00F52CA7" w:rsidP="00F52CA7">
            <w:pPr>
              <w:jc w:val="right"/>
              <w:rPr>
                <w:sz w:val="20"/>
                <w:szCs w:val="20"/>
              </w:rPr>
            </w:pPr>
            <w:r>
              <w:rPr>
                <w:sz w:val="20"/>
                <w:szCs w:val="20"/>
              </w:rPr>
              <w:t xml:space="preserve">28.8 </w:t>
            </w:r>
          </w:p>
        </w:tc>
        <w:tc>
          <w:tcPr>
            <w:tcW w:w="1193" w:type="dxa"/>
            <w:tcBorders>
              <w:top w:val="single" w:sz="4" w:space="0" w:color="auto"/>
              <w:left w:val="nil"/>
              <w:bottom w:val="nil"/>
              <w:right w:val="nil"/>
            </w:tcBorders>
            <w:vAlign w:val="center"/>
          </w:tcPr>
          <w:p w:rsidR="00F52CA7" w:rsidRDefault="00F52CA7" w:rsidP="00F52CA7">
            <w:pPr>
              <w:jc w:val="right"/>
              <w:rPr>
                <w:sz w:val="20"/>
                <w:szCs w:val="20"/>
              </w:rPr>
            </w:pPr>
            <w:r>
              <w:rPr>
                <w:sz w:val="20"/>
                <w:szCs w:val="20"/>
              </w:rPr>
              <w:t xml:space="preserve">15.5 </w:t>
            </w:r>
          </w:p>
        </w:tc>
      </w:tr>
      <w:tr w:rsidR="00F52CA7" w:rsidRPr="00B52768" w:rsidTr="00F52CA7">
        <w:trPr>
          <w:trHeight w:val="227"/>
          <w:jc w:val="center"/>
        </w:trPr>
        <w:tc>
          <w:tcPr>
            <w:tcW w:w="1250" w:type="dxa"/>
            <w:vMerge/>
            <w:tcBorders>
              <w:top w:val="nil"/>
              <w:left w:val="nil"/>
              <w:bottom w:val="single" w:sz="4" w:space="0" w:color="auto"/>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F52CA7" w:rsidRPr="00B52768" w:rsidRDefault="00F52CA7" w:rsidP="00F52CA7">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F52CA7" w:rsidRDefault="00F52CA7" w:rsidP="00F52CA7">
            <w:pPr>
              <w:spacing w:line="340" w:lineRule="exact"/>
              <w:jc w:val="right"/>
              <w:rPr>
                <w:sz w:val="20"/>
                <w:szCs w:val="20"/>
              </w:rPr>
            </w:pPr>
            <w:r>
              <w:rPr>
                <w:sz w:val="20"/>
                <w:szCs w:val="20"/>
              </w:rPr>
              <w:t>101</w:t>
            </w:r>
          </w:p>
        </w:tc>
        <w:tc>
          <w:tcPr>
            <w:tcW w:w="954" w:type="dxa"/>
            <w:tcBorders>
              <w:top w:val="nil"/>
              <w:left w:val="nil"/>
              <w:bottom w:val="single" w:sz="4" w:space="0" w:color="auto"/>
              <w:right w:val="nil"/>
            </w:tcBorders>
            <w:shd w:val="clear" w:color="auto" w:fill="auto"/>
            <w:noWrap/>
            <w:vAlign w:val="center"/>
            <w:hideMark/>
          </w:tcPr>
          <w:p w:rsidR="00F52CA7" w:rsidRDefault="00F52CA7" w:rsidP="00F52CA7">
            <w:pPr>
              <w:spacing w:line="34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center"/>
            <w:hideMark/>
          </w:tcPr>
          <w:p w:rsidR="00F52CA7" w:rsidRDefault="00F52CA7" w:rsidP="00F52CA7">
            <w:pPr>
              <w:jc w:val="right"/>
              <w:rPr>
                <w:sz w:val="20"/>
                <w:szCs w:val="20"/>
              </w:rPr>
            </w:pPr>
            <w:r>
              <w:rPr>
                <w:sz w:val="20"/>
                <w:szCs w:val="20"/>
              </w:rPr>
              <w:t xml:space="preserve">6.9 </w:t>
            </w:r>
          </w:p>
        </w:tc>
        <w:tc>
          <w:tcPr>
            <w:tcW w:w="1193" w:type="dxa"/>
            <w:tcBorders>
              <w:top w:val="nil"/>
              <w:left w:val="nil"/>
              <w:bottom w:val="single" w:sz="4" w:space="0" w:color="auto"/>
              <w:right w:val="nil"/>
            </w:tcBorders>
            <w:vAlign w:val="center"/>
          </w:tcPr>
          <w:p w:rsidR="00F52CA7" w:rsidRDefault="00F52CA7" w:rsidP="00F52CA7">
            <w:pPr>
              <w:jc w:val="right"/>
              <w:rPr>
                <w:sz w:val="20"/>
                <w:szCs w:val="20"/>
              </w:rPr>
            </w:pPr>
            <w:r>
              <w:rPr>
                <w:sz w:val="20"/>
                <w:szCs w:val="20"/>
              </w:rPr>
              <w:t xml:space="preserve">4.0 </w:t>
            </w:r>
          </w:p>
        </w:tc>
        <w:tc>
          <w:tcPr>
            <w:tcW w:w="1192" w:type="dxa"/>
            <w:tcBorders>
              <w:top w:val="nil"/>
              <w:left w:val="nil"/>
              <w:bottom w:val="single" w:sz="4" w:space="0" w:color="auto"/>
              <w:right w:val="nil"/>
            </w:tcBorders>
            <w:shd w:val="clear" w:color="auto" w:fill="auto"/>
            <w:noWrap/>
            <w:vAlign w:val="center"/>
            <w:hideMark/>
          </w:tcPr>
          <w:p w:rsidR="00F52CA7" w:rsidRDefault="00F52CA7" w:rsidP="00F52CA7">
            <w:pPr>
              <w:jc w:val="right"/>
              <w:rPr>
                <w:sz w:val="20"/>
                <w:szCs w:val="20"/>
              </w:rPr>
            </w:pPr>
            <w:r>
              <w:rPr>
                <w:sz w:val="20"/>
                <w:szCs w:val="20"/>
              </w:rPr>
              <w:t xml:space="preserve">14.9 </w:t>
            </w:r>
          </w:p>
        </w:tc>
        <w:tc>
          <w:tcPr>
            <w:tcW w:w="1193" w:type="dxa"/>
            <w:tcBorders>
              <w:top w:val="nil"/>
              <w:left w:val="nil"/>
              <w:bottom w:val="single" w:sz="4" w:space="0" w:color="auto"/>
              <w:right w:val="nil"/>
            </w:tcBorders>
            <w:vAlign w:val="center"/>
          </w:tcPr>
          <w:p w:rsidR="00F52CA7" w:rsidRDefault="00F52CA7" w:rsidP="00F52CA7">
            <w:pPr>
              <w:jc w:val="right"/>
              <w:rPr>
                <w:sz w:val="20"/>
                <w:szCs w:val="20"/>
              </w:rPr>
            </w:pPr>
            <w:r>
              <w:rPr>
                <w:sz w:val="20"/>
                <w:szCs w:val="20"/>
              </w:rPr>
              <w:t xml:space="preserve">7.9 </w:t>
            </w:r>
          </w:p>
        </w:tc>
      </w:tr>
      <w:tr w:rsidR="00F52CA7" w:rsidRPr="00B52768" w:rsidTr="008A2866">
        <w:trPr>
          <w:trHeight w:val="227"/>
          <w:jc w:val="center"/>
        </w:trPr>
        <w:tc>
          <w:tcPr>
            <w:tcW w:w="1250" w:type="dxa"/>
            <w:vMerge w:val="restart"/>
            <w:tcBorders>
              <w:top w:val="single" w:sz="4" w:space="0" w:color="auto"/>
              <w:left w:val="nil"/>
              <w:right w:val="nil"/>
            </w:tcBorders>
            <w:shd w:val="clear" w:color="auto" w:fill="auto"/>
            <w:vAlign w:val="center"/>
            <w:hideMark/>
          </w:tcPr>
          <w:p w:rsidR="00F52CA7" w:rsidRDefault="00F52CA7" w:rsidP="0090174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F52CA7" w:rsidRPr="00B52768" w:rsidRDefault="00F52CA7" w:rsidP="0090174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175</w:t>
            </w:r>
          </w:p>
        </w:tc>
        <w:tc>
          <w:tcPr>
            <w:tcW w:w="954" w:type="dxa"/>
            <w:tcBorders>
              <w:top w:val="single" w:sz="4" w:space="0" w:color="auto"/>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5.7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4.0 </w:t>
            </w:r>
          </w:p>
        </w:tc>
        <w:tc>
          <w:tcPr>
            <w:tcW w:w="1192" w:type="dxa"/>
            <w:tcBorders>
              <w:top w:val="single" w:sz="4" w:space="0" w:color="auto"/>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8.0 </w:t>
            </w:r>
          </w:p>
        </w:tc>
        <w:tc>
          <w:tcPr>
            <w:tcW w:w="1193" w:type="dxa"/>
            <w:tcBorders>
              <w:top w:val="single" w:sz="4" w:space="0" w:color="auto"/>
              <w:left w:val="nil"/>
              <w:bottom w:val="nil"/>
              <w:right w:val="nil"/>
            </w:tcBorders>
            <w:vAlign w:val="bottom"/>
          </w:tcPr>
          <w:p w:rsidR="00F52CA7" w:rsidRDefault="00F52CA7">
            <w:pPr>
              <w:jc w:val="right"/>
              <w:rPr>
                <w:sz w:val="20"/>
                <w:szCs w:val="20"/>
              </w:rPr>
            </w:pPr>
            <w:r>
              <w:rPr>
                <w:sz w:val="20"/>
                <w:szCs w:val="20"/>
              </w:rPr>
              <w:t xml:space="preserve">3.4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9</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22.2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44.4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11.1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237</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5.9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10.1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43.9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24.5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40</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7.5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5.0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2.5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29</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10.3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10.3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3.4 </w:t>
            </w:r>
          </w:p>
        </w:tc>
      </w:tr>
      <w:tr w:rsidR="00F52CA7" w:rsidRPr="00B52768" w:rsidTr="008A2866">
        <w:trPr>
          <w:trHeight w:val="227"/>
          <w:jc w:val="center"/>
        </w:trPr>
        <w:tc>
          <w:tcPr>
            <w:tcW w:w="1250" w:type="dxa"/>
            <w:vMerge/>
            <w:tcBorders>
              <w:top w:val="nil"/>
              <w:left w:val="nil"/>
              <w:right w:val="nil"/>
            </w:tcBorders>
            <w:vAlign w:val="center"/>
            <w:hideMark/>
          </w:tcPr>
          <w:p w:rsidR="00F52CA7" w:rsidRPr="00B52768" w:rsidRDefault="00F52CA7" w:rsidP="00901745">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F52CA7" w:rsidRPr="00B52768" w:rsidRDefault="00F52CA7" w:rsidP="00901745">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nil"/>
              <w:right w:val="nil"/>
            </w:tcBorders>
            <w:shd w:val="clear" w:color="auto" w:fill="auto"/>
            <w:noWrap/>
            <w:vAlign w:val="bottom"/>
            <w:hideMark/>
          </w:tcPr>
          <w:p w:rsidR="00F52CA7" w:rsidRDefault="00F52CA7" w:rsidP="00901745">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F52CA7" w:rsidRDefault="00F52CA7" w:rsidP="00901745">
            <w:pPr>
              <w:spacing w:line="34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9.1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9.1 </w:t>
            </w:r>
          </w:p>
        </w:tc>
        <w:tc>
          <w:tcPr>
            <w:tcW w:w="1192" w:type="dxa"/>
            <w:tcBorders>
              <w:top w:val="nil"/>
              <w:left w:val="nil"/>
              <w:bottom w:val="nil"/>
              <w:right w:val="nil"/>
            </w:tcBorders>
            <w:shd w:val="clear" w:color="auto" w:fill="auto"/>
            <w:noWrap/>
            <w:vAlign w:val="bottom"/>
            <w:hideMark/>
          </w:tcPr>
          <w:p w:rsidR="00F52CA7" w:rsidRDefault="00F52CA7">
            <w:pPr>
              <w:jc w:val="right"/>
              <w:rPr>
                <w:sz w:val="20"/>
                <w:szCs w:val="20"/>
              </w:rPr>
            </w:pPr>
            <w:r>
              <w:rPr>
                <w:sz w:val="20"/>
                <w:szCs w:val="20"/>
              </w:rPr>
              <w:t xml:space="preserve">27.3 </w:t>
            </w:r>
          </w:p>
        </w:tc>
        <w:tc>
          <w:tcPr>
            <w:tcW w:w="1193" w:type="dxa"/>
            <w:tcBorders>
              <w:top w:val="nil"/>
              <w:left w:val="nil"/>
              <w:bottom w:val="nil"/>
              <w:right w:val="nil"/>
            </w:tcBorders>
            <w:vAlign w:val="bottom"/>
          </w:tcPr>
          <w:p w:rsidR="00F52CA7" w:rsidRDefault="00F52CA7">
            <w:pPr>
              <w:jc w:val="right"/>
              <w:rPr>
                <w:sz w:val="20"/>
                <w:szCs w:val="20"/>
              </w:rPr>
            </w:pPr>
            <w:r>
              <w:rPr>
                <w:sz w:val="20"/>
                <w:szCs w:val="20"/>
              </w:rPr>
              <w:t xml:space="preserve">27.3 </w:t>
            </w:r>
          </w:p>
        </w:tc>
      </w:tr>
      <w:tr w:rsidR="00F52CA7" w:rsidRPr="00B52768" w:rsidTr="00C26215">
        <w:trPr>
          <w:trHeight w:val="227"/>
          <w:jc w:val="center"/>
        </w:trPr>
        <w:tc>
          <w:tcPr>
            <w:tcW w:w="1250" w:type="dxa"/>
            <w:vMerge w:val="restart"/>
            <w:tcBorders>
              <w:top w:val="single" w:sz="4" w:space="0" w:color="auto"/>
              <w:left w:val="nil"/>
              <w:right w:val="nil"/>
            </w:tcBorders>
            <w:shd w:val="clear" w:color="auto" w:fill="auto"/>
            <w:vAlign w:val="center"/>
            <w:hideMark/>
          </w:tcPr>
          <w:p w:rsidR="00F52CA7" w:rsidRPr="00B52768" w:rsidRDefault="00F52CA7" w:rsidP="00C26215">
            <w:pPr>
              <w:widowControl/>
              <w:snapToGrid w:val="0"/>
              <w:spacing w:line="28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F52CA7" w:rsidRPr="00B52768" w:rsidRDefault="00F52CA7"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53" w:type="dxa"/>
            <w:tcBorders>
              <w:top w:val="single" w:sz="4" w:space="0" w:color="auto"/>
              <w:left w:val="nil"/>
              <w:bottom w:val="nil"/>
              <w:right w:val="nil"/>
            </w:tcBorders>
            <w:shd w:val="clear" w:color="auto" w:fill="auto"/>
            <w:noWrap/>
            <w:vAlign w:val="bottom"/>
            <w:hideMark/>
          </w:tcPr>
          <w:p w:rsidR="00F52CA7" w:rsidRDefault="00F52CA7" w:rsidP="00C26215">
            <w:pPr>
              <w:spacing w:line="280" w:lineRule="exact"/>
              <w:jc w:val="right"/>
              <w:rPr>
                <w:sz w:val="20"/>
                <w:szCs w:val="20"/>
              </w:rPr>
            </w:pPr>
            <w:r>
              <w:rPr>
                <w:sz w:val="20"/>
                <w:szCs w:val="20"/>
              </w:rPr>
              <w:t>342</w:t>
            </w:r>
          </w:p>
        </w:tc>
        <w:tc>
          <w:tcPr>
            <w:tcW w:w="954" w:type="dxa"/>
            <w:tcBorders>
              <w:top w:val="single" w:sz="4" w:space="0" w:color="auto"/>
              <w:left w:val="nil"/>
              <w:bottom w:val="nil"/>
              <w:right w:val="nil"/>
            </w:tcBorders>
            <w:shd w:val="clear" w:color="auto" w:fill="auto"/>
            <w:noWrap/>
            <w:vAlign w:val="center"/>
            <w:hideMark/>
          </w:tcPr>
          <w:p w:rsidR="00F52CA7" w:rsidRDefault="00F52CA7" w:rsidP="00C26215">
            <w:pPr>
              <w:spacing w:line="280" w:lineRule="exact"/>
              <w:jc w:val="right"/>
              <w:rPr>
                <w:sz w:val="20"/>
                <w:szCs w:val="20"/>
              </w:rPr>
            </w:pPr>
            <w:r>
              <w:rPr>
                <w:sz w:val="20"/>
                <w:szCs w:val="20"/>
              </w:rPr>
              <w:t>100.0</w:t>
            </w:r>
          </w:p>
        </w:tc>
        <w:tc>
          <w:tcPr>
            <w:tcW w:w="1192" w:type="dxa"/>
            <w:tcBorders>
              <w:top w:val="single" w:sz="4" w:space="0" w:color="auto"/>
              <w:left w:val="nil"/>
              <w:bottom w:val="nil"/>
              <w:right w:val="nil"/>
            </w:tcBorders>
            <w:shd w:val="clear" w:color="auto" w:fill="auto"/>
            <w:noWrap/>
            <w:vAlign w:val="bottom"/>
            <w:hideMark/>
          </w:tcPr>
          <w:p w:rsidR="00F52CA7" w:rsidRDefault="00F52CA7" w:rsidP="00C26215">
            <w:pPr>
              <w:spacing w:line="280" w:lineRule="exact"/>
              <w:jc w:val="right"/>
              <w:rPr>
                <w:sz w:val="20"/>
                <w:szCs w:val="20"/>
              </w:rPr>
            </w:pPr>
            <w:r>
              <w:rPr>
                <w:sz w:val="20"/>
                <w:szCs w:val="20"/>
              </w:rPr>
              <w:t xml:space="preserve">5.8 </w:t>
            </w:r>
          </w:p>
        </w:tc>
        <w:tc>
          <w:tcPr>
            <w:tcW w:w="1193" w:type="dxa"/>
            <w:tcBorders>
              <w:top w:val="single" w:sz="4" w:space="0" w:color="auto"/>
              <w:left w:val="nil"/>
              <w:bottom w:val="nil"/>
              <w:right w:val="nil"/>
            </w:tcBorders>
            <w:vAlign w:val="bottom"/>
          </w:tcPr>
          <w:p w:rsidR="00F52CA7" w:rsidRDefault="00F52CA7" w:rsidP="00C26215">
            <w:pPr>
              <w:spacing w:line="280" w:lineRule="exact"/>
              <w:jc w:val="right"/>
              <w:rPr>
                <w:sz w:val="20"/>
                <w:szCs w:val="20"/>
              </w:rPr>
            </w:pPr>
            <w:r>
              <w:rPr>
                <w:sz w:val="20"/>
                <w:szCs w:val="20"/>
              </w:rPr>
              <w:t xml:space="preserve">6.4 </w:t>
            </w:r>
          </w:p>
        </w:tc>
        <w:tc>
          <w:tcPr>
            <w:tcW w:w="1192" w:type="dxa"/>
            <w:tcBorders>
              <w:top w:val="single" w:sz="4" w:space="0" w:color="auto"/>
              <w:left w:val="nil"/>
              <w:bottom w:val="nil"/>
              <w:right w:val="nil"/>
            </w:tcBorders>
            <w:shd w:val="clear" w:color="auto" w:fill="auto"/>
            <w:noWrap/>
            <w:vAlign w:val="bottom"/>
            <w:hideMark/>
          </w:tcPr>
          <w:p w:rsidR="00F52CA7" w:rsidRDefault="00F52CA7" w:rsidP="00C26215">
            <w:pPr>
              <w:spacing w:line="280" w:lineRule="exact"/>
              <w:jc w:val="right"/>
              <w:rPr>
                <w:sz w:val="20"/>
                <w:szCs w:val="20"/>
              </w:rPr>
            </w:pPr>
            <w:r>
              <w:rPr>
                <w:sz w:val="20"/>
                <w:szCs w:val="20"/>
              </w:rPr>
              <w:t xml:space="preserve">28.9 </w:t>
            </w:r>
          </w:p>
        </w:tc>
        <w:tc>
          <w:tcPr>
            <w:tcW w:w="1193" w:type="dxa"/>
            <w:tcBorders>
              <w:top w:val="single" w:sz="4" w:space="0" w:color="auto"/>
              <w:left w:val="nil"/>
              <w:bottom w:val="nil"/>
              <w:right w:val="nil"/>
            </w:tcBorders>
            <w:vAlign w:val="bottom"/>
          </w:tcPr>
          <w:p w:rsidR="00F52CA7" w:rsidRDefault="00F52CA7" w:rsidP="00C26215">
            <w:pPr>
              <w:spacing w:line="280" w:lineRule="exact"/>
              <w:jc w:val="right"/>
              <w:rPr>
                <w:sz w:val="20"/>
                <w:szCs w:val="20"/>
              </w:rPr>
            </w:pPr>
            <w:r>
              <w:rPr>
                <w:sz w:val="20"/>
                <w:szCs w:val="20"/>
              </w:rPr>
              <w:t xml:space="preserve">15.5 </w:t>
            </w:r>
          </w:p>
        </w:tc>
      </w:tr>
      <w:tr w:rsidR="008A2866" w:rsidRPr="00B52768" w:rsidTr="00C26215">
        <w:trPr>
          <w:trHeight w:val="227"/>
          <w:jc w:val="center"/>
        </w:trPr>
        <w:tc>
          <w:tcPr>
            <w:tcW w:w="1250" w:type="dxa"/>
            <w:vMerge/>
            <w:tcBorders>
              <w:top w:val="nil"/>
              <w:left w:val="nil"/>
              <w:right w:val="nil"/>
            </w:tcBorders>
            <w:vAlign w:val="center"/>
            <w:hideMark/>
          </w:tcPr>
          <w:p w:rsidR="008A2866" w:rsidRPr="00B52768" w:rsidRDefault="008A2866" w:rsidP="00C26215">
            <w:pPr>
              <w:widowControl/>
              <w:snapToGrid w:val="0"/>
              <w:spacing w:line="28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122</w:t>
            </w:r>
          </w:p>
        </w:tc>
        <w:tc>
          <w:tcPr>
            <w:tcW w:w="954" w:type="dxa"/>
            <w:tcBorders>
              <w:top w:val="nil"/>
              <w:left w:val="nil"/>
              <w:bottom w:val="nil"/>
              <w:right w:val="nil"/>
            </w:tcBorders>
            <w:shd w:val="clear" w:color="auto" w:fill="auto"/>
            <w:noWrap/>
            <w:vAlign w:val="center"/>
            <w:hideMark/>
          </w:tcPr>
          <w:p w:rsidR="008A2866" w:rsidRDefault="008A2866" w:rsidP="00C26215">
            <w:pPr>
              <w:spacing w:line="28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 xml:space="preserve">7.4 </w:t>
            </w:r>
          </w:p>
        </w:tc>
        <w:tc>
          <w:tcPr>
            <w:tcW w:w="1193" w:type="dxa"/>
            <w:tcBorders>
              <w:top w:val="nil"/>
              <w:left w:val="nil"/>
              <w:bottom w:val="nil"/>
              <w:right w:val="nil"/>
            </w:tcBorders>
            <w:vAlign w:val="bottom"/>
          </w:tcPr>
          <w:p w:rsidR="008A2866" w:rsidRDefault="008A2866" w:rsidP="00C26215">
            <w:pPr>
              <w:spacing w:line="280" w:lineRule="exact"/>
              <w:jc w:val="right"/>
              <w:rPr>
                <w:sz w:val="20"/>
                <w:szCs w:val="20"/>
              </w:rPr>
            </w:pPr>
            <w:r>
              <w:rPr>
                <w:sz w:val="20"/>
                <w:szCs w:val="20"/>
              </w:rPr>
              <w:t xml:space="preserve">8.2 </w:t>
            </w:r>
          </w:p>
        </w:tc>
        <w:tc>
          <w:tcPr>
            <w:tcW w:w="1192" w:type="dxa"/>
            <w:tcBorders>
              <w:top w:val="nil"/>
              <w:left w:val="nil"/>
              <w:bottom w:val="nil"/>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 xml:space="preserve">22.1 </w:t>
            </w:r>
          </w:p>
        </w:tc>
        <w:tc>
          <w:tcPr>
            <w:tcW w:w="1193" w:type="dxa"/>
            <w:tcBorders>
              <w:top w:val="nil"/>
              <w:left w:val="nil"/>
              <w:bottom w:val="nil"/>
              <w:right w:val="nil"/>
            </w:tcBorders>
            <w:vAlign w:val="bottom"/>
          </w:tcPr>
          <w:p w:rsidR="008A2866" w:rsidRDefault="008A2866" w:rsidP="00C26215">
            <w:pPr>
              <w:spacing w:line="280" w:lineRule="exact"/>
              <w:jc w:val="right"/>
              <w:rPr>
                <w:sz w:val="20"/>
                <w:szCs w:val="20"/>
              </w:rPr>
            </w:pPr>
            <w:r>
              <w:rPr>
                <w:sz w:val="20"/>
                <w:szCs w:val="20"/>
              </w:rPr>
              <w:t xml:space="preserve">11.5 </w:t>
            </w:r>
          </w:p>
        </w:tc>
      </w:tr>
      <w:tr w:rsidR="008A2866" w:rsidRPr="00B52768" w:rsidTr="00C26215">
        <w:trPr>
          <w:trHeight w:val="227"/>
          <w:jc w:val="center"/>
        </w:trPr>
        <w:tc>
          <w:tcPr>
            <w:tcW w:w="1250" w:type="dxa"/>
            <w:vMerge/>
            <w:tcBorders>
              <w:top w:val="nil"/>
              <w:left w:val="nil"/>
              <w:right w:val="nil"/>
            </w:tcBorders>
            <w:vAlign w:val="center"/>
            <w:hideMark/>
          </w:tcPr>
          <w:p w:rsidR="008A2866" w:rsidRPr="00B52768" w:rsidRDefault="008A2866" w:rsidP="00C26215">
            <w:pPr>
              <w:widowControl/>
              <w:snapToGrid w:val="0"/>
              <w:spacing w:line="28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8A2866" w:rsidRPr="00B52768" w:rsidRDefault="008A2866"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30</w:t>
            </w:r>
          </w:p>
        </w:tc>
        <w:tc>
          <w:tcPr>
            <w:tcW w:w="954" w:type="dxa"/>
            <w:tcBorders>
              <w:top w:val="nil"/>
              <w:left w:val="nil"/>
              <w:bottom w:val="nil"/>
              <w:right w:val="nil"/>
            </w:tcBorders>
            <w:shd w:val="clear" w:color="auto" w:fill="auto"/>
            <w:noWrap/>
            <w:vAlign w:val="center"/>
            <w:hideMark/>
          </w:tcPr>
          <w:p w:rsidR="008A2866" w:rsidRDefault="008A2866" w:rsidP="00C26215">
            <w:pPr>
              <w:spacing w:line="280" w:lineRule="exact"/>
              <w:jc w:val="right"/>
              <w:rPr>
                <w:sz w:val="20"/>
                <w:szCs w:val="20"/>
              </w:rPr>
            </w:pPr>
            <w:r>
              <w:rPr>
                <w:sz w:val="20"/>
                <w:szCs w:val="20"/>
              </w:rPr>
              <w:t>100.0</w:t>
            </w:r>
          </w:p>
        </w:tc>
        <w:tc>
          <w:tcPr>
            <w:tcW w:w="1192" w:type="dxa"/>
            <w:tcBorders>
              <w:top w:val="nil"/>
              <w:left w:val="nil"/>
              <w:bottom w:val="nil"/>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 xml:space="preserve">13.3 </w:t>
            </w:r>
          </w:p>
        </w:tc>
        <w:tc>
          <w:tcPr>
            <w:tcW w:w="1193" w:type="dxa"/>
            <w:tcBorders>
              <w:top w:val="nil"/>
              <w:left w:val="nil"/>
              <w:bottom w:val="nil"/>
              <w:right w:val="nil"/>
            </w:tcBorders>
            <w:vAlign w:val="bottom"/>
          </w:tcPr>
          <w:p w:rsidR="008A2866" w:rsidRDefault="008A2866" w:rsidP="00C26215">
            <w:pPr>
              <w:spacing w:line="280" w:lineRule="exact"/>
              <w:jc w:val="right"/>
              <w:rPr>
                <w:sz w:val="20"/>
                <w:szCs w:val="20"/>
              </w:rPr>
            </w:pPr>
            <w:r>
              <w:rPr>
                <w:sz w:val="20"/>
                <w:szCs w:val="20"/>
              </w:rPr>
              <w:t xml:space="preserve">0.0 </w:t>
            </w:r>
          </w:p>
        </w:tc>
        <w:tc>
          <w:tcPr>
            <w:tcW w:w="1192" w:type="dxa"/>
            <w:tcBorders>
              <w:top w:val="nil"/>
              <w:left w:val="nil"/>
              <w:bottom w:val="nil"/>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 xml:space="preserve">13.3 </w:t>
            </w:r>
          </w:p>
        </w:tc>
        <w:tc>
          <w:tcPr>
            <w:tcW w:w="1193" w:type="dxa"/>
            <w:tcBorders>
              <w:top w:val="nil"/>
              <w:left w:val="nil"/>
              <w:bottom w:val="nil"/>
              <w:right w:val="nil"/>
            </w:tcBorders>
            <w:vAlign w:val="bottom"/>
          </w:tcPr>
          <w:p w:rsidR="008A2866" w:rsidRDefault="008A2866" w:rsidP="00C26215">
            <w:pPr>
              <w:spacing w:line="280" w:lineRule="exact"/>
              <w:jc w:val="right"/>
              <w:rPr>
                <w:sz w:val="20"/>
                <w:szCs w:val="20"/>
              </w:rPr>
            </w:pPr>
            <w:r>
              <w:rPr>
                <w:sz w:val="20"/>
                <w:szCs w:val="20"/>
              </w:rPr>
              <w:t xml:space="preserve">6.7 </w:t>
            </w:r>
          </w:p>
        </w:tc>
      </w:tr>
      <w:tr w:rsidR="008A2866" w:rsidRPr="00B52768" w:rsidTr="00C26215">
        <w:trPr>
          <w:trHeight w:val="227"/>
          <w:jc w:val="center"/>
        </w:trPr>
        <w:tc>
          <w:tcPr>
            <w:tcW w:w="1250" w:type="dxa"/>
            <w:vMerge/>
            <w:tcBorders>
              <w:top w:val="nil"/>
              <w:left w:val="nil"/>
              <w:bottom w:val="single" w:sz="4" w:space="0" w:color="auto"/>
              <w:right w:val="nil"/>
            </w:tcBorders>
            <w:vAlign w:val="center"/>
            <w:hideMark/>
          </w:tcPr>
          <w:p w:rsidR="008A2866" w:rsidRPr="00B52768" w:rsidRDefault="008A2866" w:rsidP="00C26215">
            <w:pPr>
              <w:widowControl/>
              <w:snapToGrid w:val="0"/>
              <w:spacing w:line="28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8A2866" w:rsidRPr="00B52768" w:rsidRDefault="008A2866"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53" w:type="dxa"/>
            <w:tcBorders>
              <w:top w:val="nil"/>
              <w:left w:val="nil"/>
              <w:bottom w:val="single" w:sz="4" w:space="0" w:color="auto"/>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7</w:t>
            </w:r>
          </w:p>
        </w:tc>
        <w:tc>
          <w:tcPr>
            <w:tcW w:w="954" w:type="dxa"/>
            <w:tcBorders>
              <w:top w:val="nil"/>
              <w:left w:val="nil"/>
              <w:bottom w:val="single" w:sz="4" w:space="0" w:color="auto"/>
              <w:right w:val="nil"/>
            </w:tcBorders>
            <w:shd w:val="clear" w:color="auto" w:fill="auto"/>
            <w:noWrap/>
            <w:vAlign w:val="center"/>
            <w:hideMark/>
          </w:tcPr>
          <w:p w:rsidR="008A2866" w:rsidRDefault="008A2866" w:rsidP="00C26215">
            <w:pPr>
              <w:spacing w:line="280" w:lineRule="exact"/>
              <w:jc w:val="right"/>
              <w:rPr>
                <w:sz w:val="20"/>
                <w:szCs w:val="20"/>
              </w:rPr>
            </w:pPr>
            <w:r>
              <w:rPr>
                <w:sz w:val="20"/>
                <w:szCs w:val="20"/>
              </w:rPr>
              <w:t>100.0</w:t>
            </w:r>
          </w:p>
        </w:tc>
        <w:tc>
          <w:tcPr>
            <w:tcW w:w="1192" w:type="dxa"/>
            <w:tcBorders>
              <w:top w:val="nil"/>
              <w:left w:val="nil"/>
              <w:bottom w:val="single" w:sz="4" w:space="0" w:color="auto"/>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8A2866" w:rsidRDefault="008A2866" w:rsidP="00C26215">
            <w:pPr>
              <w:spacing w:line="280" w:lineRule="exact"/>
              <w:jc w:val="right"/>
              <w:rPr>
                <w:sz w:val="20"/>
                <w:szCs w:val="20"/>
              </w:rPr>
            </w:pPr>
            <w:r>
              <w:rPr>
                <w:sz w:val="20"/>
                <w:szCs w:val="20"/>
              </w:rPr>
              <w:t xml:space="preserve">0.0 </w:t>
            </w:r>
          </w:p>
        </w:tc>
        <w:tc>
          <w:tcPr>
            <w:tcW w:w="1192" w:type="dxa"/>
            <w:tcBorders>
              <w:top w:val="nil"/>
              <w:left w:val="nil"/>
              <w:bottom w:val="single" w:sz="4" w:space="0" w:color="auto"/>
              <w:right w:val="nil"/>
            </w:tcBorders>
            <w:shd w:val="clear" w:color="auto" w:fill="auto"/>
            <w:noWrap/>
            <w:vAlign w:val="bottom"/>
            <w:hideMark/>
          </w:tcPr>
          <w:p w:rsidR="008A2866" w:rsidRDefault="008A2866" w:rsidP="00C26215">
            <w:pPr>
              <w:spacing w:line="280" w:lineRule="exact"/>
              <w:jc w:val="right"/>
              <w:rPr>
                <w:sz w:val="20"/>
                <w:szCs w:val="20"/>
              </w:rPr>
            </w:pPr>
            <w:r>
              <w:rPr>
                <w:sz w:val="20"/>
                <w:szCs w:val="20"/>
              </w:rPr>
              <w:t xml:space="preserve">0.0 </w:t>
            </w:r>
          </w:p>
        </w:tc>
        <w:tc>
          <w:tcPr>
            <w:tcW w:w="1193" w:type="dxa"/>
            <w:tcBorders>
              <w:top w:val="nil"/>
              <w:left w:val="nil"/>
              <w:bottom w:val="single" w:sz="4" w:space="0" w:color="auto"/>
              <w:right w:val="nil"/>
            </w:tcBorders>
            <w:vAlign w:val="bottom"/>
          </w:tcPr>
          <w:p w:rsidR="008A2866" w:rsidRDefault="008A2866" w:rsidP="00C26215">
            <w:pPr>
              <w:spacing w:line="280" w:lineRule="exact"/>
              <w:jc w:val="right"/>
              <w:rPr>
                <w:sz w:val="20"/>
                <w:szCs w:val="20"/>
              </w:rPr>
            </w:pPr>
            <w:r>
              <w:rPr>
                <w:sz w:val="20"/>
                <w:szCs w:val="20"/>
              </w:rPr>
              <w:t xml:space="preserve">14.3 </w:t>
            </w:r>
          </w:p>
        </w:tc>
      </w:tr>
    </w:tbl>
    <w:p w:rsidR="00955E33" w:rsidRPr="00636641" w:rsidRDefault="00C26215" w:rsidP="00C26215">
      <w:pPr>
        <w:widowControl/>
        <w:rPr>
          <w:rFonts w:eastAsia="標楷體"/>
          <w:sz w:val="28"/>
          <w:szCs w:val="28"/>
        </w:rPr>
      </w:pPr>
      <w:r>
        <w:rPr>
          <w:rFonts w:eastAsia="標楷體"/>
          <w:sz w:val="28"/>
          <w:szCs w:val="28"/>
        </w:rPr>
        <w:br w:type="page"/>
      </w:r>
      <w:r w:rsidR="00955E33" w:rsidRPr="00636641">
        <w:rPr>
          <w:rFonts w:eastAsia="標楷體" w:hint="eastAsia"/>
          <w:sz w:val="28"/>
          <w:szCs w:val="28"/>
        </w:rPr>
        <w:lastRenderedPageBreak/>
        <w:t>附表</w:t>
      </w:r>
      <w:r>
        <w:rPr>
          <w:rFonts w:eastAsia="標楷體" w:hint="eastAsia"/>
          <w:sz w:val="28"/>
          <w:szCs w:val="28"/>
        </w:rPr>
        <w:t>5</w:t>
      </w:r>
      <w:r w:rsidR="00955E33" w:rsidRPr="00636641">
        <w:rPr>
          <w:rFonts w:eastAsia="標楷體" w:hint="eastAsia"/>
          <w:sz w:val="28"/>
          <w:szCs w:val="28"/>
        </w:rPr>
        <w:t xml:space="preserve">. </w:t>
      </w:r>
      <w:r w:rsidR="00955E33" w:rsidRPr="001F43C4">
        <w:rPr>
          <w:rFonts w:eastAsia="標楷體" w:hint="eastAsia"/>
          <w:sz w:val="28"/>
          <w:szCs w:val="28"/>
        </w:rPr>
        <w:t>請問您來台工作後，是否與當初仲介所說明的工作狀況符合？</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rFonts w:ascii="標楷體" w:eastAsia="標楷體" w:hAnsi="標楷體"/>
                <w:color w:val="000000"/>
                <w:sz w:val="20"/>
                <w:szCs w:val="20"/>
              </w:rPr>
            </w:pPr>
            <w:r>
              <w:rPr>
                <w:rFonts w:ascii="標楷體" w:eastAsia="標楷體" w:hAnsi="標楷體" w:hint="eastAsia"/>
                <w:color w:val="000000"/>
                <w:sz w:val="20"/>
                <w:szCs w:val="20"/>
              </w:rPr>
              <w:t>非常</w:t>
            </w:r>
          </w:p>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符合</w:t>
            </w:r>
          </w:p>
        </w:tc>
        <w:tc>
          <w:tcPr>
            <w:tcW w:w="1113" w:type="dxa"/>
            <w:tcBorders>
              <w:top w:val="single" w:sz="4" w:space="0" w:color="auto"/>
              <w:left w:val="nil"/>
              <w:bottom w:val="single" w:sz="18" w:space="0" w:color="auto"/>
              <w:right w:val="nil"/>
            </w:tcBorders>
            <w:vAlign w:val="center"/>
          </w:tcPr>
          <w:p w:rsidR="00955E33" w:rsidRDefault="00955E33" w:rsidP="003F7470">
            <w:pPr>
              <w:snapToGrid w:val="0"/>
              <w:jc w:val="right"/>
              <w:rPr>
                <w:rFonts w:ascii="標楷體" w:eastAsia="標楷體" w:hAnsi="標楷體"/>
                <w:color w:val="000000"/>
                <w:sz w:val="20"/>
                <w:szCs w:val="20"/>
              </w:rPr>
            </w:pPr>
            <w:r>
              <w:rPr>
                <w:rFonts w:ascii="標楷體" w:eastAsia="標楷體" w:hAnsi="標楷體" w:hint="eastAsia"/>
                <w:color w:val="000000"/>
                <w:sz w:val="20"/>
                <w:szCs w:val="20"/>
              </w:rPr>
              <w:t>有點</w:t>
            </w:r>
          </w:p>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符合</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rFonts w:ascii="標楷體" w:eastAsia="標楷體" w:hAnsi="標楷體"/>
                <w:color w:val="000000"/>
                <w:sz w:val="20"/>
                <w:szCs w:val="20"/>
              </w:rPr>
            </w:pPr>
            <w:r>
              <w:rPr>
                <w:rFonts w:ascii="標楷體" w:eastAsia="標楷體" w:hAnsi="標楷體" w:hint="eastAsia"/>
                <w:color w:val="000000"/>
                <w:sz w:val="20"/>
                <w:szCs w:val="20"/>
              </w:rPr>
              <w:t>有點</w:t>
            </w:r>
          </w:p>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不符合</w:t>
            </w:r>
          </w:p>
        </w:tc>
        <w:tc>
          <w:tcPr>
            <w:tcW w:w="1113" w:type="dxa"/>
            <w:tcBorders>
              <w:top w:val="single" w:sz="4" w:space="0" w:color="auto"/>
              <w:left w:val="nil"/>
              <w:bottom w:val="single" w:sz="18" w:space="0" w:color="auto"/>
              <w:right w:val="nil"/>
            </w:tcBorders>
            <w:vAlign w:val="center"/>
          </w:tcPr>
          <w:p w:rsidR="00955E33" w:rsidRDefault="00955E33" w:rsidP="003F7470">
            <w:pPr>
              <w:snapToGrid w:val="0"/>
              <w:jc w:val="right"/>
              <w:rPr>
                <w:rFonts w:ascii="標楷體" w:eastAsia="標楷體" w:hAnsi="標楷體"/>
                <w:color w:val="000000"/>
                <w:sz w:val="20"/>
                <w:szCs w:val="20"/>
              </w:rPr>
            </w:pPr>
            <w:r>
              <w:rPr>
                <w:rFonts w:ascii="標楷體" w:eastAsia="標楷體" w:hAnsi="標楷體" w:hint="eastAsia"/>
                <w:color w:val="000000"/>
                <w:sz w:val="20"/>
                <w:szCs w:val="20"/>
              </w:rPr>
              <w:t>非常</w:t>
            </w:r>
          </w:p>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不符合</w:t>
            </w:r>
          </w:p>
        </w:tc>
      </w:tr>
      <w:tr w:rsidR="00A1528A"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37.5</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35.2</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17.6</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9.7</w:t>
            </w:r>
          </w:p>
        </w:tc>
      </w:tr>
      <w:tr w:rsidR="00A1528A"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40.5</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31.8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16.5</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11.2</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292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34.6</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38.0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8.6</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28.6</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38.1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23.8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9.5</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61.1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22.2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5.6</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11.1</w:t>
            </w:r>
          </w:p>
        </w:tc>
      </w:tr>
      <w:tr w:rsidR="00A1528A" w:rsidRPr="00B52768" w:rsidTr="003F7470">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66.7</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43.3</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35.5</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14.5</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6.7</w:t>
            </w:r>
          </w:p>
        </w:tc>
      </w:tr>
      <w:tr w:rsidR="00A1528A" w:rsidRPr="00B52768" w:rsidTr="003F7470">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32.0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35.0</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20.5</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12.5</w:t>
            </w:r>
          </w:p>
        </w:tc>
      </w:tr>
      <w:tr w:rsidR="00A1528A"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37.2</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32.1</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16.7</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14.1</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34.6</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41.0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8.3</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39.4</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31.7</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7.7</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97</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36.1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29.9</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21.6</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12.4</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35.2</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43.2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6.8</w:t>
            </w:r>
          </w:p>
        </w:tc>
      </w:tr>
      <w:tr w:rsidR="00A1528A" w:rsidRPr="00B52768" w:rsidTr="003F7470">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18</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66.7</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16.7</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16.7</w:t>
            </w:r>
          </w:p>
        </w:tc>
      </w:tr>
      <w:tr w:rsidR="00A1528A"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37.5</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62.5</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34.1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36.3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13.2</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225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44.0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32.0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16.4</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7.6</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31.8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37.6</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20.2</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10.3</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54.5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18.2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18.2</w:t>
            </w:r>
          </w:p>
        </w:tc>
      </w:tr>
      <w:tr w:rsidR="00A1528A" w:rsidRPr="00B52768" w:rsidTr="003F7470">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50.0</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40.3</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32.6</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18.1</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9.0</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35.4</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36.2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16.9</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11.5</w:t>
            </w:r>
          </w:p>
        </w:tc>
      </w:tr>
      <w:tr w:rsidR="00A1528A" w:rsidRPr="00B52768" w:rsidTr="003F7470">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31.3</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45.8</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18.8</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4.2</w:t>
            </w:r>
          </w:p>
        </w:tc>
      </w:tr>
      <w:tr w:rsidR="00A1528A" w:rsidRPr="00B52768" w:rsidTr="007F7F18">
        <w:trPr>
          <w:trHeight w:val="480"/>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A1528A" w:rsidRPr="00B52768" w:rsidRDefault="00A1528A"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36.3</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37.2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16.0</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10.5</w:t>
            </w:r>
          </w:p>
        </w:tc>
      </w:tr>
      <w:tr w:rsidR="00A1528A" w:rsidRPr="00B52768" w:rsidTr="007F7F18">
        <w:trPr>
          <w:trHeight w:val="480"/>
          <w:jc w:val="center"/>
        </w:trPr>
        <w:tc>
          <w:tcPr>
            <w:tcW w:w="1112"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A1528A" w:rsidRPr="00B52768" w:rsidRDefault="00A1528A"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42.3</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27.0</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24.3</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6.3</w:t>
            </w:r>
          </w:p>
        </w:tc>
      </w:tr>
      <w:tr w:rsidR="00A1528A"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212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43.4</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37.7</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12.7</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6.1</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45.5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36.4</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18.2</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256</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30.5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37.1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21.9</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10.5</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30.0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18.0</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37</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48.6</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10.8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24.3</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16.2</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38.5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46.2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7.7</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7.7</w:t>
            </w:r>
          </w:p>
        </w:tc>
      </w:tr>
      <w:tr w:rsidR="00A1528A"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Pr="00B52768" w:rsidRDefault="00A1528A" w:rsidP="00C26215">
            <w:pPr>
              <w:widowControl/>
              <w:snapToGrid w:val="0"/>
              <w:spacing w:line="28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A1528A" w:rsidRPr="00B52768" w:rsidRDefault="00A1528A"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398</w:t>
            </w:r>
          </w:p>
        </w:tc>
        <w:tc>
          <w:tcPr>
            <w:tcW w:w="1113" w:type="dxa"/>
            <w:tcBorders>
              <w:top w:val="single" w:sz="4" w:space="0" w:color="auto"/>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36.2</w:t>
            </w:r>
          </w:p>
        </w:tc>
        <w:tc>
          <w:tcPr>
            <w:tcW w:w="1113" w:type="dxa"/>
            <w:tcBorders>
              <w:top w:val="single" w:sz="4" w:space="0" w:color="auto"/>
              <w:left w:val="nil"/>
              <w:bottom w:val="nil"/>
              <w:right w:val="nil"/>
            </w:tcBorders>
            <w:vAlign w:val="center"/>
          </w:tcPr>
          <w:p w:rsidR="00A1528A" w:rsidRDefault="00A1528A" w:rsidP="00C26215">
            <w:pPr>
              <w:spacing w:line="280" w:lineRule="exact"/>
              <w:jc w:val="right"/>
              <w:rPr>
                <w:sz w:val="20"/>
                <w:szCs w:val="20"/>
              </w:rPr>
            </w:pPr>
            <w:r>
              <w:rPr>
                <w:sz w:val="20"/>
                <w:szCs w:val="20"/>
              </w:rPr>
              <w:t>34.2</w:t>
            </w:r>
          </w:p>
        </w:tc>
        <w:tc>
          <w:tcPr>
            <w:tcW w:w="1113" w:type="dxa"/>
            <w:tcBorders>
              <w:top w:val="single" w:sz="4" w:space="0" w:color="auto"/>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19.6</w:t>
            </w:r>
          </w:p>
        </w:tc>
        <w:tc>
          <w:tcPr>
            <w:tcW w:w="1113" w:type="dxa"/>
            <w:tcBorders>
              <w:top w:val="single" w:sz="4" w:space="0" w:color="auto"/>
              <w:left w:val="nil"/>
              <w:bottom w:val="nil"/>
              <w:right w:val="nil"/>
            </w:tcBorders>
            <w:vAlign w:val="center"/>
          </w:tcPr>
          <w:p w:rsidR="00A1528A" w:rsidRDefault="00A1528A" w:rsidP="00C26215">
            <w:pPr>
              <w:spacing w:line="280" w:lineRule="exact"/>
              <w:jc w:val="right"/>
              <w:rPr>
                <w:sz w:val="20"/>
                <w:szCs w:val="20"/>
              </w:rPr>
            </w:pPr>
            <w:r>
              <w:rPr>
                <w:sz w:val="20"/>
                <w:szCs w:val="20"/>
              </w:rPr>
              <w:t>10.1</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C26215">
            <w:pPr>
              <w:widowControl/>
              <w:snapToGrid w:val="0"/>
              <w:spacing w:line="28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140</w:t>
            </w:r>
          </w:p>
        </w:tc>
        <w:tc>
          <w:tcPr>
            <w:tcW w:w="1113"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35.0</w:t>
            </w:r>
          </w:p>
        </w:tc>
        <w:tc>
          <w:tcPr>
            <w:tcW w:w="1113"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38.6</w:t>
            </w:r>
          </w:p>
        </w:tc>
        <w:tc>
          <w:tcPr>
            <w:tcW w:w="1113"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16.4</w:t>
            </w:r>
          </w:p>
        </w:tc>
        <w:tc>
          <w:tcPr>
            <w:tcW w:w="1113"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10.0</w:t>
            </w:r>
          </w:p>
        </w:tc>
      </w:tr>
      <w:tr w:rsidR="00A1528A" w:rsidRPr="00B52768" w:rsidTr="003F7470">
        <w:trPr>
          <w:trHeight w:val="255"/>
          <w:jc w:val="center"/>
        </w:trPr>
        <w:tc>
          <w:tcPr>
            <w:tcW w:w="1112" w:type="dxa"/>
            <w:vMerge/>
            <w:tcBorders>
              <w:top w:val="nil"/>
              <w:left w:val="nil"/>
              <w:right w:val="nil"/>
            </w:tcBorders>
            <w:vAlign w:val="center"/>
            <w:hideMark/>
          </w:tcPr>
          <w:p w:rsidR="00A1528A" w:rsidRPr="00B52768" w:rsidRDefault="00A1528A" w:rsidP="00C26215">
            <w:pPr>
              <w:widowControl/>
              <w:snapToGrid w:val="0"/>
              <w:spacing w:line="28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59.4</w:t>
            </w:r>
          </w:p>
        </w:tc>
        <w:tc>
          <w:tcPr>
            <w:tcW w:w="1113"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31.3</w:t>
            </w:r>
          </w:p>
        </w:tc>
        <w:tc>
          <w:tcPr>
            <w:tcW w:w="1113"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3.1</w:t>
            </w:r>
          </w:p>
        </w:tc>
        <w:tc>
          <w:tcPr>
            <w:tcW w:w="1113"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6.3</w:t>
            </w:r>
          </w:p>
        </w:tc>
      </w:tr>
      <w:tr w:rsidR="00A1528A" w:rsidRPr="00B52768" w:rsidTr="003F7470">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C26215">
            <w:pPr>
              <w:widowControl/>
              <w:snapToGrid w:val="0"/>
              <w:spacing w:line="28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9</w:t>
            </w:r>
          </w:p>
        </w:tc>
        <w:tc>
          <w:tcPr>
            <w:tcW w:w="1113"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55.6</w:t>
            </w:r>
          </w:p>
        </w:tc>
        <w:tc>
          <w:tcPr>
            <w:tcW w:w="1113" w:type="dxa"/>
            <w:tcBorders>
              <w:top w:val="nil"/>
              <w:left w:val="nil"/>
              <w:bottom w:val="single" w:sz="4" w:space="0" w:color="auto"/>
              <w:right w:val="nil"/>
            </w:tcBorders>
            <w:vAlign w:val="center"/>
          </w:tcPr>
          <w:p w:rsidR="00A1528A" w:rsidRDefault="00A1528A" w:rsidP="00C26215">
            <w:pPr>
              <w:spacing w:line="280" w:lineRule="exact"/>
              <w:jc w:val="right"/>
              <w:rPr>
                <w:sz w:val="20"/>
                <w:szCs w:val="20"/>
              </w:rPr>
            </w:pPr>
            <w:r>
              <w:rPr>
                <w:sz w:val="20"/>
                <w:szCs w:val="20"/>
              </w:rPr>
              <w:t>44.4</w:t>
            </w:r>
          </w:p>
        </w:tc>
        <w:tc>
          <w:tcPr>
            <w:tcW w:w="1113"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A1528A" w:rsidRDefault="00A1528A" w:rsidP="00C26215">
            <w:pPr>
              <w:spacing w:line="280" w:lineRule="exact"/>
              <w:jc w:val="right"/>
              <w:rPr>
                <w:sz w:val="20"/>
                <w:szCs w:val="20"/>
              </w:rPr>
            </w:pPr>
            <w:r>
              <w:rPr>
                <w:sz w:val="20"/>
                <w:szCs w:val="20"/>
              </w:rPr>
              <w:t>0.0</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6</w:t>
      </w:r>
      <w:r w:rsidRPr="00636641">
        <w:rPr>
          <w:rFonts w:eastAsia="標楷體" w:hint="eastAsia"/>
          <w:sz w:val="28"/>
          <w:szCs w:val="28"/>
        </w:rPr>
        <w:t xml:space="preserve">. </w:t>
      </w:r>
      <w:r w:rsidRPr="001F43C4">
        <w:rPr>
          <w:rFonts w:eastAsia="標楷體" w:hint="eastAsia"/>
          <w:sz w:val="28"/>
          <w:szCs w:val="28"/>
        </w:rPr>
        <w:t>在合法雇主處工作情況，有任何限制嗎？</w:t>
      </w:r>
      <w:r w:rsidR="00A1528A">
        <w:rPr>
          <w:rFonts w:eastAsia="標楷體" w:hint="eastAsia"/>
          <w:sz w:val="28"/>
          <w:szCs w:val="28"/>
        </w:rPr>
        <w:t>(</w:t>
      </w:r>
      <w:r w:rsidR="00A1528A">
        <w:rPr>
          <w:rFonts w:eastAsia="標楷體" w:hint="eastAsia"/>
          <w:sz w:val="28"/>
          <w:szCs w:val="28"/>
        </w:rPr>
        <w:t>複選題</w:t>
      </w:r>
      <w:r w:rsidR="00A1528A">
        <w:rPr>
          <w:rFonts w:eastAsia="標楷體" w:hint="eastAsia"/>
          <w:sz w:val="28"/>
          <w:szCs w:val="28"/>
        </w:rPr>
        <w:t>)</w:t>
      </w:r>
    </w:p>
    <w:tbl>
      <w:tblPr>
        <w:tblW w:w="9330" w:type="dxa"/>
        <w:jc w:val="center"/>
        <w:tblInd w:w="-2373" w:type="dxa"/>
        <w:tblLayout w:type="fixed"/>
        <w:tblCellMar>
          <w:left w:w="28" w:type="dxa"/>
          <w:right w:w="28" w:type="dxa"/>
        </w:tblCellMar>
        <w:tblLook w:val="04A0"/>
      </w:tblPr>
      <w:tblGrid>
        <w:gridCol w:w="1135"/>
        <w:gridCol w:w="1184"/>
        <w:gridCol w:w="1002"/>
        <w:gridCol w:w="1001"/>
        <w:gridCol w:w="1002"/>
        <w:gridCol w:w="1001"/>
        <w:gridCol w:w="1002"/>
        <w:gridCol w:w="1001"/>
        <w:gridCol w:w="1002"/>
      </w:tblGrid>
      <w:tr w:rsidR="00955E33" w:rsidRPr="00B52768" w:rsidTr="003F7470">
        <w:trPr>
          <w:trHeight w:val="255"/>
          <w:jc w:val="center"/>
        </w:trPr>
        <w:tc>
          <w:tcPr>
            <w:tcW w:w="1135"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不可自由外出</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不可持用手機</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不可和陌生人說話</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雇主會扣留證件</w:t>
            </w:r>
          </w:p>
        </w:tc>
        <w:tc>
          <w:tcPr>
            <w:tcW w:w="1002"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沒有以上情形</w:t>
            </w:r>
          </w:p>
        </w:tc>
      </w:tr>
      <w:tr w:rsidR="00A1528A" w:rsidRPr="00B52768" w:rsidTr="003F7470">
        <w:trPr>
          <w:trHeight w:val="255"/>
          <w:jc w:val="center"/>
        </w:trPr>
        <w:tc>
          <w:tcPr>
            <w:tcW w:w="1135"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1001"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w:t>
            </w:r>
            <w:r w:rsidR="009F1221">
              <w:rPr>
                <w:rFonts w:hint="eastAsia"/>
                <w:b/>
                <w:bCs/>
                <w:sz w:val="20"/>
                <w:szCs w:val="20"/>
              </w:rPr>
              <w:t>00.0</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22.3</w:t>
            </w:r>
          </w:p>
        </w:tc>
        <w:tc>
          <w:tcPr>
            <w:tcW w:w="1001"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19.2</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19.7</w:t>
            </w:r>
          </w:p>
        </w:tc>
        <w:tc>
          <w:tcPr>
            <w:tcW w:w="1001"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59.4</w:t>
            </w:r>
          </w:p>
        </w:tc>
        <w:tc>
          <w:tcPr>
            <w:tcW w:w="1002"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30.9</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242</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39.7</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32.6</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36.0</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65.3</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19.8</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292</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9.9</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10.6</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8.2</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56.8</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36.6</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52.4</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47.6</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22.2</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5.6</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50.0</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44.4</w:t>
            </w:r>
          </w:p>
        </w:tc>
      </w:tr>
      <w:tr w:rsidR="009F1221" w:rsidRPr="00B52768" w:rsidTr="003F7470">
        <w:trPr>
          <w:trHeight w:val="255"/>
          <w:jc w:val="center"/>
        </w:trPr>
        <w:tc>
          <w:tcPr>
            <w:tcW w:w="113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100.0</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282</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33.0</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32.6</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36.5</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60.3</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27.0</w:t>
            </w:r>
          </w:p>
        </w:tc>
      </w:tr>
      <w:tr w:rsidR="009F1221" w:rsidRPr="00B52768" w:rsidTr="003F7470">
        <w:trPr>
          <w:trHeight w:val="255"/>
          <w:jc w:val="center"/>
        </w:trPr>
        <w:tc>
          <w:tcPr>
            <w:tcW w:w="113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297</w:t>
            </w:r>
          </w:p>
        </w:tc>
        <w:tc>
          <w:tcPr>
            <w:tcW w:w="1001"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12.1</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6.4</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3.7</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58.6</w:t>
            </w:r>
          </w:p>
        </w:tc>
        <w:tc>
          <w:tcPr>
            <w:tcW w:w="1002"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34.7</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78</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6.4</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16.7</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16.7</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60.3</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30.8</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156</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23.7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16.7</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17.9</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59.0</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28.2</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142</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28.9</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23.9</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23.9</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63.4</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26.1</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97</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24.7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18.6</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20.6</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61.9</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34.0</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88</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19.3</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21.6</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48.9</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39.8</w:t>
            </w:r>
          </w:p>
        </w:tc>
      </w:tr>
      <w:tr w:rsidR="009F1221" w:rsidRPr="00B52768" w:rsidTr="003F7470">
        <w:trPr>
          <w:trHeight w:val="255"/>
          <w:jc w:val="center"/>
        </w:trPr>
        <w:tc>
          <w:tcPr>
            <w:tcW w:w="113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18</w:t>
            </w:r>
          </w:p>
        </w:tc>
        <w:tc>
          <w:tcPr>
            <w:tcW w:w="1001"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11.1</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16.7</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66.7</w:t>
            </w:r>
          </w:p>
        </w:tc>
        <w:tc>
          <w:tcPr>
            <w:tcW w:w="1002"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33.3</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12.5</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12.5</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12.5</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50.0</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50.0</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91</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27.5</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25.3</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22.0</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50.5</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34.1</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225</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23.1</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19.1</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23.6</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64.0</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26.2</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242</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21.1</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17.8</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16.1</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59.5</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32.6</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9.1</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9.1</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36.4</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54.5</w:t>
            </w:r>
          </w:p>
        </w:tc>
      </w:tr>
      <w:tr w:rsidR="009F1221" w:rsidRPr="00B52768" w:rsidTr="003F7470">
        <w:trPr>
          <w:trHeight w:val="255"/>
          <w:jc w:val="center"/>
        </w:trPr>
        <w:tc>
          <w:tcPr>
            <w:tcW w:w="113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w:t>
            </w:r>
          </w:p>
        </w:tc>
        <w:tc>
          <w:tcPr>
            <w:tcW w:w="1001"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100.0</w:t>
            </w:r>
          </w:p>
        </w:tc>
        <w:tc>
          <w:tcPr>
            <w:tcW w:w="1002"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288</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25.0</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19.4</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21.9</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56.9</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33.7</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243</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17.3</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16.5</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16.5</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61.7</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28.8</w:t>
            </w:r>
          </w:p>
        </w:tc>
      </w:tr>
      <w:tr w:rsidR="009F1221" w:rsidRPr="00B52768" w:rsidTr="003F7470">
        <w:trPr>
          <w:trHeight w:val="255"/>
          <w:jc w:val="center"/>
        </w:trPr>
        <w:tc>
          <w:tcPr>
            <w:tcW w:w="113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48</w:t>
            </w:r>
          </w:p>
        </w:tc>
        <w:tc>
          <w:tcPr>
            <w:tcW w:w="1001"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31.3</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31.3</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22.9</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62.5</w:t>
            </w:r>
          </w:p>
        </w:tc>
        <w:tc>
          <w:tcPr>
            <w:tcW w:w="1002"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25.0</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468</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19.7</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17.7</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16.7</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59.2</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32.3</w:t>
            </w:r>
          </w:p>
        </w:tc>
      </w:tr>
      <w:tr w:rsidR="009F1221" w:rsidRPr="00B52768" w:rsidTr="003F7470">
        <w:trPr>
          <w:trHeight w:val="255"/>
          <w:jc w:val="center"/>
        </w:trPr>
        <w:tc>
          <w:tcPr>
            <w:tcW w:w="113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111</w:t>
            </w:r>
          </w:p>
        </w:tc>
        <w:tc>
          <w:tcPr>
            <w:tcW w:w="1001"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33.3</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25.2</w:t>
            </w:r>
          </w:p>
        </w:tc>
        <w:tc>
          <w:tcPr>
            <w:tcW w:w="100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32.4</w:t>
            </w:r>
          </w:p>
        </w:tc>
        <w:tc>
          <w:tcPr>
            <w:tcW w:w="1001" w:type="dxa"/>
            <w:tcBorders>
              <w:top w:val="nil"/>
              <w:left w:val="nil"/>
              <w:bottom w:val="single" w:sz="4" w:space="0" w:color="auto"/>
              <w:right w:val="nil"/>
            </w:tcBorders>
            <w:vAlign w:val="center"/>
          </w:tcPr>
          <w:p w:rsidR="009F1221" w:rsidRDefault="009F1221">
            <w:pPr>
              <w:jc w:val="right"/>
              <w:rPr>
                <w:sz w:val="20"/>
                <w:szCs w:val="20"/>
              </w:rPr>
            </w:pPr>
            <w:r>
              <w:rPr>
                <w:sz w:val="20"/>
                <w:szCs w:val="20"/>
              </w:rPr>
              <w:t>60.4</w:t>
            </w:r>
          </w:p>
        </w:tc>
        <w:tc>
          <w:tcPr>
            <w:tcW w:w="1002"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25.2</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212</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38.2</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33.5</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41.5</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64.2</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23.1</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18.2</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27.3</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18.2</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72.7</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18.2</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256</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6.6</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6.6</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57.4</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37.1</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32.0</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12.0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8.0</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54.0</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26.0</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37</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32.4</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32.4</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32.4</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59.5</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32.4</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7.7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15.4</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7.7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30.8</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61.5</w:t>
            </w:r>
          </w:p>
        </w:tc>
      </w:tr>
      <w:tr w:rsidR="009F1221" w:rsidRPr="00B52768" w:rsidTr="003F7470">
        <w:trPr>
          <w:trHeight w:val="255"/>
          <w:jc w:val="center"/>
        </w:trPr>
        <w:tc>
          <w:tcPr>
            <w:tcW w:w="113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84"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398</w:t>
            </w:r>
          </w:p>
        </w:tc>
        <w:tc>
          <w:tcPr>
            <w:tcW w:w="1001"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22.6</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20.4</w:t>
            </w:r>
          </w:p>
        </w:tc>
        <w:tc>
          <w:tcPr>
            <w:tcW w:w="100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19.1</w:t>
            </w:r>
          </w:p>
        </w:tc>
        <w:tc>
          <w:tcPr>
            <w:tcW w:w="1001"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59.8</w:t>
            </w:r>
          </w:p>
        </w:tc>
        <w:tc>
          <w:tcPr>
            <w:tcW w:w="1002"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29.6</w:t>
            </w:r>
          </w:p>
        </w:tc>
      </w:tr>
      <w:tr w:rsidR="009F1221" w:rsidRPr="00B52768" w:rsidTr="003F7470">
        <w:trPr>
          <w:trHeight w:val="255"/>
          <w:jc w:val="center"/>
        </w:trPr>
        <w:tc>
          <w:tcPr>
            <w:tcW w:w="1135"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140</w:t>
            </w:r>
          </w:p>
        </w:tc>
        <w:tc>
          <w:tcPr>
            <w:tcW w:w="1001"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w:t>
            </w:r>
            <w:r>
              <w:rPr>
                <w:rFonts w:hint="eastAsia"/>
                <w:sz w:val="20"/>
                <w:szCs w:val="20"/>
              </w:rPr>
              <w:t>00.0</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21.4</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16.4</w:t>
            </w:r>
          </w:p>
        </w:tc>
        <w:tc>
          <w:tcPr>
            <w:tcW w:w="100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20.7</w:t>
            </w:r>
          </w:p>
        </w:tc>
        <w:tc>
          <w:tcPr>
            <w:tcW w:w="1001" w:type="dxa"/>
            <w:tcBorders>
              <w:top w:val="nil"/>
              <w:left w:val="nil"/>
              <w:bottom w:val="nil"/>
              <w:right w:val="nil"/>
            </w:tcBorders>
            <w:vAlign w:val="center"/>
          </w:tcPr>
          <w:p w:rsidR="009F1221" w:rsidRDefault="009F1221">
            <w:pPr>
              <w:jc w:val="right"/>
              <w:rPr>
                <w:sz w:val="20"/>
                <w:szCs w:val="20"/>
              </w:rPr>
            </w:pPr>
            <w:r>
              <w:rPr>
                <w:sz w:val="20"/>
                <w:szCs w:val="20"/>
              </w:rPr>
              <w:t>60.0</w:t>
            </w:r>
          </w:p>
        </w:tc>
        <w:tc>
          <w:tcPr>
            <w:tcW w:w="1002" w:type="dxa"/>
            <w:tcBorders>
              <w:top w:val="nil"/>
              <w:left w:val="nil"/>
              <w:bottom w:val="nil"/>
              <w:right w:val="nil"/>
            </w:tcBorders>
            <w:vAlign w:val="center"/>
          </w:tcPr>
          <w:p w:rsidR="009F1221" w:rsidRDefault="009F1221">
            <w:pPr>
              <w:jc w:val="right"/>
              <w:rPr>
                <w:sz w:val="20"/>
                <w:szCs w:val="20"/>
              </w:rPr>
            </w:pPr>
            <w:r>
              <w:rPr>
                <w:sz w:val="20"/>
                <w:szCs w:val="20"/>
              </w:rPr>
              <w:t>32.1</w:t>
            </w:r>
          </w:p>
        </w:tc>
      </w:tr>
      <w:tr w:rsidR="00A1528A" w:rsidRPr="00B52768" w:rsidTr="003F7470">
        <w:trPr>
          <w:trHeight w:val="255"/>
          <w:jc w:val="center"/>
        </w:trPr>
        <w:tc>
          <w:tcPr>
            <w:tcW w:w="1135"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A1528A" w:rsidRDefault="00A1528A" w:rsidP="009F1221">
            <w:pPr>
              <w:jc w:val="right"/>
              <w:rPr>
                <w:sz w:val="20"/>
                <w:szCs w:val="20"/>
              </w:rPr>
            </w:pPr>
            <w:r>
              <w:rPr>
                <w:sz w:val="20"/>
                <w:szCs w:val="20"/>
              </w:rPr>
              <w:t>1</w:t>
            </w:r>
            <w:r w:rsidR="009F1221">
              <w:rPr>
                <w:rFonts w:hint="eastAsia"/>
                <w:sz w:val="20"/>
                <w:szCs w:val="20"/>
              </w:rPr>
              <w:t>00</w:t>
            </w:r>
            <w:r>
              <w:rPr>
                <w:sz w:val="20"/>
                <w:szCs w:val="20"/>
              </w:rPr>
              <w:t>.</w:t>
            </w:r>
            <w:r w:rsidR="009F1221">
              <w:rPr>
                <w:rFonts w:hint="eastAsia"/>
                <w:sz w:val="20"/>
                <w:szCs w:val="20"/>
              </w:rPr>
              <w:t>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21.9</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15.6</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25.0</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56.3</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34.4</w:t>
            </w:r>
          </w:p>
        </w:tc>
      </w:tr>
      <w:tr w:rsidR="00A1528A" w:rsidRPr="00B52768" w:rsidTr="003F7470">
        <w:trPr>
          <w:trHeight w:val="255"/>
          <w:jc w:val="center"/>
        </w:trPr>
        <w:tc>
          <w:tcPr>
            <w:tcW w:w="1135"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w:t>
            </w:r>
          </w:p>
        </w:tc>
        <w:tc>
          <w:tcPr>
            <w:tcW w:w="1001"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w:t>
            </w:r>
            <w:r w:rsidR="009F1221">
              <w:rPr>
                <w:rFonts w:hint="eastAsia"/>
                <w:sz w:val="20"/>
                <w:szCs w:val="20"/>
              </w:rPr>
              <w:t>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22.2</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22.2</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44.4</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55.6</w:t>
            </w:r>
          </w:p>
        </w:tc>
      </w:tr>
    </w:tbl>
    <w:p w:rsidR="00955E33" w:rsidRPr="00636641" w:rsidRDefault="00955E33" w:rsidP="00955E33">
      <w:pPr>
        <w:widowControl/>
        <w:spacing w:line="0" w:lineRule="atLeast"/>
        <w:ind w:left="1156" w:rightChars="-14" w:right="-34"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7</w:t>
      </w:r>
      <w:r w:rsidRPr="00636641">
        <w:rPr>
          <w:rFonts w:eastAsia="標楷體" w:hint="eastAsia"/>
          <w:sz w:val="28"/>
          <w:szCs w:val="28"/>
        </w:rPr>
        <w:t xml:space="preserve">. </w:t>
      </w:r>
      <w:r w:rsidRPr="0031019E">
        <w:rPr>
          <w:rFonts w:eastAsia="標楷體" w:hint="eastAsia"/>
          <w:sz w:val="28"/>
          <w:szCs w:val="28"/>
        </w:rPr>
        <w:t>在您行蹤不明前，最後一次從合法雇主處工作實領到的月薪是多少？</w:t>
      </w:r>
    </w:p>
    <w:tbl>
      <w:tblPr>
        <w:tblW w:w="9338" w:type="dxa"/>
        <w:jc w:val="center"/>
        <w:tblInd w:w="-2098" w:type="dxa"/>
        <w:tblLayout w:type="fixed"/>
        <w:tblCellMar>
          <w:left w:w="28" w:type="dxa"/>
          <w:right w:w="28" w:type="dxa"/>
        </w:tblCellMar>
        <w:tblLook w:val="04A0"/>
      </w:tblPr>
      <w:tblGrid>
        <w:gridCol w:w="1143"/>
        <w:gridCol w:w="1184"/>
        <w:gridCol w:w="1002"/>
        <w:gridCol w:w="1001"/>
        <w:gridCol w:w="1002"/>
        <w:gridCol w:w="1001"/>
        <w:gridCol w:w="1002"/>
        <w:gridCol w:w="1001"/>
        <w:gridCol w:w="1002"/>
      </w:tblGrid>
      <w:tr w:rsidR="00955E33" w:rsidRPr="00B52768" w:rsidTr="00A1528A">
        <w:trPr>
          <w:trHeight w:val="255"/>
          <w:jc w:val="center"/>
        </w:trPr>
        <w:tc>
          <w:tcPr>
            <w:tcW w:w="114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無</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2999</w:t>
            </w:r>
            <w:r>
              <w:rPr>
                <w:rFonts w:ascii="標楷體" w:eastAsia="標楷體" w:hAnsi="標楷體" w:hint="eastAsia"/>
                <w:color w:val="000000"/>
                <w:sz w:val="20"/>
                <w:szCs w:val="20"/>
              </w:rPr>
              <w:t>元</w:t>
            </w:r>
            <w:r>
              <w:rPr>
                <w:color w:val="000000"/>
                <w:sz w:val="20"/>
                <w:szCs w:val="20"/>
              </w:rPr>
              <w:t>(</w:t>
            </w:r>
            <w:r>
              <w:rPr>
                <w:rFonts w:ascii="標楷體" w:eastAsia="標楷體" w:hAnsi="標楷體" w:hint="eastAsia"/>
                <w:color w:val="000000"/>
                <w:sz w:val="20"/>
                <w:szCs w:val="20"/>
              </w:rPr>
              <w:t>含</w:t>
            </w:r>
            <w:r>
              <w:rPr>
                <w:color w:val="000000"/>
                <w:sz w:val="20"/>
                <w:szCs w:val="20"/>
              </w:rPr>
              <w:t>)</w:t>
            </w:r>
            <w:r>
              <w:rPr>
                <w:rFonts w:ascii="標楷體" w:eastAsia="標楷體" w:hAnsi="標楷體" w:hint="eastAsia"/>
                <w:color w:val="000000"/>
                <w:sz w:val="20"/>
                <w:szCs w:val="20"/>
              </w:rPr>
              <w:t>以下</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color w:val="000000"/>
                <w:sz w:val="20"/>
                <w:szCs w:val="20"/>
              </w:rPr>
              <w:t>3000~</w:t>
            </w:r>
          </w:p>
          <w:p w:rsidR="00955E33" w:rsidRDefault="00955E33" w:rsidP="00A1528A">
            <w:pPr>
              <w:snapToGrid w:val="0"/>
              <w:jc w:val="center"/>
              <w:rPr>
                <w:color w:val="000000"/>
                <w:sz w:val="20"/>
                <w:szCs w:val="20"/>
              </w:rPr>
            </w:pPr>
            <w:r>
              <w:rPr>
                <w:color w:val="000000"/>
                <w:sz w:val="20"/>
                <w:szCs w:val="20"/>
              </w:rPr>
              <w:t>5999</w:t>
            </w:r>
            <w:r>
              <w:rPr>
                <w:rFonts w:ascii="標楷體" w:eastAsia="標楷體" w:hAnsi="標楷體" w:hint="eastAsia"/>
                <w:color w:val="000000"/>
                <w:sz w:val="20"/>
                <w:szCs w:val="20"/>
              </w:rPr>
              <w:t>元</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6000~</w:t>
            </w:r>
          </w:p>
          <w:p w:rsidR="00955E33" w:rsidRDefault="00955E33" w:rsidP="00A1528A">
            <w:pPr>
              <w:snapToGrid w:val="0"/>
              <w:jc w:val="center"/>
              <w:rPr>
                <w:color w:val="000000"/>
                <w:sz w:val="20"/>
                <w:szCs w:val="20"/>
              </w:rPr>
            </w:pPr>
            <w:r>
              <w:rPr>
                <w:color w:val="000000"/>
                <w:sz w:val="20"/>
                <w:szCs w:val="20"/>
              </w:rPr>
              <w:t>8999</w:t>
            </w:r>
            <w:r>
              <w:rPr>
                <w:rFonts w:ascii="標楷體" w:eastAsia="標楷體" w:hAnsi="標楷體" w:hint="eastAsia"/>
                <w:color w:val="000000"/>
                <w:sz w:val="20"/>
                <w:szCs w:val="20"/>
              </w:rPr>
              <w:t>元</w:t>
            </w:r>
          </w:p>
        </w:tc>
        <w:tc>
          <w:tcPr>
            <w:tcW w:w="1002"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9000~</w:t>
            </w:r>
          </w:p>
          <w:p w:rsidR="00955E33" w:rsidRDefault="00955E33" w:rsidP="00A1528A">
            <w:pPr>
              <w:snapToGrid w:val="0"/>
              <w:jc w:val="center"/>
              <w:rPr>
                <w:color w:val="000000"/>
                <w:sz w:val="20"/>
                <w:szCs w:val="20"/>
              </w:rPr>
            </w:pPr>
            <w:r>
              <w:rPr>
                <w:color w:val="000000"/>
                <w:sz w:val="20"/>
                <w:szCs w:val="20"/>
              </w:rPr>
              <w:t>11999</w:t>
            </w:r>
            <w:r>
              <w:rPr>
                <w:rFonts w:ascii="標楷體" w:eastAsia="標楷體" w:hAnsi="標楷體" w:hint="eastAsia"/>
                <w:color w:val="000000"/>
                <w:sz w:val="20"/>
                <w:szCs w:val="20"/>
              </w:rPr>
              <w:t>元</w:t>
            </w:r>
          </w:p>
        </w:tc>
      </w:tr>
      <w:tr w:rsidR="00A1528A" w:rsidRPr="00B52768" w:rsidTr="003F7470">
        <w:trPr>
          <w:trHeight w:val="255"/>
          <w:jc w:val="center"/>
        </w:trPr>
        <w:tc>
          <w:tcPr>
            <w:tcW w:w="114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1001"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7.8</w:t>
            </w:r>
          </w:p>
        </w:tc>
        <w:tc>
          <w:tcPr>
            <w:tcW w:w="1001"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6.2</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8.3</w:t>
            </w:r>
          </w:p>
        </w:tc>
        <w:tc>
          <w:tcPr>
            <w:tcW w:w="1001"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7.6</w:t>
            </w:r>
          </w:p>
        </w:tc>
        <w:tc>
          <w:tcPr>
            <w:tcW w:w="1002"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8.1</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noWrap/>
            <w:vAlign w:val="center"/>
            <w:hideMark/>
          </w:tcPr>
          <w:p w:rsidR="00DF4388" w:rsidRDefault="00DF4388" w:rsidP="0044536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DF4388" w:rsidRPr="00B52768" w:rsidRDefault="00DF4388" w:rsidP="0044536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242</w:t>
            </w:r>
          </w:p>
        </w:tc>
        <w:tc>
          <w:tcPr>
            <w:tcW w:w="1001"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7.9</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12.8</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15.3</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12.4</w:t>
            </w:r>
          </w:p>
        </w:tc>
        <w:tc>
          <w:tcPr>
            <w:tcW w:w="1002" w:type="dxa"/>
            <w:tcBorders>
              <w:top w:val="single" w:sz="4" w:space="0" w:color="auto"/>
              <w:left w:val="nil"/>
              <w:bottom w:val="nil"/>
              <w:right w:val="nil"/>
            </w:tcBorders>
            <w:vAlign w:val="center"/>
          </w:tcPr>
          <w:p w:rsidR="00DF4388" w:rsidRDefault="00DF4388">
            <w:pPr>
              <w:jc w:val="right"/>
              <w:rPr>
                <w:sz w:val="20"/>
                <w:szCs w:val="20"/>
              </w:rPr>
            </w:pPr>
            <w:r>
              <w:rPr>
                <w:sz w:val="20"/>
                <w:szCs w:val="20"/>
              </w:rPr>
              <w:t>3.7</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292</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7.9</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1.4</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2.7</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4.5</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11.6</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21</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4.8</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4.8</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14.3</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18</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5.6</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5.6</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11.1</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0.0</w:t>
            </w:r>
          </w:p>
        </w:tc>
      </w:tr>
      <w:tr w:rsidR="00DF4388" w:rsidRPr="00B52768" w:rsidTr="003F7470">
        <w:trPr>
          <w:trHeight w:val="255"/>
          <w:jc w:val="center"/>
        </w:trPr>
        <w:tc>
          <w:tcPr>
            <w:tcW w:w="1143" w:type="dxa"/>
            <w:vMerge/>
            <w:tcBorders>
              <w:top w:val="nil"/>
              <w:left w:val="nil"/>
              <w:bottom w:val="single" w:sz="4" w:space="0" w:color="auto"/>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16.7</w:t>
            </w:r>
          </w:p>
        </w:tc>
        <w:tc>
          <w:tcPr>
            <w:tcW w:w="1002" w:type="dxa"/>
            <w:tcBorders>
              <w:top w:val="nil"/>
              <w:left w:val="nil"/>
              <w:bottom w:val="single" w:sz="4" w:space="0" w:color="auto"/>
              <w:right w:val="nil"/>
            </w:tcBorders>
            <w:vAlign w:val="center"/>
          </w:tcPr>
          <w:p w:rsidR="00DF4388" w:rsidRDefault="00DF4388">
            <w:pPr>
              <w:jc w:val="right"/>
              <w:rPr>
                <w:sz w:val="20"/>
                <w:szCs w:val="20"/>
              </w:rPr>
            </w:pPr>
            <w:r>
              <w:rPr>
                <w:sz w:val="20"/>
                <w:szCs w:val="20"/>
              </w:rPr>
              <w:t>16.7</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DF4388" w:rsidRDefault="00DF4388" w:rsidP="0044536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DF4388" w:rsidRPr="00B52768" w:rsidRDefault="00DF4388" w:rsidP="0044536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282</w:t>
            </w:r>
          </w:p>
        </w:tc>
        <w:tc>
          <w:tcPr>
            <w:tcW w:w="1001"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7.8</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9.2</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11.7</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9.6</w:t>
            </w:r>
          </w:p>
        </w:tc>
        <w:tc>
          <w:tcPr>
            <w:tcW w:w="1002" w:type="dxa"/>
            <w:tcBorders>
              <w:top w:val="single" w:sz="4" w:space="0" w:color="auto"/>
              <w:left w:val="nil"/>
              <w:bottom w:val="nil"/>
              <w:right w:val="nil"/>
            </w:tcBorders>
            <w:vAlign w:val="center"/>
          </w:tcPr>
          <w:p w:rsidR="00DF4388" w:rsidRDefault="00DF4388">
            <w:pPr>
              <w:jc w:val="right"/>
              <w:rPr>
                <w:sz w:val="20"/>
                <w:szCs w:val="20"/>
              </w:rPr>
            </w:pPr>
            <w:r>
              <w:rPr>
                <w:sz w:val="20"/>
                <w:szCs w:val="20"/>
              </w:rPr>
              <w:t>3.2</w:t>
            </w:r>
          </w:p>
        </w:tc>
      </w:tr>
      <w:tr w:rsidR="00DF4388" w:rsidRPr="00B52768" w:rsidTr="003F7470">
        <w:trPr>
          <w:trHeight w:val="255"/>
          <w:jc w:val="center"/>
        </w:trPr>
        <w:tc>
          <w:tcPr>
            <w:tcW w:w="1143" w:type="dxa"/>
            <w:vMerge/>
            <w:tcBorders>
              <w:top w:val="nil"/>
              <w:left w:val="nil"/>
              <w:bottom w:val="single" w:sz="4" w:space="0" w:color="auto"/>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297</w:t>
            </w:r>
          </w:p>
        </w:tc>
        <w:tc>
          <w:tcPr>
            <w:tcW w:w="1001"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7.7</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3.4</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5.1</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5.7</w:t>
            </w:r>
          </w:p>
        </w:tc>
        <w:tc>
          <w:tcPr>
            <w:tcW w:w="1002" w:type="dxa"/>
            <w:tcBorders>
              <w:top w:val="nil"/>
              <w:left w:val="nil"/>
              <w:bottom w:val="single" w:sz="4" w:space="0" w:color="auto"/>
              <w:right w:val="nil"/>
            </w:tcBorders>
            <w:vAlign w:val="center"/>
          </w:tcPr>
          <w:p w:rsidR="00DF4388" w:rsidRDefault="00DF4388">
            <w:pPr>
              <w:jc w:val="right"/>
              <w:rPr>
                <w:sz w:val="20"/>
                <w:szCs w:val="20"/>
              </w:rPr>
            </w:pPr>
            <w:r>
              <w:rPr>
                <w:sz w:val="20"/>
                <w:szCs w:val="20"/>
              </w:rPr>
              <w:t>12.8</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DF4388" w:rsidRPr="00B52768" w:rsidRDefault="00DF4388" w:rsidP="0044536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84" w:type="dxa"/>
            <w:tcBorders>
              <w:top w:val="single" w:sz="4" w:space="0" w:color="auto"/>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78</w:t>
            </w:r>
          </w:p>
        </w:tc>
        <w:tc>
          <w:tcPr>
            <w:tcW w:w="1001"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9.0</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3.8</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3.8</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6.4</w:t>
            </w:r>
          </w:p>
        </w:tc>
        <w:tc>
          <w:tcPr>
            <w:tcW w:w="1002" w:type="dxa"/>
            <w:tcBorders>
              <w:top w:val="single" w:sz="4" w:space="0" w:color="auto"/>
              <w:left w:val="nil"/>
              <w:bottom w:val="nil"/>
              <w:right w:val="nil"/>
            </w:tcBorders>
            <w:vAlign w:val="center"/>
          </w:tcPr>
          <w:p w:rsidR="00DF4388" w:rsidRDefault="00DF4388">
            <w:pPr>
              <w:jc w:val="right"/>
              <w:rPr>
                <w:sz w:val="20"/>
                <w:szCs w:val="20"/>
              </w:rPr>
            </w:pPr>
            <w:r>
              <w:rPr>
                <w:sz w:val="20"/>
                <w:szCs w:val="20"/>
              </w:rPr>
              <w:t>10.3</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156</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9.0</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5.8</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6.4</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7.1</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10.3</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142</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4.9</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7.0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11.3</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11.3</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9.2</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97</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6.2</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5.2</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8.2</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6.2</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6.2</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88</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11.4</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9.1</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12.5</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6.8</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4.5</w:t>
            </w:r>
          </w:p>
        </w:tc>
      </w:tr>
      <w:tr w:rsidR="00DF4388" w:rsidRPr="00B52768" w:rsidTr="003F7470">
        <w:trPr>
          <w:trHeight w:val="255"/>
          <w:jc w:val="center"/>
        </w:trPr>
        <w:tc>
          <w:tcPr>
            <w:tcW w:w="1143" w:type="dxa"/>
            <w:vMerge/>
            <w:tcBorders>
              <w:top w:val="nil"/>
              <w:left w:val="nil"/>
              <w:bottom w:val="single" w:sz="4" w:space="0" w:color="auto"/>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18</w:t>
            </w:r>
          </w:p>
        </w:tc>
        <w:tc>
          <w:tcPr>
            <w:tcW w:w="1001"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5.6</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5.6</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DF4388" w:rsidRDefault="00DF4388">
            <w:pPr>
              <w:jc w:val="right"/>
              <w:rPr>
                <w:sz w:val="20"/>
                <w:szCs w:val="20"/>
              </w:rPr>
            </w:pPr>
            <w:r>
              <w:rPr>
                <w:sz w:val="20"/>
                <w:szCs w:val="20"/>
              </w:rPr>
              <w:t>0.0</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DF4388" w:rsidRPr="00B52768" w:rsidRDefault="00DF4388" w:rsidP="0044536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84" w:type="dxa"/>
            <w:tcBorders>
              <w:top w:val="single" w:sz="4" w:space="0" w:color="auto"/>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8</w:t>
            </w:r>
          </w:p>
        </w:tc>
        <w:tc>
          <w:tcPr>
            <w:tcW w:w="1001"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25.0</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12.5</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12.5</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0.0</w:t>
            </w:r>
          </w:p>
        </w:tc>
        <w:tc>
          <w:tcPr>
            <w:tcW w:w="1002" w:type="dxa"/>
            <w:tcBorders>
              <w:top w:val="single" w:sz="4" w:space="0" w:color="auto"/>
              <w:left w:val="nil"/>
              <w:bottom w:val="nil"/>
              <w:right w:val="nil"/>
            </w:tcBorders>
            <w:vAlign w:val="center"/>
          </w:tcPr>
          <w:p w:rsidR="00DF4388" w:rsidRDefault="00DF4388">
            <w:pPr>
              <w:jc w:val="right"/>
              <w:rPr>
                <w:sz w:val="20"/>
                <w:szCs w:val="20"/>
              </w:rPr>
            </w:pPr>
            <w:r>
              <w:rPr>
                <w:sz w:val="20"/>
                <w:szCs w:val="20"/>
              </w:rPr>
              <w:t>25.0</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91</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8.8</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7.7</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7.7</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8.8</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6.6</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225</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4.9</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6.2</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8.9</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9.3</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7.1</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242</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9.1</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5.4</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8.3</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6.2</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9.1</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9.1</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9.1</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0.0</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9.1</w:t>
            </w:r>
          </w:p>
        </w:tc>
      </w:tr>
      <w:tr w:rsidR="00DF4388" w:rsidRPr="00B52768" w:rsidTr="003F7470">
        <w:trPr>
          <w:trHeight w:val="255"/>
          <w:jc w:val="center"/>
        </w:trPr>
        <w:tc>
          <w:tcPr>
            <w:tcW w:w="1143" w:type="dxa"/>
            <w:vMerge/>
            <w:tcBorders>
              <w:top w:val="nil"/>
              <w:left w:val="nil"/>
              <w:bottom w:val="single" w:sz="4" w:space="0" w:color="auto"/>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2</w:t>
            </w:r>
          </w:p>
        </w:tc>
        <w:tc>
          <w:tcPr>
            <w:tcW w:w="1001"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50.0</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DF4388" w:rsidRDefault="00DF4388">
            <w:pPr>
              <w:jc w:val="right"/>
              <w:rPr>
                <w:sz w:val="20"/>
                <w:szCs w:val="20"/>
              </w:rPr>
            </w:pPr>
            <w:r>
              <w:rPr>
                <w:sz w:val="20"/>
                <w:szCs w:val="20"/>
              </w:rPr>
              <w:t>0.0</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DF4388" w:rsidRDefault="00DF4388" w:rsidP="0044536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DF4388" w:rsidRPr="00B52768" w:rsidRDefault="00DF4388" w:rsidP="0044536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288</w:t>
            </w:r>
          </w:p>
        </w:tc>
        <w:tc>
          <w:tcPr>
            <w:tcW w:w="1001"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8.0</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7.6</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10.4</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6.9</w:t>
            </w:r>
          </w:p>
        </w:tc>
        <w:tc>
          <w:tcPr>
            <w:tcW w:w="1002" w:type="dxa"/>
            <w:tcBorders>
              <w:top w:val="single" w:sz="4" w:space="0" w:color="auto"/>
              <w:left w:val="nil"/>
              <w:bottom w:val="nil"/>
              <w:right w:val="nil"/>
            </w:tcBorders>
            <w:vAlign w:val="center"/>
          </w:tcPr>
          <w:p w:rsidR="00DF4388" w:rsidRDefault="00DF4388">
            <w:pPr>
              <w:jc w:val="right"/>
              <w:rPr>
                <w:sz w:val="20"/>
                <w:szCs w:val="20"/>
              </w:rPr>
            </w:pPr>
            <w:r>
              <w:rPr>
                <w:sz w:val="20"/>
                <w:szCs w:val="20"/>
              </w:rPr>
              <w:t>5.9</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243</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8.6</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4.1</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5.3</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8.2</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9.5</w:t>
            </w:r>
          </w:p>
        </w:tc>
      </w:tr>
      <w:tr w:rsidR="00DF4388" w:rsidRPr="00B52768" w:rsidTr="003F7470">
        <w:trPr>
          <w:trHeight w:val="255"/>
          <w:jc w:val="center"/>
        </w:trPr>
        <w:tc>
          <w:tcPr>
            <w:tcW w:w="1143" w:type="dxa"/>
            <w:vMerge/>
            <w:tcBorders>
              <w:top w:val="nil"/>
              <w:left w:val="nil"/>
              <w:bottom w:val="single" w:sz="4" w:space="0" w:color="auto"/>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48</w:t>
            </w:r>
          </w:p>
        </w:tc>
        <w:tc>
          <w:tcPr>
            <w:tcW w:w="1001"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2.1</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8.3</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10.4</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8.3</w:t>
            </w:r>
          </w:p>
        </w:tc>
        <w:tc>
          <w:tcPr>
            <w:tcW w:w="1002" w:type="dxa"/>
            <w:tcBorders>
              <w:top w:val="nil"/>
              <w:left w:val="nil"/>
              <w:bottom w:val="single" w:sz="4" w:space="0" w:color="auto"/>
              <w:right w:val="nil"/>
            </w:tcBorders>
            <w:vAlign w:val="center"/>
          </w:tcPr>
          <w:p w:rsidR="00DF4388" w:rsidRDefault="00DF4388">
            <w:pPr>
              <w:jc w:val="right"/>
              <w:rPr>
                <w:sz w:val="20"/>
                <w:szCs w:val="20"/>
              </w:rPr>
            </w:pPr>
            <w:r>
              <w:rPr>
                <w:sz w:val="20"/>
                <w:szCs w:val="20"/>
              </w:rPr>
              <w:t>14.6</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DF4388" w:rsidRDefault="00DF4388" w:rsidP="0044536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DF4388" w:rsidRPr="00B52768" w:rsidRDefault="00DF4388" w:rsidP="0044536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468</w:t>
            </w:r>
          </w:p>
        </w:tc>
        <w:tc>
          <w:tcPr>
            <w:tcW w:w="1001"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8.1</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5.6</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7.3</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6.2</w:t>
            </w:r>
          </w:p>
        </w:tc>
        <w:tc>
          <w:tcPr>
            <w:tcW w:w="1002" w:type="dxa"/>
            <w:tcBorders>
              <w:top w:val="single" w:sz="4" w:space="0" w:color="auto"/>
              <w:left w:val="nil"/>
              <w:bottom w:val="nil"/>
              <w:right w:val="nil"/>
            </w:tcBorders>
            <w:vAlign w:val="center"/>
          </w:tcPr>
          <w:p w:rsidR="00DF4388" w:rsidRDefault="00DF4388">
            <w:pPr>
              <w:jc w:val="right"/>
              <w:rPr>
                <w:sz w:val="20"/>
                <w:szCs w:val="20"/>
              </w:rPr>
            </w:pPr>
            <w:r>
              <w:rPr>
                <w:sz w:val="20"/>
                <w:szCs w:val="20"/>
              </w:rPr>
              <w:t>9.2</w:t>
            </w:r>
          </w:p>
        </w:tc>
      </w:tr>
      <w:tr w:rsidR="00DF4388" w:rsidRPr="00B52768" w:rsidTr="003F7470">
        <w:trPr>
          <w:trHeight w:val="255"/>
          <w:jc w:val="center"/>
        </w:trPr>
        <w:tc>
          <w:tcPr>
            <w:tcW w:w="1143" w:type="dxa"/>
            <w:vMerge/>
            <w:tcBorders>
              <w:top w:val="nil"/>
              <w:left w:val="nil"/>
              <w:bottom w:val="single" w:sz="4" w:space="0" w:color="auto"/>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111</w:t>
            </w:r>
          </w:p>
        </w:tc>
        <w:tc>
          <w:tcPr>
            <w:tcW w:w="1001"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6.3</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9.0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12.6</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13.5</w:t>
            </w:r>
          </w:p>
        </w:tc>
        <w:tc>
          <w:tcPr>
            <w:tcW w:w="1002" w:type="dxa"/>
            <w:tcBorders>
              <w:top w:val="nil"/>
              <w:left w:val="nil"/>
              <w:bottom w:val="single" w:sz="4" w:space="0" w:color="auto"/>
              <w:right w:val="nil"/>
            </w:tcBorders>
            <w:vAlign w:val="center"/>
          </w:tcPr>
          <w:p w:rsidR="00DF4388" w:rsidRDefault="00DF4388">
            <w:pPr>
              <w:jc w:val="right"/>
              <w:rPr>
                <w:sz w:val="20"/>
                <w:szCs w:val="20"/>
              </w:rPr>
            </w:pPr>
            <w:r>
              <w:rPr>
                <w:sz w:val="20"/>
                <w:szCs w:val="20"/>
              </w:rPr>
              <w:t>3.6</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DF4388" w:rsidRDefault="00DF4388" w:rsidP="0044536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DF4388" w:rsidRPr="00B52768" w:rsidRDefault="00DF4388" w:rsidP="0044536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212</w:t>
            </w:r>
          </w:p>
        </w:tc>
        <w:tc>
          <w:tcPr>
            <w:tcW w:w="1001"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7.5</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11.3</w:t>
            </w:r>
          </w:p>
        </w:tc>
        <w:tc>
          <w:tcPr>
            <w:tcW w:w="1002" w:type="dxa"/>
            <w:tcBorders>
              <w:top w:val="single" w:sz="4" w:space="0" w:color="auto"/>
              <w:left w:val="nil"/>
              <w:bottom w:val="nil"/>
              <w:right w:val="nil"/>
            </w:tcBorders>
            <w:shd w:val="clear" w:color="auto" w:fill="auto"/>
            <w:noWrap/>
            <w:vAlign w:val="center"/>
            <w:hideMark/>
          </w:tcPr>
          <w:p w:rsidR="00DF4388" w:rsidRDefault="00DF4388">
            <w:pPr>
              <w:jc w:val="right"/>
              <w:rPr>
                <w:sz w:val="20"/>
                <w:szCs w:val="20"/>
              </w:rPr>
            </w:pPr>
            <w:r>
              <w:rPr>
                <w:sz w:val="20"/>
                <w:szCs w:val="20"/>
              </w:rPr>
              <w:t>11.3</w:t>
            </w:r>
          </w:p>
        </w:tc>
        <w:tc>
          <w:tcPr>
            <w:tcW w:w="1001" w:type="dxa"/>
            <w:tcBorders>
              <w:top w:val="single" w:sz="4" w:space="0" w:color="auto"/>
              <w:left w:val="nil"/>
              <w:bottom w:val="nil"/>
              <w:right w:val="nil"/>
            </w:tcBorders>
            <w:vAlign w:val="center"/>
          </w:tcPr>
          <w:p w:rsidR="00DF4388" w:rsidRDefault="00DF4388">
            <w:pPr>
              <w:jc w:val="right"/>
              <w:rPr>
                <w:sz w:val="20"/>
                <w:szCs w:val="20"/>
              </w:rPr>
            </w:pPr>
            <w:r>
              <w:rPr>
                <w:sz w:val="20"/>
                <w:szCs w:val="20"/>
              </w:rPr>
              <w:t>9.4</w:t>
            </w:r>
          </w:p>
        </w:tc>
        <w:tc>
          <w:tcPr>
            <w:tcW w:w="1002" w:type="dxa"/>
            <w:tcBorders>
              <w:top w:val="single" w:sz="4" w:space="0" w:color="auto"/>
              <w:left w:val="nil"/>
              <w:bottom w:val="nil"/>
              <w:right w:val="nil"/>
            </w:tcBorders>
            <w:vAlign w:val="center"/>
          </w:tcPr>
          <w:p w:rsidR="00DF4388" w:rsidRDefault="00DF4388">
            <w:pPr>
              <w:jc w:val="right"/>
              <w:rPr>
                <w:sz w:val="20"/>
                <w:szCs w:val="20"/>
              </w:rPr>
            </w:pPr>
            <w:r>
              <w:rPr>
                <w:sz w:val="20"/>
                <w:szCs w:val="20"/>
              </w:rPr>
              <w:t>2.4</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0.0</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27.3</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18.2</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9.1</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256</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5.9</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1.6</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1.2</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5.5</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12.9</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50</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16.0</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10.0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24.0</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12.0</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12.0</w:t>
            </w:r>
          </w:p>
        </w:tc>
      </w:tr>
      <w:tr w:rsidR="00DF4388" w:rsidRPr="00B52768" w:rsidTr="003F7470">
        <w:trPr>
          <w:trHeight w:val="255"/>
          <w:jc w:val="center"/>
        </w:trPr>
        <w:tc>
          <w:tcPr>
            <w:tcW w:w="1143" w:type="dxa"/>
            <w:vMerge/>
            <w:tcBorders>
              <w:top w:val="nil"/>
              <w:left w:val="nil"/>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37</w:t>
            </w:r>
          </w:p>
        </w:tc>
        <w:tc>
          <w:tcPr>
            <w:tcW w:w="1001"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10.8</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5.4</w:t>
            </w:r>
          </w:p>
        </w:tc>
        <w:tc>
          <w:tcPr>
            <w:tcW w:w="1002" w:type="dxa"/>
            <w:tcBorders>
              <w:top w:val="nil"/>
              <w:left w:val="nil"/>
              <w:bottom w:val="nil"/>
              <w:right w:val="nil"/>
            </w:tcBorders>
            <w:shd w:val="clear" w:color="auto" w:fill="auto"/>
            <w:noWrap/>
            <w:vAlign w:val="center"/>
            <w:hideMark/>
          </w:tcPr>
          <w:p w:rsidR="00DF4388" w:rsidRDefault="00DF4388">
            <w:pPr>
              <w:jc w:val="right"/>
              <w:rPr>
                <w:sz w:val="20"/>
                <w:szCs w:val="20"/>
              </w:rPr>
            </w:pPr>
            <w:r>
              <w:rPr>
                <w:sz w:val="20"/>
                <w:szCs w:val="20"/>
              </w:rPr>
              <w:t>16.2</w:t>
            </w:r>
          </w:p>
        </w:tc>
        <w:tc>
          <w:tcPr>
            <w:tcW w:w="1001" w:type="dxa"/>
            <w:tcBorders>
              <w:top w:val="nil"/>
              <w:left w:val="nil"/>
              <w:bottom w:val="nil"/>
              <w:right w:val="nil"/>
            </w:tcBorders>
            <w:vAlign w:val="center"/>
          </w:tcPr>
          <w:p w:rsidR="00DF4388" w:rsidRDefault="00DF4388">
            <w:pPr>
              <w:jc w:val="right"/>
              <w:rPr>
                <w:sz w:val="20"/>
                <w:szCs w:val="20"/>
              </w:rPr>
            </w:pPr>
            <w:r>
              <w:rPr>
                <w:sz w:val="20"/>
                <w:szCs w:val="20"/>
              </w:rPr>
              <w:t>5.4</w:t>
            </w:r>
          </w:p>
        </w:tc>
        <w:tc>
          <w:tcPr>
            <w:tcW w:w="1002" w:type="dxa"/>
            <w:tcBorders>
              <w:top w:val="nil"/>
              <w:left w:val="nil"/>
              <w:bottom w:val="nil"/>
              <w:right w:val="nil"/>
            </w:tcBorders>
            <w:vAlign w:val="center"/>
          </w:tcPr>
          <w:p w:rsidR="00DF4388" w:rsidRDefault="00DF4388">
            <w:pPr>
              <w:jc w:val="right"/>
              <w:rPr>
                <w:sz w:val="20"/>
                <w:szCs w:val="20"/>
              </w:rPr>
            </w:pPr>
            <w:r>
              <w:rPr>
                <w:sz w:val="20"/>
                <w:szCs w:val="20"/>
              </w:rPr>
              <w:t>2.7</w:t>
            </w:r>
          </w:p>
        </w:tc>
      </w:tr>
      <w:tr w:rsidR="00DF4388" w:rsidRPr="00B52768" w:rsidTr="00C26215">
        <w:trPr>
          <w:trHeight w:val="255"/>
          <w:jc w:val="center"/>
        </w:trPr>
        <w:tc>
          <w:tcPr>
            <w:tcW w:w="1143" w:type="dxa"/>
            <w:vMerge/>
            <w:tcBorders>
              <w:top w:val="nil"/>
              <w:left w:val="nil"/>
              <w:bottom w:val="single" w:sz="4" w:space="0" w:color="auto"/>
              <w:right w:val="nil"/>
            </w:tcBorders>
            <w:vAlign w:val="center"/>
            <w:hideMark/>
          </w:tcPr>
          <w:p w:rsidR="00DF4388" w:rsidRPr="00B52768" w:rsidRDefault="00DF4388"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DF4388" w:rsidRPr="00B52768" w:rsidRDefault="00DF4388"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13</w:t>
            </w:r>
          </w:p>
        </w:tc>
        <w:tc>
          <w:tcPr>
            <w:tcW w:w="1001"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15.4</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7.7</w:t>
            </w:r>
          </w:p>
        </w:tc>
        <w:tc>
          <w:tcPr>
            <w:tcW w:w="1002" w:type="dxa"/>
            <w:tcBorders>
              <w:top w:val="nil"/>
              <w:left w:val="nil"/>
              <w:bottom w:val="single" w:sz="4" w:space="0" w:color="auto"/>
              <w:right w:val="nil"/>
            </w:tcBorders>
            <w:shd w:val="clear" w:color="auto" w:fill="auto"/>
            <w:noWrap/>
            <w:vAlign w:val="center"/>
            <w:hideMark/>
          </w:tcPr>
          <w:p w:rsidR="00DF4388" w:rsidRDefault="00DF4388">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DF4388" w:rsidRDefault="00DF4388">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DF4388" w:rsidRDefault="00DF4388">
            <w:pPr>
              <w:jc w:val="right"/>
              <w:rPr>
                <w:sz w:val="20"/>
                <w:szCs w:val="20"/>
              </w:rPr>
            </w:pPr>
            <w:r>
              <w:rPr>
                <w:sz w:val="20"/>
                <w:szCs w:val="20"/>
              </w:rPr>
              <w:t>7.7</w:t>
            </w:r>
          </w:p>
        </w:tc>
      </w:tr>
      <w:tr w:rsidR="00DF4388"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DF4388" w:rsidRDefault="00DF4388" w:rsidP="00C26215">
            <w:pPr>
              <w:widowControl/>
              <w:snapToGrid w:val="0"/>
              <w:spacing w:line="28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p w:rsidR="00DF4388" w:rsidRPr="00B52768" w:rsidRDefault="00DF4388" w:rsidP="00C26215">
            <w:pPr>
              <w:widowControl/>
              <w:snapToGrid w:val="0"/>
              <w:spacing w:line="28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DF4388" w:rsidRPr="00B52768" w:rsidRDefault="00DF4388"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DF4388" w:rsidRDefault="00DF4388" w:rsidP="00C26215">
            <w:pPr>
              <w:spacing w:line="280" w:lineRule="exact"/>
              <w:jc w:val="right"/>
              <w:rPr>
                <w:sz w:val="20"/>
                <w:szCs w:val="20"/>
              </w:rPr>
            </w:pPr>
            <w:r>
              <w:rPr>
                <w:sz w:val="20"/>
                <w:szCs w:val="20"/>
              </w:rPr>
              <w:t>398</w:t>
            </w:r>
          </w:p>
        </w:tc>
        <w:tc>
          <w:tcPr>
            <w:tcW w:w="1001" w:type="dxa"/>
            <w:tcBorders>
              <w:top w:val="single" w:sz="4" w:space="0" w:color="auto"/>
              <w:left w:val="nil"/>
              <w:bottom w:val="nil"/>
              <w:right w:val="nil"/>
            </w:tcBorders>
            <w:shd w:val="clear" w:color="auto" w:fill="auto"/>
            <w:noWrap/>
            <w:vAlign w:val="center"/>
            <w:hideMark/>
          </w:tcPr>
          <w:p w:rsidR="00DF4388" w:rsidRDefault="00DF4388" w:rsidP="00C26215">
            <w:pPr>
              <w:spacing w:line="28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DF4388" w:rsidRDefault="00DF4388" w:rsidP="00C26215">
            <w:pPr>
              <w:spacing w:line="280" w:lineRule="exact"/>
              <w:jc w:val="right"/>
              <w:rPr>
                <w:sz w:val="20"/>
                <w:szCs w:val="20"/>
              </w:rPr>
            </w:pPr>
            <w:r>
              <w:rPr>
                <w:sz w:val="20"/>
                <w:szCs w:val="20"/>
              </w:rPr>
              <w:t>7.0</w:t>
            </w:r>
          </w:p>
        </w:tc>
        <w:tc>
          <w:tcPr>
            <w:tcW w:w="1001" w:type="dxa"/>
            <w:tcBorders>
              <w:top w:val="single" w:sz="4" w:space="0" w:color="auto"/>
              <w:left w:val="nil"/>
              <w:bottom w:val="nil"/>
              <w:right w:val="nil"/>
            </w:tcBorders>
            <w:vAlign w:val="center"/>
          </w:tcPr>
          <w:p w:rsidR="00DF4388" w:rsidRDefault="00DF4388" w:rsidP="00C26215">
            <w:pPr>
              <w:spacing w:line="280" w:lineRule="exact"/>
              <w:jc w:val="right"/>
              <w:rPr>
                <w:sz w:val="20"/>
                <w:szCs w:val="20"/>
              </w:rPr>
            </w:pPr>
            <w:r>
              <w:rPr>
                <w:sz w:val="20"/>
                <w:szCs w:val="20"/>
              </w:rPr>
              <w:t>6.8</w:t>
            </w:r>
          </w:p>
        </w:tc>
        <w:tc>
          <w:tcPr>
            <w:tcW w:w="1002" w:type="dxa"/>
            <w:tcBorders>
              <w:top w:val="single" w:sz="4" w:space="0" w:color="auto"/>
              <w:left w:val="nil"/>
              <w:bottom w:val="nil"/>
              <w:right w:val="nil"/>
            </w:tcBorders>
            <w:shd w:val="clear" w:color="auto" w:fill="auto"/>
            <w:noWrap/>
            <w:vAlign w:val="center"/>
            <w:hideMark/>
          </w:tcPr>
          <w:p w:rsidR="00DF4388" w:rsidRDefault="00DF4388" w:rsidP="00C26215">
            <w:pPr>
              <w:spacing w:line="280" w:lineRule="exact"/>
              <w:jc w:val="right"/>
              <w:rPr>
                <w:sz w:val="20"/>
                <w:szCs w:val="20"/>
              </w:rPr>
            </w:pPr>
            <w:r>
              <w:rPr>
                <w:sz w:val="20"/>
                <w:szCs w:val="20"/>
              </w:rPr>
              <w:t>8.8</w:t>
            </w:r>
          </w:p>
        </w:tc>
        <w:tc>
          <w:tcPr>
            <w:tcW w:w="1001" w:type="dxa"/>
            <w:tcBorders>
              <w:top w:val="single" w:sz="4" w:space="0" w:color="auto"/>
              <w:left w:val="nil"/>
              <w:bottom w:val="nil"/>
              <w:right w:val="nil"/>
            </w:tcBorders>
            <w:vAlign w:val="center"/>
          </w:tcPr>
          <w:p w:rsidR="00DF4388" w:rsidRDefault="00DF4388" w:rsidP="00C26215">
            <w:pPr>
              <w:spacing w:line="280" w:lineRule="exact"/>
              <w:jc w:val="right"/>
              <w:rPr>
                <w:sz w:val="20"/>
                <w:szCs w:val="20"/>
              </w:rPr>
            </w:pPr>
            <w:r>
              <w:rPr>
                <w:sz w:val="20"/>
                <w:szCs w:val="20"/>
              </w:rPr>
              <w:t>7.5</w:t>
            </w:r>
          </w:p>
        </w:tc>
        <w:tc>
          <w:tcPr>
            <w:tcW w:w="1002" w:type="dxa"/>
            <w:tcBorders>
              <w:top w:val="single" w:sz="4" w:space="0" w:color="auto"/>
              <w:left w:val="nil"/>
              <w:bottom w:val="nil"/>
              <w:right w:val="nil"/>
            </w:tcBorders>
            <w:vAlign w:val="center"/>
          </w:tcPr>
          <w:p w:rsidR="00DF4388" w:rsidRDefault="00DF4388" w:rsidP="00C26215">
            <w:pPr>
              <w:spacing w:line="280" w:lineRule="exact"/>
              <w:jc w:val="right"/>
              <w:rPr>
                <w:sz w:val="20"/>
                <w:szCs w:val="20"/>
              </w:rPr>
            </w:pPr>
            <w:r>
              <w:rPr>
                <w:sz w:val="20"/>
                <w:szCs w:val="20"/>
              </w:rPr>
              <w:t>9.3</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C26215">
            <w:pPr>
              <w:widowControl/>
              <w:snapToGrid w:val="0"/>
              <w:spacing w:line="28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140</w:t>
            </w:r>
          </w:p>
        </w:tc>
        <w:tc>
          <w:tcPr>
            <w:tcW w:w="1001"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8.6</w:t>
            </w:r>
          </w:p>
        </w:tc>
        <w:tc>
          <w:tcPr>
            <w:tcW w:w="1001"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5.7</w:t>
            </w:r>
          </w:p>
        </w:tc>
        <w:tc>
          <w:tcPr>
            <w:tcW w:w="100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9.3</w:t>
            </w:r>
          </w:p>
        </w:tc>
        <w:tc>
          <w:tcPr>
            <w:tcW w:w="1001"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5.7</w:t>
            </w:r>
          </w:p>
        </w:tc>
        <w:tc>
          <w:tcPr>
            <w:tcW w:w="1002"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7.1</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C26215">
            <w:pPr>
              <w:widowControl/>
              <w:snapToGrid w:val="0"/>
              <w:spacing w:line="28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9.4</w:t>
            </w:r>
          </w:p>
        </w:tc>
        <w:tc>
          <w:tcPr>
            <w:tcW w:w="1001"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3.1</w:t>
            </w:r>
          </w:p>
        </w:tc>
        <w:tc>
          <w:tcPr>
            <w:tcW w:w="1002" w:type="dxa"/>
            <w:tcBorders>
              <w:top w:val="nil"/>
              <w:left w:val="nil"/>
              <w:bottom w:val="nil"/>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18.8</w:t>
            </w:r>
          </w:p>
        </w:tc>
        <w:tc>
          <w:tcPr>
            <w:tcW w:w="1002" w:type="dxa"/>
            <w:tcBorders>
              <w:top w:val="nil"/>
              <w:left w:val="nil"/>
              <w:bottom w:val="nil"/>
              <w:right w:val="nil"/>
            </w:tcBorders>
            <w:vAlign w:val="center"/>
          </w:tcPr>
          <w:p w:rsidR="00A1528A" w:rsidRDefault="00A1528A" w:rsidP="00C26215">
            <w:pPr>
              <w:spacing w:line="280" w:lineRule="exact"/>
              <w:jc w:val="right"/>
              <w:rPr>
                <w:sz w:val="20"/>
                <w:szCs w:val="20"/>
              </w:rPr>
            </w:pPr>
            <w:r>
              <w:rPr>
                <w:sz w:val="20"/>
                <w:szCs w:val="20"/>
              </w:rPr>
              <w:t>0.0</w:t>
            </w:r>
          </w:p>
        </w:tc>
      </w:tr>
      <w:tr w:rsidR="00A1528A" w:rsidRPr="00B52768" w:rsidTr="00C26215">
        <w:trPr>
          <w:trHeight w:val="255"/>
          <w:jc w:val="center"/>
        </w:trPr>
        <w:tc>
          <w:tcPr>
            <w:tcW w:w="1143" w:type="dxa"/>
            <w:vMerge/>
            <w:tcBorders>
              <w:top w:val="nil"/>
              <w:left w:val="nil"/>
              <w:bottom w:val="single" w:sz="4" w:space="0" w:color="auto"/>
              <w:right w:val="nil"/>
            </w:tcBorders>
            <w:vAlign w:val="center"/>
            <w:hideMark/>
          </w:tcPr>
          <w:p w:rsidR="00A1528A" w:rsidRPr="00B52768" w:rsidRDefault="00A1528A" w:rsidP="00C26215">
            <w:pPr>
              <w:widowControl/>
              <w:snapToGrid w:val="0"/>
              <w:spacing w:line="280" w:lineRule="exac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9</w:t>
            </w:r>
          </w:p>
        </w:tc>
        <w:tc>
          <w:tcPr>
            <w:tcW w:w="1001"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22.2</w:t>
            </w:r>
          </w:p>
        </w:tc>
        <w:tc>
          <w:tcPr>
            <w:tcW w:w="1001" w:type="dxa"/>
            <w:tcBorders>
              <w:top w:val="nil"/>
              <w:left w:val="nil"/>
              <w:bottom w:val="single" w:sz="4" w:space="0" w:color="auto"/>
              <w:right w:val="nil"/>
            </w:tcBorders>
            <w:vAlign w:val="center"/>
          </w:tcPr>
          <w:p w:rsidR="00A1528A" w:rsidRDefault="00A1528A" w:rsidP="00C26215">
            <w:pPr>
              <w:spacing w:line="280" w:lineRule="exact"/>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C26215">
            <w:pPr>
              <w:spacing w:line="28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rsidP="00C26215">
            <w:pPr>
              <w:spacing w:line="280" w:lineRule="exact"/>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A1528A" w:rsidRDefault="00A1528A" w:rsidP="00C26215">
            <w:pPr>
              <w:spacing w:line="280" w:lineRule="exact"/>
              <w:jc w:val="right"/>
              <w:rPr>
                <w:sz w:val="20"/>
                <w:szCs w:val="20"/>
              </w:rPr>
            </w:pPr>
            <w:r>
              <w:rPr>
                <w:sz w:val="20"/>
                <w:szCs w:val="20"/>
              </w:rPr>
              <w:t>0.0</w:t>
            </w:r>
          </w:p>
        </w:tc>
      </w:tr>
    </w:tbl>
    <w:p w:rsidR="00C26215" w:rsidRDefault="00C26215" w:rsidP="007F6FA4">
      <w:pPr>
        <w:widowControl/>
        <w:spacing w:line="0" w:lineRule="atLeast"/>
        <w:ind w:left="1156" w:rightChars="-487" w:right="-1169" w:hangingChars="413" w:hanging="1156"/>
        <w:jc w:val="both"/>
        <w:rPr>
          <w:rFonts w:eastAsia="標楷體"/>
          <w:sz w:val="28"/>
          <w:szCs w:val="28"/>
        </w:rPr>
      </w:pPr>
    </w:p>
    <w:p w:rsidR="00955E33" w:rsidRPr="00636641" w:rsidRDefault="00955E33" w:rsidP="007F6FA4">
      <w:pPr>
        <w:widowControl/>
        <w:spacing w:line="0" w:lineRule="atLeast"/>
        <w:ind w:left="1156" w:rightChars="-487" w:right="-1169"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7</w:t>
      </w:r>
      <w:r w:rsidRPr="00636641">
        <w:rPr>
          <w:rFonts w:eastAsia="標楷體" w:hint="eastAsia"/>
          <w:sz w:val="28"/>
          <w:szCs w:val="28"/>
        </w:rPr>
        <w:t xml:space="preserve">. </w:t>
      </w:r>
      <w:r w:rsidRPr="0031019E">
        <w:rPr>
          <w:rFonts w:eastAsia="標楷體" w:hint="eastAsia"/>
          <w:sz w:val="28"/>
          <w:szCs w:val="28"/>
        </w:rPr>
        <w:t>在您行蹤不明前，最後一次從合法雇主處工作實領到的月薪是多少？</w:t>
      </w:r>
      <w:r>
        <w:rPr>
          <w:rFonts w:eastAsia="標楷體" w:hint="eastAsia"/>
          <w:sz w:val="28"/>
          <w:szCs w:val="28"/>
        </w:rPr>
        <w:t>(</w:t>
      </w:r>
      <w:r>
        <w:rPr>
          <w:rFonts w:eastAsia="標楷體" w:hint="eastAsia"/>
          <w:sz w:val="28"/>
          <w:szCs w:val="28"/>
        </w:rPr>
        <w:t>續</w:t>
      </w:r>
      <w:r w:rsidR="007F6FA4">
        <w:rPr>
          <w:rFonts w:eastAsia="標楷體" w:hint="eastAsia"/>
          <w:sz w:val="28"/>
          <w:szCs w:val="28"/>
        </w:rPr>
        <w:t>1</w:t>
      </w:r>
      <w:r>
        <w:rPr>
          <w:rFonts w:eastAsia="標楷體" w:hint="eastAsia"/>
          <w:sz w:val="28"/>
          <w:szCs w:val="28"/>
        </w:rPr>
        <w:t>)</w:t>
      </w:r>
    </w:p>
    <w:tbl>
      <w:tblPr>
        <w:tblW w:w="9338" w:type="dxa"/>
        <w:jc w:val="center"/>
        <w:tblInd w:w="-2098" w:type="dxa"/>
        <w:tblLayout w:type="fixed"/>
        <w:tblCellMar>
          <w:left w:w="28" w:type="dxa"/>
          <w:right w:w="28" w:type="dxa"/>
        </w:tblCellMar>
        <w:tblLook w:val="04A0"/>
      </w:tblPr>
      <w:tblGrid>
        <w:gridCol w:w="1143"/>
        <w:gridCol w:w="1184"/>
        <w:gridCol w:w="1002"/>
        <w:gridCol w:w="1001"/>
        <w:gridCol w:w="1002"/>
        <w:gridCol w:w="1001"/>
        <w:gridCol w:w="1002"/>
        <w:gridCol w:w="1001"/>
        <w:gridCol w:w="1002"/>
      </w:tblGrid>
      <w:tr w:rsidR="00955E33" w:rsidRPr="00B52768" w:rsidTr="00A1528A">
        <w:trPr>
          <w:trHeight w:val="255"/>
          <w:jc w:val="center"/>
        </w:trPr>
        <w:tc>
          <w:tcPr>
            <w:tcW w:w="114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color w:val="000000"/>
                <w:sz w:val="20"/>
                <w:szCs w:val="20"/>
              </w:rPr>
              <w:t>12000~</w:t>
            </w:r>
          </w:p>
          <w:p w:rsidR="00955E33" w:rsidRDefault="00955E33" w:rsidP="00A1528A">
            <w:pPr>
              <w:snapToGrid w:val="0"/>
              <w:jc w:val="center"/>
              <w:rPr>
                <w:color w:val="000000"/>
                <w:sz w:val="20"/>
                <w:szCs w:val="20"/>
              </w:rPr>
            </w:pPr>
            <w:r>
              <w:rPr>
                <w:color w:val="000000"/>
                <w:sz w:val="20"/>
                <w:szCs w:val="20"/>
              </w:rPr>
              <w:t>14999</w:t>
            </w:r>
            <w:r>
              <w:rPr>
                <w:rFonts w:ascii="標楷體" w:eastAsia="標楷體" w:hAnsi="標楷體" w:hint="eastAsia"/>
                <w:color w:val="000000"/>
                <w:sz w:val="20"/>
                <w:szCs w:val="20"/>
              </w:rPr>
              <w:t>元</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15000~</w:t>
            </w:r>
          </w:p>
          <w:p w:rsidR="00955E33" w:rsidRDefault="00955E33" w:rsidP="00A1528A">
            <w:pPr>
              <w:snapToGrid w:val="0"/>
              <w:jc w:val="center"/>
              <w:rPr>
                <w:color w:val="000000"/>
                <w:sz w:val="20"/>
                <w:szCs w:val="20"/>
              </w:rPr>
            </w:pPr>
            <w:r>
              <w:rPr>
                <w:color w:val="000000"/>
                <w:sz w:val="20"/>
                <w:szCs w:val="20"/>
              </w:rPr>
              <w:t>17999</w:t>
            </w:r>
            <w:r>
              <w:rPr>
                <w:rFonts w:ascii="標楷體" w:eastAsia="標楷體" w:hAnsi="標楷體" w:hint="eastAsia"/>
                <w:color w:val="000000"/>
                <w:sz w:val="20"/>
                <w:szCs w:val="20"/>
              </w:rPr>
              <w:t>元</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color w:val="000000"/>
                <w:sz w:val="20"/>
                <w:szCs w:val="20"/>
              </w:rPr>
              <w:t>18000~</w:t>
            </w:r>
          </w:p>
          <w:p w:rsidR="00955E33" w:rsidRDefault="00955E33" w:rsidP="00A1528A">
            <w:pPr>
              <w:snapToGrid w:val="0"/>
              <w:jc w:val="center"/>
              <w:rPr>
                <w:color w:val="000000"/>
                <w:sz w:val="20"/>
                <w:szCs w:val="20"/>
              </w:rPr>
            </w:pPr>
            <w:r>
              <w:rPr>
                <w:color w:val="000000"/>
                <w:sz w:val="20"/>
                <w:szCs w:val="20"/>
              </w:rPr>
              <w:t>20999</w:t>
            </w:r>
            <w:r>
              <w:rPr>
                <w:rFonts w:ascii="標楷體" w:eastAsia="標楷體" w:hAnsi="標楷體" w:hint="eastAsia"/>
                <w:color w:val="000000"/>
                <w:sz w:val="20"/>
                <w:szCs w:val="20"/>
              </w:rPr>
              <w:t>元</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21000~</w:t>
            </w:r>
          </w:p>
          <w:p w:rsidR="00955E33" w:rsidRDefault="00955E33" w:rsidP="00A1528A">
            <w:pPr>
              <w:snapToGrid w:val="0"/>
              <w:jc w:val="center"/>
              <w:rPr>
                <w:color w:val="000000"/>
                <w:sz w:val="20"/>
                <w:szCs w:val="20"/>
              </w:rPr>
            </w:pPr>
            <w:r>
              <w:rPr>
                <w:color w:val="000000"/>
                <w:sz w:val="20"/>
                <w:szCs w:val="20"/>
              </w:rPr>
              <w:t>23999</w:t>
            </w:r>
            <w:r>
              <w:rPr>
                <w:rFonts w:ascii="標楷體" w:eastAsia="標楷體" w:hAnsi="標楷體" w:hint="eastAsia"/>
                <w:color w:val="000000"/>
                <w:sz w:val="20"/>
                <w:szCs w:val="20"/>
              </w:rPr>
              <w:t>元</w:t>
            </w:r>
          </w:p>
        </w:tc>
        <w:tc>
          <w:tcPr>
            <w:tcW w:w="1002"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24000</w:t>
            </w:r>
            <w:r>
              <w:rPr>
                <w:rFonts w:ascii="標楷體" w:eastAsia="標楷體" w:hAnsi="標楷體" w:hint="eastAsia"/>
                <w:color w:val="000000"/>
                <w:sz w:val="20"/>
                <w:szCs w:val="20"/>
              </w:rPr>
              <w:t>元</w:t>
            </w:r>
            <w:r>
              <w:rPr>
                <w:color w:val="000000"/>
                <w:sz w:val="20"/>
                <w:szCs w:val="20"/>
              </w:rPr>
              <w:t>(</w:t>
            </w:r>
            <w:r>
              <w:rPr>
                <w:rFonts w:ascii="標楷體" w:eastAsia="標楷體" w:hAnsi="標楷體" w:hint="eastAsia"/>
                <w:color w:val="000000"/>
                <w:sz w:val="20"/>
                <w:szCs w:val="20"/>
              </w:rPr>
              <w:t>含</w:t>
            </w:r>
            <w:r>
              <w:rPr>
                <w:color w:val="000000"/>
                <w:sz w:val="20"/>
                <w:szCs w:val="20"/>
              </w:rPr>
              <w:t>)</w:t>
            </w:r>
            <w:r>
              <w:rPr>
                <w:rFonts w:ascii="標楷體" w:eastAsia="標楷體" w:hAnsi="標楷體" w:hint="eastAsia"/>
                <w:color w:val="000000"/>
                <w:sz w:val="20"/>
                <w:szCs w:val="20"/>
              </w:rPr>
              <w:t>以上</w:t>
            </w:r>
          </w:p>
        </w:tc>
      </w:tr>
      <w:tr w:rsidR="00A1528A" w:rsidRPr="00B52768" w:rsidTr="003F7470">
        <w:trPr>
          <w:trHeight w:val="255"/>
          <w:jc w:val="center"/>
        </w:trPr>
        <w:tc>
          <w:tcPr>
            <w:tcW w:w="114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jc w:val="right"/>
              <w:rPr>
                <w:b/>
                <w:bCs/>
                <w:sz w:val="20"/>
                <w:szCs w:val="20"/>
              </w:rPr>
            </w:pPr>
            <w:r>
              <w:rPr>
                <w:b/>
                <w:bCs/>
                <w:sz w:val="20"/>
                <w:szCs w:val="20"/>
              </w:rPr>
              <w:t>579</w:t>
            </w:r>
          </w:p>
        </w:tc>
        <w:tc>
          <w:tcPr>
            <w:tcW w:w="1001"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13.0</w:t>
            </w:r>
          </w:p>
        </w:tc>
        <w:tc>
          <w:tcPr>
            <w:tcW w:w="1001"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30.4</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10.2</w:t>
            </w:r>
          </w:p>
        </w:tc>
        <w:tc>
          <w:tcPr>
            <w:tcW w:w="1001"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4.0</w:t>
            </w:r>
          </w:p>
        </w:tc>
        <w:tc>
          <w:tcPr>
            <w:tcW w:w="1002"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4.5</w:t>
            </w:r>
          </w:p>
        </w:tc>
      </w:tr>
      <w:tr w:rsidR="00A1528A" w:rsidRPr="00B52768" w:rsidTr="003F7470">
        <w:trPr>
          <w:trHeight w:val="255"/>
          <w:jc w:val="center"/>
        </w:trPr>
        <w:tc>
          <w:tcPr>
            <w:tcW w:w="1143" w:type="dxa"/>
            <w:vMerge w:val="restart"/>
            <w:tcBorders>
              <w:top w:val="single" w:sz="4" w:space="0" w:color="auto"/>
              <w:left w:val="nil"/>
              <w:right w:val="nil"/>
            </w:tcBorders>
            <w:shd w:val="clear" w:color="auto" w:fill="auto"/>
            <w:noWrap/>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242</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4.5</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33.5</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7.0</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1.7</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1.2</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292</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19.9</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27.7</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5.5</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5.1</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21</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14.3</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33.3</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4.8</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23.8</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18</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38.9</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5.6</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5.6</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11.1</w:t>
            </w:r>
          </w:p>
        </w:tc>
      </w:tr>
      <w:tr w:rsidR="00A1528A" w:rsidRPr="00B52768" w:rsidTr="003F7470">
        <w:trPr>
          <w:trHeight w:val="255"/>
          <w:jc w:val="center"/>
        </w:trPr>
        <w:tc>
          <w:tcPr>
            <w:tcW w:w="114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16.7</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16.7</w:t>
            </w:r>
          </w:p>
        </w:tc>
      </w:tr>
      <w:tr w:rsidR="00A1528A"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282</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7.8</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41.8</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5.7</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1.1</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2.1</w:t>
            </w:r>
          </w:p>
        </w:tc>
      </w:tr>
      <w:tr w:rsidR="00A1528A" w:rsidRPr="00B52768" w:rsidTr="003F7470">
        <w:trPr>
          <w:trHeight w:val="255"/>
          <w:jc w:val="center"/>
        </w:trPr>
        <w:tc>
          <w:tcPr>
            <w:tcW w:w="114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297</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17.8</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19.5</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14.5</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6.7</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6.7</w:t>
            </w:r>
          </w:p>
        </w:tc>
      </w:tr>
      <w:tr w:rsidR="00A1528A"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84"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78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19.2</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26.9</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12.8</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2.6</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5.1</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156</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21.8</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13.5</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7.1</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4.5</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142</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12.7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29.6</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9.9</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2.1</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2.1</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97</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11.3</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40.2</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6.2</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3.1</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7.2</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88</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36.4</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2.3</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5.7</w:t>
            </w:r>
          </w:p>
        </w:tc>
      </w:tr>
      <w:tr w:rsidR="00A1528A" w:rsidRPr="00B52768" w:rsidTr="003F7470">
        <w:trPr>
          <w:trHeight w:val="255"/>
          <w:jc w:val="center"/>
        </w:trPr>
        <w:tc>
          <w:tcPr>
            <w:tcW w:w="114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18</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44.4</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11.1</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84"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12.5</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12.5</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91</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14.3</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34.1</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6.6</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4.4</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1.1</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225</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34.7</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4.4</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3.1</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242</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14.9</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26.9</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9.9</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3.3</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7.0</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18.2</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18.2</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36.4</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4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2</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50.0</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288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11.8</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34.4</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7.3</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3.1</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4.5</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243</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15.6</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23.9</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5.3</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5.3</w:t>
            </w:r>
          </w:p>
        </w:tc>
      </w:tr>
      <w:tr w:rsidR="00A1528A" w:rsidRPr="00B52768" w:rsidTr="003F7470">
        <w:trPr>
          <w:trHeight w:val="255"/>
          <w:jc w:val="center"/>
        </w:trPr>
        <w:tc>
          <w:tcPr>
            <w:tcW w:w="114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48</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6.3</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39.6</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8.3</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2.1</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7F7F18">
        <w:trPr>
          <w:trHeight w:val="480"/>
          <w:jc w:val="center"/>
        </w:trPr>
        <w:tc>
          <w:tcPr>
            <w:tcW w:w="114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vAlign w:val="center"/>
            <w:hideMark/>
          </w:tcPr>
          <w:p w:rsidR="00A1528A" w:rsidRPr="00B52768" w:rsidRDefault="00A1528A"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468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14.3</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28.6</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10.9</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4.7</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5.1</w:t>
            </w:r>
          </w:p>
        </w:tc>
      </w:tr>
      <w:tr w:rsidR="00A1528A" w:rsidRPr="00B52768" w:rsidTr="007F7F18">
        <w:trPr>
          <w:trHeight w:val="480"/>
          <w:jc w:val="center"/>
        </w:trPr>
        <w:tc>
          <w:tcPr>
            <w:tcW w:w="114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vAlign w:val="center"/>
            <w:hideMark/>
          </w:tcPr>
          <w:p w:rsidR="00A1528A" w:rsidRPr="00B52768" w:rsidRDefault="00A1528A"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111</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7.2</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37.8</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7.2</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0.9</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1.8</w:t>
            </w:r>
          </w:p>
        </w:tc>
      </w:tr>
      <w:tr w:rsidR="00A1528A"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212</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6.6</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44.8</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4.7</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0.9</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0.9</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27.3</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9.1</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256</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20.3</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21.9</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16.4</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5.9</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8.6</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50</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8.0</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6.0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8.0</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37</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8.1</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43.2</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5.4</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2.7</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13</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7.7</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23.1</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23.1</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7.7</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7.7</w:t>
            </w:r>
          </w:p>
        </w:tc>
      </w:tr>
      <w:tr w:rsidR="00A1528A"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398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15.1</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25.4</w:t>
            </w:r>
          </w:p>
        </w:tc>
        <w:tc>
          <w:tcPr>
            <w:tcW w:w="100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10.8</w:t>
            </w:r>
          </w:p>
        </w:tc>
        <w:tc>
          <w:tcPr>
            <w:tcW w:w="1001" w:type="dxa"/>
            <w:tcBorders>
              <w:top w:val="single" w:sz="4" w:space="0" w:color="auto"/>
              <w:left w:val="nil"/>
              <w:bottom w:val="nil"/>
              <w:right w:val="nil"/>
            </w:tcBorders>
            <w:vAlign w:val="center"/>
          </w:tcPr>
          <w:p w:rsidR="00A1528A" w:rsidRDefault="00A1528A">
            <w:pPr>
              <w:jc w:val="right"/>
              <w:rPr>
                <w:sz w:val="20"/>
                <w:szCs w:val="20"/>
              </w:rPr>
            </w:pPr>
            <w:r>
              <w:rPr>
                <w:sz w:val="20"/>
                <w:szCs w:val="20"/>
              </w:rPr>
              <w:t>5.0</w:t>
            </w:r>
          </w:p>
        </w:tc>
        <w:tc>
          <w:tcPr>
            <w:tcW w:w="1002" w:type="dxa"/>
            <w:tcBorders>
              <w:top w:val="single" w:sz="4" w:space="0" w:color="auto"/>
              <w:left w:val="nil"/>
              <w:bottom w:val="nil"/>
              <w:right w:val="nil"/>
            </w:tcBorders>
            <w:vAlign w:val="center"/>
          </w:tcPr>
          <w:p w:rsidR="00A1528A" w:rsidRDefault="00A1528A">
            <w:pPr>
              <w:jc w:val="right"/>
              <w:rPr>
                <w:sz w:val="20"/>
                <w:szCs w:val="20"/>
              </w:rPr>
            </w:pPr>
            <w:r>
              <w:rPr>
                <w:sz w:val="20"/>
                <w:szCs w:val="20"/>
              </w:rPr>
              <w:t>4.3</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140</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37.9</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9.3</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2.1</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4.3</w:t>
            </w:r>
          </w:p>
        </w:tc>
      </w:tr>
      <w:tr w:rsidR="00A1528A" w:rsidRPr="00B52768" w:rsidTr="003F7470">
        <w:trPr>
          <w:trHeight w:val="255"/>
          <w:jc w:val="center"/>
        </w:trPr>
        <w:tc>
          <w:tcPr>
            <w:tcW w:w="1143"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3.1</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56.3</w:t>
            </w:r>
          </w:p>
        </w:tc>
        <w:tc>
          <w:tcPr>
            <w:tcW w:w="100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6.3</w:t>
            </w:r>
          </w:p>
        </w:tc>
        <w:tc>
          <w:tcPr>
            <w:tcW w:w="1001" w:type="dxa"/>
            <w:tcBorders>
              <w:top w:val="nil"/>
              <w:left w:val="nil"/>
              <w:bottom w:val="nil"/>
              <w:right w:val="nil"/>
            </w:tcBorders>
            <w:vAlign w:val="center"/>
          </w:tcPr>
          <w:p w:rsidR="00A1528A" w:rsidRDefault="00A1528A">
            <w:pPr>
              <w:jc w:val="right"/>
              <w:rPr>
                <w:sz w:val="20"/>
                <w:szCs w:val="20"/>
              </w:rPr>
            </w:pPr>
            <w:r>
              <w:rPr>
                <w:sz w:val="20"/>
                <w:szCs w:val="20"/>
              </w:rPr>
              <w:t>0.0</w:t>
            </w:r>
          </w:p>
        </w:tc>
        <w:tc>
          <w:tcPr>
            <w:tcW w:w="1002" w:type="dxa"/>
            <w:tcBorders>
              <w:top w:val="nil"/>
              <w:left w:val="nil"/>
              <w:bottom w:val="nil"/>
              <w:right w:val="nil"/>
            </w:tcBorders>
            <w:vAlign w:val="center"/>
          </w:tcPr>
          <w:p w:rsidR="00A1528A" w:rsidRDefault="00A1528A">
            <w:pPr>
              <w:jc w:val="right"/>
              <w:rPr>
                <w:sz w:val="20"/>
                <w:szCs w:val="20"/>
              </w:rPr>
            </w:pPr>
            <w:r>
              <w:rPr>
                <w:sz w:val="20"/>
                <w:szCs w:val="20"/>
              </w:rPr>
              <w:t>3.1</w:t>
            </w:r>
          </w:p>
        </w:tc>
      </w:tr>
      <w:tr w:rsidR="00A1528A" w:rsidRPr="00B52768" w:rsidTr="003F7470">
        <w:trPr>
          <w:trHeight w:val="255"/>
          <w:jc w:val="center"/>
        </w:trPr>
        <w:tc>
          <w:tcPr>
            <w:tcW w:w="114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9</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44.4</w:t>
            </w:r>
          </w:p>
        </w:tc>
        <w:tc>
          <w:tcPr>
            <w:tcW w:w="100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001"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22.2</w:t>
            </w:r>
          </w:p>
        </w:tc>
      </w:tr>
    </w:tbl>
    <w:p w:rsidR="00955E33" w:rsidRPr="00442118"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8</w:t>
      </w:r>
      <w:r w:rsidRPr="00636641">
        <w:rPr>
          <w:rFonts w:eastAsia="標楷體" w:hint="eastAsia"/>
          <w:sz w:val="28"/>
          <w:szCs w:val="28"/>
        </w:rPr>
        <w:t xml:space="preserve">. </w:t>
      </w:r>
      <w:r w:rsidRPr="00442118">
        <w:rPr>
          <w:rFonts w:eastAsia="標楷體" w:hint="eastAsia"/>
          <w:sz w:val="28"/>
          <w:szCs w:val="28"/>
        </w:rPr>
        <w:t>在合法雇主處每日工作時間？</w:t>
      </w:r>
    </w:p>
    <w:tbl>
      <w:tblPr>
        <w:tblW w:w="9070" w:type="dxa"/>
        <w:jc w:val="center"/>
        <w:tblInd w:w="-2098" w:type="dxa"/>
        <w:tblLayout w:type="fixed"/>
        <w:tblCellMar>
          <w:left w:w="28" w:type="dxa"/>
          <w:right w:w="28" w:type="dxa"/>
        </w:tblCellMar>
        <w:tblLook w:val="04A0"/>
      </w:tblPr>
      <w:tblGrid>
        <w:gridCol w:w="1280"/>
        <w:gridCol w:w="1113"/>
        <w:gridCol w:w="1113"/>
        <w:gridCol w:w="1113"/>
        <w:gridCol w:w="1112"/>
        <w:gridCol w:w="1113"/>
        <w:gridCol w:w="1113"/>
        <w:gridCol w:w="1113"/>
      </w:tblGrid>
      <w:tr w:rsidR="00955E33" w:rsidRPr="00B52768" w:rsidTr="00A1528A">
        <w:trPr>
          <w:trHeight w:val="255"/>
          <w:jc w:val="center"/>
        </w:trPr>
        <w:tc>
          <w:tcPr>
            <w:tcW w:w="12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以下</w:t>
            </w:r>
          </w:p>
        </w:tc>
        <w:tc>
          <w:tcPr>
            <w:tcW w:w="1113"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8</w:t>
            </w:r>
            <w:r>
              <w:rPr>
                <w:rFonts w:ascii="標楷體" w:eastAsia="標楷體" w:hAnsi="標楷體" w:hint="eastAsia"/>
                <w:color w:val="000000"/>
                <w:sz w:val="20"/>
                <w:szCs w:val="20"/>
              </w:rPr>
              <w:t>至</w:t>
            </w:r>
            <w:r>
              <w:rPr>
                <w:color w:val="000000"/>
                <w:sz w:val="20"/>
                <w:szCs w:val="20"/>
              </w:rPr>
              <w:t>10</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至</w:t>
            </w:r>
            <w:r>
              <w:rPr>
                <w:color w:val="000000"/>
                <w:sz w:val="20"/>
                <w:szCs w:val="20"/>
              </w:rPr>
              <w:t>12</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至</w:t>
            </w:r>
            <w:r>
              <w:rPr>
                <w:color w:val="000000"/>
                <w:sz w:val="20"/>
                <w:szCs w:val="20"/>
              </w:rPr>
              <w:t>14</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小時以下</w:t>
            </w:r>
          </w:p>
        </w:tc>
      </w:tr>
      <w:tr w:rsidR="00A1528A" w:rsidRPr="00B52768" w:rsidTr="003F7470">
        <w:trPr>
          <w:trHeight w:val="255"/>
          <w:jc w:val="center"/>
        </w:trPr>
        <w:tc>
          <w:tcPr>
            <w:tcW w:w="1280"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9.0</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30.9</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13.6</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14.5</w:t>
            </w:r>
          </w:p>
        </w:tc>
      </w:tr>
      <w:tr w:rsidR="00A1528A" w:rsidRPr="00B52768" w:rsidTr="003F7470">
        <w:trPr>
          <w:trHeight w:val="255"/>
          <w:jc w:val="center"/>
        </w:trPr>
        <w:tc>
          <w:tcPr>
            <w:tcW w:w="1280" w:type="dxa"/>
            <w:vMerge w:val="restart"/>
            <w:tcBorders>
              <w:top w:val="single" w:sz="4" w:space="0" w:color="auto"/>
              <w:left w:val="nil"/>
              <w:right w:val="nil"/>
            </w:tcBorders>
            <w:shd w:val="clear" w:color="auto" w:fill="auto"/>
            <w:noWrap/>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5.0</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11.6</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7.4</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22.3</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292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43.8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18.2</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9.6</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71.4</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19.0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4.8</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27.8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16.7</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5.6</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50.0</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4.3</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9.6</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10.6</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23.0</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13.5</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51.2</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16.5</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6.4</w:t>
            </w:r>
          </w:p>
        </w:tc>
      </w:tr>
      <w:tr w:rsidR="00A1528A"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78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15.4</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43.6</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12.8</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7.7</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36.5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19.9</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7.7</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23.9</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12.0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19.0</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97</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6.2</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35.1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9.3</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22.7</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20.5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12.5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17.0</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18</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11.1</w:t>
            </w:r>
          </w:p>
        </w:tc>
      </w:tr>
      <w:tr w:rsidR="00A1528A"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37.5</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9.9</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30.8</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18.7</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225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9.3</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23.1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15.6</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8.7</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38.0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11.6</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54.5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9.1</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50.0</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288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8.0</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21.9</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12.2</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18.1</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243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41.2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16.5</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9.1</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4.2</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33.3</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8.3</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20.8</w:t>
            </w:r>
          </w:p>
        </w:tc>
      </w:tr>
      <w:tr w:rsidR="00A1528A" w:rsidRPr="00B52768" w:rsidTr="007F7F18">
        <w:trPr>
          <w:trHeight w:val="480"/>
          <w:jc w:val="center"/>
        </w:trPr>
        <w:tc>
          <w:tcPr>
            <w:tcW w:w="1280"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A1528A" w:rsidRPr="00B52768" w:rsidRDefault="00A1528A"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10.3</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35.7</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14.1</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12.8</w:t>
            </w:r>
          </w:p>
        </w:tc>
      </w:tr>
      <w:tr w:rsidR="00A1528A" w:rsidRPr="00B52768" w:rsidTr="007F7F18">
        <w:trPr>
          <w:trHeight w:val="480"/>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A1528A" w:rsidRPr="00B52768" w:rsidRDefault="00A1528A"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3.6</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10.8</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11.7</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21.6</w:t>
            </w:r>
          </w:p>
        </w:tc>
      </w:tr>
      <w:tr w:rsidR="00A1528A"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A1528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212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2.4</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6.6</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9.0</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19.3</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36.4</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36.4</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256</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55.5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6.3</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22.0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6.0</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14.0</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37</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2.7</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13.5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8.1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37.8</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7.7</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46.2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30.8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15.4</w:t>
            </w:r>
          </w:p>
        </w:tc>
      </w:tr>
      <w:tr w:rsidR="00A1528A"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398</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10.1</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33.2</w:t>
            </w:r>
          </w:p>
        </w:tc>
        <w:tc>
          <w:tcPr>
            <w:tcW w:w="1113" w:type="dxa"/>
            <w:tcBorders>
              <w:top w:val="single" w:sz="4" w:space="0" w:color="auto"/>
              <w:left w:val="nil"/>
              <w:bottom w:val="nil"/>
              <w:right w:val="nil"/>
            </w:tcBorders>
            <w:shd w:val="clear" w:color="auto" w:fill="auto"/>
            <w:noWrap/>
            <w:vAlign w:val="center"/>
            <w:hideMark/>
          </w:tcPr>
          <w:p w:rsidR="00A1528A" w:rsidRDefault="00A1528A">
            <w:pPr>
              <w:jc w:val="right"/>
              <w:rPr>
                <w:sz w:val="20"/>
                <w:szCs w:val="20"/>
              </w:rPr>
            </w:pPr>
            <w:r>
              <w:rPr>
                <w:sz w:val="20"/>
                <w:szCs w:val="20"/>
              </w:rPr>
              <w:t>14.1</w:t>
            </w:r>
          </w:p>
        </w:tc>
        <w:tc>
          <w:tcPr>
            <w:tcW w:w="1113" w:type="dxa"/>
            <w:tcBorders>
              <w:top w:val="single" w:sz="4" w:space="0" w:color="auto"/>
              <w:left w:val="nil"/>
              <w:bottom w:val="nil"/>
              <w:right w:val="nil"/>
            </w:tcBorders>
            <w:vAlign w:val="center"/>
          </w:tcPr>
          <w:p w:rsidR="00A1528A" w:rsidRDefault="00A1528A">
            <w:pPr>
              <w:jc w:val="right"/>
              <w:rPr>
                <w:sz w:val="20"/>
                <w:szCs w:val="20"/>
              </w:rPr>
            </w:pPr>
            <w:r>
              <w:rPr>
                <w:sz w:val="20"/>
                <w:szCs w:val="20"/>
              </w:rPr>
              <w:t>11.8</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25.0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13.6</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20.0</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6.3</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31.3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9.4</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21.9</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22.2</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22.2</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8</w:t>
      </w:r>
      <w:r w:rsidRPr="00636641">
        <w:rPr>
          <w:rFonts w:eastAsia="標楷體" w:hint="eastAsia"/>
          <w:sz w:val="28"/>
          <w:szCs w:val="28"/>
        </w:rPr>
        <w:t xml:space="preserve">. </w:t>
      </w:r>
      <w:r w:rsidRPr="00442118">
        <w:rPr>
          <w:rFonts w:eastAsia="標楷體" w:hint="eastAsia"/>
          <w:sz w:val="28"/>
          <w:szCs w:val="28"/>
        </w:rPr>
        <w:t>在合法雇主處每日工作時間？</w:t>
      </w:r>
      <w:r>
        <w:rPr>
          <w:rFonts w:eastAsia="標楷體" w:hint="eastAsia"/>
          <w:sz w:val="28"/>
          <w:szCs w:val="28"/>
        </w:rPr>
        <w:t>(</w:t>
      </w:r>
      <w:r>
        <w:rPr>
          <w:rFonts w:eastAsia="標楷體" w:hint="eastAsia"/>
          <w:sz w:val="28"/>
          <w:szCs w:val="28"/>
        </w:rPr>
        <w:t>續</w:t>
      </w:r>
      <w:r w:rsidR="007F6FA4">
        <w:rPr>
          <w:rFonts w:eastAsia="標楷體" w:hint="eastAsia"/>
          <w:sz w:val="28"/>
          <w:szCs w:val="28"/>
        </w:rPr>
        <w:t>1</w:t>
      </w:r>
      <w:r>
        <w:rPr>
          <w:rFonts w:eastAsia="標楷體" w:hint="eastAsia"/>
          <w:sz w:val="28"/>
          <w:szCs w:val="28"/>
        </w:rPr>
        <w:t>)</w:t>
      </w:r>
    </w:p>
    <w:tbl>
      <w:tblPr>
        <w:tblW w:w="9070" w:type="dxa"/>
        <w:jc w:val="center"/>
        <w:tblInd w:w="-2098" w:type="dxa"/>
        <w:tblLayout w:type="fixed"/>
        <w:tblCellMar>
          <w:left w:w="28" w:type="dxa"/>
          <w:right w:w="28" w:type="dxa"/>
        </w:tblCellMar>
        <w:tblLook w:val="04A0"/>
      </w:tblPr>
      <w:tblGrid>
        <w:gridCol w:w="1280"/>
        <w:gridCol w:w="1113"/>
        <w:gridCol w:w="1113"/>
        <w:gridCol w:w="1113"/>
        <w:gridCol w:w="1112"/>
        <w:gridCol w:w="1113"/>
        <w:gridCol w:w="1113"/>
        <w:gridCol w:w="1113"/>
      </w:tblGrid>
      <w:tr w:rsidR="00955E33" w:rsidRPr="00B52768" w:rsidTr="00A1528A">
        <w:trPr>
          <w:trHeight w:val="255"/>
          <w:jc w:val="center"/>
        </w:trPr>
        <w:tc>
          <w:tcPr>
            <w:tcW w:w="12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至</w:t>
            </w:r>
            <w:r>
              <w:rPr>
                <w:color w:val="000000"/>
                <w:sz w:val="20"/>
                <w:szCs w:val="20"/>
              </w:rPr>
              <w:t>16</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color w:val="000000"/>
                <w:sz w:val="20"/>
                <w:szCs w:val="20"/>
              </w:rPr>
              <w:t>16</w:t>
            </w:r>
            <w:r>
              <w:rPr>
                <w:rFonts w:ascii="標楷體" w:eastAsia="標楷體" w:hAnsi="標楷體" w:hint="eastAsia"/>
                <w:color w:val="000000"/>
                <w:sz w:val="20"/>
                <w:szCs w:val="20"/>
              </w:rPr>
              <w:t>至</w:t>
            </w:r>
            <w:r>
              <w:rPr>
                <w:color w:val="000000"/>
                <w:sz w:val="20"/>
                <w:szCs w:val="20"/>
              </w:rPr>
              <w:t>18</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color w:val="000000"/>
                <w:sz w:val="20"/>
                <w:szCs w:val="20"/>
              </w:rPr>
              <w:t>18</w:t>
            </w:r>
            <w:r>
              <w:rPr>
                <w:rFonts w:ascii="標楷體" w:eastAsia="標楷體" w:hAnsi="標楷體" w:hint="eastAsia"/>
                <w:color w:val="000000"/>
                <w:sz w:val="20"/>
                <w:szCs w:val="20"/>
              </w:rPr>
              <w:t>至</w:t>
            </w:r>
            <w:r>
              <w:rPr>
                <w:color w:val="000000"/>
                <w:sz w:val="20"/>
                <w:szCs w:val="20"/>
              </w:rPr>
              <w:t>20</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A1528A">
            <w:pPr>
              <w:snapToGrid w:val="0"/>
              <w:jc w:val="center"/>
              <w:rPr>
                <w:rFonts w:ascii="標楷體" w:eastAsia="標楷體" w:hAnsi="標楷體"/>
                <w:color w:val="000000"/>
                <w:sz w:val="20"/>
                <w:szCs w:val="20"/>
              </w:rPr>
            </w:pPr>
            <w:r>
              <w:rPr>
                <w:color w:val="000000"/>
                <w:sz w:val="20"/>
                <w:szCs w:val="20"/>
              </w:rPr>
              <w:t>20</w:t>
            </w:r>
            <w:r>
              <w:rPr>
                <w:rFonts w:ascii="標楷體" w:eastAsia="標楷體" w:hAnsi="標楷體" w:hint="eastAsia"/>
                <w:color w:val="000000"/>
                <w:sz w:val="20"/>
                <w:szCs w:val="20"/>
              </w:rPr>
              <w:t>小時</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以上</w:t>
            </w:r>
          </w:p>
        </w:tc>
      </w:tr>
      <w:tr w:rsidR="00A1528A" w:rsidRPr="00B52768" w:rsidTr="003F7470">
        <w:trPr>
          <w:trHeight w:val="255"/>
          <w:jc w:val="center"/>
        </w:trPr>
        <w:tc>
          <w:tcPr>
            <w:tcW w:w="1280"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8.3</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8.3</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10.2</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5.2</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noWrap/>
            <w:vAlign w:val="center"/>
            <w:hideMark/>
          </w:tcPr>
          <w:p w:rsidR="007F7F18" w:rsidRDefault="007F7F18"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7F18" w:rsidRPr="00B52768" w:rsidRDefault="007F7F18"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242</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14.0</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13.2</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19.0</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7.4</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292</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4.1</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5.1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2.4</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3.8</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18</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11.1</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33.3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5.6</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16.7</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7F18" w:rsidRPr="00B52768" w:rsidRDefault="007F7F18"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11.3</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13.5</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18.4</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9.2</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5.4</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3.4</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2.4</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1.3</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F7F18" w:rsidRPr="00B52768" w:rsidRDefault="007F7F18"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78</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6.4</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5.1</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7.7</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1.3</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8.3</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5.8</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3.8</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142</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7.7</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8.5</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15.5</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4.9</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97</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3.1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7.2</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7.2</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8.0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15.9</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10.2</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18</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11.1</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44.4</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7F7F18" w:rsidRPr="00B52768" w:rsidRDefault="007F7F18"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8</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12.5</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7.7</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13.2</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9.9</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1.1</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225</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6.2</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8.9</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15.6</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6.2</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242</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6.2</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5.4</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5.4</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9.1</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9.1</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7F7F18" w:rsidRPr="00B52768" w:rsidRDefault="007F7F18"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288</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10.8</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9.4</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12.8</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6.9</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243</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5.3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7.8</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6.2</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2.9</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8.3</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4.2</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14.6</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6.3</w:t>
            </w:r>
          </w:p>
        </w:tc>
      </w:tr>
      <w:tr w:rsidR="007F7F18" w:rsidRPr="00B52768" w:rsidTr="007F7F18">
        <w:trPr>
          <w:trHeight w:val="480"/>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7F18" w:rsidRPr="00B52768" w:rsidRDefault="007F7F18"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7F7F18" w:rsidRPr="00B52768" w:rsidRDefault="007F7F18"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7.1</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7.5</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7.7</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4.9</w:t>
            </w:r>
          </w:p>
        </w:tc>
      </w:tr>
      <w:tr w:rsidR="007F7F18" w:rsidRPr="00B52768" w:rsidTr="007F7F18">
        <w:trPr>
          <w:trHeight w:val="480"/>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7F7F18" w:rsidRPr="00B52768" w:rsidRDefault="007F7F18"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13.5</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11.7</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20.7</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6.3</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212</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13.7</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15.1</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23.1</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10.8</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18.2</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256</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2.7</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1.6</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1.2</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18.0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10.0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6.0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37</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2.7</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18.9</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13.5</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2.7</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Pr="00B52768" w:rsidRDefault="007F7F18"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398</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8.5</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8.5</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9.3</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4.5</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140</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7.9</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9.3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10.7</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6.4</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6.3</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3.1</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18.8</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3.1</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9</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11.1</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22.2</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9</w:t>
      </w:r>
      <w:r w:rsidRPr="00636641">
        <w:rPr>
          <w:rFonts w:eastAsia="標楷體" w:hint="eastAsia"/>
          <w:sz w:val="28"/>
          <w:szCs w:val="28"/>
        </w:rPr>
        <w:t xml:space="preserve">. </w:t>
      </w:r>
      <w:r w:rsidRPr="00E704F5">
        <w:rPr>
          <w:rFonts w:eastAsia="標楷體" w:hint="eastAsia"/>
          <w:sz w:val="28"/>
          <w:szCs w:val="28"/>
        </w:rPr>
        <w:t>在合法雇主處每日提供休息時間</w:t>
      </w:r>
      <w:r w:rsidRPr="00E704F5">
        <w:rPr>
          <w:rFonts w:eastAsia="標楷體" w:hint="eastAsia"/>
          <w:sz w:val="28"/>
          <w:szCs w:val="28"/>
        </w:rPr>
        <w:t>(</w:t>
      </w:r>
      <w:r w:rsidRPr="00E704F5">
        <w:rPr>
          <w:rFonts w:eastAsia="標楷體" w:hint="eastAsia"/>
          <w:sz w:val="28"/>
          <w:szCs w:val="28"/>
        </w:rPr>
        <w:t>含吃飯及睡眠</w:t>
      </w:r>
      <w:r w:rsidRPr="00E704F5">
        <w:rPr>
          <w:rFonts w:eastAsia="標楷體" w:hint="eastAsia"/>
          <w:sz w:val="28"/>
          <w:szCs w:val="28"/>
        </w:rPr>
        <w:t>)</w:t>
      </w:r>
      <w:r w:rsidRPr="00E704F5">
        <w:rPr>
          <w:rFonts w:eastAsia="標楷體" w:hint="eastAsia"/>
          <w:sz w:val="28"/>
          <w:szCs w:val="28"/>
        </w:rPr>
        <w:t>？</w:t>
      </w:r>
    </w:p>
    <w:tbl>
      <w:tblPr>
        <w:tblW w:w="8902" w:type="dxa"/>
        <w:jc w:val="center"/>
        <w:tblInd w:w="-2098" w:type="dxa"/>
        <w:tblLayout w:type="fixed"/>
        <w:tblCellMar>
          <w:left w:w="28" w:type="dxa"/>
          <w:right w:w="28" w:type="dxa"/>
        </w:tblCellMar>
        <w:tblLook w:val="04A0"/>
      </w:tblPr>
      <w:tblGrid>
        <w:gridCol w:w="1112"/>
        <w:gridCol w:w="1113"/>
        <w:gridCol w:w="953"/>
        <w:gridCol w:w="954"/>
        <w:gridCol w:w="954"/>
        <w:gridCol w:w="954"/>
        <w:gridCol w:w="954"/>
        <w:gridCol w:w="954"/>
        <w:gridCol w:w="954"/>
      </w:tblGrid>
      <w:tr w:rsidR="00A1528A" w:rsidRPr="00B52768" w:rsidTr="00A1528A">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A1528A">
            <w:pPr>
              <w:widowControl/>
              <w:snapToGrid w:val="0"/>
              <w:spacing w:line="240" w:lineRule="exac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A1528A">
            <w:pPr>
              <w:widowControl/>
              <w:snapToGrid w:val="0"/>
              <w:spacing w:line="240" w:lineRule="exac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A1528A">
            <w:pPr>
              <w:widowControl/>
              <w:snapToGrid w:val="0"/>
              <w:spacing w:line="240" w:lineRule="exac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A1528A" w:rsidRPr="00B52768" w:rsidRDefault="00A1528A" w:rsidP="00A1528A">
            <w:pPr>
              <w:widowControl/>
              <w:snapToGrid w:val="0"/>
              <w:spacing w:line="240" w:lineRule="exac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A1528A" w:rsidRDefault="00A1528A" w:rsidP="00A1528A">
            <w:pPr>
              <w:spacing w:line="240" w:lineRule="exact"/>
              <w:jc w:val="center"/>
              <w:rPr>
                <w:sz w:val="20"/>
                <w:szCs w:val="20"/>
              </w:rPr>
            </w:pPr>
            <w:r>
              <w:rPr>
                <w:rFonts w:ascii="標楷體" w:eastAsia="標楷體" w:hAnsi="標楷體" w:hint="eastAsia"/>
                <w:sz w:val="20"/>
                <w:szCs w:val="20"/>
              </w:rPr>
              <w:t>無</w:t>
            </w:r>
          </w:p>
        </w:tc>
        <w:tc>
          <w:tcPr>
            <w:tcW w:w="954" w:type="dxa"/>
            <w:tcBorders>
              <w:top w:val="single" w:sz="4" w:space="0" w:color="auto"/>
              <w:left w:val="nil"/>
              <w:bottom w:val="single" w:sz="18" w:space="0" w:color="auto"/>
              <w:right w:val="nil"/>
            </w:tcBorders>
            <w:shd w:val="clear" w:color="auto" w:fill="auto"/>
            <w:vAlign w:val="center"/>
          </w:tcPr>
          <w:p w:rsid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2</w:t>
            </w:r>
            <w:r w:rsidRPr="00A1528A">
              <w:rPr>
                <w:rFonts w:eastAsia="標楷體" w:hAnsi="標楷體" w:hint="eastAsia"/>
                <w:color w:val="000000"/>
                <w:kern w:val="0"/>
                <w:sz w:val="20"/>
                <w:szCs w:val="20"/>
              </w:rPr>
              <w:t>小時</w:t>
            </w:r>
          </w:p>
          <w:p w:rsidR="00A1528A" w:rsidRP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hint="eastAsia"/>
                <w:color w:val="000000"/>
                <w:kern w:val="0"/>
                <w:sz w:val="20"/>
                <w:szCs w:val="20"/>
              </w:rPr>
              <w:t>以下</w:t>
            </w:r>
          </w:p>
        </w:tc>
        <w:tc>
          <w:tcPr>
            <w:tcW w:w="954" w:type="dxa"/>
            <w:tcBorders>
              <w:top w:val="single" w:sz="4" w:space="0" w:color="auto"/>
              <w:left w:val="nil"/>
              <w:bottom w:val="single" w:sz="18" w:space="0" w:color="auto"/>
              <w:right w:val="nil"/>
            </w:tcBorders>
            <w:vAlign w:val="center"/>
          </w:tcPr>
          <w:p w:rsid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2</w:t>
            </w:r>
            <w:r w:rsidRPr="00A1528A">
              <w:rPr>
                <w:rFonts w:eastAsia="標楷體" w:hAnsi="標楷體" w:hint="eastAsia"/>
                <w:color w:val="000000"/>
                <w:kern w:val="0"/>
                <w:sz w:val="20"/>
                <w:szCs w:val="20"/>
              </w:rPr>
              <w:t>小時至</w:t>
            </w:r>
          </w:p>
          <w:p w:rsidR="00A1528A" w:rsidRP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4</w:t>
            </w:r>
            <w:r w:rsidRPr="00A1528A">
              <w:rPr>
                <w:rFonts w:eastAsia="標楷體" w:hAnsi="標楷體" w:hint="eastAsia"/>
                <w:color w:val="000000"/>
                <w:kern w:val="0"/>
                <w:sz w:val="20"/>
                <w:szCs w:val="20"/>
              </w:rPr>
              <w:t>小時以下</w:t>
            </w:r>
          </w:p>
        </w:tc>
        <w:tc>
          <w:tcPr>
            <w:tcW w:w="954" w:type="dxa"/>
            <w:tcBorders>
              <w:top w:val="single" w:sz="4" w:space="0" w:color="auto"/>
              <w:left w:val="nil"/>
              <w:bottom w:val="single" w:sz="18" w:space="0" w:color="auto"/>
              <w:right w:val="nil"/>
            </w:tcBorders>
            <w:shd w:val="clear" w:color="auto" w:fill="auto"/>
            <w:noWrap/>
            <w:vAlign w:val="center"/>
            <w:hideMark/>
          </w:tcPr>
          <w:p w:rsid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4</w:t>
            </w:r>
            <w:r w:rsidRPr="00A1528A">
              <w:rPr>
                <w:rFonts w:eastAsia="標楷體" w:hAnsi="標楷體" w:hint="eastAsia"/>
                <w:color w:val="000000"/>
                <w:kern w:val="0"/>
                <w:sz w:val="20"/>
                <w:szCs w:val="20"/>
              </w:rPr>
              <w:t>小時至</w:t>
            </w:r>
          </w:p>
          <w:p w:rsidR="00A1528A" w:rsidRP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6</w:t>
            </w:r>
            <w:r w:rsidRPr="00A1528A">
              <w:rPr>
                <w:rFonts w:eastAsia="標楷體" w:hAnsi="標楷體" w:hint="eastAsia"/>
                <w:color w:val="000000"/>
                <w:kern w:val="0"/>
                <w:sz w:val="20"/>
                <w:szCs w:val="20"/>
              </w:rPr>
              <w:t>小時以下</w:t>
            </w:r>
          </w:p>
        </w:tc>
        <w:tc>
          <w:tcPr>
            <w:tcW w:w="954" w:type="dxa"/>
            <w:tcBorders>
              <w:top w:val="single" w:sz="4" w:space="0" w:color="auto"/>
              <w:left w:val="nil"/>
              <w:bottom w:val="single" w:sz="18" w:space="0" w:color="auto"/>
              <w:right w:val="nil"/>
            </w:tcBorders>
            <w:vAlign w:val="center"/>
          </w:tcPr>
          <w:p w:rsid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6</w:t>
            </w:r>
            <w:r w:rsidRPr="00A1528A">
              <w:rPr>
                <w:rFonts w:eastAsia="標楷體" w:hAnsi="標楷體" w:hint="eastAsia"/>
                <w:color w:val="000000"/>
                <w:kern w:val="0"/>
                <w:sz w:val="20"/>
                <w:szCs w:val="20"/>
              </w:rPr>
              <w:t>小時至</w:t>
            </w:r>
          </w:p>
          <w:p w:rsidR="00A1528A" w:rsidRPr="00A1528A" w:rsidRDefault="00A1528A" w:rsidP="00A1528A">
            <w:pPr>
              <w:widowControl/>
              <w:snapToGrid w:val="0"/>
              <w:spacing w:line="240" w:lineRule="exact"/>
              <w:jc w:val="center"/>
              <w:rPr>
                <w:rFonts w:eastAsia="標楷體" w:hAnsi="標楷體"/>
                <w:color w:val="000000"/>
                <w:kern w:val="0"/>
                <w:sz w:val="20"/>
                <w:szCs w:val="20"/>
              </w:rPr>
            </w:pPr>
            <w:r w:rsidRPr="00A1528A">
              <w:rPr>
                <w:rFonts w:eastAsia="標楷體" w:hAnsi="標楷體"/>
                <w:color w:val="000000"/>
                <w:kern w:val="0"/>
                <w:sz w:val="20"/>
                <w:szCs w:val="20"/>
              </w:rPr>
              <w:t>8</w:t>
            </w:r>
            <w:r w:rsidRPr="00A1528A">
              <w:rPr>
                <w:rFonts w:eastAsia="標楷體" w:hAnsi="標楷體" w:hint="eastAsia"/>
                <w:color w:val="000000"/>
                <w:kern w:val="0"/>
                <w:sz w:val="20"/>
                <w:szCs w:val="20"/>
              </w:rPr>
              <w:t>小時以下</w:t>
            </w:r>
          </w:p>
        </w:tc>
      </w:tr>
      <w:tr w:rsidR="00A1528A" w:rsidRPr="00B52768" w:rsidTr="00A1528A">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7F7F18">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7F7F18">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A1528A" w:rsidRDefault="00A1528A" w:rsidP="007F7F18">
            <w:pPr>
              <w:spacing w:line="340" w:lineRule="exact"/>
              <w:jc w:val="right"/>
              <w:rPr>
                <w:b/>
                <w:bCs/>
                <w:sz w:val="20"/>
                <w:szCs w:val="20"/>
              </w:rPr>
            </w:pPr>
            <w:r>
              <w:rPr>
                <w:b/>
                <w:bCs/>
                <w:sz w:val="20"/>
                <w:szCs w:val="20"/>
              </w:rPr>
              <w:t>579</w:t>
            </w:r>
          </w:p>
        </w:tc>
        <w:tc>
          <w:tcPr>
            <w:tcW w:w="954" w:type="dxa"/>
            <w:tcBorders>
              <w:top w:val="single" w:sz="18" w:space="0" w:color="auto"/>
              <w:left w:val="nil"/>
              <w:bottom w:val="single" w:sz="4" w:space="0" w:color="auto"/>
              <w:right w:val="nil"/>
            </w:tcBorders>
            <w:shd w:val="clear" w:color="auto" w:fill="auto"/>
            <w:noWrap/>
            <w:vAlign w:val="center"/>
            <w:hideMark/>
          </w:tcPr>
          <w:p w:rsidR="00A1528A" w:rsidRDefault="00A1528A" w:rsidP="007F7F18">
            <w:pPr>
              <w:spacing w:line="340" w:lineRule="exact"/>
              <w:jc w:val="right"/>
              <w:rPr>
                <w:b/>
                <w:bCs/>
                <w:sz w:val="20"/>
                <w:szCs w:val="20"/>
              </w:rPr>
            </w:pPr>
            <w:r>
              <w:rPr>
                <w:b/>
                <w:bCs/>
                <w:sz w:val="20"/>
                <w:szCs w:val="20"/>
              </w:rPr>
              <w:t>100.0</w:t>
            </w:r>
          </w:p>
        </w:tc>
        <w:tc>
          <w:tcPr>
            <w:tcW w:w="954" w:type="dxa"/>
            <w:tcBorders>
              <w:top w:val="single" w:sz="18" w:space="0" w:color="auto"/>
              <w:left w:val="nil"/>
              <w:bottom w:val="single" w:sz="4" w:space="0" w:color="auto"/>
              <w:right w:val="nil"/>
            </w:tcBorders>
            <w:shd w:val="clear" w:color="auto" w:fill="auto"/>
            <w:noWrap/>
            <w:vAlign w:val="center"/>
            <w:hideMark/>
          </w:tcPr>
          <w:p w:rsidR="00A1528A" w:rsidRDefault="00A1528A" w:rsidP="007F7F18">
            <w:pPr>
              <w:spacing w:line="340" w:lineRule="exact"/>
              <w:jc w:val="right"/>
              <w:rPr>
                <w:b/>
                <w:bCs/>
                <w:sz w:val="20"/>
                <w:szCs w:val="20"/>
              </w:rPr>
            </w:pPr>
            <w:r>
              <w:rPr>
                <w:b/>
                <w:bCs/>
                <w:sz w:val="20"/>
                <w:szCs w:val="20"/>
              </w:rPr>
              <w:t>0.0</w:t>
            </w:r>
          </w:p>
        </w:tc>
        <w:tc>
          <w:tcPr>
            <w:tcW w:w="954" w:type="dxa"/>
            <w:tcBorders>
              <w:top w:val="single" w:sz="18" w:space="0" w:color="auto"/>
              <w:left w:val="nil"/>
              <w:bottom w:val="single" w:sz="4" w:space="0" w:color="auto"/>
              <w:right w:val="nil"/>
            </w:tcBorders>
            <w:shd w:val="clear" w:color="auto" w:fill="auto"/>
            <w:vAlign w:val="center"/>
          </w:tcPr>
          <w:p w:rsidR="00A1528A" w:rsidRDefault="00A1528A" w:rsidP="007F7F18">
            <w:pPr>
              <w:spacing w:line="340" w:lineRule="exact"/>
              <w:jc w:val="right"/>
              <w:rPr>
                <w:b/>
                <w:bCs/>
                <w:sz w:val="20"/>
                <w:szCs w:val="20"/>
              </w:rPr>
            </w:pPr>
            <w:r>
              <w:rPr>
                <w:b/>
                <w:bCs/>
                <w:sz w:val="20"/>
                <w:szCs w:val="20"/>
              </w:rPr>
              <w:t>4.0</w:t>
            </w:r>
          </w:p>
        </w:tc>
        <w:tc>
          <w:tcPr>
            <w:tcW w:w="954" w:type="dxa"/>
            <w:tcBorders>
              <w:top w:val="single" w:sz="18" w:space="0" w:color="auto"/>
              <w:left w:val="nil"/>
              <w:bottom w:val="single" w:sz="4" w:space="0" w:color="auto"/>
              <w:right w:val="nil"/>
            </w:tcBorders>
            <w:vAlign w:val="center"/>
          </w:tcPr>
          <w:p w:rsidR="00A1528A" w:rsidRDefault="00A1528A" w:rsidP="007F7F18">
            <w:pPr>
              <w:spacing w:line="340" w:lineRule="exact"/>
              <w:jc w:val="right"/>
              <w:rPr>
                <w:b/>
                <w:bCs/>
                <w:sz w:val="20"/>
                <w:szCs w:val="20"/>
              </w:rPr>
            </w:pPr>
            <w:r>
              <w:rPr>
                <w:b/>
                <w:bCs/>
                <w:sz w:val="20"/>
                <w:szCs w:val="20"/>
              </w:rPr>
              <w:t>3.6</w:t>
            </w:r>
          </w:p>
        </w:tc>
        <w:tc>
          <w:tcPr>
            <w:tcW w:w="954" w:type="dxa"/>
            <w:tcBorders>
              <w:top w:val="single" w:sz="18" w:space="0" w:color="auto"/>
              <w:left w:val="nil"/>
              <w:bottom w:val="single" w:sz="4" w:space="0" w:color="auto"/>
              <w:right w:val="nil"/>
            </w:tcBorders>
            <w:shd w:val="clear" w:color="auto" w:fill="auto"/>
            <w:noWrap/>
            <w:vAlign w:val="center"/>
            <w:hideMark/>
          </w:tcPr>
          <w:p w:rsidR="00A1528A" w:rsidRDefault="00A1528A" w:rsidP="007F7F18">
            <w:pPr>
              <w:spacing w:line="340" w:lineRule="exact"/>
              <w:jc w:val="right"/>
              <w:rPr>
                <w:b/>
                <w:bCs/>
                <w:sz w:val="20"/>
                <w:szCs w:val="20"/>
              </w:rPr>
            </w:pPr>
            <w:r>
              <w:rPr>
                <w:b/>
                <w:bCs/>
                <w:sz w:val="20"/>
                <w:szCs w:val="20"/>
              </w:rPr>
              <w:t>13.0</w:t>
            </w:r>
          </w:p>
        </w:tc>
        <w:tc>
          <w:tcPr>
            <w:tcW w:w="954" w:type="dxa"/>
            <w:tcBorders>
              <w:top w:val="single" w:sz="18" w:space="0" w:color="auto"/>
              <w:left w:val="nil"/>
              <w:bottom w:val="single" w:sz="4" w:space="0" w:color="auto"/>
              <w:right w:val="nil"/>
            </w:tcBorders>
            <w:vAlign w:val="center"/>
          </w:tcPr>
          <w:p w:rsidR="00A1528A" w:rsidRDefault="00A1528A" w:rsidP="007F7F18">
            <w:pPr>
              <w:spacing w:line="340" w:lineRule="exact"/>
              <w:jc w:val="right"/>
              <w:rPr>
                <w:b/>
                <w:bCs/>
                <w:sz w:val="20"/>
                <w:szCs w:val="20"/>
              </w:rPr>
            </w:pPr>
            <w:r>
              <w:rPr>
                <w:b/>
                <w:bCs/>
                <w:sz w:val="20"/>
                <w:szCs w:val="20"/>
              </w:rPr>
              <w:t>14.7</w:t>
            </w:r>
          </w:p>
        </w:tc>
      </w:tr>
      <w:tr w:rsidR="00A1528A" w:rsidRPr="00B52768" w:rsidTr="00A1528A">
        <w:trPr>
          <w:trHeight w:val="255"/>
          <w:jc w:val="center"/>
        </w:trPr>
        <w:tc>
          <w:tcPr>
            <w:tcW w:w="1112" w:type="dxa"/>
            <w:vMerge w:val="restart"/>
            <w:tcBorders>
              <w:top w:val="single" w:sz="4" w:space="0" w:color="auto"/>
              <w:left w:val="nil"/>
              <w:right w:val="nil"/>
            </w:tcBorders>
            <w:shd w:val="clear" w:color="auto" w:fill="auto"/>
            <w:noWrap/>
            <w:vAlign w:val="center"/>
            <w:hideMark/>
          </w:tcPr>
          <w:p w:rsidR="00A1528A" w:rsidRDefault="00A1528A" w:rsidP="007F7F18">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7F18" w:rsidRPr="00B52768" w:rsidRDefault="007F7F18" w:rsidP="007F7F18">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242</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4.5</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5.8</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21.9</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24.8</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292</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3.8</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2.4</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5.5</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6.8</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21</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18</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5.6</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33.3</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22.2</w:t>
            </w:r>
          </w:p>
        </w:tc>
      </w:tr>
      <w:tr w:rsidR="00A1528A" w:rsidRPr="00B52768" w:rsidTr="00A1528A">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6</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16.7</w:t>
            </w:r>
          </w:p>
        </w:tc>
      </w:tr>
      <w:tr w:rsidR="00A1528A" w:rsidRPr="00B52768" w:rsidTr="00A1528A">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7F7F18">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7F18" w:rsidRPr="00B52768" w:rsidRDefault="007F7F18" w:rsidP="007F7F18">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282</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5.3</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6.7</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23.0</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23.4</w:t>
            </w:r>
          </w:p>
        </w:tc>
      </w:tr>
      <w:tr w:rsidR="00A1528A" w:rsidRPr="00B52768" w:rsidTr="00A1528A">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297</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A1528A" w:rsidRDefault="00A1528A" w:rsidP="007F7F18">
            <w:pPr>
              <w:spacing w:line="340" w:lineRule="exact"/>
              <w:jc w:val="right"/>
              <w:rPr>
                <w:sz w:val="20"/>
                <w:szCs w:val="20"/>
              </w:rPr>
            </w:pPr>
            <w:r>
              <w:rPr>
                <w:sz w:val="20"/>
                <w:szCs w:val="20"/>
              </w:rPr>
              <w:t>2.7</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0.7</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3.4</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6.4</w:t>
            </w:r>
          </w:p>
        </w:tc>
      </w:tr>
      <w:tr w:rsidR="00A1528A" w:rsidRPr="00B52768" w:rsidTr="00A1528A">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7F7F18">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F7F18" w:rsidRPr="00B52768" w:rsidRDefault="007F7F18" w:rsidP="007F7F18">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78</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1.3</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2.6</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7.7</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9.0</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156</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3.8</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1.9</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8.3</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13.5</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142</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7.0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2.8</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16.2</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16.2</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97</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4.1</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5.2</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8.2</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13.4</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88</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2.3</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6.8</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19.3</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21.6</w:t>
            </w:r>
          </w:p>
        </w:tc>
      </w:tr>
      <w:tr w:rsidR="00A1528A" w:rsidRPr="00B52768" w:rsidTr="00A1528A">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18</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5.6</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44.4</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11.1</w:t>
            </w:r>
          </w:p>
        </w:tc>
      </w:tr>
      <w:tr w:rsidR="00A1528A" w:rsidRPr="00B52768" w:rsidTr="00A1528A">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7F7F18">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7F7F18" w:rsidRPr="00B52768" w:rsidRDefault="007F7F18" w:rsidP="007F7F18">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8</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25.0</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91</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4.4</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11.0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25.3</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225</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5.8</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4.0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18.2</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15.1</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242</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2.5</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3.7</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9.1</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10.3</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18.2</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27.3</w:t>
            </w:r>
          </w:p>
        </w:tc>
      </w:tr>
      <w:tr w:rsidR="00A1528A" w:rsidRPr="00B52768" w:rsidTr="00A1528A">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0.0</w:t>
            </w:r>
          </w:p>
        </w:tc>
      </w:tr>
      <w:tr w:rsidR="00A1528A" w:rsidRPr="00B52768" w:rsidTr="00A1528A">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7F7F18">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7F7F18" w:rsidRPr="00B52768" w:rsidRDefault="007F7F18" w:rsidP="007F7F18">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288</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3.8</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4.5</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17.0</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16.3</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243</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3.3</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2.5</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6.6</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13.6</w:t>
            </w:r>
          </w:p>
        </w:tc>
      </w:tr>
      <w:tr w:rsidR="00A1528A" w:rsidRPr="00B52768" w:rsidTr="00A1528A">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48</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A1528A" w:rsidRDefault="00A1528A" w:rsidP="007F7F18">
            <w:pPr>
              <w:spacing w:line="340" w:lineRule="exact"/>
              <w:jc w:val="right"/>
              <w:rPr>
                <w:sz w:val="20"/>
                <w:szCs w:val="20"/>
              </w:rPr>
            </w:pPr>
            <w:r>
              <w:rPr>
                <w:sz w:val="20"/>
                <w:szCs w:val="20"/>
              </w:rPr>
              <w:t>8.3</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4.2</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20.8</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10.4</w:t>
            </w:r>
          </w:p>
        </w:tc>
      </w:tr>
      <w:tr w:rsidR="00A1528A" w:rsidRPr="00B52768" w:rsidTr="007F7F18">
        <w:trPr>
          <w:trHeight w:val="480"/>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7F7F18">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7F18" w:rsidRPr="00B52768" w:rsidRDefault="007F7F18" w:rsidP="007F7F18">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A1528A" w:rsidRPr="00B52768" w:rsidRDefault="00A1528A" w:rsidP="007F7F18">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468</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4.1</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3.2</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10.7</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12.4</w:t>
            </w:r>
          </w:p>
        </w:tc>
      </w:tr>
      <w:tr w:rsidR="00A1528A" w:rsidRPr="00B52768" w:rsidTr="007F7F18">
        <w:trPr>
          <w:trHeight w:val="480"/>
          <w:jc w:val="center"/>
        </w:trPr>
        <w:tc>
          <w:tcPr>
            <w:tcW w:w="1112" w:type="dxa"/>
            <w:vMerge/>
            <w:tcBorders>
              <w:top w:val="nil"/>
              <w:left w:val="nil"/>
              <w:bottom w:val="single" w:sz="4" w:space="0" w:color="auto"/>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A1528A" w:rsidRPr="00B52768" w:rsidRDefault="00A1528A" w:rsidP="007F7F18">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111</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A1528A" w:rsidRDefault="00A1528A" w:rsidP="007F7F18">
            <w:pPr>
              <w:spacing w:line="340" w:lineRule="exact"/>
              <w:jc w:val="right"/>
              <w:rPr>
                <w:sz w:val="20"/>
                <w:szCs w:val="20"/>
              </w:rPr>
            </w:pPr>
            <w:r>
              <w:rPr>
                <w:sz w:val="20"/>
                <w:szCs w:val="20"/>
              </w:rPr>
              <w:t>3.6</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5.4</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22.5</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24.3</w:t>
            </w:r>
          </w:p>
        </w:tc>
      </w:tr>
      <w:tr w:rsidR="00A1528A" w:rsidRPr="00B52768" w:rsidTr="00A1528A">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Default="00A1528A" w:rsidP="007F7F18">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7F7F18">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212</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2.8</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8.5</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25.0</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30.2</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9.1</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256</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3.1</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1.2</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3.9</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50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8.0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6.0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12.0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12.0</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37</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10.8</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35.1</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13.5</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13</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0.0</w:t>
            </w:r>
          </w:p>
        </w:tc>
      </w:tr>
      <w:tr w:rsidR="00A1528A" w:rsidRPr="00B52768" w:rsidTr="00A1528A">
        <w:trPr>
          <w:trHeight w:val="255"/>
          <w:jc w:val="center"/>
        </w:trPr>
        <w:tc>
          <w:tcPr>
            <w:tcW w:w="1112" w:type="dxa"/>
            <w:vMerge w:val="restart"/>
            <w:tcBorders>
              <w:top w:val="single" w:sz="4" w:space="0" w:color="auto"/>
              <w:left w:val="nil"/>
              <w:right w:val="nil"/>
            </w:tcBorders>
            <w:shd w:val="clear" w:color="auto" w:fill="auto"/>
            <w:vAlign w:val="center"/>
            <w:hideMark/>
          </w:tcPr>
          <w:p w:rsidR="00A1528A" w:rsidRPr="00B52768" w:rsidRDefault="00A1528A" w:rsidP="007F7F18">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53"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398</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3.5</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3.3</w:t>
            </w:r>
          </w:p>
        </w:tc>
        <w:tc>
          <w:tcPr>
            <w:tcW w:w="954" w:type="dxa"/>
            <w:tcBorders>
              <w:top w:val="single" w:sz="4" w:space="0" w:color="auto"/>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12.3</w:t>
            </w:r>
          </w:p>
        </w:tc>
        <w:tc>
          <w:tcPr>
            <w:tcW w:w="954" w:type="dxa"/>
            <w:tcBorders>
              <w:top w:val="single" w:sz="4" w:space="0" w:color="auto"/>
              <w:left w:val="nil"/>
              <w:bottom w:val="nil"/>
              <w:right w:val="nil"/>
            </w:tcBorders>
            <w:vAlign w:val="center"/>
          </w:tcPr>
          <w:p w:rsidR="00A1528A" w:rsidRDefault="00A1528A" w:rsidP="007F7F18">
            <w:pPr>
              <w:spacing w:line="340" w:lineRule="exact"/>
              <w:jc w:val="right"/>
              <w:rPr>
                <w:sz w:val="20"/>
                <w:szCs w:val="20"/>
              </w:rPr>
            </w:pPr>
            <w:r>
              <w:rPr>
                <w:sz w:val="20"/>
                <w:szCs w:val="20"/>
              </w:rPr>
              <w:t>13.3</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140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6.4</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2.9</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12.9</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17.1</w:t>
            </w:r>
          </w:p>
        </w:tc>
      </w:tr>
      <w:tr w:rsidR="00A1528A" w:rsidRPr="00B52768" w:rsidTr="00A1528A">
        <w:trPr>
          <w:trHeight w:val="255"/>
          <w:jc w:val="center"/>
        </w:trPr>
        <w:tc>
          <w:tcPr>
            <w:tcW w:w="1112" w:type="dxa"/>
            <w:vMerge/>
            <w:tcBorders>
              <w:top w:val="nil"/>
              <w:left w:val="nil"/>
              <w:right w:val="nil"/>
            </w:tcBorders>
            <w:vAlign w:val="center"/>
            <w:hideMark/>
          </w:tcPr>
          <w:p w:rsidR="00A1528A" w:rsidRPr="00B52768" w:rsidRDefault="00A1528A" w:rsidP="007F7F18">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32</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3.1</w:t>
            </w:r>
          </w:p>
        </w:tc>
        <w:tc>
          <w:tcPr>
            <w:tcW w:w="954" w:type="dxa"/>
            <w:tcBorders>
              <w:top w:val="nil"/>
              <w:left w:val="nil"/>
              <w:bottom w:val="nil"/>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21.9</w:t>
            </w:r>
          </w:p>
        </w:tc>
        <w:tc>
          <w:tcPr>
            <w:tcW w:w="954" w:type="dxa"/>
            <w:tcBorders>
              <w:top w:val="nil"/>
              <w:left w:val="nil"/>
              <w:bottom w:val="nil"/>
              <w:right w:val="nil"/>
            </w:tcBorders>
            <w:vAlign w:val="center"/>
          </w:tcPr>
          <w:p w:rsidR="00A1528A" w:rsidRDefault="00A1528A" w:rsidP="007F7F18">
            <w:pPr>
              <w:spacing w:line="340" w:lineRule="exact"/>
              <w:jc w:val="right"/>
              <w:rPr>
                <w:sz w:val="20"/>
                <w:szCs w:val="20"/>
              </w:rPr>
            </w:pPr>
            <w:r>
              <w:rPr>
                <w:sz w:val="20"/>
                <w:szCs w:val="20"/>
              </w:rPr>
              <w:t>21.9</w:t>
            </w:r>
          </w:p>
        </w:tc>
      </w:tr>
      <w:tr w:rsidR="00A1528A" w:rsidRPr="00B52768" w:rsidTr="00A1528A">
        <w:trPr>
          <w:trHeight w:val="255"/>
          <w:jc w:val="center"/>
        </w:trPr>
        <w:tc>
          <w:tcPr>
            <w:tcW w:w="1112" w:type="dxa"/>
            <w:vMerge/>
            <w:tcBorders>
              <w:top w:val="nil"/>
              <w:left w:val="nil"/>
              <w:bottom w:val="single" w:sz="4" w:space="0" w:color="auto"/>
              <w:right w:val="nil"/>
            </w:tcBorders>
            <w:vAlign w:val="center"/>
            <w:hideMark/>
          </w:tcPr>
          <w:p w:rsidR="00A1528A" w:rsidRPr="00B52768" w:rsidRDefault="00A1528A" w:rsidP="007F7F18">
            <w:pPr>
              <w:widowControl/>
              <w:snapToGrid w:val="0"/>
              <w:spacing w:line="34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7F7F18">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53"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9</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vAlign w:val="center"/>
          </w:tcPr>
          <w:p w:rsidR="00A1528A" w:rsidRDefault="00A1528A" w:rsidP="007F7F18">
            <w:pPr>
              <w:spacing w:line="34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33.3</w:t>
            </w:r>
          </w:p>
        </w:tc>
        <w:tc>
          <w:tcPr>
            <w:tcW w:w="954" w:type="dxa"/>
            <w:tcBorders>
              <w:top w:val="nil"/>
              <w:left w:val="nil"/>
              <w:bottom w:val="single" w:sz="4" w:space="0" w:color="auto"/>
              <w:right w:val="nil"/>
            </w:tcBorders>
            <w:shd w:val="clear" w:color="auto" w:fill="auto"/>
            <w:noWrap/>
            <w:vAlign w:val="center"/>
            <w:hideMark/>
          </w:tcPr>
          <w:p w:rsidR="00A1528A" w:rsidRDefault="00A1528A" w:rsidP="007F7F18">
            <w:pPr>
              <w:spacing w:line="340" w:lineRule="exact"/>
              <w:jc w:val="right"/>
              <w:rPr>
                <w:sz w:val="20"/>
                <w:szCs w:val="20"/>
              </w:rPr>
            </w:pPr>
            <w:r>
              <w:rPr>
                <w:sz w:val="20"/>
                <w:szCs w:val="20"/>
              </w:rPr>
              <w:t>11.1</w:t>
            </w:r>
          </w:p>
        </w:tc>
        <w:tc>
          <w:tcPr>
            <w:tcW w:w="954" w:type="dxa"/>
            <w:tcBorders>
              <w:top w:val="nil"/>
              <w:left w:val="nil"/>
              <w:bottom w:val="single" w:sz="4" w:space="0" w:color="auto"/>
              <w:right w:val="nil"/>
            </w:tcBorders>
            <w:vAlign w:val="center"/>
          </w:tcPr>
          <w:p w:rsidR="00A1528A" w:rsidRDefault="00A1528A" w:rsidP="007F7F18">
            <w:pPr>
              <w:spacing w:line="340" w:lineRule="exact"/>
              <w:jc w:val="right"/>
              <w:rPr>
                <w:sz w:val="20"/>
                <w:szCs w:val="20"/>
              </w:rPr>
            </w:pPr>
            <w:r>
              <w:rPr>
                <w:sz w:val="20"/>
                <w:szCs w:val="20"/>
              </w:rPr>
              <w:t>11.1</w:t>
            </w:r>
          </w:p>
        </w:tc>
      </w:tr>
    </w:tbl>
    <w:p w:rsidR="007F7F18" w:rsidRDefault="007F7F18" w:rsidP="00955E33">
      <w:pPr>
        <w:widowControl/>
        <w:spacing w:line="0" w:lineRule="atLeast"/>
        <w:ind w:left="1156" w:rightChars="100" w:right="240" w:hangingChars="413" w:hanging="1156"/>
        <w:jc w:val="both"/>
        <w:rPr>
          <w:rFonts w:eastAsia="標楷體"/>
          <w:sz w:val="28"/>
          <w:szCs w:val="28"/>
        </w:rPr>
      </w:pPr>
    </w:p>
    <w:p w:rsidR="00955E33" w:rsidRPr="00E704F5"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9</w:t>
      </w:r>
      <w:r w:rsidRPr="00636641">
        <w:rPr>
          <w:rFonts w:eastAsia="標楷體" w:hint="eastAsia"/>
          <w:sz w:val="28"/>
          <w:szCs w:val="28"/>
        </w:rPr>
        <w:t xml:space="preserve">. </w:t>
      </w:r>
      <w:r w:rsidRPr="00E704F5">
        <w:rPr>
          <w:rFonts w:eastAsia="標楷體" w:hint="eastAsia"/>
          <w:sz w:val="28"/>
          <w:szCs w:val="28"/>
        </w:rPr>
        <w:t>在合法雇主處每日提供休息時間</w:t>
      </w:r>
      <w:r w:rsidRPr="00E704F5">
        <w:rPr>
          <w:rFonts w:eastAsia="標楷體" w:hint="eastAsia"/>
          <w:sz w:val="28"/>
          <w:szCs w:val="28"/>
        </w:rPr>
        <w:t>(</w:t>
      </w:r>
      <w:r w:rsidRPr="00E704F5">
        <w:rPr>
          <w:rFonts w:eastAsia="標楷體" w:hint="eastAsia"/>
          <w:sz w:val="28"/>
          <w:szCs w:val="28"/>
        </w:rPr>
        <w:t>含吃飯及睡眠</w:t>
      </w:r>
      <w:r w:rsidRPr="00E704F5">
        <w:rPr>
          <w:rFonts w:eastAsia="標楷體" w:hint="eastAsia"/>
          <w:sz w:val="28"/>
          <w:szCs w:val="28"/>
        </w:rPr>
        <w:t>)</w:t>
      </w:r>
      <w:r w:rsidRPr="00E704F5">
        <w:rPr>
          <w:rFonts w:eastAsia="標楷體" w:hint="eastAsia"/>
          <w:sz w:val="28"/>
          <w:szCs w:val="28"/>
        </w:rPr>
        <w:t>？</w:t>
      </w:r>
      <w:r>
        <w:rPr>
          <w:rFonts w:eastAsia="標楷體" w:hint="eastAsia"/>
          <w:sz w:val="28"/>
          <w:szCs w:val="28"/>
        </w:rPr>
        <w:t>(</w:t>
      </w:r>
      <w:r>
        <w:rPr>
          <w:rFonts w:eastAsia="標楷體" w:hint="eastAsia"/>
          <w:sz w:val="28"/>
          <w:szCs w:val="28"/>
        </w:rPr>
        <w:t>續</w:t>
      </w:r>
      <w:r w:rsidR="007F6FA4">
        <w:rPr>
          <w:rFonts w:eastAsia="標楷體" w:hint="eastAsia"/>
          <w:sz w:val="28"/>
          <w:szCs w:val="28"/>
        </w:rPr>
        <w:t>1</w:t>
      </w:r>
      <w:r>
        <w:rPr>
          <w:rFonts w:eastAsia="標楷體" w:hint="eastAsia"/>
          <w:sz w:val="28"/>
          <w:szCs w:val="28"/>
        </w:rPr>
        <w:t>)</w:t>
      </w:r>
    </w:p>
    <w:tbl>
      <w:tblPr>
        <w:tblW w:w="9070" w:type="dxa"/>
        <w:jc w:val="center"/>
        <w:tblInd w:w="-2098" w:type="dxa"/>
        <w:tblLayout w:type="fixed"/>
        <w:tblCellMar>
          <w:left w:w="28" w:type="dxa"/>
          <w:right w:w="28" w:type="dxa"/>
        </w:tblCellMar>
        <w:tblLook w:val="04A0"/>
      </w:tblPr>
      <w:tblGrid>
        <w:gridCol w:w="1280"/>
        <w:gridCol w:w="1113"/>
        <w:gridCol w:w="1113"/>
        <w:gridCol w:w="1113"/>
        <w:gridCol w:w="1112"/>
        <w:gridCol w:w="1113"/>
        <w:gridCol w:w="1113"/>
        <w:gridCol w:w="1113"/>
      </w:tblGrid>
      <w:tr w:rsidR="00955E33" w:rsidRPr="00B52768" w:rsidTr="003F7470">
        <w:trPr>
          <w:trHeight w:val="255"/>
          <w:jc w:val="center"/>
        </w:trPr>
        <w:tc>
          <w:tcPr>
            <w:tcW w:w="12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小時至</w:t>
            </w:r>
          </w:p>
          <w:p w:rsidR="00955E33" w:rsidRDefault="00955E33" w:rsidP="00A1528A">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A1528A">
            <w:pPr>
              <w:snapToGrid w:val="0"/>
              <w:jc w:val="center"/>
              <w:rPr>
                <w:rFonts w:ascii="標楷體" w:eastAsia="標楷體" w:hAnsi="標楷體"/>
                <w:color w:val="000000"/>
                <w:sz w:val="20"/>
                <w:szCs w:val="20"/>
              </w:rPr>
            </w:pPr>
            <w:r>
              <w:rPr>
                <w:color w:val="000000"/>
                <w:sz w:val="20"/>
                <w:szCs w:val="20"/>
              </w:rPr>
              <w:t>10</w:t>
            </w:r>
            <w:r>
              <w:rPr>
                <w:rFonts w:ascii="標楷體" w:eastAsia="標楷體" w:hAnsi="標楷體" w:hint="eastAsia"/>
                <w:color w:val="000000"/>
                <w:sz w:val="20"/>
                <w:szCs w:val="20"/>
              </w:rPr>
              <w:t>小時至</w:t>
            </w:r>
          </w:p>
          <w:p w:rsidR="00955E33" w:rsidRDefault="00955E33" w:rsidP="00A1528A">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rFonts w:ascii="標楷體" w:eastAsia="標楷體" w:hAnsi="標楷體"/>
                <w:color w:val="000000"/>
                <w:sz w:val="20"/>
                <w:szCs w:val="20"/>
              </w:rPr>
            </w:pPr>
            <w:r>
              <w:rPr>
                <w:color w:val="000000"/>
                <w:sz w:val="20"/>
                <w:szCs w:val="20"/>
              </w:rPr>
              <w:t>12</w:t>
            </w:r>
            <w:r>
              <w:rPr>
                <w:rFonts w:ascii="標楷體" w:eastAsia="標楷體" w:hAnsi="標楷體" w:hint="eastAsia"/>
                <w:color w:val="000000"/>
                <w:sz w:val="20"/>
                <w:szCs w:val="20"/>
              </w:rPr>
              <w:t>小時至</w:t>
            </w:r>
          </w:p>
          <w:p w:rsidR="00955E33" w:rsidRDefault="00955E33" w:rsidP="00A1528A">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A1528A">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超過</w:t>
            </w:r>
          </w:p>
          <w:p w:rsidR="00955E33" w:rsidRDefault="00955E33" w:rsidP="00A1528A">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w:t>
            </w:r>
          </w:p>
        </w:tc>
      </w:tr>
      <w:tr w:rsidR="00A1528A" w:rsidRPr="00B52768" w:rsidTr="003F7470">
        <w:trPr>
          <w:trHeight w:val="255"/>
          <w:jc w:val="center"/>
        </w:trPr>
        <w:tc>
          <w:tcPr>
            <w:tcW w:w="1280"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jc w:val="right"/>
              <w:rPr>
                <w:b/>
                <w:bCs/>
                <w:sz w:val="20"/>
                <w:szCs w:val="20"/>
              </w:rPr>
            </w:pPr>
            <w:r>
              <w:rPr>
                <w:b/>
                <w:bCs/>
                <w:sz w:val="20"/>
                <w:szCs w:val="20"/>
              </w:rPr>
              <w:t>579</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11.1</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13.1</w:t>
            </w:r>
          </w:p>
        </w:tc>
        <w:tc>
          <w:tcPr>
            <w:tcW w:w="1113"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21.1</w:t>
            </w:r>
          </w:p>
        </w:tc>
        <w:tc>
          <w:tcPr>
            <w:tcW w:w="1113"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19.5</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noWrap/>
            <w:vAlign w:val="center"/>
            <w:hideMark/>
          </w:tcPr>
          <w:p w:rsidR="007F7F18" w:rsidRDefault="007F7F18" w:rsidP="00860B6B">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7F18" w:rsidRPr="00B52768" w:rsidRDefault="007F7F18" w:rsidP="00860B6B">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242</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15.7</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9.1</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12.0</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6.2</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292</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7.2</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16.8</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28.8</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28.8</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14.3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23.8</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14.3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47.6</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18</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5.6</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22.2</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11.1</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33.3</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33.3</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7F18" w:rsidRPr="00B52768" w:rsidRDefault="007F7F18" w:rsidP="00860B6B">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282</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14.9</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11.7</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10.3</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4.6</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297</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7.4</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14.5</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31.3</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33.7</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F7F18" w:rsidRPr="00B52768" w:rsidRDefault="007F7F18" w:rsidP="00860B6B">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78</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7.7</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5.1</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42.3</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24.4</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9.6</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14.7</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23.1</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25.0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142</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15.5</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12.0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17.6</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12.7</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97</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10.3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17.5</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16.5</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24.7</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11.4</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12.5</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12.5</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13.6</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18</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22.2</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5.6</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5.6</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7F7F18" w:rsidRPr="00B52768" w:rsidRDefault="007F7F18" w:rsidP="00860B6B">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8</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25.0</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37.5</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8.8</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7.7</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17.6</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24.2</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225</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8.9</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17.8</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14.2</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16.0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242</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13.6</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10.7</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28.1</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21.9</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36.4</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18.2</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0.0</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7F7F18" w:rsidRPr="00B52768" w:rsidRDefault="007F7F18" w:rsidP="00860B6B">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288</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11.1</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16.3</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16.3</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14.6</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243</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9.5</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9.9</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28.0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26.7</w:t>
            </w:r>
          </w:p>
        </w:tc>
      </w:tr>
      <w:tr w:rsidR="007F7F18" w:rsidRPr="00B52768" w:rsidTr="003F7470">
        <w:trPr>
          <w:trHeight w:val="255"/>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18.8</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10.4</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14.6</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12.5</w:t>
            </w:r>
          </w:p>
        </w:tc>
      </w:tr>
      <w:tr w:rsidR="007F7F18" w:rsidRPr="00B52768" w:rsidTr="007F7F18">
        <w:trPr>
          <w:trHeight w:val="510"/>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7F18" w:rsidRPr="00B52768" w:rsidRDefault="007F7F18" w:rsidP="00860B6B">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7F7F18" w:rsidRPr="00B52768" w:rsidRDefault="007F7F18"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468</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10.0</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13.2</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22.9</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23.5</w:t>
            </w:r>
          </w:p>
        </w:tc>
      </w:tr>
      <w:tr w:rsidR="007F7F18" w:rsidRPr="00B52768" w:rsidTr="007F7F18">
        <w:trPr>
          <w:trHeight w:val="510"/>
          <w:jc w:val="center"/>
        </w:trPr>
        <w:tc>
          <w:tcPr>
            <w:tcW w:w="1280" w:type="dxa"/>
            <w:vMerge/>
            <w:tcBorders>
              <w:top w:val="nil"/>
              <w:left w:val="nil"/>
              <w:bottom w:val="single" w:sz="4" w:space="0" w:color="auto"/>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7F7F18" w:rsidRPr="00B52768" w:rsidRDefault="007F7F18" w:rsidP="007F7F18">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111</w:t>
            </w:r>
          </w:p>
        </w:tc>
        <w:tc>
          <w:tcPr>
            <w:tcW w:w="1113" w:type="dxa"/>
            <w:tcBorders>
              <w:top w:val="nil"/>
              <w:left w:val="nil"/>
              <w:bottom w:val="single" w:sz="4" w:space="0" w:color="auto"/>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15.3</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12.6</w:t>
            </w:r>
          </w:p>
        </w:tc>
        <w:tc>
          <w:tcPr>
            <w:tcW w:w="1113" w:type="dxa"/>
            <w:tcBorders>
              <w:top w:val="nil"/>
              <w:left w:val="nil"/>
              <w:bottom w:val="single" w:sz="4" w:space="0" w:color="auto"/>
              <w:right w:val="nil"/>
            </w:tcBorders>
            <w:shd w:val="clear" w:color="auto" w:fill="auto"/>
            <w:noWrap/>
            <w:vAlign w:val="center"/>
            <w:hideMark/>
          </w:tcPr>
          <w:p w:rsidR="007F7F18" w:rsidRDefault="007F7F18">
            <w:pPr>
              <w:jc w:val="right"/>
              <w:rPr>
                <w:sz w:val="20"/>
                <w:szCs w:val="20"/>
              </w:rPr>
            </w:pPr>
            <w:r>
              <w:rPr>
                <w:sz w:val="20"/>
                <w:szCs w:val="20"/>
              </w:rPr>
              <w:t>13.5</w:t>
            </w:r>
          </w:p>
        </w:tc>
        <w:tc>
          <w:tcPr>
            <w:tcW w:w="1113" w:type="dxa"/>
            <w:tcBorders>
              <w:top w:val="nil"/>
              <w:left w:val="nil"/>
              <w:bottom w:val="single" w:sz="4" w:space="0" w:color="auto"/>
              <w:right w:val="nil"/>
            </w:tcBorders>
            <w:vAlign w:val="center"/>
          </w:tcPr>
          <w:p w:rsidR="007F7F18" w:rsidRDefault="007F7F18">
            <w:pPr>
              <w:jc w:val="right"/>
              <w:rPr>
                <w:sz w:val="20"/>
                <w:szCs w:val="20"/>
              </w:rPr>
            </w:pPr>
            <w:r>
              <w:rPr>
                <w:sz w:val="20"/>
                <w:szCs w:val="20"/>
              </w:rPr>
              <w:t>2.7</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Default="007F7F18" w:rsidP="00860B6B">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860B6B">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212</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14.6</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10.4</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7.1</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1.4</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9.1</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36.4</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27.3</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18.2</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256</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7.4</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16.8</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33.6</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34.0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12.0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8.0</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18.0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24.0</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37</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18.9</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5.4</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5.4</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10.8</w:t>
            </w:r>
          </w:p>
        </w:tc>
      </w:tr>
      <w:tr w:rsidR="007F7F18" w:rsidRPr="00B52768" w:rsidTr="003F7470">
        <w:trPr>
          <w:trHeight w:val="255"/>
          <w:jc w:val="center"/>
        </w:trPr>
        <w:tc>
          <w:tcPr>
            <w:tcW w:w="1280" w:type="dxa"/>
            <w:vMerge/>
            <w:tcBorders>
              <w:top w:val="nil"/>
              <w:left w:val="nil"/>
              <w:right w:val="nil"/>
            </w:tcBorders>
            <w:vAlign w:val="center"/>
            <w:hideMark/>
          </w:tcPr>
          <w:p w:rsidR="007F7F18" w:rsidRPr="00B52768" w:rsidRDefault="007F7F18"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0.0</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7.7</w:t>
            </w:r>
          </w:p>
        </w:tc>
        <w:tc>
          <w:tcPr>
            <w:tcW w:w="1113" w:type="dxa"/>
            <w:tcBorders>
              <w:top w:val="nil"/>
              <w:left w:val="nil"/>
              <w:bottom w:val="nil"/>
              <w:right w:val="nil"/>
            </w:tcBorders>
            <w:shd w:val="clear" w:color="auto" w:fill="auto"/>
            <w:noWrap/>
            <w:vAlign w:val="center"/>
            <w:hideMark/>
          </w:tcPr>
          <w:p w:rsidR="007F7F18" w:rsidRDefault="007F7F18">
            <w:pPr>
              <w:jc w:val="right"/>
              <w:rPr>
                <w:sz w:val="20"/>
                <w:szCs w:val="20"/>
              </w:rPr>
            </w:pPr>
            <w:r>
              <w:rPr>
                <w:sz w:val="20"/>
                <w:szCs w:val="20"/>
              </w:rPr>
              <w:t>53.8</w:t>
            </w:r>
          </w:p>
        </w:tc>
        <w:tc>
          <w:tcPr>
            <w:tcW w:w="1113" w:type="dxa"/>
            <w:tcBorders>
              <w:top w:val="nil"/>
              <w:left w:val="nil"/>
              <w:bottom w:val="nil"/>
              <w:right w:val="nil"/>
            </w:tcBorders>
            <w:vAlign w:val="center"/>
          </w:tcPr>
          <w:p w:rsidR="007F7F18" w:rsidRDefault="007F7F18">
            <w:pPr>
              <w:jc w:val="right"/>
              <w:rPr>
                <w:sz w:val="20"/>
                <w:szCs w:val="20"/>
              </w:rPr>
            </w:pPr>
            <w:r>
              <w:rPr>
                <w:sz w:val="20"/>
                <w:szCs w:val="20"/>
              </w:rPr>
              <w:t>38.5</w:t>
            </w:r>
          </w:p>
        </w:tc>
      </w:tr>
      <w:tr w:rsidR="007F7F18" w:rsidRPr="00B52768" w:rsidTr="003F7470">
        <w:trPr>
          <w:trHeight w:val="255"/>
          <w:jc w:val="center"/>
        </w:trPr>
        <w:tc>
          <w:tcPr>
            <w:tcW w:w="1280" w:type="dxa"/>
            <w:vMerge w:val="restart"/>
            <w:tcBorders>
              <w:top w:val="single" w:sz="4" w:space="0" w:color="auto"/>
              <w:left w:val="nil"/>
              <w:right w:val="nil"/>
            </w:tcBorders>
            <w:shd w:val="clear" w:color="auto" w:fill="auto"/>
            <w:vAlign w:val="center"/>
            <w:hideMark/>
          </w:tcPr>
          <w:p w:rsidR="007F7F18" w:rsidRPr="00B52768" w:rsidRDefault="007F7F18" w:rsidP="00860B6B">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7F7F18" w:rsidRPr="00B52768" w:rsidRDefault="007F7F18"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398</w:t>
            </w:r>
          </w:p>
        </w:tc>
        <w:tc>
          <w:tcPr>
            <w:tcW w:w="1113" w:type="dxa"/>
            <w:tcBorders>
              <w:top w:val="single" w:sz="4" w:space="0" w:color="auto"/>
              <w:left w:val="nil"/>
              <w:bottom w:val="nil"/>
              <w:right w:val="nil"/>
            </w:tcBorders>
            <w:shd w:val="clear" w:color="auto" w:fill="auto"/>
            <w:noWrap/>
            <w:vAlign w:val="center"/>
            <w:hideMark/>
          </w:tcPr>
          <w:p w:rsidR="007F7F18" w:rsidRDefault="007F7F18" w:rsidP="00A1528A">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11.1</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13.1</w:t>
            </w:r>
          </w:p>
        </w:tc>
        <w:tc>
          <w:tcPr>
            <w:tcW w:w="1113" w:type="dxa"/>
            <w:tcBorders>
              <w:top w:val="single" w:sz="4" w:space="0" w:color="auto"/>
              <w:left w:val="nil"/>
              <w:bottom w:val="nil"/>
              <w:right w:val="nil"/>
            </w:tcBorders>
            <w:shd w:val="clear" w:color="auto" w:fill="auto"/>
            <w:noWrap/>
            <w:vAlign w:val="center"/>
            <w:hideMark/>
          </w:tcPr>
          <w:p w:rsidR="007F7F18" w:rsidRDefault="007F7F18">
            <w:pPr>
              <w:jc w:val="right"/>
              <w:rPr>
                <w:sz w:val="20"/>
                <w:szCs w:val="20"/>
              </w:rPr>
            </w:pPr>
            <w:r>
              <w:rPr>
                <w:sz w:val="20"/>
                <w:szCs w:val="20"/>
              </w:rPr>
              <w:t>23.4</w:t>
            </w:r>
          </w:p>
        </w:tc>
        <w:tc>
          <w:tcPr>
            <w:tcW w:w="1113" w:type="dxa"/>
            <w:tcBorders>
              <w:top w:val="single" w:sz="4" w:space="0" w:color="auto"/>
              <w:left w:val="nil"/>
              <w:bottom w:val="nil"/>
              <w:right w:val="nil"/>
            </w:tcBorders>
            <w:vAlign w:val="center"/>
          </w:tcPr>
          <w:p w:rsidR="007F7F18" w:rsidRDefault="007F7F18">
            <w:pPr>
              <w:jc w:val="right"/>
              <w:rPr>
                <w:sz w:val="20"/>
                <w:szCs w:val="20"/>
              </w:rPr>
            </w:pPr>
            <w:r>
              <w:rPr>
                <w:sz w:val="20"/>
                <w:szCs w:val="20"/>
              </w:rPr>
              <w:t>20.1</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140</w:t>
            </w:r>
          </w:p>
        </w:tc>
        <w:tc>
          <w:tcPr>
            <w:tcW w:w="1113"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12.1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14.3</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17.1</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17.1</w:t>
            </w:r>
          </w:p>
        </w:tc>
      </w:tr>
      <w:tr w:rsidR="00A1528A" w:rsidRPr="00B52768" w:rsidTr="003F7470">
        <w:trPr>
          <w:trHeight w:val="255"/>
          <w:jc w:val="center"/>
        </w:trPr>
        <w:tc>
          <w:tcPr>
            <w:tcW w:w="1280" w:type="dxa"/>
            <w:vMerge/>
            <w:tcBorders>
              <w:top w:val="nil"/>
              <w:left w:val="nil"/>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9.4</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12.5</w:t>
            </w:r>
          </w:p>
        </w:tc>
        <w:tc>
          <w:tcPr>
            <w:tcW w:w="1113"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6.3</w:t>
            </w:r>
          </w:p>
        </w:tc>
        <w:tc>
          <w:tcPr>
            <w:tcW w:w="1113" w:type="dxa"/>
            <w:tcBorders>
              <w:top w:val="nil"/>
              <w:left w:val="nil"/>
              <w:bottom w:val="nil"/>
              <w:right w:val="nil"/>
            </w:tcBorders>
            <w:vAlign w:val="center"/>
          </w:tcPr>
          <w:p w:rsidR="00A1528A" w:rsidRDefault="00A1528A">
            <w:pPr>
              <w:jc w:val="right"/>
              <w:rPr>
                <w:sz w:val="20"/>
                <w:szCs w:val="20"/>
              </w:rPr>
            </w:pPr>
            <w:r>
              <w:rPr>
                <w:sz w:val="20"/>
                <w:szCs w:val="20"/>
              </w:rPr>
              <w:t>25.0</w:t>
            </w:r>
          </w:p>
        </w:tc>
      </w:tr>
      <w:tr w:rsidR="00A1528A" w:rsidRPr="00B52768" w:rsidTr="003F7470">
        <w:trPr>
          <w:trHeight w:val="255"/>
          <w:jc w:val="center"/>
        </w:trPr>
        <w:tc>
          <w:tcPr>
            <w:tcW w:w="1280"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9</w:t>
            </w:r>
          </w:p>
        </w:tc>
        <w:tc>
          <w:tcPr>
            <w:tcW w:w="1113" w:type="dxa"/>
            <w:tcBorders>
              <w:top w:val="nil"/>
              <w:left w:val="nil"/>
              <w:bottom w:val="single" w:sz="4" w:space="0" w:color="auto"/>
              <w:right w:val="nil"/>
            </w:tcBorders>
            <w:shd w:val="clear" w:color="auto" w:fill="auto"/>
            <w:noWrap/>
            <w:vAlign w:val="center"/>
            <w:hideMark/>
          </w:tcPr>
          <w:p w:rsidR="00A1528A" w:rsidRDefault="00A1528A" w:rsidP="00A1528A">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33.3</w:t>
            </w:r>
          </w:p>
        </w:tc>
        <w:tc>
          <w:tcPr>
            <w:tcW w:w="1113" w:type="dxa"/>
            <w:tcBorders>
              <w:top w:val="nil"/>
              <w:left w:val="nil"/>
              <w:bottom w:val="single" w:sz="4" w:space="0" w:color="auto"/>
              <w:right w:val="nil"/>
            </w:tcBorders>
            <w:vAlign w:val="center"/>
          </w:tcPr>
          <w:p w:rsidR="00A1528A" w:rsidRDefault="00A1528A">
            <w:pPr>
              <w:jc w:val="right"/>
              <w:rPr>
                <w:sz w:val="20"/>
                <w:szCs w:val="20"/>
              </w:rPr>
            </w:pPr>
            <w:r>
              <w:rPr>
                <w:sz w:val="20"/>
                <w:szCs w:val="20"/>
              </w:rPr>
              <w:t>11.1</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10</w:t>
      </w:r>
      <w:r w:rsidRPr="00636641">
        <w:rPr>
          <w:rFonts w:eastAsia="標楷體" w:hint="eastAsia"/>
          <w:sz w:val="28"/>
          <w:szCs w:val="28"/>
        </w:rPr>
        <w:t xml:space="preserve">. </w:t>
      </w:r>
      <w:r w:rsidRPr="00A712E9">
        <w:rPr>
          <w:rFonts w:eastAsia="標楷體" w:hint="eastAsia"/>
          <w:sz w:val="28"/>
          <w:szCs w:val="28"/>
        </w:rPr>
        <w:t>在合法雇主處休假情形？</w:t>
      </w:r>
    </w:p>
    <w:tbl>
      <w:tblPr>
        <w:tblW w:w="9409" w:type="dxa"/>
        <w:jc w:val="center"/>
        <w:tblInd w:w="-2098" w:type="dxa"/>
        <w:tblLayout w:type="fixed"/>
        <w:tblCellMar>
          <w:left w:w="28" w:type="dxa"/>
          <w:right w:w="28" w:type="dxa"/>
        </w:tblCellMar>
        <w:tblLook w:val="04A0"/>
      </w:tblPr>
      <w:tblGrid>
        <w:gridCol w:w="1214"/>
        <w:gridCol w:w="1184"/>
        <w:gridCol w:w="1002"/>
        <w:gridCol w:w="1001"/>
        <w:gridCol w:w="1002"/>
        <w:gridCol w:w="1001"/>
        <w:gridCol w:w="1002"/>
        <w:gridCol w:w="1001"/>
        <w:gridCol w:w="1002"/>
      </w:tblGrid>
      <w:tr w:rsidR="00955E33" w:rsidRPr="00B52768" w:rsidTr="00A1528A">
        <w:trPr>
          <w:trHeight w:val="255"/>
          <w:jc w:val="center"/>
        </w:trPr>
        <w:tc>
          <w:tcPr>
            <w:tcW w:w="121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週一至週五工作，週六、日不需工作</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每週</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休一天</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每月</w:t>
            </w:r>
          </w:p>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休一天</w:t>
            </w:r>
          </w:p>
        </w:tc>
        <w:tc>
          <w:tcPr>
            <w:tcW w:w="1001"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不曾休假</w:t>
            </w:r>
            <w:r>
              <w:rPr>
                <w:color w:val="000000"/>
                <w:sz w:val="20"/>
                <w:szCs w:val="20"/>
              </w:rPr>
              <w:t>(</w:t>
            </w:r>
            <w:r>
              <w:rPr>
                <w:rFonts w:ascii="標楷體" w:eastAsia="標楷體" w:hAnsi="標楷體" w:hint="eastAsia"/>
                <w:color w:val="000000"/>
                <w:sz w:val="20"/>
                <w:szCs w:val="20"/>
              </w:rPr>
              <w:t>週一至週日都需工作</w:t>
            </w:r>
            <w:r>
              <w:rPr>
                <w:color w:val="000000"/>
                <w:sz w:val="20"/>
                <w:szCs w:val="20"/>
              </w:rPr>
              <w:t>)</w:t>
            </w:r>
          </w:p>
        </w:tc>
        <w:tc>
          <w:tcPr>
            <w:tcW w:w="1002"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其他</w:t>
            </w:r>
          </w:p>
        </w:tc>
      </w:tr>
      <w:tr w:rsidR="00A1528A" w:rsidRPr="00B52768" w:rsidTr="00A1528A">
        <w:trPr>
          <w:trHeight w:val="227"/>
          <w:jc w:val="center"/>
        </w:trPr>
        <w:tc>
          <w:tcPr>
            <w:tcW w:w="1214"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A1528A">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A1528A">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spacing w:line="340" w:lineRule="exact"/>
              <w:jc w:val="right"/>
              <w:rPr>
                <w:b/>
                <w:bCs/>
                <w:sz w:val="20"/>
                <w:szCs w:val="20"/>
              </w:rPr>
            </w:pPr>
            <w:r>
              <w:rPr>
                <w:b/>
                <w:bCs/>
                <w:sz w:val="20"/>
                <w:szCs w:val="20"/>
              </w:rPr>
              <w:t>579</w:t>
            </w:r>
          </w:p>
        </w:tc>
        <w:tc>
          <w:tcPr>
            <w:tcW w:w="1001"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spacing w:line="340" w:lineRule="exact"/>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spacing w:line="340" w:lineRule="exact"/>
              <w:jc w:val="right"/>
              <w:rPr>
                <w:b/>
                <w:bCs/>
                <w:sz w:val="20"/>
                <w:szCs w:val="20"/>
              </w:rPr>
            </w:pPr>
            <w:r>
              <w:rPr>
                <w:b/>
                <w:bCs/>
                <w:sz w:val="20"/>
                <w:szCs w:val="20"/>
              </w:rPr>
              <w:t>8.6</w:t>
            </w:r>
          </w:p>
        </w:tc>
        <w:tc>
          <w:tcPr>
            <w:tcW w:w="1001" w:type="dxa"/>
            <w:tcBorders>
              <w:top w:val="single" w:sz="18" w:space="0" w:color="auto"/>
              <w:left w:val="nil"/>
              <w:bottom w:val="single" w:sz="4" w:space="0" w:color="auto"/>
              <w:right w:val="nil"/>
            </w:tcBorders>
            <w:vAlign w:val="center"/>
          </w:tcPr>
          <w:p w:rsidR="00A1528A" w:rsidRDefault="00A1528A" w:rsidP="00A1528A">
            <w:pPr>
              <w:spacing w:line="340" w:lineRule="exact"/>
              <w:jc w:val="right"/>
              <w:rPr>
                <w:b/>
                <w:bCs/>
                <w:sz w:val="20"/>
                <w:szCs w:val="20"/>
              </w:rPr>
            </w:pPr>
            <w:r>
              <w:rPr>
                <w:b/>
                <w:bCs/>
                <w:sz w:val="20"/>
                <w:szCs w:val="20"/>
              </w:rPr>
              <w:t>25.2</w:t>
            </w:r>
          </w:p>
        </w:tc>
        <w:tc>
          <w:tcPr>
            <w:tcW w:w="1002" w:type="dxa"/>
            <w:tcBorders>
              <w:top w:val="single" w:sz="18" w:space="0" w:color="auto"/>
              <w:left w:val="nil"/>
              <w:bottom w:val="single" w:sz="4" w:space="0" w:color="auto"/>
              <w:right w:val="nil"/>
            </w:tcBorders>
            <w:shd w:val="clear" w:color="auto" w:fill="auto"/>
            <w:noWrap/>
            <w:vAlign w:val="center"/>
            <w:hideMark/>
          </w:tcPr>
          <w:p w:rsidR="00A1528A" w:rsidRDefault="00A1528A" w:rsidP="00A1528A">
            <w:pPr>
              <w:spacing w:line="340" w:lineRule="exact"/>
              <w:jc w:val="right"/>
              <w:rPr>
                <w:b/>
                <w:bCs/>
                <w:sz w:val="20"/>
                <w:szCs w:val="20"/>
              </w:rPr>
            </w:pPr>
            <w:r>
              <w:rPr>
                <w:b/>
                <w:bCs/>
                <w:sz w:val="20"/>
                <w:szCs w:val="20"/>
              </w:rPr>
              <w:t>6.9</w:t>
            </w:r>
          </w:p>
        </w:tc>
        <w:tc>
          <w:tcPr>
            <w:tcW w:w="1001" w:type="dxa"/>
            <w:tcBorders>
              <w:top w:val="single" w:sz="18" w:space="0" w:color="auto"/>
              <w:left w:val="nil"/>
              <w:bottom w:val="single" w:sz="4" w:space="0" w:color="auto"/>
              <w:right w:val="nil"/>
            </w:tcBorders>
            <w:vAlign w:val="center"/>
          </w:tcPr>
          <w:p w:rsidR="00A1528A" w:rsidRDefault="00A1528A" w:rsidP="00A1528A">
            <w:pPr>
              <w:spacing w:line="340" w:lineRule="exact"/>
              <w:jc w:val="right"/>
              <w:rPr>
                <w:b/>
                <w:bCs/>
                <w:sz w:val="20"/>
                <w:szCs w:val="20"/>
              </w:rPr>
            </w:pPr>
            <w:r>
              <w:rPr>
                <w:b/>
                <w:bCs/>
                <w:sz w:val="20"/>
                <w:szCs w:val="20"/>
              </w:rPr>
              <w:t>40.6</w:t>
            </w:r>
          </w:p>
        </w:tc>
        <w:tc>
          <w:tcPr>
            <w:tcW w:w="1002" w:type="dxa"/>
            <w:tcBorders>
              <w:top w:val="single" w:sz="18" w:space="0" w:color="auto"/>
              <w:left w:val="nil"/>
              <w:bottom w:val="single" w:sz="4" w:space="0" w:color="auto"/>
              <w:right w:val="nil"/>
            </w:tcBorders>
            <w:vAlign w:val="center"/>
          </w:tcPr>
          <w:p w:rsidR="00A1528A" w:rsidRDefault="00A1528A" w:rsidP="00A1528A">
            <w:pPr>
              <w:spacing w:line="340" w:lineRule="exact"/>
              <w:jc w:val="right"/>
              <w:rPr>
                <w:b/>
                <w:bCs/>
                <w:sz w:val="20"/>
                <w:szCs w:val="20"/>
              </w:rPr>
            </w:pPr>
            <w:r>
              <w:rPr>
                <w:b/>
                <w:bCs/>
                <w:sz w:val="20"/>
                <w:szCs w:val="20"/>
              </w:rPr>
              <w:t>18.7</w:t>
            </w:r>
          </w:p>
        </w:tc>
      </w:tr>
      <w:tr w:rsidR="00A1528A" w:rsidRPr="00B52768" w:rsidTr="00A1528A">
        <w:trPr>
          <w:trHeight w:val="227"/>
          <w:jc w:val="center"/>
        </w:trPr>
        <w:tc>
          <w:tcPr>
            <w:tcW w:w="1214" w:type="dxa"/>
            <w:vMerge w:val="restart"/>
            <w:tcBorders>
              <w:top w:val="single" w:sz="4" w:space="0" w:color="auto"/>
              <w:left w:val="nil"/>
              <w:right w:val="nil"/>
            </w:tcBorders>
            <w:shd w:val="clear" w:color="auto" w:fill="auto"/>
            <w:noWrap/>
            <w:vAlign w:val="center"/>
            <w:hideMark/>
          </w:tcPr>
          <w:p w:rsidR="00A1528A" w:rsidRDefault="00A1528A" w:rsidP="00A1528A">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A1528A" w:rsidRPr="00B52768" w:rsidRDefault="00A1528A" w:rsidP="00A1528A">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242</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2.5</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6.6</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8.7</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71.9</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10.3</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292</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13.0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39.0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3.4</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18.5</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26.0</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21</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28.6</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47.6</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4.8</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0.0</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19.0</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18</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16.7</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44.4</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38.9</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0.0</w:t>
            </w:r>
          </w:p>
        </w:tc>
      </w:tr>
      <w:tr w:rsidR="00A1528A" w:rsidRPr="00B52768" w:rsidTr="00A1528A">
        <w:trPr>
          <w:trHeight w:val="227"/>
          <w:jc w:val="center"/>
        </w:trPr>
        <w:tc>
          <w:tcPr>
            <w:tcW w:w="1214" w:type="dxa"/>
            <w:vMerge/>
            <w:tcBorders>
              <w:top w:val="nil"/>
              <w:left w:val="nil"/>
              <w:bottom w:val="single" w:sz="4" w:space="0" w:color="auto"/>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50.0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0.0</w:t>
            </w:r>
          </w:p>
        </w:tc>
        <w:tc>
          <w:tcPr>
            <w:tcW w:w="1002"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50.0</w:t>
            </w:r>
          </w:p>
        </w:tc>
      </w:tr>
      <w:tr w:rsidR="00A1528A" w:rsidRPr="00B52768" w:rsidTr="00A1528A">
        <w:trPr>
          <w:trHeight w:val="227"/>
          <w:jc w:val="center"/>
        </w:trPr>
        <w:tc>
          <w:tcPr>
            <w:tcW w:w="1214"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A1528A" w:rsidRPr="00B52768" w:rsidRDefault="00A1528A" w:rsidP="00A1528A">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282</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3.2</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9.6</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7.4</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66.0</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13.8</w:t>
            </w:r>
          </w:p>
        </w:tc>
      </w:tr>
      <w:tr w:rsidR="00A1528A" w:rsidRPr="00B52768" w:rsidTr="00A1528A">
        <w:trPr>
          <w:trHeight w:val="227"/>
          <w:jc w:val="center"/>
        </w:trPr>
        <w:tc>
          <w:tcPr>
            <w:tcW w:w="1214" w:type="dxa"/>
            <w:vMerge/>
            <w:tcBorders>
              <w:top w:val="nil"/>
              <w:left w:val="nil"/>
              <w:bottom w:val="single" w:sz="4" w:space="0" w:color="auto"/>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297</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13.8</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40.1</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6.4</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16.5</w:t>
            </w:r>
          </w:p>
        </w:tc>
        <w:tc>
          <w:tcPr>
            <w:tcW w:w="1002"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23.2</w:t>
            </w:r>
          </w:p>
        </w:tc>
      </w:tr>
      <w:tr w:rsidR="00A1528A" w:rsidRPr="00B52768" w:rsidTr="00A1528A">
        <w:trPr>
          <w:trHeight w:val="227"/>
          <w:jc w:val="center"/>
        </w:trPr>
        <w:tc>
          <w:tcPr>
            <w:tcW w:w="1214"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F7F18" w:rsidRPr="00B52768" w:rsidRDefault="007F7F18" w:rsidP="00A1528A">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78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10.3</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38.5</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5.1</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21.8</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24.4</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156</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7.7</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28.2</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7.1</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34.6</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22.4</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142</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10.6</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21.1</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5.6</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47.2</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15.5</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97</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8.2</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23.7</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8.2</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46.4</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13.4</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88</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5.7</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13.6</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9.1</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51.1</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20.5</w:t>
            </w:r>
          </w:p>
        </w:tc>
      </w:tr>
      <w:tr w:rsidR="00A1528A" w:rsidRPr="00B52768" w:rsidTr="00A1528A">
        <w:trPr>
          <w:trHeight w:val="227"/>
          <w:jc w:val="center"/>
        </w:trPr>
        <w:tc>
          <w:tcPr>
            <w:tcW w:w="1214" w:type="dxa"/>
            <w:vMerge/>
            <w:tcBorders>
              <w:top w:val="nil"/>
              <w:left w:val="nil"/>
              <w:bottom w:val="single" w:sz="4" w:space="0" w:color="auto"/>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18</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11.1</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38.9</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5.6</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38.9</w:t>
            </w:r>
          </w:p>
        </w:tc>
        <w:tc>
          <w:tcPr>
            <w:tcW w:w="1002"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5.6</w:t>
            </w:r>
          </w:p>
        </w:tc>
      </w:tr>
      <w:tr w:rsidR="00A1528A" w:rsidRPr="00B52768" w:rsidTr="00A1528A">
        <w:trPr>
          <w:trHeight w:val="227"/>
          <w:jc w:val="center"/>
        </w:trPr>
        <w:tc>
          <w:tcPr>
            <w:tcW w:w="1214" w:type="dxa"/>
            <w:vMerge w:val="restart"/>
            <w:tcBorders>
              <w:top w:val="single" w:sz="4" w:space="0" w:color="auto"/>
              <w:left w:val="nil"/>
              <w:right w:val="nil"/>
            </w:tcBorders>
            <w:shd w:val="clear" w:color="auto" w:fill="auto"/>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84" w:type="dxa"/>
            <w:tcBorders>
              <w:top w:val="single" w:sz="4" w:space="0" w:color="auto"/>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12.5</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37.5</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50.0</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91</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3.3</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20.9</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6.6</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51.6</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17.6</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225</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9.3</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24.4</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7.1</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42.2</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16.9</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242</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10.7</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28.9</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6.2</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35.1</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19.0</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18.2</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9.1</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36.4</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36.4</w:t>
            </w:r>
          </w:p>
        </w:tc>
      </w:tr>
      <w:tr w:rsidR="00A1528A" w:rsidRPr="00B52768" w:rsidTr="00A1528A">
        <w:trPr>
          <w:trHeight w:val="227"/>
          <w:jc w:val="center"/>
        </w:trPr>
        <w:tc>
          <w:tcPr>
            <w:tcW w:w="1214" w:type="dxa"/>
            <w:vMerge/>
            <w:tcBorders>
              <w:top w:val="nil"/>
              <w:left w:val="nil"/>
              <w:bottom w:val="single" w:sz="4" w:space="0" w:color="auto"/>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50.0</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50.0</w:t>
            </w:r>
          </w:p>
        </w:tc>
        <w:tc>
          <w:tcPr>
            <w:tcW w:w="1002"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0.0</w:t>
            </w:r>
          </w:p>
        </w:tc>
      </w:tr>
      <w:tr w:rsidR="00A1528A" w:rsidRPr="00B52768" w:rsidTr="00A1528A">
        <w:trPr>
          <w:trHeight w:val="227"/>
          <w:jc w:val="center"/>
        </w:trPr>
        <w:tc>
          <w:tcPr>
            <w:tcW w:w="1214"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A1528A" w:rsidRPr="00B52768" w:rsidRDefault="00A1528A" w:rsidP="00A1528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r w:rsidR="007F7F18">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288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7.6</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19.4</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8.0</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49.0</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16.0</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243</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10.7</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33.7</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4.9</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29.2</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21.4</w:t>
            </w:r>
          </w:p>
        </w:tc>
      </w:tr>
      <w:tr w:rsidR="00A1528A" w:rsidRPr="00B52768" w:rsidTr="00A1528A">
        <w:trPr>
          <w:trHeight w:val="227"/>
          <w:jc w:val="center"/>
        </w:trPr>
        <w:tc>
          <w:tcPr>
            <w:tcW w:w="1214" w:type="dxa"/>
            <w:vMerge/>
            <w:tcBorders>
              <w:top w:val="nil"/>
              <w:left w:val="nil"/>
              <w:bottom w:val="single" w:sz="4" w:space="0" w:color="auto"/>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48</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4.2</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16.7</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10.4</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47.9</w:t>
            </w:r>
          </w:p>
        </w:tc>
        <w:tc>
          <w:tcPr>
            <w:tcW w:w="1002"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20.8</w:t>
            </w:r>
          </w:p>
        </w:tc>
      </w:tr>
      <w:tr w:rsidR="00A1528A" w:rsidRPr="00B52768" w:rsidTr="007F7F18">
        <w:trPr>
          <w:trHeight w:val="510"/>
          <w:jc w:val="center"/>
        </w:trPr>
        <w:tc>
          <w:tcPr>
            <w:tcW w:w="1214" w:type="dxa"/>
            <w:vMerge w:val="restart"/>
            <w:tcBorders>
              <w:top w:val="single" w:sz="4" w:space="0" w:color="auto"/>
              <w:left w:val="nil"/>
              <w:right w:val="nil"/>
            </w:tcBorders>
            <w:shd w:val="clear" w:color="auto" w:fill="auto"/>
            <w:vAlign w:val="center"/>
            <w:hideMark/>
          </w:tcPr>
          <w:p w:rsidR="007F7F18" w:rsidRDefault="00A1528A" w:rsidP="00A1528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A1528A" w:rsidRPr="00B52768" w:rsidRDefault="00A1528A" w:rsidP="00A1528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vAlign w:val="center"/>
            <w:hideMark/>
          </w:tcPr>
          <w:p w:rsidR="00A1528A" w:rsidRPr="00B52768" w:rsidRDefault="00A1528A" w:rsidP="007F7F18">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468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9.8</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28.0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6.4</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34.8</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20.9</w:t>
            </w:r>
          </w:p>
        </w:tc>
      </w:tr>
      <w:tr w:rsidR="00A1528A" w:rsidRPr="00B52768" w:rsidTr="007F7F18">
        <w:trPr>
          <w:trHeight w:val="510"/>
          <w:jc w:val="center"/>
        </w:trPr>
        <w:tc>
          <w:tcPr>
            <w:tcW w:w="1214" w:type="dxa"/>
            <w:vMerge/>
            <w:tcBorders>
              <w:top w:val="nil"/>
              <w:left w:val="nil"/>
              <w:bottom w:val="single" w:sz="4" w:space="0" w:color="auto"/>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vAlign w:val="center"/>
            <w:hideMark/>
          </w:tcPr>
          <w:p w:rsidR="00A1528A" w:rsidRPr="00B52768" w:rsidRDefault="00A1528A" w:rsidP="007F7F18">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111</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3.6</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13.5</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9.0</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64.9</w:t>
            </w:r>
          </w:p>
        </w:tc>
        <w:tc>
          <w:tcPr>
            <w:tcW w:w="1002"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9.0</w:t>
            </w:r>
          </w:p>
        </w:tc>
      </w:tr>
      <w:tr w:rsidR="00A1528A" w:rsidRPr="00B52768" w:rsidTr="00A1528A">
        <w:trPr>
          <w:trHeight w:val="227"/>
          <w:jc w:val="center"/>
        </w:trPr>
        <w:tc>
          <w:tcPr>
            <w:tcW w:w="1214"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A1528A" w:rsidRPr="00B52768" w:rsidRDefault="007F7F18" w:rsidP="00A1528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212</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2.4</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4.7</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7.5</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74.5</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10.8</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18.2</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36.4</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45.5</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256</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16.4</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47.3</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5.1</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8.2</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23.0</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50</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12.0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14.0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58.0</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16.0</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37</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10.8</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10.8</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62.2</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16.2</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13</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23.1</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23.1</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0.0</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53.8</w:t>
            </w:r>
          </w:p>
        </w:tc>
      </w:tr>
      <w:tr w:rsidR="00A1528A" w:rsidRPr="00B52768" w:rsidTr="00A1528A">
        <w:trPr>
          <w:trHeight w:val="227"/>
          <w:jc w:val="center"/>
        </w:trPr>
        <w:tc>
          <w:tcPr>
            <w:tcW w:w="1214" w:type="dxa"/>
            <w:vMerge w:val="restart"/>
            <w:tcBorders>
              <w:top w:val="single" w:sz="4" w:space="0" w:color="auto"/>
              <w:left w:val="nil"/>
              <w:right w:val="nil"/>
            </w:tcBorders>
            <w:shd w:val="clear" w:color="auto" w:fill="auto"/>
            <w:vAlign w:val="center"/>
            <w:hideMark/>
          </w:tcPr>
          <w:p w:rsidR="00A1528A" w:rsidRDefault="00A1528A" w:rsidP="00A1528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p w:rsidR="007F7F18" w:rsidRPr="00B52768" w:rsidRDefault="007F7F18" w:rsidP="00A1528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398</w:t>
            </w:r>
          </w:p>
        </w:tc>
        <w:tc>
          <w:tcPr>
            <w:tcW w:w="1001"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8.0</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29.1</w:t>
            </w:r>
          </w:p>
        </w:tc>
        <w:tc>
          <w:tcPr>
            <w:tcW w:w="1002" w:type="dxa"/>
            <w:tcBorders>
              <w:top w:val="single" w:sz="4" w:space="0" w:color="auto"/>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5.5</w:t>
            </w:r>
          </w:p>
        </w:tc>
        <w:tc>
          <w:tcPr>
            <w:tcW w:w="1001"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39.2</w:t>
            </w:r>
          </w:p>
        </w:tc>
        <w:tc>
          <w:tcPr>
            <w:tcW w:w="1002" w:type="dxa"/>
            <w:tcBorders>
              <w:top w:val="single" w:sz="4" w:space="0" w:color="auto"/>
              <w:left w:val="nil"/>
              <w:bottom w:val="nil"/>
              <w:right w:val="nil"/>
            </w:tcBorders>
            <w:vAlign w:val="center"/>
          </w:tcPr>
          <w:p w:rsidR="00A1528A" w:rsidRDefault="00A1528A" w:rsidP="00A1528A">
            <w:pPr>
              <w:spacing w:line="340" w:lineRule="exact"/>
              <w:jc w:val="right"/>
              <w:rPr>
                <w:sz w:val="20"/>
                <w:szCs w:val="20"/>
              </w:rPr>
            </w:pPr>
            <w:r>
              <w:rPr>
                <w:sz w:val="20"/>
                <w:szCs w:val="20"/>
              </w:rPr>
              <w:t>18.1</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140</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17.9</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10.7</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43.6</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17.9</w:t>
            </w:r>
          </w:p>
        </w:tc>
      </w:tr>
      <w:tr w:rsidR="00A1528A" w:rsidRPr="00B52768" w:rsidTr="00A1528A">
        <w:trPr>
          <w:trHeight w:val="227"/>
          <w:jc w:val="center"/>
        </w:trPr>
        <w:tc>
          <w:tcPr>
            <w:tcW w:w="1214" w:type="dxa"/>
            <w:vMerge/>
            <w:tcBorders>
              <w:top w:val="nil"/>
              <w:left w:val="nil"/>
              <w:right w:val="nil"/>
            </w:tcBorders>
            <w:vAlign w:val="center"/>
            <w:hideMark/>
          </w:tcPr>
          <w:p w:rsidR="00A1528A" w:rsidRPr="00B52768" w:rsidRDefault="00A1528A" w:rsidP="00A1528A">
            <w:pPr>
              <w:widowControl/>
              <w:snapToGrid w:val="0"/>
              <w:spacing w:line="34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12.5</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9.4</w:t>
            </w:r>
          </w:p>
        </w:tc>
        <w:tc>
          <w:tcPr>
            <w:tcW w:w="1002" w:type="dxa"/>
            <w:tcBorders>
              <w:top w:val="nil"/>
              <w:left w:val="nil"/>
              <w:bottom w:val="nil"/>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9.4</w:t>
            </w:r>
          </w:p>
        </w:tc>
        <w:tc>
          <w:tcPr>
            <w:tcW w:w="1001"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43.8</w:t>
            </w:r>
          </w:p>
        </w:tc>
        <w:tc>
          <w:tcPr>
            <w:tcW w:w="1002" w:type="dxa"/>
            <w:tcBorders>
              <w:top w:val="nil"/>
              <w:left w:val="nil"/>
              <w:bottom w:val="nil"/>
              <w:right w:val="nil"/>
            </w:tcBorders>
            <w:vAlign w:val="center"/>
          </w:tcPr>
          <w:p w:rsidR="00A1528A" w:rsidRDefault="00A1528A" w:rsidP="00A1528A">
            <w:pPr>
              <w:spacing w:line="340" w:lineRule="exact"/>
              <w:jc w:val="right"/>
              <w:rPr>
                <w:sz w:val="20"/>
                <w:szCs w:val="20"/>
              </w:rPr>
            </w:pPr>
            <w:r>
              <w:rPr>
                <w:sz w:val="20"/>
                <w:szCs w:val="20"/>
              </w:rPr>
              <w:t>25.0</w:t>
            </w:r>
          </w:p>
        </w:tc>
      </w:tr>
      <w:tr w:rsidR="00A1528A" w:rsidRPr="00B52768" w:rsidTr="00A1528A">
        <w:trPr>
          <w:trHeight w:val="227"/>
          <w:jc w:val="center"/>
        </w:trPr>
        <w:tc>
          <w:tcPr>
            <w:tcW w:w="1214" w:type="dxa"/>
            <w:vMerge/>
            <w:tcBorders>
              <w:top w:val="nil"/>
              <w:left w:val="nil"/>
              <w:bottom w:val="single" w:sz="4" w:space="0" w:color="auto"/>
              <w:right w:val="nil"/>
            </w:tcBorders>
            <w:vAlign w:val="center"/>
            <w:hideMark/>
          </w:tcPr>
          <w:p w:rsidR="00A1528A" w:rsidRPr="00B52768" w:rsidRDefault="00A1528A" w:rsidP="00A1528A">
            <w:pPr>
              <w:widowControl/>
              <w:snapToGrid w:val="0"/>
              <w:spacing w:line="340" w:lineRule="exac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A1528A" w:rsidRPr="00B52768" w:rsidRDefault="00A1528A" w:rsidP="00A1528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9</w:t>
            </w:r>
          </w:p>
        </w:tc>
        <w:tc>
          <w:tcPr>
            <w:tcW w:w="1001"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22.2</w:t>
            </w:r>
          </w:p>
        </w:tc>
        <w:tc>
          <w:tcPr>
            <w:tcW w:w="1002" w:type="dxa"/>
            <w:tcBorders>
              <w:top w:val="nil"/>
              <w:left w:val="nil"/>
              <w:bottom w:val="single" w:sz="4" w:space="0" w:color="auto"/>
              <w:right w:val="nil"/>
            </w:tcBorders>
            <w:shd w:val="clear" w:color="auto" w:fill="auto"/>
            <w:noWrap/>
            <w:vAlign w:val="center"/>
            <w:hideMark/>
          </w:tcPr>
          <w:p w:rsidR="00A1528A" w:rsidRDefault="00A1528A" w:rsidP="00A1528A">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44.4</w:t>
            </w:r>
          </w:p>
        </w:tc>
        <w:tc>
          <w:tcPr>
            <w:tcW w:w="1002" w:type="dxa"/>
            <w:tcBorders>
              <w:top w:val="nil"/>
              <w:left w:val="nil"/>
              <w:bottom w:val="single" w:sz="4" w:space="0" w:color="auto"/>
              <w:right w:val="nil"/>
            </w:tcBorders>
            <w:vAlign w:val="center"/>
          </w:tcPr>
          <w:p w:rsidR="00A1528A" w:rsidRDefault="00A1528A" w:rsidP="00A1528A">
            <w:pPr>
              <w:spacing w:line="340" w:lineRule="exact"/>
              <w:jc w:val="right"/>
              <w:rPr>
                <w:sz w:val="20"/>
                <w:szCs w:val="20"/>
              </w:rPr>
            </w:pPr>
            <w:r>
              <w:rPr>
                <w:sz w:val="20"/>
                <w:szCs w:val="20"/>
              </w:rPr>
              <w:t>33.3</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1</w:t>
      </w:r>
      <w:r w:rsidRPr="00636641">
        <w:rPr>
          <w:rFonts w:eastAsia="標楷體" w:hint="eastAsia"/>
          <w:sz w:val="28"/>
          <w:szCs w:val="28"/>
        </w:rPr>
        <w:t xml:space="preserve">. </w:t>
      </w:r>
      <w:r w:rsidRPr="00A712E9">
        <w:rPr>
          <w:rFonts w:eastAsia="標楷體" w:hint="eastAsia"/>
          <w:sz w:val="28"/>
          <w:szCs w:val="28"/>
        </w:rPr>
        <w:t>會從原來合法雇主處離開的主要原因？</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9786" w:type="dxa"/>
        <w:jc w:val="center"/>
        <w:tblInd w:w="-2098" w:type="dxa"/>
        <w:tblLayout w:type="fixed"/>
        <w:tblCellMar>
          <w:left w:w="28" w:type="dxa"/>
          <w:right w:w="28" w:type="dxa"/>
        </w:tblCellMar>
        <w:tblLook w:val="04A0"/>
      </w:tblPr>
      <w:tblGrid>
        <w:gridCol w:w="1083"/>
        <w:gridCol w:w="1189"/>
        <w:gridCol w:w="939"/>
        <w:gridCol w:w="939"/>
        <w:gridCol w:w="940"/>
        <w:gridCol w:w="939"/>
        <w:gridCol w:w="939"/>
        <w:gridCol w:w="939"/>
        <w:gridCol w:w="939"/>
        <w:gridCol w:w="940"/>
      </w:tblGrid>
      <w:tr w:rsidR="00955E33" w:rsidRPr="00B52768" w:rsidTr="003F7470">
        <w:trPr>
          <w:trHeight w:val="255"/>
          <w:jc w:val="center"/>
        </w:trPr>
        <w:tc>
          <w:tcPr>
            <w:tcW w:w="108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3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3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A1528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40"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金錢相關原因</w:t>
            </w:r>
          </w:p>
        </w:tc>
        <w:tc>
          <w:tcPr>
            <w:tcW w:w="939"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工作調配原因</w:t>
            </w:r>
          </w:p>
        </w:tc>
        <w:tc>
          <w:tcPr>
            <w:tcW w:w="939" w:type="dxa"/>
            <w:tcBorders>
              <w:top w:val="single" w:sz="4" w:space="0" w:color="auto"/>
              <w:left w:val="nil"/>
              <w:bottom w:val="single" w:sz="18" w:space="0" w:color="auto"/>
              <w:right w:val="nil"/>
            </w:tcBorders>
            <w:shd w:val="clear" w:color="auto" w:fill="auto"/>
            <w:noWrap/>
            <w:vAlign w:val="center"/>
            <w:hideMark/>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相處往來原因</w:t>
            </w:r>
          </w:p>
        </w:tc>
        <w:tc>
          <w:tcPr>
            <w:tcW w:w="939"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求助情形原因</w:t>
            </w:r>
          </w:p>
        </w:tc>
        <w:tc>
          <w:tcPr>
            <w:tcW w:w="939"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要求回國原因</w:t>
            </w:r>
          </w:p>
        </w:tc>
        <w:tc>
          <w:tcPr>
            <w:tcW w:w="940" w:type="dxa"/>
            <w:tcBorders>
              <w:top w:val="single" w:sz="4" w:space="0" w:color="auto"/>
              <w:left w:val="nil"/>
              <w:bottom w:val="single" w:sz="18" w:space="0" w:color="auto"/>
              <w:right w:val="nil"/>
            </w:tcBorders>
            <w:vAlign w:val="center"/>
          </w:tcPr>
          <w:p w:rsidR="00955E33" w:rsidRDefault="00955E33" w:rsidP="00A1528A">
            <w:pPr>
              <w:snapToGrid w:val="0"/>
              <w:jc w:val="center"/>
              <w:rPr>
                <w:color w:val="000000"/>
                <w:sz w:val="20"/>
                <w:szCs w:val="20"/>
              </w:rPr>
            </w:pPr>
            <w:r>
              <w:rPr>
                <w:rFonts w:ascii="標楷體" w:eastAsia="標楷體" w:hAnsi="標楷體" w:hint="eastAsia"/>
                <w:color w:val="000000"/>
                <w:sz w:val="20"/>
                <w:szCs w:val="20"/>
              </w:rPr>
              <w:t>更換工作原因</w:t>
            </w:r>
          </w:p>
        </w:tc>
      </w:tr>
      <w:tr w:rsidR="00A1528A" w:rsidRPr="00B52768" w:rsidTr="003F7470">
        <w:trPr>
          <w:trHeight w:val="255"/>
          <w:jc w:val="center"/>
        </w:trPr>
        <w:tc>
          <w:tcPr>
            <w:tcW w:w="1083"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9" w:type="dxa"/>
            <w:tcBorders>
              <w:top w:val="single" w:sz="18" w:space="0" w:color="auto"/>
              <w:left w:val="nil"/>
              <w:bottom w:val="single" w:sz="4" w:space="0" w:color="auto"/>
              <w:right w:val="nil"/>
            </w:tcBorders>
            <w:shd w:val="clear" w:color="auto" w:fill="auto"/>
            <w:noWrap/>
            <w:vAlign w:val="center"/>
            <w:hideMark/>
          </w:tcPr>
          <w:p w:rsidR="00A1528A" w:rsidRPr="00B52768" w:rsidRDefault="00A1528A"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3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653</w:t>
            </w:r>
          </w:p>
        </w:tc>
        <w:tc>
          <w:tcPr>
            <w:tcW w:w="93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w:t>
            </w:r>
            <w:r w:rsidR="009F1221">
              <w:rPr>
                <w:rFonts w:hint="eastAsia"/>
                <w:b/>
                <w:bCs/>
                <w:sz w:val="20"/>
                <w:szCs w:val="20"/>
              </w:rPr>
              <w:t>00.0</w:t>
            </w:r>
          </w:p>
        </w:tc>
        <w:tc>
          <w:tcPr>
            <w:tcW w:w="940"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55.1</w:t>
            </w:r>
          </w:p>
        </w:tc>
        <w:tc>
          <w:tcPr>
            <w:tcW w:w="939"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26.2</w:t>
            </w:r>
          </w:p>
        </w:tc>
        <w:tc>
          <w:tcPr>
            <w:tcW w:w="939" w:type="dxa"/>
            <w:tcBorders>
              <w:top w:val="single" w:sz="18" w:space="0" w:color="auto"/>
              <w:left w:val="nil"/>
              <w:bottom w:val="single" w:sz="4" w:space="0" w:color="auto"/>
              <w:right w:val="nil"/>
            </w:tcBorders>
            <w:shd w:val="clear" w:color="auto" w:fill="auto"/>
            <w:noWrap/>
            <w:vAlign w:val="center"/>
            <w:hideMark/>
          </w:tcPr>
          <w:p w:rsidR="00A1528A" w:rsidRDefault="00A1528A">
            <w:pPr>
              <w:jc w:val="right"/>
              <w:rPr>
                <w:b/>
                <w:bCs/>
                <w:sz w:val="20"/>
                <w:szCs w:val="20"/>
              </w:rPr>
            </w:pPr>
            <w:r>
              <w:rPr>
                <w:b/>
                <w:bCs/>
                <w:sz w:val="20"/>
                <w:szCs w:val="20"/>
              </w:rPr>
              <w:t>15.8</w:t>
            </w:r>
          </w:p>
        </w:tc>
        <w:tc>
          <w:tcPr>
            <w:tcW w:w="939"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7.5</w:t>
            </w:r>
          </w:p>
        </w:tc>
        <w:tc>
          <w:tcPr>
            <w:tcW w:w="939"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9.5</w:t>
            </w:r>
          </w:p>
        </w:tc>
        <w:tc>
          <w:tcPr>
            <w:tcW w:w="940" w:type="dxa"/>
            <w:tcBorders>
              <w:top w:val="single" w:sz="18" w:space="0" w:color="auto"/>
              <w:left w:val="nil"/>
              <w:bottom w:val="single" w:sz="4" w:space="0" w:color="auto"/>
              <w:right w:val="nil"/>
            </w:tcBorders>
            <w:vAlign w:val="center"/>
          </w:tcPr>
          <w:p w:rsidR="00A1528A" w:rsidRDefault="00A1528A">
            <w:pPr>
              <w:jc w:val="right"/>
              <w:rPr>
                <w:b/>
                <w:bCs/>
                <w:sz w:val="20"/>
                <w:szCs w:val="20"/>
              </w:rPr>
            </w:pPr>
            <w:r>
              <w:rPr>
                <w:b/>
                <w:bCs/>
                <w:sz w:val="20"/>
                <w:szCs w:val="20"/>
              </w:rPr>
              <w:t>7.5</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250</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44.4</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38.8</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25.2</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5.6</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7.6</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12.4</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305</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67.2</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22.0</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10.8</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3.9</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8.9</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5.2</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25</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64.0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8.0</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4.0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20.0</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27.8</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16.7</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11.1</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5.6</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33.3</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5.6</w:t>
            </w:r>
          </w:p>
        </w:tc>
      </w:tr>
      <w:tr w:rsidR="009F1221" w:rsidRPr="00B52768" w:rsidTr="003F7470">
        <w:trPr>
          <w:trHeight w:val="255"/>
          <w:jc w:val="center"/>
        </w:trPr>
        <w:tc>
          <w:tcPr>
            <w:tcW w:w="1083"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55</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41.8</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3.6</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5.5</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38.2</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9.1</w:t>
            </w:r>
          </w:p>
        </w:tc>
        <w:tc>
          <w:tcPr>
            <w:tcW w:w="940"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1.8</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333</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39.3</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34.2</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24.0</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11.1</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10.8</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11.4</w:t>
            </w:r>
          </w:p>
        </w:tc>
      </w:tr>
      <w:tr w:rsidR="009F1221" w:rsidRPr="00B52768" w:rsidTr="003F7470">
        <w:trPr>
          <w:trHeight w:val="255"/>
          <w:jc w:val="center"/>
        </w:trPr>
        <w:tc>
          <w:tcPr>
            <w:tcW w:w="1083"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320</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71.6</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17.8</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7.2</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3.8</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8.1</w:t>
            </w:r>
          </w:p>
        </w:tc>
        <w:tc>
          <w:tcPr>
            <w:tcW w:w="940"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3.4</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88</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63.6</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26.1</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15.9</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4.5</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5.7</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1.1</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173</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59.5</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22.0</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15.6</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7.5</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8.7</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5.8</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153</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55.6</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30.1</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18.3</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5.9</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7.2</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7.8</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104</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48.1</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36.5</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10.6</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8.7</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11.5</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11.5</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115</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47.8</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21.7</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16.5</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11.3</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15.7</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10.4</w:t>
            </w:r>
          </w:p>
        </w:tc>
      </w:tr>
      <w:tr w:rsidR="009F1221" w:rsidRPr="00B52768" w:rsidTr="003F7470">
        <w:trPr>
          <w:trHeight w:val="255"/>
          <w:jc w:val="center"/>
        </w:trPr>
        <w:tc>
          <w:tcPr>
            <w:tcW w:w="1083"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20</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55.0</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5.0</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20.0</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5.0</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5.0</w:t>
            </w:r>
          </w:p>
        </w:tc>
        <w:tc>
          <w:tcPr>
            <w:tcW w:w="940"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10.0</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21</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47.6</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9.5</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14.3</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14.3</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19.0</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4.8</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107</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58.9</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20.6</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7.5</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6.5</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4.7</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246</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50.8</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30.5</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18.7</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7.3</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11.8</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11.0</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262</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59.2</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26.0</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14.5</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6.9</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6.9</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6.1</w:t>
            </w:r>
          </w:p>
        </w:tc>
      </w:tr>
      <w:tr w:rsidR="00A1528A" w:rsidRPr="00B52768" w:rsidTr="003F7470">
        <w:trPr>
          <w:trHeight w:val="255"/>
          <w:jc w:val="center"/>
        </w:trPr>
        <w:tc>
          <w:tcPr>
            <w:tcW w:w="1083" w:type="dxa"/>
            <w:vMerge/>
            <w:tcBorders>
              <w:top w:val="nil"/>
              <w:left w:val="nil"/>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93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15</w:t>
            </w:r>
          </w:p>
        </w:tc>
        <w:tc>
          <w:tcPr>
            <w:tcW w:w="93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40.0</w:t>
            </w:r>
          </w:p>
        </w:tc>
        <w:tc>
          <w:tcPr>
            <w:tcW w:w="939" w:type="dxa"/>
            <w:tcBorders>
              <w:top w:val="nil"/>
              <w:left w:val="nil"/>
              <w:bottom w:val="nil"/>
              <w:right w:val="nil"/>
            </w:tcBorders>
            <w:vAlign w:val="center"/>
          </w:tcPr>
          <w:p w:rsidR="00A1528A" w:rsidRDefault="00A1528A">
            <w:pPr>
              <w:jc w:val="right"/>
              <w:rPr>
                <w:sz w:val="20"/>
                <w:szCs w:val="20"/>
              </w:rPr>
            </w:pPr>
            <w:r>
              <w:rPr>
                <w:sz w:val="20"/>
                <w:szCs w:val="20"/>
              </w:rPr>
              <w:t>20.0</w:t>
            </w:r>
          </w:p>
        </w:tc>
        <w:tc>
          <w:tcPr>
            <w:tcW w:w="939" w:type="dxa"/>
            <w:tcBorders>
              <w:top w:val="nil"/>
              <w:left w:val="nil"/>
              <w:bottom w:val="nil"/>
              <w:right w:val="nil"/>
            </w:tcBorders>
            <w:shd w:val="clear" w:color="auto" w:fill="auto"/>
            <w:noWrap/>
            <w:vAlign w:val="center"/>
            <w:hideMark/>
          </w:tcPr>
          <w:p w:rsidR="00A1528A" w:rsidRDefault="00A1528A">
            <w:pPr>
              <w:jc w:val="right"/>
              <w:rPr>
                <w:sz w:val="20"/>
                <w:szCs w:val="20"/>
              </w:rPr>
            </w:pPr>
            <w:r>
              <w:rPr>
                <w:sz w:val="20"/>
                <w:szCs w:val="20"/>
              </w:rPr>
              <w:t>0.0</w:t>
            </w:r>
          </w:p>
        </w:tc>
        <w:tc>
          <w:tcPr>
            <w:tcW w:w="939" w:type="dxa"/>
            <w:tcBorders>
              <w:top w:val="nil"/>
              <w:left w:val="nil"/>
              <w:bottom w:val="nil"/>
              <w:right w:val="nil"/>
            </w:tcBorders>
            <w:vAlign w:val="center"/>
          </w:tcPr>
          <w:p w:rsidR="00A1528A" w:rsidRDefault="00A1528A">
            <w:pPr>
              <w:jc w:val="right"/>
              <w:rPr>
                <w:sz w:val="20"/>
                <w:szCs w:val="20"/>
              </w:rPr>
            </w:pPr>
            <w:r>
              <w:rPr>
                <w:sz w:val="20"/>
                <w:szCs w:val="20"/>
              </w:rPr>
              <w:t>13.3</w:t>
            </w:r>
          </w:p>
        </w:tc>
        <w:tc>
          <w:tcPr>
            <w:tcW w:w="939" w:type="dxa"/>
            <w:tcBorders>
              <w:top w:val="nil"/>
              <w:left w:val="nil"/>
              <w:bottom w:val="nil"/>
              <w:right w:val="nil"/>
            </w:tcBorders>
            <w:vAlign w:val="center"/>
          </w:tcPr>
          <w:p w:rsidR="00A1528A" w:rsidRDefault="00A1528A">
            <w:pPr>
              <w:jc w:val="right"/>
              <w:rPr>
                <w:sz w:val="20"/>
                <w:szCs w:val="20"/>
              </w:rPr>
            </w:pPr>
            <w:r>
              <w:rPr>
                <w:sz w:val="20"/>
                <w:szCs w:val="20"/>
              </w:rPr>
              <w:t>26.7</w:t>
            </w:r>
          </w:p>
        </w:tc>
        <w:tc>
          <w:tcPr>
            <w:tcW w:w="940" w:type="dxa"/>
            <w:tcBorders>
              <w:top w:val="nil"/>
              <w:left w:val="nil"/>
              <w:bottom w:val="nil"/>
              <w:right w:val="nil"/>
            </w:tcBorders>
            <w:vAlign w:val="center"/>
          </w:tcPr>
          <w:p w:rsidR="00A1528A" w:rsidRDefault="00A1528A">
            <w:pPr>
              <w:jc w:val="right"/>
              <w:rPr>
                <w:sz w:val="20"/>
                <w:szCs w:val="20"/>
              </w:rPr>
            </w:pPr>
            <w:r>
              <w:rPr>
                <w:sz w:val="20"/>
                <w:szCs w:val="20"/>
              </w:rPr>
              <w:t>0.0</w:t>
            </w:r>
          </w:p>
        </w:tc>
      </w:tr>
      <w:tr w:rsidR="00A1528A" w:rsidRPr="00B52768" w:rsidTr="003F7470">
        <w:trPr>
          <w:trHeight w:val="255"/>
          <w:jc w:val="center"/>
        </w:trPr>
        <w:tc>
          <w:tcPr>
            <w:tcW w:w="1083" w:type="dxa"/>
            <w:vMerge/>
            <w:tcBorders>
              <w:top w:val="nil"/>
              <w:left w:val="nil"/>
              <w:bottom w:val="single" w:sz="4" w:space="0" w:color="auto"/>
              <w:right w:val="nil"/>
            </w:tcBorders>
            <w:vAlign w:val="center"/>
            <w:hideMark/>
          </w:tcPr>
          <w:p w:rsidR="00A1528A" w:rsidRPr="00B52768" w:rsidRDefault="00A1528A"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A1528A" w:rsidRPr="00B52768" w:rsidRDefault="00A1528A"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93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2</w:t>
            </w:r>
          </w:p>
        </w:tc>
        <w:tc>
          <w:tcPr>
            <w:tcW w:w="93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50.0</w:t>
            </w:r>
          </w:p>
        </w:tc>
        <w:tc>
          <w:tcPr>
            <w:tcW w:w="939" w:type="dxa"/>
            <w:tcBorders>
              <w:top w:val="nil"/>
              <w:left w:val="nil"/>
              <w:bottom w:val="single" w:sz="4" w:space="0" w:color="auto"/>
              <w:right w:val="nil"/>
            </w:tcBorders>
            <w:vAlign w:val="center"/>
          </w:tcPr>
          <w:p w:rsidR="00A1528A" w:rsidRDefault="00A1528A">
            <w:pPr>
              <w:jc w:val="right"/>
              <w:rPr>
                <w:sz w:val="20"/>
                <w:szCs w:val="20"/>
              </w:rPr>
            </w:pPr>
            <w:r>
              <w:rPr>
                <w:sz w:val="20"/>
                <w:szCs w:val="20"/>
              </w:rPr>
              <w:t>50.0</w:t>
            </w:r>
          </w:p>
        </w:tc>
        <w:tc>
          <w:tcPr>
            <w:tcW w:w="939" w:type="dxa"/>
            <w:tcBorders>
              <w:top w:val="nil"/>
              <w:left w:val="nil"/>
              <w:bottom w:val="single" w:sz="4" w:space="0" w:color="auto"/>
              <w:right w:val="nil"/>
            </w:tcBorders>
            <w:shd w:val="clear" w:color="auto" w:fill="auto"/>
            <w:noWrap/>
            <w:vAlign w:val="center"/>
            <w:hideMark/>
          </w:tcPr>
          <w:p w:rsidR="00A1528A" w:rsidRDefault="00A1528A">
            <w:pPr>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c>
          <w:tcPr>
            <w:tcW w:w="940" w:type="dxa"/>
            <w:tcBorders>
              <w:top w:val="nil"/>
              <w:left w:val="nil"/>
              <w:bottom w:val="single" w:sz="4" w:space="0" w:color="auto"/>
              <w:right w:val="nil"/>
            </w:tcBorders>
            <w:vAlign w:val="center"/>
          </w:tcPr>
          <w:p w:rsidR="00A1528A" w:rsidRDefault="00A1528A">
            <w:pPr>
              <w:jc w:val="right"/>
              <w:rPr>
                <w:sz w:val="20"/>
                <w:szCs w:val="20"/>
              </w:rPr>
            </w:pPr>
            <w:r>
              <w:rPr>
                <w:sz w:val="20"/>
                <w:szCs w:val="20"/>
              </w:rPr>
              <w:t>0.0</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329</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49.8</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29.8</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17.0</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8.2</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8.5</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10.0</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269</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60.2</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22.7</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15.2</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6.3</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10.4</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3.7</w:t>
            </w:r>
          </w:p>
        </w:tc>
      </w:tr>
      <w:tr w:rsidR="009F1221" w:rsidRPr="00B52768" w:rsidTr="003F7470">
        <w:trPr>
          <w:trHeight w:val="255"/>
          <w:jc w:val="center"/>
        </w:trPr>
        <w:tc>
          <w:tcPr>
            <w:tcW w:w="1083"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55</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61.8</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21.8</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10.9</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9.1</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10.9</w:t>
            </w:r>
          </w:p>
        </w:tc>
        <w:tc>
          <w:tcPr>
            <w:tcW w:w="940"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10.9</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538</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58.9</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23.4</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14.1</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8.0</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10.4</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6.7</w:t>
            </w:r>
          </w:p>
        </w:tc>
      </w:tr>
      <w:tr w:rsidR="009F1221" w:rsidRPr="00B52768" w:rsidTr="003F7470">
        <w:trPr>
          <w:trHeight w:val="255"/>
          <w:jc w:val="center"/>
        </w:trPr>
        <w:tc>
          <w:tcPr>
            <w:tcW w:w="1083"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115</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37.4</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39.1</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23.5</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5.2</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5.2</w:t>
            </w:r>
          </w:p>
        </w:tc>
        <w:tc>
          <w:tcPr>
            <w:tcW w:w="940"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11.3</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212</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37.7</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41.5</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27.8</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5.2</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11.3</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13.2</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63.6</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81.8</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27.3</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9.1</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256</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72.7</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16.0</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8.2</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3.5</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8.6</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3.1</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64.0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32.0</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8.0</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8.0</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37</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35.1</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35.1</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21.6</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8.1</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13.5</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21.6</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76.9</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23.1</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083"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89"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398</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58.8</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29.6</w:t>
            </w:r>
          </w:p>
        </w:tc>
        <w:tc>
          <w:tcPr>
            <w:tcW w:w="939"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16.1</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1.8</w:t>
            </w:r>
          </w:p>
        </w:tc>
        <w:tc>
          <w:tcPr>
            <w:tcW w:w="939" w:type="dxa"/>
            <w:tcBorders>
              <w:top w:val="single" w:sz="4" w:space="0" w:color="auto"/>
              <w:left w:val="nil"/>
              <w:bottom w:val="nil"/>
              <w:right w:val="nil"/>
            </w:tcBorders>
            <w:vAlign w:val="center"/>
          </w:tcPr>
          <w:p w:rsidR="009F1221" w:rsidRDefault="009F1221">
            <w:pPr>
              <w:jc w:val="right"/>
              <w:rPr>
                <w:sz w:val="20"/>
                <w:szCs w:val="20"/>
              </w:rPr>
            </w:pPr>
            <w:r>
              <w:rPr>
                <w:sz w:val="20"/>
                <w:szCs w:val="20"/>
              </w:rPr>
              <w:t>8.5</w:t>
            </w:r>
          </w:p>
        </w:tc>
        <w:tc>
          <w:tcPr>
            <w:tcW w:w="940" w:type="dxa"/>
            <w:tcBorders>
              <w:top w:val="single" w:sz="4" w:space="0" w:color="auto"/>
              <w:left w:val="nil"/>
              <w:bottom w:val="nil"/>
              <w:right w:val="nil"/>
            </w:tcBorders>
            <w:vAlign w:val="center"/>
          </w:tcPr>
          <w:p w:rsidR="009F1221" w:rsidRDefault="009F1221">
            <w:pPr>
              <w:jc w:val="right"/>
              <w:rPr>
                <w:sz w:val="20"/>
                <w:szCs w:val="20"/>
              </w:rPr>
            </w:pPr>
            <w:r>
              <w:rPr>
                <w:sz w:val="20"/>
                <w:szCs w:val="20"/>
              </w:rPr>
              <w:t>8.3</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140</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50.7</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29.3</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15.7</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10.7</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11.4</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7.9</w:t>
            </w:r>
          </w:p>
        </w:tc>
      </w:tr>
      <w:tr w:rsidR="009F1221" w:rsidRPr="00B52768" w:rsidTr="003F7470">
        <w:trPr>
          <w:trHeight w:val="255"/>
          <w:jc w:val="center"/>
        </w:trPr>
        <w:tc>
          <w:tcPr>
            <w:tcW w:w="1083"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w:t>
            </w:r>
          </w:p>
        </w:tc>
        <w:tc>
          <w:tcPr>
            <w:tcW w:w="939"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59.4</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18.8</w:t>
            </w:r>
          </w:p>
        </w:tc>
        <w:tc>
          <w:tcPr>
            <w:tcW w:w="939"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25.0</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6.3</w:t>
            </w:r>
          </w:p>
        </w:tc>
        <w:tc>
          <w:tcPr>
            <w:tcW w:w="939" w:type="dxa"/>
            <w:tcBorders>
              <w:top w:val="nil"/>
              <w:left w:val="nil"/>
              <w:bottom w:val="nil"/>
              <w:right w:val="nil"/>
            </w:tcBorders>
            <w:vAlign w:val="center"/>
          </w:tcPr>
          <w:p w:rsidR="009F1221" w:rsidRDefault="009F1221">
            <w:pPr>
              <w:jc w:val="right"/>
              <w:rPr>
                <w:sz w:val="20"/>
                <w:szCs w:val="20"/>
              </w:rPr>
            </w:pPr>
            <w:r>
              <w:rPr>
                <w:sz w:val="20"/>
                <w:szCs w:val="20"/>
              </w:rPr>
              <w:t>9.4</w:t>
            </w:r>
          </w:p>
        </w:tc>
        <w:tc>
          <w:tcPr>
            <w:tcW w:w="940" w:type="dxa"/>
            <w:tcBorders>
              <w:top w:val="nil"/>
              <w:left w:val="nil"/>
              <w:bottom w:val="nil"/>
              <w:right w:val="nil"/>
            </w:tcBorders>
            <w:vAlign w:val="center"/>
          </w:tcPr>
          <w:p w:rsidR="009F1221" w:rsidRDefault="009F1221">
            <w:pPr>
              <w:jc w:val="right"/>
              <w:rPr>
                <w:sz w:val="20"/>
                <w:szCs w:val="20"/>
              </w:rPr>
            </w:pPr>
            <w:r>
              <w:rPr>
                <w:sz w:val="20"/>
                <w:szCs w:val="20"/>
              </w:rPr>
              <w:t>9.4</w:t>
            </w:r>
          </w:p>
        </w:tc>
      </w:tr>
      <w:tr w:rsidR="009F1221" w:rsidRPr="00B52768" w:rsidTr="003F7470">
        <w:trPr>
          <w:trHeight w:val="255"/>
          <w:jc w:val="center"/>
        </w:trPr>
        <w:tc>
          <w:tcPr>
            <w:tcW w:w="1083"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9</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44.4</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55.6</w:t>
            </w:r>
          </w:p>
        </w:tc>
        <w:tc>
          <w:tcPr>
            <w:tcW w:w="939"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11.1</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22.2</w:t>
            </w:r>
          </w:p>
        </w:tc>
        <w:tc>
          <w:tcPr>
            <w:tcW w:w="940"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11.1</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2</w:t>
      </w:r>
      <w:r w:rsidRPr="00636641">
        <w:rPr>
          <w:rFonts w:eastAsia="標楷體" w:hint="eastAsia"/>
          <w:sz w:val="28"/>
          <w:szCs w:val="28"/>
        </w:rPr>
        <w:t xml:space="preserve">. </w:t>
      </w:r>
      <w:r w:rsidRPr="00041F90">
        <w:rPr>
          <w:rFonts w:eastAsia="標楷體" w:hint="eastAsia"/>
          <w:sz w:val="28"/>
          <w:szCs w:val="28"/>
        </w:rPr>
        <w:t>金錢相關原因</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雇主要求加班，卻不發加班費</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未領到來台前約定應得之工資</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雇主延遲發放薪資</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雇主亂扣我的薪資</w:t>
            </w:r>
          </w:p>
        </w:tc>
      </w:tr>
      <w:tr w:rsidR="00F24BA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jc w:val="right"/>
              <w:rPr>
                <w:b/>
                <w:bCs/>
                <w:sz w:val="20"/>
                <w:szCs w:val="20"/>
              </w:rPr>
            </w:pPr>
            <w:r>
              <w:rPr>
                <w:b/>
                <w:bCs/>
                <w:sz w:val="20"/>
                <w:szCs w:val="20"/>
              </w:rPr>
              <w:t>360</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jc w:val="right"/>
              <w:rPr>
                <w:b/>
                <w:bCs/>
                <w:sz w:val="20"/>
                <w:szCs w:val="20"/>
              </w:rPr>
            </w:pPr>
            <w:r>
              <w:rPr>
                <w:b/>
                <w:bCs/>
                <w:sz w:val="20"/>
                <w:szCs w:val="20"/>
              </w:rPr>
              <w:t>1</w:t>
            </w:r>
            <w:r w:rsidR="009F1221">
              <w:rPr>
                <w:rFonts w:hint="eastAsia"/>
                <w:b/>
                <w:bCs/>
                <w:sz w:val="20"/>
                <w:szCs w:val="20"/>
              </w:rPr>
              <w:t>00.0</w:t>
            </w:r>
          </w:p>
        </w:tc>
        <w:tc>
          <w:tcPr>
            <w:tcW w:w="1112" w:type="dxa"/>
            <w:tcBorders>
              <w:top w:val="single" w:sz="18" w:space="0" w:color="auto"/>
              <w:left w:val="nil"/>
              <w:bottom w:val="single" w:sz="4" w:space="0" w:color="auto"/>
              <w:right w:val="nil"/>
            </w:tcBorders>
            <w:shd w:val="clear" w:color="auto" w:fill="auto"/>
            <w:noWrap/>
            <w:vAlign w:val="center"/>
            <w:hideMark/>
          </w:tcPr>
          <w:p w:rsidR="00F24BAE" w:rsidRDefault="00F24BAE">
            <w:pPr>
              <w:jc w:val="right"/>
              <w:rPr>
                <w:b/>
                <w:bCs/>
                <w:sz w:val="20"/>
                <w:szCs w:val="20"/>
              </w:rPr>
            </w:pPr>
            <w:r>
              <w:rPr>
                <w:b/>
                <w:bCs/>
                <w:sz w:val="20"/>
                <w:szCs w:val="20"/>
              </w:rPr>
              <w:t>7.5</w:t>
            </w:r>
          </w:p>
        </w:tc>
        <w:tc>
          <w:tcPr>
            <w:tcW w:w="1113" w:type="dxa"/>
            <w:tcBorders>
              <w:top w:val="single" w:sz="18" w:space="0" w:color="auto"/>
              <w:left w:val="nil"/>
              <w:bottom w:val="single" w:sz="4" w:space="0" w:color="auto"/>
              <w:right w:val="nil"/>
            </w:tcBorders>
            <w:vAlign w:val="center"/>
          </w:tcPr>
          <w:p w:rsidR="00F24BAE" w:rsidRDefault="00F24BAE">
            <w:pPr>
              <w:jc w:val="right"/>
              <w:rPr>
                <w:b/>
                <w:bCs/>
                <w:sz w:val="20"/>
                <w:szCs w:val="20"/>
              </w:rPr>
            </w:pPr>
            <w:r>
              <w:rPr>
                <w:b/>
                <w:bCs/>
                <w:sz w:val="20"/>
                <w:szCs w:val="20"/>
              </w:rPr>
              <w:t>12.8</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pPr>
              <w:jc w:val="right"/>
              <w:rPr>
                <w:b/>
                <w:bCs/>
                <w:sz w:val="20"/>
                <w:szCs w:val="20"/>
              </w:rPr>
            </w:pPr>
            <w:r>
              <w:rPr>
                <w:b/>
                <w:bCs/>
                <w:sz w:val="20"/>
                <w:szCs w:val="20"/>
              </w:rPr>
              <w:t>6.7</w:t>
            </w:r>
          </w:p>
        </w:tc>
        <w:tc>
          <w:tcPr>
            <w:tcW w:w="1113" w:type="dxa"/>
            <w:tcBorders>
              <w:top w:val="single" w:sz="18" w:space="0" w:color="auto"/>
              <w:left w:val="nil"/>
              <w:bottom w:val="single" w:sz="4" w:space="0" w:color="auto"/>
              <w:right w:val="nil"/>
            </w:tcBorders>
            <w:vAlign w:val="center"/>
          </w:tcPr>
          <w:p w:rsidR="00F24BAE" w:rsidRDefault="00F24BAE">
            <w:pPr>
              <w:jc w:val="right"/>
              <w:rPr>
                <w:b/>
                <w:bCs/>
                <w:sz w:val="20"/>
                <w:szCs w:val="20"/>
              </w:rPr>
            </w:pPr>
            <w:r>
              <w:rPr>
                <w:b/>
                <w:bCs/>
                <w:sz w:val="20"/>
                <w:szCs w:val="20"/>
              </w:rPr>
              <w:t>8.6</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111</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16.2</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12.6</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15.3</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10.8</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205</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3.4</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13.2</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6.8</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16</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12.5</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18.8</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6.3</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31.3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5</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20.0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4.3</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131</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4.6</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13.0</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8.4</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10.7</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jc w:val="right"/>
              <w:rPr>
                <w:sz w:val="20"/>
                <w:szCs w:val="20"/>
              </w:rPr>
            </w:pPr>
            <w:r>
              <w:rPr>
                <w:sz w:val="20"/>
                <w:szCs w:val="20"/>
              </w:rPr>
              <w:t>229</w:t>
            </w:r>
          </w:p>
        </w:tc>
        <w:tc>
          <w:tcPr>
            <w:tcW w:w="1113" w:type="dxa"/>
            <w:tcBorders>
              <w:top w:val="nil"/>
              <w:left w:val="nil"/>
              <w:bottom w:val="single" w:sz="4" w:space="0" w:color="auto"/>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9.2</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12.7</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5.7</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7.4</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56</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10.7</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14.3</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7.1</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103</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14.6</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6.8</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4.9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85</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8.2</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10.6</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4.7</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8.2</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16.0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18.0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55</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5.5</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10.9</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3.6</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12.7</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jc w:val="right"/>
              <w:rPr>
                <w:sz w:val="20"/>
                <w:szCs w:val="20"/>
              </w:rPr>
            </w:pPr>
            <w:r>
              <w:rPr>
                <w:sz w:val="20"/>
                <w:szCs w:val="20"/>
              </w:rPr>
              <w:t>11</w:t>
            </w:r>
          </w:p>
        </w:tc>
        <w:tc>
          <w:tcPr>
            <w:tcW w:w="1113" w:type="dxa"/>
            <w:tcBorders>
              <w:top w:val="nil"/>
              <w:left w:val="nil"/>
              <w:bottom w:val="single" w:sz="4" w:space="0" w:color="auto"/>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18.2</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10</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12.7</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11.1</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7.9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9.5</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125</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16.8</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4.8</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9.6</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155</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9.7</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11.0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8.4</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8.4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6</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16.7</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jc w:val="right"/>
              <w:rPr>
                <w:sz w:val="20"/>
                <w:szCs w:val="20"/>
              </w:rPr>
            </w:pPr>
            <w:r>
              <w:rPr>
                <w:sz w:val="20"/>
                <w:szCs w:val="20"/>
              </w:rPr>
              <w:t>1</w:t>
            </w:r>
          </w:p>
        </w:tc>
        <w:tc>
          <w:tcPr>
            <w:tcW w:w="1113" w:type="dxa"/>
            <w:tcBorders>
              <w:top w:val="nil"/>
              <w:left w:val="nil"/>
              <w:bottom w:val="single" w:sz="4" w:space="0" w:color="auto"/>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164</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7.9</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9.8</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6.1</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7.9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162</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8.6</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16.7</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10.5</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jc w:val="right"/>
              <w:rPr>
                <w:sz w:val="20"/>
                <w:szCs w:val="20"/>
              </w:rPr>
            </w:pPr>
            <w:r>
              <w:rPr>
                <w:sz w:val="20"/>
                <w:szCs w:val="20"/>
              </w:rPr>
              <w:t>34</w:t>
            </w:r>
          </w:p>
        </w:tc>
        <w:tc>
          <w:tcPr>
            <w:tcW w:w="1113" w:type="dxa"/>
            <w:tcBorders>
              <w:top w:val="nil"/>
              <w:left w:val="nil"/>
              <w:bottom w:val="single" w:sz="4" w:space="0" w:color="auto"/>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8.8</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2.9</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2.9</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317</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7.9</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13.6</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5.4</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8.2</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jc w:val="right"/>
              <w:rPr>
                <w:sz w:val="20"/>
                <w:szCs w:val="20"/>
              </w:rPr>
            </w:pPr>
            <w:r>
              <w:rPr>
                <w:sz w:val="20"/>
                <w:szCs w:val="20"/>
              </w:rPr>
              <w:t>43</w:t>
            </w:r>
          </w:p>
        </w:tc>
        <w:tc>
          <w:tcPr>
            <w:tcW w:w="1113" w:type="dxa"/>
            <w:tcBorders>
              <w:top w:val="nil"/>
              <w:left w:val="nil"/>
              <w:bottom w:val="single" w:sz="4" w:space="0" w:color="auto"/>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4.7</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7.0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16.3</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11.6</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80</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6.3</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15.0</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12.5</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7</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14.3</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14.3</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14.3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186</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4.8</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11.8</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9.7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28.1</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18.8</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3.1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23.1</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15.4</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23.1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30.0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234</w:t>
            </w:r>
          </w:p>
        </w:tc>
        <w:tc>
          <w:tcPr>
            <w:tcW w:w="1113" w:type="dxa"/>
            <w:tcBorders>
              <w:top w:val="single" w:sz="4" w:space="0" w:color="auto"/>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8.5</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12.4</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6.8</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9.0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71</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8.5</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18.3</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12.7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5.3</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15.8</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5.3</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5.3</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jc w:val="right"/>
              <w:rPr>
                <w:sz w:val="20"/>
                <w:szCs w:val="20"/>
              </w:rPr>
            </w:pPr>
            <w:r>
              <w:rPr>
                <w:sz w:val="20"/>
                <w:szCs w:val="20"/>
              </w:rPr>
              <w:t>4</w:t>
            </w:r>
          </w:p>
        </w:tc>
        <w:tc>
          <w:tcPr>
            <w:tcW w:w="1113" w:type="dxa"/>
            <w:tcBorders>
              <w:top w:val="nil"/>
              <w:left w:val="nil"/>
              <w:bottom w:val="single" w:sz="4" w:space="0" w:color="auto"/>
              <w:right w:val="nil"/>
            </w:tcBorders>
            <w:shd w:val="clear" w:color="auto" w:fill="auto"/>
            <w:noWrap/>
            <w:vAlign w:val="center"/>
            <w:hideMark/>
          </w:tcPr>
          <w:p w:rsidR="009F1221" w:rsidRDefault="009F1221" w:rsidP="009F1221">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25.0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bl>
    <w:p w:rsidR="00955E33" w:rsidRPr="00041F90"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2</w:t>
      </w:r>
      <w:r w:rsidRPr="00636641">
        <w:rPr>
          <w:rFonts w:eastAsia="標楷體" w:hint="eastAsia"/>
          <w:sz w:val="28"/>
          <w:szCs w:val="28"/>
        </w:rPr>
        <w:t xml:space="preserve">. </w:t>
      </w:r>
      <w:r w:rsidRPr="00041F90">
        <w:rPr>
          <w:rFonts w:eastAsia="標楷體" w:hint="eastAsia"/>
          <w:sz w:val="28"/>
          <w:szCs w:val="28"/>
        </w:rPr>
        <w:t>金錢相關原因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1)</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F24BAE">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加班減少，致薪資減少</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上班天數太少，致薪資減少</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家人遲未收到雇主幫我匯回家的錢，我擔心領不到薪資</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被雇主要求強制存款，我擔心領不到薪資</w:t>
            </w:r>
          </w:p>
        </w:tc>
      </w:tr>
      <w:tr w:rsidR="00F24BA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360</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w:t>
            </w:r>
            <w:r w:rsidR="009F1221">
              <w:rPr>
                <w:rFonts w:hint="eastAsia"/>
                <w:b/>
                <w:bCs/>
                <w:sz w:val="20"/>
                <w:szCs w:val="20"/>
              </w:rPr>
              <w:t>00.0</w:t>
            </w:r>
          </w:p>
        </w:tc>
        <w:tc>
          <w:tcPr>
            <w:tcW w:w="1112"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27.2</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18.6</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1.9</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1.1</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111</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4.5</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5.4</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38.0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27.8</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1.5</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43.8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18.8</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40.0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4.3</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131</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10.7</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7.6</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1.5</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229</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36.7</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24.9</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1.7</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0.9</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56</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42.9</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32.1</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22.3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28.2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18.8</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24.0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16.0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9.1</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1.8</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28.6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13.6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1.6</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34.8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29.0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16.7</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164</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25.0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14.6</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0.6</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30.9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25.3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1.2</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34</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20.6</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5.9</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2.9</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317</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19.6</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1.3</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43</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11.6</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80</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7.5</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8.8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2.5</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14.3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14.3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45.7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29.6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3.1</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9.4</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234</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34.2</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22.2</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2.6</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71</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18.3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25.0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25.0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25.0</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2</w:t>
      </w:r>
      <w:r w:rsidRPr="00636641">
        <w:rPr>
          <w:rFonts w:eastAsia="標楷體" w:hint="eastAsia"/>
          <w:sz w:val="28"/>
          <w:szCs w:val="28"/>
        </w:rPr>
        <w:t xml:space="preserve">. </w:t>
      </w:r>
      <w:r w:rsidRPr="00041F90">
        <w:rPr>
          <w:rFonts w:eastAsia="標楷體" w:hint="eastAsia"/>
          <w:sz w:val="28"/>
          <w:szCs w:val="28"/>
        </w:rPr>
        <w:t>金錢相關原因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2)</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F24BAE">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來台前支付之仲介費太高</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國外仲介向我收超出約定的費用</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台灣仲介向我收超出約定的費用</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家人遲未收到仲介幫我匯回家的錢，擔心領不到薪資</w:t>
            </w:r>
          </w:p>
        </w:tc>
      </w:tr>
      <w:tr w:rsidR="00F24BA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360</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w:t>
            </w:r>
            <w:r w:rsidR="009F1221">
              <w:rPr>
                <w:rFonts w:hint="eastAsia"/>
                <w:b/>
                <w:bCs/>
                <w:sz w:val="20"/>
                <w:szCs w:val="20"/>
              </w:rPr>
              <w:t>00.0</w:t>
            </w:r>
          </w:p>
        </w:tc>
        <w:tc>
          <w:tcPr>
            <w:tcW w:w="1112"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8.6</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2.5</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1.7</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0.3</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111</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9.9</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5.4</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3.6</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1.5</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131</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3.1</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229</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11.8</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3.5</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0.4</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56</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16.1</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4.9</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1.8</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18.2</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14.3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1.6</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2.4</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8.4</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164</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7.3</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1.2</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0.6</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3.1</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34</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11.8</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5.9</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317</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0.3</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43</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80</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1.3</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25.0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18.8</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234</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3.4</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1.7</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71</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1.4</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bl>
    <w:p w:rsidR="00955E33" w:rsidRPr="00041F90"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2</w:t>
      </w:r>
      <w:r w:rsidRPr="00636641">
        <w:rPr>
          <w:rFonts w:eastAsia="標楷體" w:hint="eastAsia"/>
          <w:sz w:val="28"/>
          <w:szCs w:val="28"/>
        </w:rPr>
        <w:t xml:space="preserve">. </w:t>
      </w:r>
      <w:r w:rsidRPr="00041F90">
        <w:rPr>
          <w:rFonts w:eastAsia="標楷體" w:hint="eastAsia"/>
          <w:sz w:val="28"/>
          <w:szCs w:val="28"/>
        </w:rPr>
        <w:t>金錢相關原因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3)</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F24BAE">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被仲介要求強制存款，我擔心領不到薪資</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我認為外面賺的錢較多</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可以暫時不必償還借</w:t>
            </w:r>
            <w:r>
              <w:rPr>
                <w:color w:val="000000"/>
                <w:sz w:val="20"/>
                <w:szCs w:val="20"/>
              </w:rPr>
              <w:t>(</w:t>
            </w:r>
            <w:r>
              <w:rPr>
                <w:rFonts w:ascii="標楷體" w:eastAsia="標楷體" w:hAnsi="標楷體" w:hint="eastAsia"/>
                <w:color w:val="000000"/>
                <w:sz w:val="20"/>
                <w:szCs w:val="20"/>
              </w:rPr>
              <w:t>貸</w:t>
            </w:r>
            <w:r>
              <w:rPr>
                <w:color w:val="000000"/>
                <w:sz w:val="20"/>
                <w:szCs w:val="20"/>
              </w:rPr>
              <w:t>)</w:t>
            </w:r>
            <w:r>
              <w:rPr>
                <w:rFonts w:ascii="標楷體" w:eastAsia="標楷體" w:hAnsi="標楷體" w:hint="eastAsia"/>
                <w:color w:val="000000"/>
                <w:sz w:val="20"/>
                <w:szCs w:val="20"/>
              </w:rPr>
              <w:t>款費用</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其他</w:t>
            </w:r>
          </w:p>
        </w:tc>
      </w:tr>
      <w:tr w:rsidR="00F24BA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360</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w:t>
            </w:r>
            <w:r w:rsidR="009F1221">
              <w:rPr>
                <w:rFonts w:hint="eastAsia"/>
                <w:b/>
                <w:bCs/>
                <w:sz w:val="20"/>
                <w:szCs w:val="20"/>
              </w:rPr>
              <w:t>00.0</w:t>
            </w:r>
          </w:p>
        </w:tc>
        <w:tc>
          <w:tcPr>
            <w:tcW w:w="1112"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1.4</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56.1</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1.4</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3.3</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111</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0.9</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53.2</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53.7</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68.8</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40.0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87.0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4.3</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131</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58.8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6.1</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229</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54.6</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1.7</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56</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50.0</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1.8</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52.4</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63.5</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2.4</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1.2</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50</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56.0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4.0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56.4</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10.9</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63.6</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90.0</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10.0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55.6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57.6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3.2</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51.6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83.3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16.7</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164</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2.4</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59.8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5.5</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51.9</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1.2</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34</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2.9</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58.8</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2.9</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2.9</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317</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54.9</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3.2</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43</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65.1</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4.7</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80</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53.8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7.5</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85.7</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52.2</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3.1</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46.9</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53.8</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70.0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234</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53.4</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1.7</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0.4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71</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54.9</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1.4</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52.6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26.3</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25.0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25.0</w:t>
            </w:r>
          </w:p>
        </w:tc>
      </w:tr>
    </w:tbl>
    <w:p w:rsidR="00955E33" w:rsidRDefault="00955E33" w:rsidP="00955E33">
      <w:pPr>
        <w:widowControl/>
        <w:rPr>
          <w:rFonts w:eastAsia="標楷體"/>
          <w:sz w:val="28"/>
          <w:szCs w:val="28"/>
        </w:rPr>
      </w:pP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3</w:t>
      </w:r>
      <w:r w:rsidRPr="00636641">
        <w:rPr>
          <w:rFonts w:eastAsia="標楷體" w:hint="eastAsia"/>
          <w:sz w:val="28"/>
          <w:szCs w:val="28"/>
        </w:rPr>
        <w:t xml:space="preserve">. </w:t>
      </w:r>
      <w:r w:rsidRPr="00D1660E">
        <w:rPr>
          <w:rFonts w:eastAsia="標楷體" w:hint="eastAsia"/>
          <w:sz w:val="28"/>
          <w:szCs w:val="28"/>
        </w:rPr>
        <w:t>工作調配原因</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雇主安排的工作時間太長</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工作量太大</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指派我至他處工作或從事許可以外工作</w:t>
            </w:r>
          </w:p>
        </w:tc>
        <w:tc>
          <w:tcPr>
            <w:tcW w:w="1113"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假日無法放假</w:t>
            </w:r>
          </w:p>
        </w:tc>
      </w:tr>
      <w:tr w:rsidR="00F24BA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F24BAE">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171</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9F1221" w:rsidP="00F24BAE">
            <w:pPr>
              <w:spacing w:line="340" w:lineRule="exact"/>
              <w:jc w:val="right"/>
              <w:rPr>
                <w:b/>
                <w:bCs/>
                <w:sz w:val="20"/>
                <w:szCs w:val="20"/>
              </w:rPr>
            </w:pPr>
            <w:r>
              <w:rPr>
                <w:rFonts w:hint="eastAsia"/>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33.9</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74.9</w:t>
            </w:r>
          </w:p>
        </w:tc>
        <w:tc>
          <w:tcPr>
            <w:tcW w:w="1113" w:type="dxa"/>
            <w:tcBorders>
              <w:top w:val="single" w:sz="18" w:space="0" w:color="auto"/>
              <w:left w:val="nil"/>
              <w:bottom w:val="single" w:sz="4" w:space="0" w:color="auto"/>
              <w:right w:val="nil"/>
            </w:tcBorders>
            <w:shd w:val="clear" w:color="auto" w:fill="auto"/>
            <w:noWrap/>
            <w:vAlign w:val="center"/>
            <w:hideMark/>
          </w:tcPr>
          <w:p w:rsidR="00F24BAE" w:rsidRDefault="00F24BAE" w:rsidP="00F24BAE">
            <w:pPr>
              <w:spacing w:line="340" w:lineRule="exact"/>
              <w:jc w:val="right"/>
              <w:rPr>
                <w:b/>
                <w:bCs/>
                <w:sz w:val="20"/>
                <w:szCs w:val="20"/>
              </w:rPr>
            </w:pPr>
            <w:r>
              <w:rPr>
                <w:b/>
                <w:bCs/>
                <w:sz w:val="20"/>
                <w:szCs w:val="20"/>
              </w:rPr>
              <w:t>16.4</w:t>
            </w:r>
          </w:p>
        </w:tc>
        <w:tc>
          <w:tcPr>
            <w:tcW w:w="1113" w:type="dxa"/>
            <w:tcBorders>
              <w:top w:val="single" w:sz="18" w:space="0" w:color="auto"/>
              <w:left w:val="nil"/>
              <w:bottom w:val="single" w:sz="4" w:space="0" w:color="auto"/>
              <w:right w:val="nil"/>
            </w:tcBorders>
            <w:vAlign w:val="center"/>
          </w:tcPr>
          <w:p w:rsidR="00F24BAE" w:rsidRDefault="00F24BAE" w:rsidP="00F24BAE">
            <w:pPr>
              <w:spacing w:line="340" w:lineRule="exact"/>
              <w:jc w:val="right"/>
              <w:rPr>
                <w:b/>
                <w:bCs/>
                <w:sz w:val="20"/>
                <w:szCs w:val="20"/>
              </w:rPr>
            </w:pPr>
            <w:r>
              <w:rPr>
                <w:b/>
                <w:bCs/>
                <w:sz w:val="20"/>
                <w:szCs w:val="20"/>
              </w:rPr>
              <w:t>26.3</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97</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40.2</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69.1</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13.4</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25.8</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67</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28.4</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82.1</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19.4</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26.9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33.3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66.7</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114</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34.2</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80.7</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17.5</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31.6</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57</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33.3</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63.2</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14.0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15.8</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23</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39.1</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73.9</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30.4</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21.7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38</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34.2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73.7</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10.5</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28.9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37.0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60.9</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10.9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26.1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38</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31.6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86.8</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21.1</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28.9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28.0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84.0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24.0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50.0</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50.0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27.3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72.7</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9.1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75</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42.7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78.7</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36.0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68</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27.9</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70.6</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14.7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20.6</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100.0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98</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32.7</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79.6</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18.4</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28.6</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61</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32.8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70.5</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14.8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26.2</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58.3</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8.3</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8.3</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126</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33.3</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73.8</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16.7</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26.2</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45</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35.6</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77.8</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15.6</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26.7</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88</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35.2</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76.1</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18.2</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36.4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9</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33.3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88.9</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22.2</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11.1</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41</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22.0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68.3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17.1</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19.5</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68.8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56.3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6.3</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12.5</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30.8</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92.3</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15.4</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15.4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118</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33.9</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75.4</w:t>
            </w:r>
          </w:p>
        </w:tc>
        <w:tc>
          <w:tcPr>
            <w:tcW w:w="1113" w:type="dxa"/>
            <w:tcBorders>
              <w:top w:val="single" w:sz="4" w:space="0" w:color="auto"/>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16.1</w:t>
            </w:r>
          </w:p>
        </w:tc>
        <w:tc>
          <w:tcPr>
            <w:tcW w:w="1113" w:type="dxa"/>
            <w:tcBorders>
              <w:top w:val="single" w:sz="4" w:space="0" w:color="auto"/>
              <w:left w:val="nil"/>
              <w:bottom w:val="nil"/>
              <w:right w:val="nil"/>
            </w:tcBorders>
            <w:vAlign w:val="center"/>
          </w:tcPr>
          <w:p w:rsidR="009F1221" w:rsidRDefault="009F1221" w:rsidP="00F24BAE">
            <w:pPr>
              <w:spacing w:line="340" w:lineRule="exact"/>
              <w:jc w:val="right"/>
              <w:rPr>
                <w:sz w:val="20"/>
                <w:szCs w:val="20"/>
              </w:rPr>
            </w:pPr>
            <w:r>
              <w:rPr>
                <w:sz w:val="20"/>
                <w:szCs w:val="20"/>
              </w:rPr>
              <w:t>23.7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41</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rFonts w:hint="eastAsia"/>
                <w:sz w:val="20"/>
                <w:szCs w:val="20"/>
              </w:rPr>
              <w:t>1</w:t>
            </w:r>
            <w:r>
              <w:rPr>
                <w:sz w:val="20"/>
                <w:szCs w:val="20"/>
              </w:rPr>
              <w:t>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36.6</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73.2</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17.1</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26.8</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6</w:t>
            </w:r>
          </w:p>
        </w:tc>
        <w:tc>
          <w:tcPr>
            <w:tcW w:w="1113"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100.0</w:t>
            </w:r>
          </w:p>
        </w:tc>
        <w:tc>
          <w:tcPr>
            <w:tcW w:w="1113" w:type="dxa"/>
            <w:tcBorders>
              <w:top w:val="nil"/>
              <w:left w:val="nil"/>
              <w:bottom w:val="nil"/>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16.7</w:t>
            </w:r>
          </w:p>
        </w:tc>
        <w:tc>
          <w:tcPr>
            <w:tcW w:w="1113" w:type="dxa"/>
            <w:tcBorders>
              <w:top w:val="nil"/>
              <w:left w:val="nil"/>
              <w:bottom w:val="nil"/>
              <w:right w:val="nil"/>
            </w:tcBorders>
            <w:vAlign w:val="center"/>
          </w:tcPr>
          <w:p w:rsidR="009F1221" w:rsidRDefault="009F1221" w:rsidP="00F24BAE">
            <w:pPr>
              <w:spacing w:line="340" w:lineRule="exact"/>
              <w:jc w:val="right"/>
              <w:rPr>
                <w:sz w:val="20"/>
                <w:szCs w:val="20"/>
              </w:rPr>
            </w:pPr>
            <w:r>
              <w:rPr>
                <w:sz w:val="20"/>
                <w:szCs w:val="20"/>
              </w:rPr>
              <w:t>50.0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4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5</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40.0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40.0</w:t>
            </w:r>
          </w:p>
        </w:tc>
        <w:tc>
          <w:tcPr>
            <w:tcW w:w="1113" w:type="dxa"/>
            <w:tcBorders>
              <w:top w:val="nil"/>
              <w:left w:val="nil"/>
              <w:bottom w:val="single" w:sz="4" w:space="0" w:color="auto"/>
              <w:right w:val="nil"/>
            </w:tcBorders>
            <w:shd w:val="clear" w:color="auto" w:fill="auto"/>
            <w:noWrap/>
            <w:vAlign w:val="center"/>
            <w:hideMark/>
          </w:tcPr>
          <w:p w:rsidR="009F1221" w:rsidRDefault="009F1221" w:rsidP="00F24BAE">
            <w:pPr>
              <w:spacing w:line="340" w:lineRule="exact"/>
              <w:jc w:val="right"/>
              <w:rPr>
                <w:sz w:val="20"/>
                <w:szCs w:val="20"/>
              </w:rPr>
            </w:pPr>
            <w:r>
              <w:rPr>
                <w:sz w:val="20"/>
                <w:szCs w:val="20"/>
              </w:rPr>
              <w:t>20.0</w:t>
            </w:r>
          </w:p>
        </w:tc>
        <w:tc>
          <w:tcPr>
            <w:tcW w:w="1113" w:type="dxa"/>
            <w:tcBorders>
              <w:top w:val="nil"/>
              <w:left w:val="nil"/>
              <w:bottom w:val="single" w:sz="4" w:space="0" w:color="auto"/>
              <w:right w:val="nil"/>
            </w:tcBorders>
            <w:vAlign w:val="center"/>
          </w:tcPr>
          <w:p w:rsidR="009F1221" w:rsidRDefault="009F1221" w:rsidP="00F24BAE">
            <w:pPr>
              <w:spacing w:line="340" w:lineRule="exact"/>
              <w:jc w:val="right"/>
              <w:rPr>
                <w:sz w:val="20"/>
                <w:szCs w:val="20"/>
              </w:rPr>
            </w:pPr>
            <w:r>
              <w:rPr>
                <w:sz w:val="20"/>
                <w:szCs w:val="20"/>
              </w:rPr>
              <w:t>60.0</w:t>
            </w:r>
          </w:p>
        </w:tc>
      </w:tr>
    </w:tbl>
    <w:p w:rsidR="00955E33" w:rsidRDefault="00955E33" w:rsidP="00955E33">
      <w:pPr>
        <w:widowControl/>
        <w:rPr>
          <w:rFonts w:eastAsia="標楷體"/>
          <w:sz w:val="28"/>
          <w:szCs w:val="28"/>
        </w:rPr>
      </w:pP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3</w:t>
      </w:r>
      <w:r w:rsidRPr="00636641">
        <w:rPr>
          <w:rFonts w:eastAsia="標楷體" w:hint="eastAsia"/>
          <w:sz w:val="28"/>
          <w:szCs w:val="28"/>
        </w:rPr>
        <w:t xml:space="preserve">. </w:t>
      </w:r>
      <w:r w:rsidRPr="00D1660E">
        <w:rPr>
          <w:rFonts w:eastAsia="標楷體" w:hint="eastAsia"/>
          <w:sz w:val="28"/>
          <w:szCs w:val="28"/>
        </w:rPr>
        <w:t>工作調配原因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1)</w:t>
      </w:r>
    </w:p>
    <w:tbl>
      <w:tblPr>
        <w:tblW w:w="9072" w:type="dxa"/>
        <w:jc w:val="center"/>
        <w:tblInd w:w="-2793" w:type="dxa"/>
        <w:tblLayout w:type="fixed"/>
        <w:tblCellMar>
          <w:left w:w="28" w:type="dxa"/>
          <w:right w:w="28" w:type="dxa"/>
        </w:tblCellMar>
        <w:tblLook w:val="04A0"/>
      </w:tblPr>
      <w:tblGrid>
        <w:gridCol w:w="1296"/>
        <w:gridCol w:w="1296"/>
        <w:gridCol w:w="1296"/>
        <w:gridCol w:w="1296"/>
        <w:gridCol w:w="1296"/>
        <w:gridCol w:w="1296"/>
        <w:gridCol w:w="1296"/>
      </w:tblGrid>
      <w:tr w:rsidR="00955E33" w:rsidRPr="00B52768" w:rsidTr="003F7470">
        <w:trPr>
          <w:trHeight w:val="255"/>
          <w:jc w:val="center"/>
        </w:trPr>
        <w:tc>
          <w:tcPr>
            <w:tcW w:w="129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29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p>
        </w:tc>
        <w:tc>
          <w:tcPr>
            <w:tcW w:w="1296" w:type="dxa"/>
            <w:tcBorders>
              <w:top w:val="single" w:sz="4" w:space="0" w:color="auto"/>
              <w:left w:val="nil"/>
              <w:bottom w:val="single" w:sz="18" w:space="0" w:color="auto"/>
              <w:right w:val="nil"/>
            </w:tcBorders>
            <w:shd w:val="clear" w:color="auto" w:fill="auto"/>
            <w:noWrap/>
            <w:vAlign w:val="center"/>
            <w:hideMark/>
          </w:tcPr>
          <w:p w:rsidR="00955E33" w:rsidRPr="00F24BAE" w:rsidRDefault="00955E33" w:rsidP="00F24BAE">
            <w:pPr>
              <w:snapToGrid w:val="0"/>
              <w:jc w:val="center"/>
              <w:rPr>
                <w:rFonts w:ascii="標楷體" w:eastAsia="標楷體" w:hAnsi="標楷體"/>
                <w:color w:val="000000"/>
                <w:sz w:val="20"/>
                <w:szCs w:val="20"/>
              </w:rPr>
            </w:pPr>
            <w:r w:rsidRPr="00F24BAE">
              <w:rPr>
                <w:rFonts w:ascii="標楷體" w:eastAsia="標楷體" w:hAnsi="標楷體"/>
                <w:color w:val="000000"/>
                <w:sz w:val="20"/>
                <w:szCs w:val="20"/>
              </w:rPr>
              <w:t>樣本數</w:t>
            </w:r>
          </w:p>
        </w:tc>
        <w:tc>
          <w:tcPr>
            <w:tcW w:w="1296" w:type="dxa"/>
            <w:tcBorders>
              <w:top w:val="single" w:sz="4" w:space="0" w:color="auto"/>
              <w:left w:val="nil"/>
              <w:bottom w:val="single" w:sz="18" w:space="0" w:color="auto"/>
              <w:right w:val="nil"/>
            </w:tcBorders>
            <w:shd w:val="clear" w:color="auto" w:fill="auto"/>
            <w:noWrap/>
            <w:vAlign w:val="center"/>
            <w:hideMark/>
          </w:tcPr>
          <w:p w:rsidR="00955E33" w:rsidRPr="00F24BAE" w:rsidRDefault="00955E33" w:rsidP="00F24BAE">
            <w:pPr>
              <w:snapToGrid w:val="0"/>
              <w:jc w:val="center"/>
              <w:rPr>
                <w:rFonts w:ascii="標楷體" w:eastAsia="標楷體" w:hAnsi="標楷體"/>
                <w:color w:val="000000"/>
                <w:sz w:val="20"/>
                <w:szCs w:val="20"/>
              </w:rPr>
            </w:pPr>
            <w:r w:rsidRPr="00F24BAE">
              <w:rPr>
                <w:rFonts w:ascii="標楷體" w:eastAsia="標楷體" w:hAnsi="標楷體"/>
                <w:color w:val="000000"/>
                <w:sz w:val="20"/>
                <w:szCs w:val="20"/>
              </w:rPr>
              <w:t>百分比</w:t>
            </w:r>
          </w:p>
        </w:tc>
        <w:tc>
          <w:tcPr>
            <w:tcW w:w="1296"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工作壓力太大</w:t>
            </w:r>
          </w:p>
        </w:tc>
        <w:tc>
          <w:tcPr>
            <w:tcW w:w="1296"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工作使睡眠時間不足</w:t>
            </w:r>
          </w:p>
        </w:tc>
        <w:tc>
          <w:tcPr>
            <w:tcW w:w="1296"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其他</w:t>
            </w:r>
          </w:p>
        </w:tc>
      </w:tr>
      <w:tr w:rsidR="00F24BAE" w:rsidRPr="00B52768" w:rsidTr="003F7470">
        <w:trPr>
          <w:trHeight w:val="255"/>
          <w:jc w:val="center"/>
        </w:trPr>
        <w:tc>
          <w:tcPr>
            <w:tcW w:w="1296"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96" w:type="dxa"/>
            <w:tcBorders>
              <w:top w:val="single" w:sz="18" w:space="0" w:color="auto"/>
              <w:left w:val="nil"/>
              <w:bottom w:val="single" w:sz="4" w:space="0" w:color="auto"/>
              <w:right w:val="nil"/>
            </w:tcBorders>
            <w:shd w:val="clear" w:color="auto" w:fill="auto"/>
            <w:noWrap/>
            <w:vAlign w:val="center"/>
            <w:hideMark/>
          </w:tcPr>
          <w:p w:rsidR="00F24BAE" w:rsidRPr="00B52768" w:rsidRDefault="00F24BA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296" w:type="dxa"/>
            <w:tcBorders>
              <w:top w:val="single" w:sz="18" w:space="0" w:color="auto"/>
              <w:left w:val="nil"/>
              <w:bottom w:val="single" w:sz="4" w:space="0" w:color="auto"/>
              <w:right w:val="nil"/>
            </w:tcBorders>
            <w:shd w:val="clear" w:color="auto" w:fill="auto"/>
            <w:noWrap/>
            <w:vAlign w:val="center"/>
            <w:hideMark/>
          </w:tcPr>
          <w:p w:rsidR="00F24BAE" w:rsidRDefault="00F24BAE">
            <w:pPr>
              <w:jc w:val="right"/>
              <w:rPr>
                <w:b/>
                <w:bCs/>
                <w:sz w:val="20"/>
                <w:szCs w:val="20"/>
              </w:rPr>
            </w:pPr>
            <w:r>
              <w:rPr>
                <w:b/>
                <w:bCs/>
                <w:sz w:val="20"/>
                <w:szCs w:val="20"/>
              </w:rPr>
              <w:t>171</w:t>
            </w:r>
          </w:p>
        </w:tc>
        <w:tc>
          <w:tcPr>
            <w:tcW w:w="1296" w:type="dxa"/>
            <w:tcBorders>
              <w:top w:val="single" w:sz="18" w:space="0" w:color="auto"/>
              <w:left w:val="nil"/>
              <w:bottom w:val="single" w:sz="4" w:space="0" w:color="auto"/>
              <w:right w:val="nil"/>
            </w:tcBorders>
            <w:shd w:val="clear" w:color="auto" w:fill="auto"/>
            <w:noWrap/>
            <w:vAlign w:val="center"/>
            <w:hideMark/>
          </w:tcPr>
          <w:p w:rsidR="00F24BAE" w:rsidRDefault="009F1221">
            <w:pPr>
              <w:jc w:val="right"/>
              <w:rPr>
                <w:b/>
                <w:bCs/>
                <w:sz w:val="20"/>
                <w:szCs w:val="20"/>
              </w:rPr>
            </w:pPr>
            <w:r>
              <w:rPr>
                <w:rFonts w:hint="eastAsia"/>
                <w:b/>
                <w:bCs/>
                <w:sz w:val="20"/>
                <w:szCs w:val="20"/>
              </w:rPr>
              <w:t>100.0</w:t>
            </w:r>
          </w:p>
        </w:tc>
        <w:tc>
          <w:tcPr>
            <w:tcW w:w="1296" w:type="dxa"/>
            <w:tcBorders>
              <w:top w:val="single" w:sz="18" w:space="0" w:color="auto"/>
              <w:left w:val="nil"/>
              <w:bottom w:val="single" w:sz="4" w:space="0" w:color="auto"/>
              <w:right w:val="nil"/>
            </w:tcBorders>
            <w:shd w:val="clear" w:color="auto" w:fill="auto"/>
            <w:noWrap/>
            <w:vAlign w:val="center"/>
            <w:hideMark/>
          </w:tcPr>
          <w:p w:rsidR="00F24BAE" w:rsidRDefault="00F24BAE">
            <w:pPr>
              <w:jc w:val="right"/>
              <w:rPr>
                <w:b/>
                <w:bCs/>
                <w:sz w:val="20"/>
                <w:szCs w:val="20"/>
              </w:rPr>
            </w:pPr>
            <w:r>
              <w:rPr>
                <w:b/>
                <w:bCs/>
                <w:sz w:val="20"/>
                <w:szCs w:val="20"/>
              </w:rPr>
              <w:t>38.0</w:t>
            </w:r>
          </w:p>
        </w:tc>
        <w:tc>
          <w:tcPr>
            <w:tcW w:w="1296" w:type="dxa"/>
            <w:tcBorders>
              <w:top w:val="single" w:sz="18" w:space="0" w:color="auto"/>
              <w:left w:val="nil"/>
              <w:bottom w:val="single" w:sz="4" w:space="0" w:color="auto"/>
              <w:right w:val="nil"/>
            </w:tcBorders>
            <w:vAlign w:val="center"/>
          </w:tcPr>
          <w:p w:rsidR="00F24BAE" w:rsidRDefault="00F24BAE">
            <w:pPr>
              <w:jc w:val="right"/>
              <w:rPr>
                <w:b/>
                <w:bCs/>
                <w:sz w:val="20"/>
                <w:szCs w:val="20"/>
              </w:rPr>
            </w:pPr>
            <w:r>
              <w:rPr>
                <w:b/>
                <w:bCs/>
                <w:sz w:val="20"/>
                <w:szCs w:val="20"/>
              </w:rPr>
              <w:t>24.6</w:t>
            </w:r>
          </w:p>
        </w:tc>
        <w:tc>
          <w:tcPr>
            <w:tcW w:w="1296" w:type="dxa"/>
            <w:tcBorders>
              <w:top w:val="single" w:sz="18" w:space="0" w:color="auto"/>
              <w:left w:val="nil"/>
              <w:bottom w:val="single" w:sz="4" w:space="0" w:color="auto"/>
              <w:right w:val="nil"/>
            </w:tcBorders>
            <w:shd w:val="clear" w:color="auto" w:fill="auto"/>
            <w:noWrap/>
            <w:vAlign w:val="center"/>
            <w:hideMark/>
          </w:tcPr>
          <w:p w:rsidR="00F24BAE" w:rsidRDefault="00F24BAE">
            <w:pPr>
              <w:jc w:val="right"/>
              <w:rPr>
                <w:b/>
                <w:bCs/>
                <w:sz w:val="20"/>
                <w:szCs w:val="20"/>
              </w:rPr>
            </w:pPr>
            <w:r>
              <w:rPr>
                <w:b/>
                <w:bCs/>
                <w:sz w:val="20"/>
                <w:szCs w:val="20"/>
              </w:rPr>
              <w:t>3.5</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97</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39.2</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30.9</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4.1</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67</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40.3</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17.9</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3.0</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w:t>
            </w:r>
          </w:p>
        </w:tc>
        <w:tc>
          <w:tcPr>
            <w:tcW w:w="1296"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296"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114</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42.1</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28.9</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3.5</w:t>
            </w:r>
          </w:p>
        </w:tc>
      </w:tr>
      <w:tr w:rsidR="009F1221" w:rsidRPr="00B52768" w:rsidTr="003F7470">
        <w:trPr>
          <w:trHeight w:val="255"/>
          <w:jc w:val="center"/>
        </w:trPr>
        <w:tc>
          <w:tcPr>
            <w:tcW w:w="129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57</w:t>
            </w:r>
          </w:p>
        </w:tc>
        <w:tc>
          <w:tcPr>
            <w:tcW w:w="1296"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29.8</w:t>
            </w:r>
          </w:p>
        </w:tc>
        <w:tc>
          <w:tcPr>
            <w:tcW w:w="1296"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15.8</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3.5</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23</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47.8</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21.7</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38</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31.6</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18.4</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2.6</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46</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43.5</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39.1</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6.5</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38</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36.8</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18.4</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2.6</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25</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32.0</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20.0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4.0</w:t>
            </w:r>
          </w:p>
        </w:tc>
      </w:tr>
      <w:tr w:rsidR="009F1221" w:rsidRPr="00B52768" w:rsidTr="003F7470">
        <w:trPr>
          <w:trHeight w:val="255"/>
          <w:jc w:val="center"/>
        </w:trPr>
        <w:tc>
          <w:tcPr>
            <w:tcW w:w="129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w:t>
            </w:r>
          </w:p>
        </w:tc>
        <w:tc>
          <w:tcPr>
            <w:tcW w:w="1296"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296"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50.0</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31.8</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31.8</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4.5</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75</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44.0</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28.0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68</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35.3</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19.1</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5.9</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w:t>
            </w:r>
          </w:p>
        </w:tc>
        <w:tc>
          <w:tcPr>
            <w:tcW w:w="1296"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296"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98</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37.8</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23.5</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4.1</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61</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36.1</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27.9</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w:t>
            </w:r>
          </w:p>
        </w:tc>
      </w:tr>
      <w:tr w:rsidR="009F1221" w:rsidRPr="00B52768" w:rsidTr="003F7470">
        <w:trPr>
          <w:trHeight w:val="255"/>
          <w:jc w:val="center"/>
        </w:trPr>
        <w:tc>
          <w:tcPr>
            <w:tcW w:w="129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12</w:t>
            </w:r>
          </w:p>
        </w:tc>
        <w:tc>
          <w:tcPr>
            <w:tcW w:w="1296"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50.0</w:t>
            </w:r>
          </w:p>
        </w:tc>
        <w:tc>
          <w:tcPr>
            <w:tcW w:w="1296"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16.7</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8.3</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126</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39.7</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22.2</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3.2</w:t>
            </w:r>
          </w:p>
        </w:tc>
      </w:tr>
      <w:tr w:rsidR="009F1221" w:rsidRPr="00B52768" w:rsidTr="003F7470">
        <w:trPr>
          <w:trHeight w:val="255"/>
          <w:jc w:val="center"/>
        </w:trPr>
        <w:tc>
          <w:tcPr>
            <w:tcW w:w="129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45</w:t>
            </w:r>
          </w:p>
        </w:tc>
        <w:tc>
          <w:tcPr>
            <w:tcW w:w="1296"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33.3</w:t>
            </w:r>
          </w:p>
        </w:tc>
        <w:tc>
          <w:tcPr>
            <w:tcW w:w="1296"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31.1</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4.4</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88</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43.2</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29.5</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3.4</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66.7</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55.6</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11.1</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41</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26.8</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12.2</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4.9</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18.8</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25.0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38.5</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15.4</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66.7</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r>
      <w:tr w:rsidR="009F1221" w:rsidRPr="00B52768" w:rsidTr="003F7470">
        <w:trPr>
          <w:trHeight w:val="255"/>
          <w:jc w:val="center"/>
        </w:trPr>
        <w:tc>
          <w:tcPr>
            <w:tcW w:w="129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29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118</w:t>
            </w:r>
          </w:p>
        </w:tc>
        <w:tc>
          <w:tcPr>
            <w:tcW w:w="1296"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38.1</w:t>
            </w:r>
          </w:p>
        </w:tc>
        <w:tc>
          <w:tcPr>
            <w:tcW w:w="1296"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23.7</w:t>
            </w:r>
          </w:p>
        </w:tc>
        <w:tc>
          <w:tcPr>
            <w:tcW w:w="1296"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3.4</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41</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rFonts w:hint="eastAsia"/>
                <w:sz w:val="20"/>
                <w:szCs w:val="20"/>
              </w:rPr>
              <w:t>1</w:t>
            </w:r>
            <w:r>
              <w:rPr>
                <w:sz w:val="20"/>
                <w:szCs w:val="20"/>
              </w:rPr>
              <w:t>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41.5</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22.0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2.4</w:t>
            </w:r>
          </w:p>
        </w:tc>
      </w:tr>
      <w:tr w:rsidR="009F1221" w:rsidRPr="00B52768" w:rsidTr="003F7470">
        <w:trPr>
          <w:trHeight w:val="255"/>
          <w:jc w:val="center"/>
        </w:trPr>
        <w:tc>
          <w:tcPr>
            <w:tcW w:w="1296"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9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w:t>
            </w:r>
          </w:p>
        </w:tc>
        <w:tc>
          <w:tcPr>
            <w:tcW w:w="1296"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16.7</w:t>
            </w:r>
          </w:p>
        </w:tc>
        <w:tc>
          <w:tcPr>
            <w:tcW w:w="1296" w:type="dxa"/>
            <w:tcBorders>
              <w:top w:val="nil"/>
              <w:left w:val="nil"/>
              <w:bottom w:val="nil"/>
              <w:right w:val="nil"/>
            </w:tcBorders>
            <w:vAlign w:val="center"/>
          </w:tcPr>
          <w:p w:rsidR="009F1221" w:rsidRDefault="009F1221">
            <w:pPr>
              <w:jc w:val="right"/>
              <w:rPr>
                <w:sz w:val="20"/>
                <w:szCs w:val="20"/>
              </w:rPr>
            </w:pPr>
            <w:r>
              <w:rPr>
                <w:sz w:val="20"/>
                <w:szCs w:val="20"/>
              </w:rPr>
              <w:t>33.3</w:t>
            </w:r>
          </w:p>
        </w:tc>
        <w:tc>
          <w:tcPr>
            <w:tcW w:w="1296"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16.7</w:t>
            </w:r>
          </w:p>
        </w:tc>
      </w:tr>
      <w:tr w:rsidR="009F1221" w:rsidRPr="00B52768" w:rsidTr="003F7470">
        <w:trPr>
          <w:trHeight w:val="255"/>
          <w:jc w:val="center"/>
        </w:trPr>
        <w:tc>
          <w:tcPr>
            <w:tcW w:w="129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9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w:t>
            </w:r>
          </w:p>
        </w:tc>
        <w:tc>
          <w:tcPr>
            <w:tcW w:w="1296"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40.0</w:t>
            </w:r>
          </w:p>
        </w:tc>
        <w:tc>
          <w:tcPr>
            <w:tcW w:w="1296" w:type="dxa"/>
            <w:tcBorders>
              <w:top w:val="nil"/>
              <w:left w:val="nil"/>
              <w:bottom w:val="single" w:sz="4" w:space="0" w:color="auto"/>
              <w:right w:val="nil"/>
            </w:tcBorders>
            <w:vAlign w:val="center"/>
          </w:tcPr>
          <w:p w:rsidR="009F1221" w:rsidRDefault="009F1221">
            <w:pPr>
              <w:jc w:val="right"/>
              <w:rPr>
                <w:sz w:val="20"/>
                <w:szCs w:val="20"/>
              </w:rPr>
            </w:pPr>
            <w:r>
              <w:rPr>
                <w:sz w:val="20"/>
                <w:szCs w:val="20"/>
              </w:rPr>
              <w:t>60.0</w:t>
            </w:r>
          </w:p>
        </w:tc>
        <w:tc>
          <w:tcPr>
            <w:tcW w:w="1296"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4</w:t>
      </w:r>
      <w:r w:rsidRPr="00636641">
        <w:rPr>
          <w:rFonts w:eastAsia="標楷體" w:hint="eastAsia"/>
          <w:sz w:val="28"/>
          <w:szCs w:val="28"/>
        </w:rPr>
        <w:t xml:space="preserve">. </w:t>
      </w:r>
      <w:r>
        <w:rPr>
          <w:rFonts w:eastAsia="標楷體" w:hint="eastAsia"/>
          <w:sz w:val="28"/>
          <w:szCs w:val="28"/>
        </w:rPr>
        <w:t>相處往來</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8943" w:type="dxa"/>
        <w:jc w:val="center"/>
        <w:tblInd w:w="-2098" w:type="dxa"/>
        <w:tblLayout w:type="fixed"/>
        <w:tblCellMar>
          <w:left w:w="28" w:type="dxa"/>
          <w:right w:w="28" w:type="dxa"/>
        </w:tblCellMar>
        <w:tblLook w:val="04A0"/>
      </w:tblPr>
      <w:tblGrid>
        <w:gridCol w:w="1180"/>
        <w:gridCol w:w="1189"/>
        <w:gridCol w:w="939"/>
        <w:gridCol w:w="939"/>
        <w:gridCol w:w="940"/>
        <w:gridCol w:w="939"/>
        <w:gridCol w:w="939"/>
        <w:gridCol w:w="939"/>
        <w:gridCol w:w="939"/>
      </w:tblGrid>
      <w:tr w:rsidR="00955E33" w:rsidRPr="00B52768" w:rsidTr="00F24BAE">
        <w:trPr>
          <w:trHeight w:val="255"/>
          <w:jc w:val="center"/>
        </w:trPr>
        <w:tc>
          <w:tcPr>
            <w:tcW w:w="11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8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3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3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40"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雇主或其家人不尊重我</w:t>
            </w:r>
          </w:p>
        </w:tc>
        <w:tc>
          <w:tcPr>
            <w:tcW w:w="939"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雇主或其家人會對我亂打亂罵</w:t>
            </w:r>
          </w:p>
        </w:tc>
        <w:tc>
          <w:tcPr>
            <w:tcW w:w="939" w:type="dxa"/>
            <w:tcBorders>
              <w:top w:val="single" w:sz="4" w:space="0" w:color="auto"/>
              <w:left w:val="nil"/>
              <w:bottom w:val="single" w:sz="18" w:space="0" w:color="auto"/>
              <w:right w:val="nil"/>
            </w:tcBorders>
            <w:shd w:val="clear" w:color="auto" w:fill="auto"/>
            <w:noWrap/>
            <w:vAlign w:val="center"/>
            <w:hideMark/>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雇主或其家人不給我正常吃飯及飲食</w:t>
            </w:r>
          </w:p>
        </w:tc>
        <w:tc>
          <w:tcPr>
            <w:tcW w:w="939"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雇主或其家人不准我外出或不准與家人朋友聯絡</w:t>
            </w:r>
          </w:p>
        </w:tc>
        <w:tc>
          <w:tcPr>
            <w:tcW w:w="939" w:type="dxa"/>
            <w:tcBorders>
              <w:top w:val="single" w:sz="4" w:space="0" w:color="auto"/>
              <w:left w:val="nil"/>
              <w:bottom w:val="single" w:sz="18" w:space="0" w:color="auto"/>
              <w:right w:val="nil"/>
            </w:tcBorders>
            <w:vAlign w:val="center"/>
          </w:tcPr>
          <w:p w:rsidR="00955E33" w:rsidRDefault="00955E33" w:rsidP="00F24BAE">
            <w:pPr>
              <w:snapToGrid w:val="0"/>
              <w:jc w:val="center"/>
              <w:rPr>
                <w:color w:val="000000"/>
                <w:sz w:val="20"/>
                <w:szCs w:val="20"/>
              </w:rPr>
            </w:pPr>
            <w:r>
              <w:rPr>
                <w:rFonts w:ascii="標楷體" w:eastAsia="標楷體" w:hAnsi="標楷體" w:hint="eastAsia"/>
                <w:color w:val="000000"/>
                <w:sz w:val="20"/>
                <w:szCs w:val="20"/>
              </w:rPr>
              <w:t>雇主或其家人不讓我持有自己的外僑居留證、護照或行動電話</w:t>
            </w:r>
          </w:p>
        </w:tc>
      </w:tr>
      <w:tr w:rsidR="009F1221" w:rsidRPr="00B52768" w:rsidTr="003F7470">
        <w:trPr>
          <w:trHeight w:val="255"/>
          <w:jc w:val="center"/>
        </w:trPr>
        <w:tc>
          <w:tcPr>
            <w:tcW w:w="1180"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F24BAE">
            <w:pPr>
              <w:widowControl/>
              <w:snapToGrid w:val="0"/>
              <w:spacing w:line="32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9"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F24BAE">
            <w:pPr>
              <w:widowControl/>
              <w:snapToGrid w:val="0"/>
              <w:spacing w:line="32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39" w:type="dxa"/>
            <w:tcBorders>
              <w:top w:val="single" w:sz="18" w:space="0" w:color="auto"/>
              <w:left w:val="nil"/>
              <w:bottom w:val="single" w:sz="4" w:space="0" w:color="auto"/>
              <w:right w:val="nil"/>
            </w:tcBorders>
            <w:shd w:val="clear" w:color="auto" w:fill="auto"/>
            <w:noWrap/>
            <w:vAlign w:val="center"/>
            <w:hideMark/>
          </w:tcPr>
          <w:p w:rsidR="009F1221" w:rsidRDefault="009F1221" w:rsidP="00F24BAE">
            <w:pPr>
              <w:spacing w:line="320" w:lineRule="exact"/>
              <w:jc w:val="right"/>
              <w:rPr>
                <w:b/>
                <w:bCs/>
                <w:sz w:val="20"/>
                <w:szCs w:val="20"/>
              </w:rPr>
            </w:pPr>
            <w:r>
              <w:rPr>
                <w:b/>
                <w:bCs/>
                <w:sz w:val="20"/>
                <w:szCs w:val="20"/>
              </w:rPr>
              <w:t>103</w:t>
            </w:r>
          </w:p>
        </w:tc>
        <w:tc>
          <w:tcPr>
            <w:tcW w:w="939" w:type="dxa"/>
            <w:tcBorders>
              <w:top w:val="single" w:sz="18" w:space="0" w:color="auto"/>
              <w:left w:val="nil"/>
              <w:bottom w:val="single" w:sz="4" w:space="0" w:color="auto"/>
              <w:right w:val="nil"/>
            </w:tcBorders>
            <w:shd w:val="clear" w:color="auto" w:fill="auto"/>
            <w:noWrap/>
            <w:vAlign w:val="center"/>
            <w:hideMark/>
          </w:tcPr>
          <w:p w:rsidR="009F1221" w:rsidRPr="009F1221" w:rsidRDefault="009F1221" w:rsidP="006808BF">
            <w:pPr>
              <w:spacing w:line="340" w:lineRule="exact"/>
              <w:jc w:val="right"/>
              <w:rPr>
                <w:b/>
                <w:sz w:val="20"/>
                <w:szCs w:val="20"/>
              </w:rPr>
            </w:pPr>
            <w:r w:rsidRPr="009F1221">
              <w:rPr>
                <w:b/>
                <w:sz w:val="20"/>
                <w:szCs w:val="20"/>
              </w:rPr>
              <w:t>1</w:t>
            </w:r>
            <w:r w:rsidRPr="009F1221">
              <w:rPr>
                <w:rFonts w:hint="eastAsia"/>
                <w:b/>
                <w:sz w:val="20"/>
                <w:szCs w:val="20"/>
              </w:rPr>
              <w:t>00</w:t>
            </w:r>
            <w:r w:rsidRPr="009F1221">
              <w:rPr>
                <w:b/>
                <w:sz w:val="20"/>
                <w:szCs w:val="20"/>
              </w:rPr>
              <w:t>.</w:t>
            </w:r>
            <w:r w:rsidRPr="009F1221">
              <w:rPr>
                <w:rFonts w:hint="eastAsia"/>
                <w:b/>
                <w:sz w:val="20"/>
                <w:szCs w:val="20"/>
              </w:rPr>
              <w:t>0</w:t>
            </w:r>
          </w:p>
        </w:tc>
        <w:tc>
          <w:tcPr>
            <w:tcW w:w="940" w:type="dxa"/>
            <w:tcBorders>
              <w:top w:val="single" w:sz="18" w:space="0" w:color="auto"/>
              <w:left w:val="nil"/>
              <w:bottom w:val="single" w:sz="4" w:space="0" w:color="auto"/>
              <w:right w:val="nil"/>
            </w:tcBorders>
            <w:shd w:val="clear" w:color="auto" w:fill="auto"/>
            <w:noWrap/>
            <w:vAlign w:val="center"/>
            <w:hideMark/>
          </w:tcPr>
          <w:p w:rsidR="009F1221" w:rsidRDefault="009F1221" w:rsidP="00F24BAE">
            <w:pPr>
              <w:spacing w:line="320" w:lineRule="exact"/>
              <w:jc w:val="right"/>
              <w:rPr>
                <w:b/>
                <w:bCs/>
                <w:sz w:val="20"/>
                <w:szCs w:val="20"/>
              </w:rPr>
            </w:pPr>
            <w:r>
              <w:rPr>
                <w:b/>
                <w:bCs/>
                <w:sz w:val="20"/>
                <w:szCs w:val="20"/>
              </w:rPr>
              <w:t>31.1</w:t>
            </w:r>
          </w:p>
        </w:tc>
        <w:tc>
          <w:tcPr>
            <w:tcW w:w="939" w:type="dxa"/>
            <w:tcBorders>
              <w:top w:val="single" w:sz="18" w:space="0" w:color="auto"/>
              <w:left w:val="nil"/>
              <w:bottom w:val="single" w:sz="4" w:space="0" w:color="auto"/>
              <w:right w:val="nil"/>
            </w:tcBorders>
            <w:vAlign w:val="center"/>
          </w:tcPr>
          <w:p w:rsidR="009F1221" w:rsidRDefault="009F1221" w:rsidP="00F24BAE">
            <w:pPr>
              <w:spacing w:line="320" w:lineRule="exact"/>
              <w:jc w:val="right"/>
              <w:rPr>
                <w:b/>
                <w:bCs/>
                <w:sz w:val="20"/>
                <w:szCs w:val="20"/>
              </w:rPr>
            </w:pPr>
            <w:r>
              <w:rPr>
                <w:b/>
                <w:bCs/>
                <w:sz w:val="20"/>
                <w:szCs w:val="20"/>
              </w:rPr>
              <w:t>49.5</w:t>
            </w:r>
          </w:p>
        </w:tc>
        <w:tc>
          <w:tcPr>
            <w:tcW w:w="939" w:type="dxa"/>
            <w:tcBorders>
              <w:top w:val="single" w:sz="18" w:space="0" w:color="auto"/>
              <w:left w:val="nil"/>
              <w:bottom w:val="single" w:sz="4" w:space="0" w:color="auto"/>
              <w:right w:val="nil"/>
            </w:tcBorders>
            <w:shd w:val="clear" w:color="auto" w:fill="auto"/>
            <w:noWrap/>
            <w:vAlign w:val="center"/>
            <w:hideMark/>
          </w:tcPr>
          <w:p w:rsidR="009F1221" w:rsidRDefault="009F1221" w:rsidP="00F24BAE">
            <w:pPr>
              <w:spacing w:line="320" w:lineRule="exact"/>
              <w:jc w:val="right"/>
              <w:rPr>
                <w:b/>
                <w:bCs/>
                <w:sz w:val="20"/>
                <w:szCs w:val="20"/>
              </w:rPr>
            </w:pPr>
            <w:r>
              <w:rPr>
                <w:b/>
                <w:bCs/>
                <w:sz w:val="20"/>
                <w:szCs w:val="20"/>
              </w:rPr>
              <w:t>10.7</w:t>
            </w:r>
          </w:p>
        </w:tc>
        <w:tc>
          <w:tcPr>
            <w:tcW w:w="939" w:type="dxa"/>
            <w:tcBorders>
              <w:top w:val="single" w:sz="18" w:space="0" w:color="auto"/>
              <w:left w:val="nil"/>
              <w:bottom w:val="single" w:sz="4" w:space="0" w:color="auto"/>
              <w:right w:val="nil"/>
            </w:tcBorders>
            <w:vAlign w:val="center"/>
          </w:tcPr>
          <w:p w:rsidR="009F1221" w:rsidRDefault="009F1221" w:rsidP="00F24BAE">
            <w:pPr>
              <w:spacing w:line="320" w:lineRule="exact"/>
              <w:jc w:val="right"/>
              <w:rPr>
                <w:b/>
                <w:bCs/>
                <w:sz w:val="20"/>
                <w:szCs w:val="20"/>
              </w:rPr>
            </w:pPr>
            <w:r>
              <w:rPr>
                <w:b/>
                <w:bCs/>
                <w:sz w:val="20"/>
                <w:szCs w:val="20"/>
              </w:rPr>
              <w:t>10.7</w:t>
            </w:r>
          </w:p>
        </w:tc>
        <w:tc>
          <w:tcPr>
            <w:tcW w:w="939" w:type="dxa"/>
            <w:tcBorders>
              <w:top w:val="single" w:sz="18" w:space="0" w:color="auto"/>
              <w:left w:val="nil"/>
              <w:bottom w:val="single" w:sz="4" w:space="0" w:color="auto"/>
              <w:right w:val="nil"/>
            </w:tcBorders>
            <w:vAlign w:val="center"/>
          </w:tcPr>
          <w:p w:rsidR="009F1221" w:rsidRDefault="009F1221" w:rsidP="00F24BAE">
            <w:pPr>
              <w:spacing w:line="320" w:lineRule="exact"/>
              <w:jc w:val="right"/>
              <w:rPr>
                <w:b/>
                <w:bCs/>
                <w:sz w:val="20"/>
                <w:szCs w:val="20"/>
              </w:rPr>
            </w:pPr>
            <w:r>
              <w:rPr>
                <w:b/>
                <w:bCs/>
                <w:sz w:val="20"/>
                <w:szCs w:val="20"/>
              </w:rPr>
              <w:t>6.8</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noWrap/>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89"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印尼</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63</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34.9</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61.9</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9.5</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14.3</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7.9</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越南</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33</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21.2</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36.4</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9.1</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6.1</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3.0</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泰國</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菲律賓</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100.0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100.0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50.0</w:t>
            </w:r>
          </w:p>
        </w:tc>
      </w:tr>
      <w:tr w:rsidR="009F1221" w:rsidRPr="00B52768" w:rsidTr="003F7470">
        <w:trPr>
          <w:trHeight w:val="255"/>
          <w:jc w:val="center"/>
        </w:trPr>
        <w:tc>
          <w:tcPr>
            <w:tcW w:w="1180"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其他</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89"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女</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80</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35.0</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52.5</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10.0</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13.8</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8.8</w:t>
            </w:r>
          </w:p>
        </w:tc>
      </w:tr>
      <w:tr w:rsidR="009F1221" w:rsidRPr="00B52768" w:rsidTr="003F7470">
        <w:trPr>
          <w:trHeight w:val="255"/>
          <w:jc w:val="center"/>
        </w:trPr>
        <w:tc>
          <w:tcPr>
            <w:tcW w:w="1180"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男</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23</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17.4</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39.1</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13.0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89"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14</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14.3</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64.3</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7.1</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27</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33.3</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55.6</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7.4</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18.5</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7.4</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28</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28.6</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53.6</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17.9</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10.7</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10.7</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11</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36.4</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27.3</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9.1</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18.2</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9.1</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19</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47.4</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47.4</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10.5</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5.3</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5.3</w:t>
            </w:r>
          </w:p>
        </w:tc>
      </w:tr>
      <w:tr w:rsidR="009F1221" w:rsidRPr="00B52768" w:rsidTr="003F7470">
        <w:trPr>
          <w:trHeight w:val="255"/>
          <w:jc w:val="center"/>
        </w:trPr>
        <w:tc>
          <w:tcPr>
            <w:tcW w:w="1180"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拒答</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89"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不識字</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國小畢業</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16</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12.5</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43.8</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6.3</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6.3</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國中畢業</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46</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30.4</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47.8</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8.7</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17.4</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10.9</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高中職畢業</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38</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42.1</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57.9</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15.8</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5.3</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5.3</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大學畢業</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w:t>
            </w:r>
          </w:p>
        </w:tc>
        <w:tc>
          <w:tcPr>
            <w:tcW w:w="939" w:type="dxa"/>
            <w:tcBorders>
              <w:top w:val="nil"/>
              <w:left w:val="nil"/>
              <w:bottom w:val="nil"/>
              <w:right w:val="nil"/>
            </w:tcBorders>
            <w:shd w:val="clear" w:color="auto" w:fill="auto"/>
            <w:noWrap/>
            <w:vAlign w:val="center"/>
            <w:hideMark/>
          </w:tcPr>
          <w:p w:rsidR="009F1221" w:rsidRDefault="009F1221" w:rsidP="006808BF">
            <w:pPr>
              <w:spacing w:line="320" w:lineRule="exact"/>
              <w:jc w:val="right"/>
              <w:rPr>
                <w:sz w:val="20"/>
                <w:szCs w:val="20"/>
              </w:rPr>
            </w:pPr>
            <w:r>
              <w:rPr>
                <w:sz w:val="20"/>
                <w:szCs w:val="20"/>
              </w:rPr>
              <w:t>0.0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研究所以上</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spacing w:line="320" w:lineRule="exact"/>
              <w:jc w:val="right"/>
              <w:rPr>
                <w:sz w:val="20"/>
                <w:szCs w:val="20"/>
              </w:rPr>
            </w:pPr>
            <w:r>
              <w:rPr>
                <w:sz w:val="20"/>
                <w:szCs w:val="20"/>
              </w:rPr>
              <w:t>0.0</w:t>
            </w:r>
          </w:p>
        </w:tc>
        <w:tc>
          <w:tcPr>
            <w:tcW w:w="940"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89"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已婚</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56</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33.9</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51.8</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8.9</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8.9</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10.7</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未婚</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41</w:t>
            </w:r>
          </w:p>
        </w:tc>
        <w:tc>
          <w:tcPr>
            <w:tcW w:w="939"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24.4</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48.8</w:t>
            </w:r>
          </w:p>
        </w:tc>
        <w:tc>
          <w:tcPr>
            <w:tcW w:w="939"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12.2</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14.6</w:t>
            </w:r>
          </w:p>
        </w:tc>
        <w:tc>
          <w:tcPr>
            <w:tcW w:w="939"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2.4</w:t>
            </w:r>
          </w:p>
        </w:tc>
      </w:tr>
      <w:tr w:rsidR="009F1221" w:rsidRPr="00B52768" w:rsidTr="003F7470">
        <w:trPr>
          <w:trHeight w:val="255"/>
          <w:jc w:val="center"/>
        </w:trPr>
        <w:tc>
          <w:tcPr>
            <w:tcW w:w="1180"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已離婚</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6</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33.3</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16.7</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89"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沒有</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76</w:t>
            </w:r>
          </w:p>
        </w:tc>
        <w:tc>
          <w:tcPr>
            <w:tcW w:w="939"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40"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28.9</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46.1</w:t>
            </w:r>
          </w:p>
        </w:tc>
        <w:tc>
          <w:tcPr>
            <w:tcW w:w="939"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10.5</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10.5</w:t>
            </w:r>
          </w:p>
        </w:tc>
        <w:tc>
          <w:tcPr>
            <w:tcW w:w="939"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6.6</w:t>
            </w:r>
          </w:p>
        </w:tc>
      </w:tr>
      <w:tr w:rsidR="009F1221" w:rsidRPr="00B52768" w:rsidTr="003F7470">
        <w:trPr>
          <w:trHeight w:val="255"/>
          <w:jc w:val="center"/>
        </w:trPr>
        <w:tc>
          <w:tcPr>
            <w:tcW w:w="1180"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有</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27</w:t>
            </w:r>
          </w:p>
        </w:tc>
        <w:tc>
          <w:tcPr>
            <w:tcW w:w="939"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37.0</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59.3</w:t>
            </w:r>
          </w:p>
        </w:tc>
        <w:tc>
          <w:tcPr>
            <w:tcW w:w="939"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11.1</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11.1</w:t>
            </w:r>
          </w:p>
        </w:tc>
        <w:tc>
          <w:tcPr>
            <w:tcW w:w="939"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7.4</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89" w:type="dxa"/>
            <w:tcBorders>
              <w:top w:val="single" w:sz="4" w:space="0" w:color="auto"/>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家庭看護工</w:t>
            </w:r>
          </w:p>
        </w:tc>
        <w:tc>
          <w:tcPr>
            <w:tcW w:w="939"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59</w:t>
            </w:r>
          </w:p>
        </w:tc>
        <w:tc>
          <w:tcPr>
            <w:tcW w:w="939"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40.7</w:t>
            </w:r>
          </w:p>
        </w:tc>
        <w:tc>
          <w:tcPr>
            <w:tcW w:w="939"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62.7</w:t>
            </w:r>
          </w:p>
        </w:tc>
        <w:tc>
          <w:tcPr>
            <w:tcW w:w="939"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13.6</w:t>
            </w:r>
          </w:p>
        </w:tc>
        <w:tc>
          <w:tcPr>
            <w:tcW w:w="939"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16.9</w:t>
            </w:r>
          </w:p>
        </w:tc>
        <w:tc>
          <w:tcPr>
            <w:tcW w:w="939"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6.8</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機構看護工</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3</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33.3</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66.7</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工廠工</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21</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14.3</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38.1</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9.5</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漁工</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4</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25.0</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家庭幫傭</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8</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50.0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50.0</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12.5</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12.5</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12.5</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營造工</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40"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3F7470">
        <w:trPr>
          <w:trHeight w:val="255"/>
          <w:jc w:val="center"/>
        </w:trPr>
        <w:tc>
          <w:tcPr>
            <w:tcW w:w="1180" w:type="dxa"/>
            <w:vMerge w:val="restart"/>
            <w:tcBorders>
              <w:top w:val="single" w:sz="4" w:space="0" w:color="auto"/>
              <w:left w:val="nil"/>
              <w:right w:val="nil"/>
            </w:tcBorders>
            <w:shd w:val="clear" w:color="auto" w:fill="auto"/>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89" w:type="dxa"/>
            <w:tcBorders>
              <w:top w:val="single" w:sz="4" w:space="0" w:color="auto"/>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39"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64</w:t>
            </w:r>
          </w:p>
        </w:tc>
        <w:tc>
          <w:tcPr>
            <w:tcW w:w="939"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34.4</w:t>
            </w:r>
          </w:p>
        </w:tc>
        <w:tc>
          <w:tcPr>
            <w:tcW w:w="939"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53.1</w:t>
            </w:r>
          </w:p>
        </w:tc>
        <w:tc>
          <w:tcPr>
            <w:tcW w:w="939"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7.8</w:t>
            </w:r>
          </w:p>
        </w:tc>
        <w:tc>
          <w:tcPr>
            <w:tcW w:w="939"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9.4</w:t>
            </w:r>
          </w:p>
        </w:tc>
        <w:tc>
          <w:tcPr>
            <w:tcW w:w="939"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7.8</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C26215">
            <w:pPr>
              <w:widowControl/>
              <w:snapToGrid w:val="0"/>
              <w:spacing w:line="280" w:lineRule="exact"/>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22</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40"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27.3</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54.5</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27.3</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9.1</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9.1</w:t>
            </w:r>
          </w:p>
        </w:tc>
      </w:tr>
      <w:tr w:rsidR="009F1221" w:rsidRPr="00B52768" w:rsidTr="003F7470">
        <w:trPr>
          <w:trHeight w:val="255"/>
          <w:jc w:val="center"/>
        </w:trPr>
        <w:tc>
          <w:tcPr>
            <w:tcW w:w="1180" w:type="dxa"/>
            <w:vMerge/>
            <w:tcBorders>
              <w:top w:val="nil"/>
              <w:left w:val="nil"/>
              <w:right w:val="nil"/>
            </w:tcBorders>
            <w:vAlign w:val="center"/>
            <w:hideMark/>
          </w:tcPr>
          <w:p w:rsidR="009F1221" w:rsidRPr="00B52768" w:rsidRDefault="009F1221" w:rsidP="00C26215">
            <w:pPr>
              <w:widowControl/>
              <w:snapToGrid w:val="0"/>
              <w:spacing w:line="280" w:lineRule="exact"/>
              <w:rPr>
                <w:rFonts w:eastAsia="標楷體"/>
                <w:color w:val="000000"/>
                <w:kern w:val="0"/>
                <w:sz w:val="20"/>
                <w:szCs w:val="20"/>
              </w:rPr>
            </w:pPr>
          </w:p>
        </w:tc>
        <w:tc>
          <w:tcPr>
            <w:tcW w:w="1189"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8</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40"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37.5</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50.0</w:t>
            </w:r>
          </w:p>
        </w:tc>
        <w:tc>
          <w:tcPr>
            <w:tcW w:w="939"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25.0</w:t>
            </w:r>
          </w:p>
        </w:tc>
        <w:tc>
          <w:tcPr>
            <w:tcW w:w="939"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3F7470">
        <w:trPr>
          <w:trHeight w:val="255"/>
          <w:jc w:val="center"/>
        </w:trPr>
        <w:tc>
          <w:tcPr>
            <w:tcW w:w="1180" w:type="dxa"/>
            <w:vMerge/>
            <w:tcBorders>
              <w:top w:val="nil"/>
              <w:left w:val="nil"/>
              <w:bottom w:val="single" w:sz="4" w:space="0" w:color="auto"/>
              <w:right w:val="nil"/>
            </w:tcBorders>
            <w:vAlign w:val="center"/>
            <w:hideMark/>
          </w:tcPr>
          <w:p w:rsidR="009F1221" w:rsidRPr="00B52768" w:rsidRDefault="009F1221" w:rsidP="00C26215">
            <w:pPr>
              <w:widowControl/>
              <w:snapToGrid w:val="0"/>
              <w:spacing w:line="280" w:lineRule="exact"/>
              <w:rPr>
                <w:rFonts w:eastAsia="標楷體"/>
                <w:color w:val="000000"/>
                <w:kern w:val="0"/>
                <w:sz w:val="20"/>
                <w:szCs w:val="20"/>
              </w:rPr>
            </w:pPr>
          </w:p>
        </w:tc>
        <w:tc>
          <w:tcPr>
            <w:tcW w:w="1189" w:type="dxa"/>
            <w:tcBorders>
              <w:top w:val="nil"/>
              <w:left w:val="nil"/>
              <w:bottom w:val="single" w:sz="4" w:space="0" w:color="auto"/>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39"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p>
        </w:tc>
        <w:tc>
          <w:tcPr>
            <w:tcW w:w="939"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40"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C26215">
            <w:pPr>
              <w:spacing w:line="280" w:lineRule="exact"/>
              <w:jc w:val="right"/>
              <w:rPr>
                <w:sz w:val="20"/>
                <w:szCs w:val="20"/>
              </w:rPr>
            </w:pPr>
            <w:r>
              <w:rPr>
                <w:sz w:val="20"/>
                <w:szCs w:val="20"/>
              </w:rPr>
              <w:t>100.0</w:t>
            </w:r>
          </w:p>
        </w:tc>
        <w:tc>
          <w:tcPr>
            <w:tcW w:w="939"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39" w:type="dxa"/>
            <w:tcBorders>
              <w:top w:val="nil"/>
              <w:left w:val="nil"/>
              <w:bottom w:val="single" w:sz="4" w:space="0" w:color="auto"/>
              <w:right w:val="nil"/>
            </w:tcBorders>
            <w:vAlign w:val="center"/>
          </w:tcPr>
          <w:p w:rsidR="009F1221" w:rsidRDefault="009F1221" w:rsidP="00C26215">
            <w:pPr>
              <w:spacing w:line="280" w:lineRule="exact"/>
              <w:jc w:val="right"/>
              <w:rPr>
                <w:sz w:val="20"/>
                <w:szCs w:val="20"/>
              </w:rPr>
            </w:pPr>
            <w:r>
              <w:rPr>
                <w:sz w:val="20"/>
                <w:szCs w:val="20"/>
              </w:rPr>
              <w:t>100.0</w:t>
            </w:r>
          </w:p>
        </w:tc>
        <w:tc>
          <w:tcPr>
            <w:tcW w:w="939" w:type="dxa"/>
            <w:tcBorders>
              <w:top w:val="nil"/>
              <w:left w:val="nil"/>
              <w:bottom w:val="single" w:sz="4" w:space="0" w:color="auto"/>
              <w:right w:val="nil"/>
            </w:tcBorders>
            <w:vAlign w:val="center"/>
          </w:tcPr>
          <w:p w:rsidR="009F1221" w:rsidRDefault="009F1221" w:rsidP="00C26215">
            <w:pPr>
              <w:spacing w:line="280" w:lineRule="exact"/>
              <w:jc w:val="right"/>
              <w:rPr>
                <w:sz w:val="20"/>
                <w:szCs w:val="20"/>
              </w:rPr>
            </w:pPr>
            <w:r>
              <w:rPr>
                <w:sz w:val="20"/>
                <w:szCs w:val="20"/>
              </w:rPr>
              <w:t>0.0</w:t>
            </w:r>
          </w:p>
        </w:tc>
      </w:tr>
    </w:tbl>
    <w:p w:rsidR="00955E33" w:rsidRDefault="00955E33" w:rsidP="00955E33">
      <w:pPr>
        <w:widowControl/>
        <w:rPr>
          <w:rFonts w:eastAsia="標楷體"/>
          <w:sz w:val="28"/>
          <w:szCs w:val="28"/>
        </w:rPr>
      </w:pPr>
    </w:p>
    <w:p w:rsidR="00955E33" w:rsidRPr="006B799A"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4</w:t>
      </w:r>
      <w:r w:rsidRPr="00636641">
        <w:rPr>
          <w:rFonts w:eastAsia="標楷體" w:hint="eastAsia"/>
          <w:sz w:val="28"/>
          <w:szCs w:val="28"/>
        </w:rPr>
        <w:t xml:space="preserve">. </w:t>
      </w:r>
      <w:r>
        <w:rPr>
          <w:rFonts w:eastAsia="標楷體" w:hint="eastAsia"/>
          <w:sz w:val="28"/>
          <w:szCs w:val="28"/>
        </w:rPr>
        <w:t>相處往來</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1)</w:t>
      </w:r>
    </w:p>
    <w:tbl>
      <w:tblPr>
        <w:tblW w:w="8902" w:type="dxa"/>
        <w:jc w:val="center"/>
        <w:tblInd w:w="-2098" w:type="dxa"/>
        <w:tblLayout w:type="fixed"/>
        <w:tblCellMar>
          <w:left w:w="28" w:type="dxa"/>
          <w:right w:w="28" w:type="dxa"/>
        </w:tblCellMar>
        <w:tblLook w:val="04A0"/>
      </w:tblPr>
      <w:tblGrid>
        <w:gridCol w:w="1112"/>
        <w:gridCol w:w="1113"/>
        <w:gridCol w:w="953"/>
        <w:gridCol w:w="954"/>
        <w:gridCol w:w="954"/>
        <w:gridCol w:w="954"/>
        <w:gridCol w:w="954"/>
        <w:gridCol w:w="954"/>
        <w:gridCol w:w="954"/>
      </w:tblGrid>
      <w:tr w:rsidR="00F24BAE" w:rsidRPr="00B52768" w:rsidTr="00F24BAE">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F24BAE" w:rsidRPr="00B52768" w:rsidRDefault="00F24BAE"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F24BAE" w:rsidRPr="00B52768" w:rsidRDefault="00F24BAE"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F24BAE" w:rsidRPr="00B52768" w:rsidRDefault="00F24BAE"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F24BAE" w:rsidRPr="00B52768" w:rsidRDefault="00F24BAE"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F24BAE" w:rsidRPr="00F24BAE" w:rsidRDefault="00F24BAE" w:rsidP="00F24BAE">
            <w:pPr>
              <w:widowControl/>
              <w:snapToGrid w:val="0"/>
              <w:spacing w:line="320" w:lineRule="atLeast"/>
              <w:jc w:val="center"/>
              <w:rPr>
                <w:rFonts w:eastAsia="標楷體" w:hAnsi="標楷體"/>
                <w:color w:val="000000"/>
                <w:kern w:val="0"/>
                <w:sz w:val="20"/>
                <w:szCs w:val="20"/>
              </w:rPr>
            </w:pPr>
            <w:r w:rsidRPr="00F24BAE">
              <w:rPr>
                <w:rFonts w:eastAsia="標楷體" w:hAnsi="標楷體" w:hint="eastAsia"/>
                <w:color w:val="000000"/>
                <w:kern w:val="0"/>
                <w:sz w:val="20"/>
                <w:szCs w:val="20"/>
              </w:rPr>
              <w:t>雇主或其家人曾威脅我，要送我回國</w:t>
            </w:r>
          </w:p>
        </w:tc>
        <w:tc>
          <w:tcPr>
            <w:tcW w:w="954" w:type="dxa"/>
            <w:tcBorders>
              <w:top w:val="single" w:sz="4" w:space="0" w:color="auto"/>
              <w:left w:val="nil"/>
              <w:bottom w:val="single" w:sz="18" w:space="0" w:color="auto"/>
              <w:right w:val="nil"/>
            </w:tcBorders>
            <w:vAlign w:val="center"/>
          </w:tcPr>
          <w:p w:rsidR="00F24BAE" w:rsidRPr="00F24BAE" w:rsidRDefault="00F24BAE" w:rsidP="00F24BAE">
            <w:pPr>
              <w:widowControl/>
              <w:snapToGrid w:val="0"/>
              <w:spacing w:line="320" w:lineRule="atLeast"/>
              <w:jc w:val="center"/>
              <w:rPr>
                <w:rFonts w:eastAsia="標楷體" w:hAnsi="標楷體"/>
                <w:color w:val="000000"/>
                <w:kern w:val="0"/>
                <w:sz w:val="20"/>
                <w:szCs w:val="20"/>
              </w:rPr>
            </w:pPr>
            <w:r w:rsidRPr="00F24BAE">
              <w:rPr>
                <w:rFonts w:eastAsia="標楷體" w:hAnsi="標楷體" w:hint="eastAsia"/>
                <w:color w:val="000000"/>
                <w:kern w:val="0"/>
                <w:sz w:val="20"/>
                <w:szCs w:val="20"/>
              </w:rPr>
              <w:t>雇主或其家人曾對我性騷擾</w:t>
            </w:r>
            <w:r w:rsidRPr="00F24BAE">
              <w:rPr>
                <w:rFonts w:eastAsia="標楷體" w:hAnsi="標楷體"/>
                <w:color w:val="000000"/>
                <w:kern w:val="0"/>
                <w:sz w:val="20"/>
                <w:szCs w:val="20"/>
              </w:rPr>
              <w:t>(</w:t>
            </w:r>
            <w:r w:rsidRPr="00F24BAE">
              <w:rPr>
                <w:rFonts w:eastAsia="標楷體" w:hAnsi="標楷體" w:hint="eastAsia"/>
                <w:color w:val="000000"/>
                <w:kern w:val="0"/>
                <w:sz w:val="20"/>
                <w:szCs w:val="20"/>
              </w:rPr>
              <w:t>例如語言侵犯或身體接觸</w:t>
            </w:r>
            <w:r w:rsidRPr="00F24BAE">
              <w:rPr>
                <w:rFonts w:eastAsia="標楷體" w:hAnsi="標楷體"/>
                <w:color w:val="000000"/>
                <w:kern w:val="0"/>
                <w:sz w:val="20"/>
                <w:szCs w:val="20"/>
              </w:rPr>
              <w:t>)</w:t>
            </w:r>
          </w:p>
        </w:tc>
        <w:tc>
          <w:tcPr>
            <w:tcW w:w="954" w:type="dxa"/>
            <w:tcBorders>
              <w:top w:val="single" w:sz="4" w:space="0" w:color="auto"/>
              <w:left w:val="nil"/>
              <w:bottom w:val="single" w:sz="18" w:space="0" w:color="auto"/>
              <w:right w:val="nil"/>
            </w:tcBorders>
            <w:shd w:val="clear" w:color="auto" w:fill="auto"/>
            <w:noWrap/>
            <w:vAlign w:val="center"/>
            <w:hideMark/>
          </w:tcPr>
          <w:p w:rsidR="00F24BAE" w:rsidRPr="00F24BAE" w:rsidRDefault="00F24BAE" w:rsidP="00F24BAE">
            <w:pPr>
              <w:widowControl/>
              <w:snapToGrid w:val="0"/>
              <w:spacing w:line="320" w:lineRule="atLeast"/>
              <w:jc w:val="center"/>
              <w:rPr>
                <w:rFonts w:eastAsia="標楷體" w:hAnsi="標楷體"/>
                <w:color w:val="000000"/>
                <w:kern w:val="0"/>
                <w:sz w:val="20"/>
                <w:szCs w:val="20"/>
              </w:rPr>
            </w:pPr>
            <w:r w:rsidRPr="00F24BAE">
              <w:rPr>
                <w:rFonts w:eastAsia="標楷體" w:hAnsi="標楷體" w:hint="eastAsia"/>
                <w:color w:val="000000"/>
                <w:kern w:val="0"/>
                <w:sz w:val="20"/>
                <w:szCs w:val="20"/>
              </w:rPr>
              <w:t>雇主或其家人曾對我性侵</w:t>
            </w:r>
          </w:p>
        </w:tc>
        <w:tc>
          <w:tcPr>
            <w:tcW w:w="954" w:type="dxa"/>
            <w:tcBorders>
              <w:top w:val="single" w:sz="4" w:space="0" w:color="auto"/>
              <w:left w:val="nil"/>
              <w:bottom w:val="single" w:sz="18" w:space="0" w:color="auto"/>
              <w:right w:val="nil"/>
            </w:tcBorders>
            <w:vAlign w:val="center"/>
          </w:tcPr>
          <w:p w:rsidR="00F24BAE" w:rsidRPr="00F24BAE" w:rsidRDefault="00F24BAE" w:rsidP="00F24BAE">
            <w:pPr>
              <w:widowControl/>
              <w:snapToGrid w:val="0"/>
              <w:spacing w:line="320" w:lineRule="atLeast"/>
              <w:jc w:val="center"/>
              <w:rPr>
                <w:rFonts w:eastAsia="標楷體" w:hAnsi="標楷體"/>
                <w:color w:val="000000"/>
                <w:kern w:val="0"/>
                <w:sz w:val="20"/>
                <w:szCs w:val="20"/>
              </w:rPr>
            </w:pPr>
            <w:r w:rsidRPr="00F24BAE">
              <w:rPr>
                <w:rFonts w:eastAsia="標楷體" w:hAnsi="標楷體" w:hint="eastAsia"/>
                <w:color w:val="000000"/>
                <w:kern w:val="0"/>
                <w:sz w:val="20"/>
                <w:szCs w:val="20"/>
              </w:rPr>
              <w:t>仲介對我不尊重</w:t>
            </w:r>
          </w:p>
        </w:tc>
        <w:tc>
          <w:tcPr>
            <w:tcW w:w="954" w:type="dxa"/>
            <w:tcBorders>
              <w:top w:val="single" w:sz="4" w:space="0" w:color="auto"/>
              <w:left w:val="nil"/>
              <w:bottom w:val="single" w:sz="18" w:space="0" w:color="auto"/>
              <w:right w:val="nil"/>
            </w:tcBorders>
            <w:vAlign w:val="center"/>
          </w:tcPr>
          <w:p w:rsidR="00F24BAE" w:rsidRPr="00F24BAE" w:rsidRDefault="00F24BAE" w:rsidP="00F24BAE">
            <w:pPr>
              <w:widowControl/>
              <w:snapToGrid w:val="0"/>
              <w:spacing w:line="320" w:lineRule="atLeast"/>
              <w:jc w:val="center"/>
              <w:rPr>
                <w:rFonts w:eastAsia="標楷體" w:hAnsi="標楷體"/>
                <w:color w:val="000000"/>
                <w:kern w:val="0"/>
                <w:sz w:val="20"/>
                <w:szCs w:val="20"/>
              </w:rPr>
            </w:pPr>
            <w:r w:rsidRPr="00F24BAE">
              <w:rPr>
                <w:rFonts w:eastAsia="標楷體" w:hAnsi="標楷體" w:hint="eastAsia"/>
                <w:color w:val="000000"/>
                <w:kern w:val="0"/>
                <w:sz w:val="20"/>
                <w:szCs w:val="20"/>
              </w:rPr>
              <w:t>仲介曾威脅我，要送我回國</w:t>
            </w:r>
          </w:p>
        </w:tc>
      </w:tr>
      <w:tr w:rsidR="009F1221" w:rsidRPr="00B52768" w:rsidTr="00F24BAE">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F24BAE">
            <w:pPr>
              <w:widowControl/>
              <w:snapToGrid w:val="0"/>
              <w:spacing w:line="32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F24BAE">
            <w:pPr>
              <w:widowControl/>
              <w:snapToGrid w:val="0"/>
              <w:spacing w:line="32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9F1221" w:rsidRDefault="009F1221" w:rsidP="00F24BAE">
            <w:pPr>
              <w:spacing w:line="320" w:lineRule="exact"/>
              <w:jc w:val="right"/>
              <w:rPr>
                <w:b/>
                <w:bCs/>
                <w:sz w:val="20"/>
                <w:szCs w:val="20"/>
              </w:rPr>
            </w:pPr>
            <w:r>
              <w:rPr>
                <w:b/>
                <w:bCs/>
                <w:sz w:val="20"/>
                <w:szCs w:val="20"/>
              </w:rPr>
              <w:t>103</w:t>
            </w:r>
          </w:p>
        </w:tc>
        <w:tc>
          <w:tcPr>
            <w:tcW w:w="954" w:type="dxa"/>
            <w:tcBorders>
              <w:top w:val="single" w:sz="18" w:space="0" w:color="auto"/>
              <w:left w:val="nil"/>
              <w:bottom w:val="single" w:sz="4" w:space="0" w:color="auto"/>
              <w:right w:val="nil"/>
            </w:tcBorders>
            <w:shd w:val="clear" w:color="auto" w:fill="auto"/>
            <w:noWrap/>
            <w:vAlign w:val="center"/>
            <w:hideMark/>
          </w:tcPr>
          <w:p w:rsidR="009F1221" w:rsidRPr="009F1221" w:rsidRDefault="009F1221" w:rsidP="006808BF">
            <w:pPr>
              <w:spacing w:line="340" w:lineRule="exact"/>
              <w:jc w:val="right"/>
              <w:rPr>
                <w:b/>
                <w:sz w:val="20"/>
                <w:szCs w:val="20"/>
              </w:rPr>
            </w:pPr>
            <w:r w:rsidRPr="009F1221">
              <w:rPr>
                <w:b/>
                <w:sz w:val="20"/>
                <w:szCs w:val="20"/>
              </w:rPr>
              <w:t>1</w:t>
            </w:r>
            <w:r w:rsidRPr="009F1221">
              <w:rPr>
                <w:rFonts w:hint="eastAsia"/>
                <w:b/>
                <w:sz w:val="20"/>
                <w:szCs w:val="20"/>
              </w:rPr>
              <w:t>00</w:t>
            </w:r>
            <w:r w:rsidRPr="009F1221">
              <w:rPr>
                <w:b/>
                <w:sz w:val="20"/>
                <w:szCs w:val="20"/>
              </w:rPr>
              <w:t>.</w:t>
            </w:r>
            <w:r w:rsidRPr="009F1221">
              <w:rPr>
                <w:rFonts w:hint="eastAsia"/>
                <w:b/>
                <w:sz w:val="20"/>
                <w:szCs w:val="20"/>
              </w:rPr>
              <w:t>0</w:t>
            </w:r>
          </w:p>
        </w:tc>
        <w:tc>
          <w:tcPr>
            <w:tcW w:w="954" w:type="dxa"/>
            <w:tcBorders>
              <w:top w:val="single" w:sz="18" w:space="0" w:color="auto"/>
              <w:left w:val="nil"/>
              <w:bottom w:val="single" w:sz="4" w:space="0" w:color="auto"/>
              <w:right w:val="nil"/>
            </w:tcBorders>
            <w:shd w:val="clear" w:color="auto" w:fill="auto"/>
            <w:noWrap/>
            <w:vAlign w:val="center"/>
            <w:hideMark/>
          </w:tcPr>
          <w:p w:rsidR="009F1221" w:rsidRDefault="009F1221" w:rsidP="00F24BAE">
            <w:pPr>
              <w:spacing w:line="320" w:lineRule="exact"/>
              <w:jc w:val="right"/>
              <w:rPr>
                <w:b/>
                <w:bCs/>
                <w:sz w:val="20"/>
                <w:szCs w:val="20"/>
              </w:rPr>
            </w:pPr>
            <w:r>
              <w:rPr>
                <w:b/>
                <w:bCs/>
                <w:sz w:val="20"/>
                <w:szCs w:val="20"/>
              </w:rPr>
              <w:t>5.8</w:t>
            </w:r>
          </w:p>
        </w:tc>
        <w:tc>
          <w:tcPr>
            <w:tcW w:w="954" w:type="dxa"/>
            <w:tcBorders>
              <w:top w:val="single" w:sz="18" w:space="0" w:color="auto"/>
              <w:left w:val="nil"/>
              <w:bottom w:val="single" w:sz="4" w:space="0" w:color="auto"/>
              <w:right w:val="nil"/>
            </w:tcBorders>
            <w:vAlign w:val="center"/>
          </w:tcPr>
          <w:p w:rsidR="009F1221" w:rsidRDefault="009F1221" w:rsidP="00F24BAE">
            <w:pPr>
              <w:spacing w:line="320" w:lineRule="exact"/>
              <w:jc w:val="right"/>
              <w:rPr>
                <w:b/>
                <w:bCs/>
                <w:sz w:val="20"/>
                <w:szCs w:val="20"/>
              </w:rPr>
            </w:pPr>
            <w:r>
              <w:rPr>
                <w:b/>
                <w:bCs/>
                <w:sz w:val="20"/>
                <w:szCs w:val="20"/>
              </w:rPr>
              <w:t>5.8</w:t>
            </w:r>
          </w:p>
        </w:tc>
        <w:tc>
          <w:tcPr>
            <w:tcW w:w="954" w:type="dxa"/>
            <w:tcBorders>
              <w:top w:val="single" w:sz="18" w:space="0" w:color="auto"/>
              <w:left w:val="nil"/>
              <w:bottom w:val="single" w:sz="4" w:space="0" w:color="auto"/>
              <w:right w:val="nil"/>
            </w:tcBorders>
            <w:shd w:val="clear" w:color="auto" w:fill="auto"/>
            <w:noWrap/>
            <w:vAlign w:val="center"/>
            <w:hideMark/>
          </w:tcPr>
          <w:p w:rsidR="009F1221" w:rsidRDefault="009F1221" w:rsidP="00F24BAE">
            <w:pPr>
              <w:spacing w:line="320" w:lineRule="exact"/>
              <w:jc w:val="right"/>
              <w:rPr>
                <w:b/>
                <w:bCs/>
                <w:sz w:val="20"/>
                <w:szCs w:val="20"/>
              </w:rPr>
            </w:pPr>
            <w:r>
              <w:rPr>
                <w:b/>
                <w:bCs/>
                <w:sz w:val="20"/>
                <w:szCs w:val="20"/>
              </w:rPr>
              <w:t>1.0</w:t>
            </w:r>
          </w:p>
        </w:tc>
        <w:tc>
          <w:tcPr>
            <w:tcW w:w="954" w:type="dxa"/>
            <w:tcBorders>
              <w:top w:val="single" w:sz="18" w:space="0" w:color="auto"/>
              <w:left w:val="nil"/>
              <w:bottom w:val="single" w:sz="4" w:space="0" w:color="auto"/>
              <w:right w:val="nil"/>
            </w:tcBorders>
            <w:vAlign w:val="center"/>
          </w:tcPr>
          <w:p w:rsidR="009F1221" w:rsidRDefault="009F1221" w:rsidP="00F24BAE">
            <w:pPr>
              <w:spacing w:line="320" w:lineRule="exact"/>
              <w:jc w:val="right"/>
              <w:rPr>
                <w:b/>
                <w:bCs/>
                <w:sz w:val="20"/>
                <w:szCs w:val="20"/>
              </w:rPr>
            </w:pPr>
            <w:r>
              <w:rPr>
                <w:b/>
                <w:bCs/>
                <w:sz w:val="20"/>
                <w:szCs w:val="20"/>
              </w:rPr>
              <w:t>2.9</w:t>
            </w:r>
          </w:p>
        </w:tc>
        <w:tc>
          <w:tcPr>
            <w:tcW w:w="954" w:type="dxa"/>
            <w:tcBorders>
              <w:top w:val="single" w:sz="18" w:space="0" w:color="auto"/>
              <w:left w:val="nil"/>
              <w:bottom w:val="single" w:sz="4" w:space="0" w:color="auto"/>
              <w:right w:val="nil"/>
            </w:tcBorders>
            <w:vAlign w:val="center"/>
          </w:tcPr>
          <w:p w:rsidR="009F1221" w:rsidRDefault="009F1221" w:rsidP="00F24BAE">
            <w:pPr>
              <w:spacing w:line="320" w:lineRule="exact"/>
              <w:jc w:val="right"/>
              <w:rPr>
                <w:b/>
                <w:bCs/>
                <w:sz w:val="20"/>
                <w:szCs w:val="20"/>
              </w:rPr>
            </w:pPr>
            <w:r>
              <w:rPr>
                <w:b/>
                <w:bCs/>
                <w:sz w:val="20"/>
                <w:szCs w:val="20"/>
              </w:rPr>
              <w:t>6.8</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63</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1.6</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6.3</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1.6</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1.6</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1.6</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33</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12.1</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6.1</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6.1</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15.2</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50.0</w:t>
            </w:r>
          </w:p>
        </w:tc>
      </w:tr>
      <w:tr w:rsidR="009F1221" w:rsidRPr="00B52768" w:rsidTr="00F24BAE">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80</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6.3</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1.3</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1.3</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5.0</w:t>
            </w:r>
          </w:p>
        </w:tc>
      </w:tr>
      <w:tr w:rsidR="009F1221" w:rsidRPr="00B52768" w:rsidTr="00F24BAE">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23</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8.7</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4.3</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8.7</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13.0</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14</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27</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3.7</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7.4</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3.7</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3.7</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28</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7.1</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7.1</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3.6</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7.1</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9.1</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18.2</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18.2</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18.2</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19</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5.3</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10.5</w:t>
            </w:r>
          </w:p>
        </w:tc>
      </w:tr>
      <w:tr w:rsidR="009F1221" w:rsidRPr="00B52768" w:rsidTr="00F24BAE">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25.0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16</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12.5</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46</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8.7</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2.2</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6.5</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6.5</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38</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5.3</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7.9</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2.6</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10.5</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6808BF">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56</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7.1</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7.1</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1.8</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3.6</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8.9</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41</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4.9</w:t>
            </w:r>
          </w:p>
        </w:tc>
        <w:tc>
          <w:tcPr>
            <w:tcW w:w="954" w:type="dxa"/>
            <w:tcBorders>
              <w:top w:val="nil"/>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2.4</w:t>
            </w:r>
          </w:p>
        </w:tc>
        <w:tc>
          <w:tcPr>
            <w:tcW w:w="954" w:type="dxa"/>
            <w:tcBorders>
              <w:top w:val="nil"/>
              <w:left w:val="nil"/>
              <w:bottom w:val="nil"/>
              <w:right w:val="nil"/>
            </w:tcBorders>
            <w:vAlign w:val="center"/>
          </w:tcPr>
          <w:p w:rsidR="009F1221" w:rsidRDefault="009F1221" w:rsidP="00F24BAE">
            <w:pPr>
              <w:spacing w:line="320" w:lineRule="exact"/>
              <w:jc w:val="right"/>
              <w:rPr>
                <w:sz w:val="20"/>
                <w:szCs w:val="20"/>
              </w:rPr>
            </w:pPr>
            <w:r>
              <w:rPr>
                <w:sz w:val="20"/>
                <w:szCs w:val="20"/>
              </w:rPr>
              <w:t>4.9</w:t>
            </w:r>
          </w:p>
        </w:tc>
      </w:tr>
      <w:tr w:rsidR="009F1221" w:rsidRPr="00B52768" w:rsidTr="00F24BAE">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6</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33.3</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76</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5.3</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6.6</w:t>
            </w:r>
          </w:p>
        </w:tc>
        <w:tc>
          <w:tcPr>
            <w:tcW w:w="954" w:type="dxa"/>
            <w:tcBorders>
              <w:top w:val="single" w:sz="4" w:space="0" w:color="auto"/>
              <w:left w:val="nil"/>
              <w:bottom w:val="nil"/>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3.9</w:t>
            </w:r>
          </w:p>
        </w:tc>
        <w:tc>
          <w:tcPr>
            <w:tcW w:w="954" w:type="dxa"/>
            <w:tcBorders>
              <w:top w:val="single" w:sz="4" w:space="0" w:color="auto"/>
              <w:left w:val="nil"/>
              <w:bottom w:val="nil"/>
              <w:right w:val="nil"/>
            </w:tcBorders>
            <w:vAlign w:val="center"/>
          </w:tcPr>
          <w:p w:rsidR="009F1221" w:rsidRDefault="009F1221" w:rsidP="00F24BAE">
            <w:pPr>
              <w:spacing w:line="320" w:lineRule="exact"/>
              <w:jc w:val="right"/>
              <w:rPr>
                <w:sz w:val="20"/>
                <w:szCs w:val="20"/>
              </w:rPr>
            </w:pPr>
            <w:r>
              <w:rPr>
                <w:sz w:val="20"/>
                <w:szCs w:val="20"/>
              </w:rPr>
              <w:t>6.6</w:t>
            </w:r>
          </w:p>
        </w:tc>
      </w:tr>
      <w:tr w:rsidR="009F1221" w:rsidRPr="00B52768" w:rsidTr="00F24BAE">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F24BAE">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F24BAE">
            <w:pPr>
              <w:snapToGrid w:val="0"/>
              <w:spacing w:line="320" w:lineRule="exact"/>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27</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7.4</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3.7</w:t>
            </w:r>
          </w:p>
        </w:tc>
        <w:tc>
          <w:tcPr>
            <w:tcW w:w="954" w:type="dxa"/>
            <w:tcBorders>
              <w:top w:val="nil"/>
              <w:left w:val="nil"/>
              <w:bottom w:val="single" w:sz="4" w:space="0" w:color="auto"/>
              <w:right w:val="nil"/>
            </w:tcBorders>
            <w:shd w:val="clear" w:color="auto" w:fill="auto"/>
            <w:noWrap/>
            <w:vAlign w:val="center"/>
            <w:hideMark/>
          </w:tcPr>
          <w:p w:rsidR="009F1221" w:rsidRDefault="009F1221" w:rsidP="00F24BAE">
            <w:pPr>
              <w:spacing w:line="320" w:lineRule="exact"/>
              <w:jc w:val="right"/>
              <w:rPr>
                <w:sz w:val="20"/>
                <w:szCs w:val="20"/>
              </w:rPr>
            </w:pPr>
            <w:r>
              <w:rPr>
                <w:sz w:val="20"/>
                <w:szCs w:val="20"/>
              </w:rPr>
              <w:t>3.7</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F24BAE">
            <w:pPr>
              <w:spacing w:line="320" w:lineRule="exact"/>
              <w:jc w:val="right"/>
              <w:rPr>
                <w:sz w:val="20"/>
                <w:szCs w:val="20"/>
              </w:rPr>
            </w:pPr>
            <w:r>
              <w:rPr>
                <w:sz w:val="20"/>
                <w:szCs w:val="20"/>
              </w:rPr>
              <w:t>7.4</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59</w:t>
            </w:r>
          </w:p>
        </w:tc>
        <w:tc>
          <w:tcPr>
            <w:tcW w:w="954"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3.4</w:t>
            </w:r>
          </w:p>
        </w:tc>
        <w:tc>
          <w:tcPr>
            <w:tcW w:w="954"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8.5</w:t>
            </w:r>
          </w:p>
        </w:tc>
        <w:tc>
          <w:tcPr>
            <w:tcW w:w="954"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1.7</w:t>
            </w:r>
          </w:p>
        </w:tc>
        <w:tc>
          <w:tcPr>
            <w:tcW w:w="954"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1.7</w:t>
            </w:r>
          </w:p>
        </w:tc>
        <w:tc>
          <w:tcPr>
            <w:tcW w:w="954"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3.4</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3</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33.3</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21</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14.3</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4.8</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4.8</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23.8</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4</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25.0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8</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r>
      <w:tr w:rsidR="009F1221" w:rsidRPr="00B52768" w:rsidTr="00F24BAE">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C26215">
            <w:pPr>
              <w:widowControl/>
              <w:snapToGrid w:val="0"/>
              <w:spacing w:line="28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53"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64</w:t>
            </w:r>
          </w:p>
        </w:tc>
        <w:tc>
          <w:tcPr>
            <w:tcW w:w="954"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6.3</w:t>
            </w:r>
          </w:p>
        </w:tc>
        <w:tc>
          <w:tcPr>
            <w:tcW w:w="954"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4.7</w:t>
            </w:r>
          </w:p>
        </w:tc>
        <w:tc>
          <w:tcPr>
            <w:tcW w:w="954" w:type="dxa"/>
            <w:tcBorders>
              <w:top w:val="single" w:sz="4" w:space="0" w:color="auto"/>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1.6</w:t>
            </w:r>
          </w:p>
        </w:tc>
        <w:tc>
          <w:tcPr>
            <w:tcW w:w="954"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4.7</w:t>
            </w:r>
          </w:p>
        </w:tc>
        <w:tc>
          <w:tcPr>
            <w:tcW w:w="954" w:type="dxa"/>
            <w:tcBorders>
              <w:top w:val="single" w:sz="4" w:space="0" w:color="auto"/>
              <w:left w:val="nil"/>
              <w:bottom w:val="nil"/>
              <w:right w:val="nil"/>
            </w:tcBorders>
            <w:vAlign w:val="center"/>
          </w:tcPr>
          <w:p w:rsidR="009F1221" w:rsidRDefault="009F1221" w:rsidP="00C26215">
            <w:pPr>
              <w:spacing w:line="280" w:lineRule="exact"/>
              <w:jc w:val="right"/>
              <w:rPr>
                <w:sz w:val="20"/>
                <w:szCs w:val="20"/>
              </w:rPr>
            </w:pPr>
            <w:r>
              <w:rPr>
                <w:sz w:val="20"/>
                <w:szCs w:val="20"/>
              </w:rPr>
              <w:t>6.3</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C26215">
            <w:pPr>
              <w:widowControl/>
              <w:snapToGrid w:val="0"/>
              <w:spacing w:line="28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22</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9.1</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13.6</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4.5</w:t>
            </w:r>
          </w:p>
        </w:tc>
      </w:tr>
      <w:tr w:rsidR="009F1221" w:rsidRPr="00B52768" w:rsidTr="00F24BAE">
        <w:trPr>
          <w:trHeight w:val="255"/>
          <w:jc w:val="center"/>
        </w:trPr>
        <w:tc>
          <w:tcPr>
            <w:tcW w:w="1112" w:type="dxa"/>
            <w:vMerge/>
            <w:tcBorders>
              <w:top w:val="nil"/>
              <w:left w:val="nil"/>
              <w:right w:val="nil"/>
            </w:tcBorders>
            <w:vAlign w:val="center"/>
            <w:hideMark/>
          </w:tcPr>
          <w:p w:rsidR="009F1221" w:rsidRPr="00B52768" w:rsidRDefault="009F1221" w:rsidP="00C26215">
            <w:pPr>
              <w:widowControl/>
              <w:snapToGrid w:val="0"/>
              <w:spacing w:line="28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8</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C26215">
            <w:pPr>
              <w:spacing w:line="280" w:lineRule="exact"/>
              <w:jc w:val="right"/>
              <w:rPr>
                <w:sz w:val="20"/>
                <w:szCs w:val="20"/>
              </w:rPr>
            </w:pPr>
            <w:r>
              <w:rPr>
                <w:sz w:val="20"/>
                <w:szCs w:val="20"/>
              </w:rPr>
              <w:t>12.5</w:t>
            </w:r>
          </w:p>
        </w:tc>
      </w:tr>
      <w:tr w:rsidR="009F1221" w:rsidRPr="00B52768" w:rsidTr="00F24BAE">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C26215">
            <w:pPr>
              <w:widowControl/>
              <w:snapToGrid w:val="0"/>
              <w:spacing w:line="28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C26215">
            <w:pPr>
              <w:snapToGrid w:val="0"/>
              <w:spacing w:line="28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53"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w:t>
            </w:r>
          </w:p>
        </w:tc>
        <w:tc>
          <w:tcPr>
            <w:tcW w:w="954"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C26215">
            <w:pPr>
              <w:spacing w:line="28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C26215">
            <w:pPr>
              <w:spacing w:line="280" w:lineRule="exact"/>
              <w:jc w:val="right"/>
              <w:rPr>
                <w:sz w:val="20"/>
                <w:szCs w:val="20"/>
              </w:rPr>
            </w:pPr>
            <w:r>
              <w:rPr>
                <w:sz w:val="20"/>
                <w:szCs w:val="20"/>
              </w:rPr>
              <w:t>100.0</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4</w:t>
      </w:r>
      <w:r w:rsidRPr="00636641">
        <w:rPr>
          <w:rFonts w:eastAsia="標楷體" w:hint="eastAsia"/>
          <w:sz w:val="28"/>
          <w:szCs w:val="28"/>
        </w:rPr>
        <w:t xml:space="preserve">. </w:t>
      </w:r>
      <w:r>
        <w:rPr>
          <w:rFonts w:eastAsia="標楷體" w:hint="eastAsia"/>
          <w:sz w:val="28"/>
          <w:szCs w:val="28"/>
        </w:rPr>
        <w:t>相處往來</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2)</w:t>
      </w:r>
    </w:p>
    <w:tbl>
      <w:tblPr>
        <w:tblW w:w="8902" w:type="dxa"/>
        <w:jc w:val="center"/>
        <w:tblInd w:w="-2098" w:type="dxa"/>
        <w:tblLayout w:type="fixed"/>
        <w:tblCellMar>
          <w:left w:w="28" w:type="dxa"/>
          <w:right w:w="28" w:type="dxa"/>
        </w:tblCellMar>
        <w:tblLook w:val="04A0"/>
      </w:tblPr>
      <w:tblGrid>
        <w:gridCol w:w="1112"/>
        <w:gridCol w:w="1113"/>
        <w:gridCol w:w="953"/>
        <w:gridCol w:w="954"/>
        <w:gridCol w:w="954"/>
        <w:gridCol w:w="954"/>
        <w:gridCol w:w="954"/>
        <w:gridCol w:w="954"/>
        <w:gridCol w:w="954"/>
      </w:tblGrid>
      <w:tr w:rsidR="007F6FA4" w:rsidRPr="00B52768" w:rsidTr="007F6FA4">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3"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4"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F24BA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4" w:type="dxa"/>
            <w:tcBorders>
              <w:top w:val="single" w:sz="4" w:space="0" w:color="auto"/>
              <w:left w:val="nil"/>
              <w:bottom w:val="single" w:sz="18" w:space="0" w:color="auto"/>
              <w:right w:val="nil"/>
            </w:tcBorders>
            <w:shd w:val="clear" w:color="auto" w:fill="auto"/>
            <w:noWrap/>
            <w:vAlign w:val="center"/>
            <w:hideMark/>
          </w:tcPr>
          <w:p w:rsidR="007F6FA4" w:rsidRPr="007F6FA4" w:rsidRDefault="007F6FA4" w:rsidP="007F6FA4">
            <w:pPr>
              <w:widowControl/>
              <w:snapToGrid w:val="0"/>
              <w:spacing w:line="320" w:lineRule="atLeast"/>
              <w:jc w:val="center"/>
              <w:rPr>
                <w:rFonts w:eastAsia="標楷體"/>
                <w:color w:val="000000"/>
                <w:kern w:val="0"/>
                <w:sz w:val="20"/>
                <w:szCs w:val="20"/>
              </w:rPr>
            </w:pPr>
            <w:r w:rsidRPr="007F6FA4">
              <w:rPr>
                <w:rFonts w:eastAsia="標楷體" w:hint="eastAsia"/>
                <w:color w:val="000000"/>
                <w:kern w:val="0"/>
                <w:sz w:val="20"/>
                <w:szCs w:val="20"/>
              </w:rPr>
              <w:t>仲介曾對我性騷擾</w:t>
            </w:r>
          </w:p>
        </w:tc>
        <w:tc>
          <w:tcPr>
            <w:tcW w:w="954"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color w:val="000000"/>
                <w:kern w:val="0"/>
                <w:sz w:val="20"/>
                <w:szCs w:val="20"/>
              </w:rPr>
            </w:pPr>
            <w:r w:rsidRPr="007F6FA4">
              <w:rPr>
                <w:rFonts w:eastAsia="標楷體" w:hint="eastAsia"/>
                <w:color w:val="000000"/>
                <w:kern w:val="0"/>
                <w:sz w:val="20"/>
                <w:szCs w:val="20"/>
              </w:rPr>
              <w:t>仲介曾對我性侵</w:t>
            </w:r>
          </w:p>
        </w:tc>
        <w:tc>
          <w:tcPr>
            <w:tcW w:w="954" w:type="dxa"/>
            <w:tcBorders>
              <w:top w:val="single" w:sz="4" w:space="0" w:color="auto"/>
              <w:left w:val="nil"/>
              <w:bottom w:val="single" w:sz="18" w:space="0" w:color="auto"/>
              <w:right w:val="nil"/>
            </w:tcBorders>
            <w:shd w:val="clear" w:color="auto" w:fill="auto"/>
            <w:noWrap/>
            <w:vAlign w:val="center"/>
            <w:hideMark/>
          </w:tcPr>
          <w:p w:rsidR="007F6FA4" w:rsidRPr="007F6FA4" w:rsidRDefault="007F6FA4" w:rsidP="007F6FA4">
            <w:pPr>
              <w:widowControl/>
              <w:snapToGrid w:val="0"/>
              <w:spacing w:line="320" w:lineRule="atLeast"/>
              <w:jc w:val="center"/>
              <w:rPr>
                <w:rFonts w:eastAsia="標楷體"/>
                <w:color w:val="000000"/>
                <w:kern w:val="0"/>
                <w:sz w:val="20"/>
                <w:szCs w:val="20"/>
              </w:rPr>
            </w:pPr>
            <w:r w:rsidRPr="007F6FA4">
              <w:rPr>
                <w:rFonts w:eastAsia="標楷體" w:hint="eastAsia"/>
                <w:color w:val="000000"/>
                <w:kern w:val="0"/>
                <w:sz w:val="20"/>
                <w:szCs w:val="20"/>
              </w:rPr>
              <w:t>與本國勞工相處不融洽</w:t>
            </w:r>
          </w:p>
        </w:tc>
        <w:tc>
          <w:tcPr>
            <w:tcW w:w="954"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color w:val="000000"/>
                <w:kern w:val="0"/>
                <w:sz w:val="20"/>
                <w:szCs w:val="20"/>
              </w:rPr>
            </w:pPr>
            <w:r w:rsidRPr="007F6FA4">
              <w:rPr>
                <w:rFonts w:eastAsia="標楷體" w:hint="eastAsia"/>
                <w:color w:val="000000"/>
                <w:kern w:val="0"/>
                <w:sz w:val="20"/>
                <w:szCs w:val="20"/>
              </w:rPr>
              <w:t>與其他外籍勞工相處不融洽</w:t>
            </w:r>
          </w:p>
        </w:tc>
        <w:tc>
          <w:tcPr>
            <w:tcW w:w="954"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color w:val="000000"/>
                <w:kern w:val="0"/>
                <w:sz w:val="20"/>
                <w:szCs w:val="20"/>
              </w:rPr>
            </w:pPr>
            <w:r w:rsidRPr="007F6FA4">
              <w:rPr>
                <w:rFonts w:eastAsia="標楷體" w:hint="eastAsia"/>
                <w:color w:val="000000"/>
                <w:kern w:val="0"/>
                <w:sz w:val="20"/>
                <w:szCs w:val="20"/>
              </w:rPr>
              <w:t>其他</w:t>
            </w:r>
          </w:p>
        </w:tc>
      </w:tr>
      <w:tr w:rsidR="009F1221" w:rsidRPr="00B52768" w:rsidTr="007F6FA4">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3" w:type="dxa"/>
            <w:tcBorders>
              <w:top w:val="single" w:sz="18" w:space="0" w:color="auto"/>
              <w:left w:val="nil"/>
              <w:bottom w:val="single" w:sz="4" w:space="0" w:color="auto"/>
              <w:right w:val="nil"/>
            </w:tcBorders>
            <w:shd w:val="clear" w:color="auto" w:fill="auto"/>
            <w:noWrap/>
            <w:vAlign w:val="center"/>
            <w:hideMark/>
          </w:tcPr>
          <w:p w:rsidR="009F1221" w:rsidRDefault="009F1221" w:rsidP="00F24BAE">
            <w:pPr>
              <w:spacing w:line="320" w:lineRule="exact"/>
              <w:jc w:val="right"/>
              <w:rPr>
                <w:b/>
                <w:bCs/>
                <w:sz w:val="20"/>
                <w:szCs w:val="20"/>
              </w:rPr>
            </w:pPr>
            <w:r>
              <w:rPr>
                <w:b/>
                <w:bCs/>
                <w:sz w:val="20"/>
                <w:szCs w:val="20"/>
              </w:rPr>
              <w:t>103</w:t>
            </w:r>
          </w:p>
        </w:tc>
        <w:tc>
          <w:tcPr>
            <w:tcW w:w="954" w:type="dxa"/>
            <w:tcBorders>
              <w:top w:val="single" w:sz="18" w:space="0" w:color="auto"/>
              <w:left w:val="nil"/>
              <w:bottom w:val="single" w:sz="4" w:space="0" w:color="auto"/>
              <w:right w:val="nil"/>
            </w:tcBorders>
            <w:shd w:val="clear" w:color="auto" w:fill="auto"/>
            <w:noWrap/>
            <w:vAlign w:val="center"/>
            <w:hideMark/>
          </w:tcPr>
          <w:p w:rsidR="009F1221" w:rsidRPr="009F1221" w:rsidRDefault="009F1221" w:rsidP="006808BF">
            <w:pPr>
              <w:spacing w:line="340" w:lineRule="exact"/>
              <w:jc w:val="right"/>
              <w:rPr>
                <w:b/>
                <w:sz w:val="20"/>
                <w:szCs w:val="20"/>
              </w:rPr>
            </w:pPr>
            <w:r w:rsidRPr="009F1221">
              <w:rPr>
                <w:b/>
                <w:sz w:val="20"/>
                <w:szCs w:val="20"/>
              </w:rPr>
              <w:t>1</w:t>
            </w:r>
            <w:r w:rsidRPr="009F1221">
              <w:rPr>
                <w:rFonts w:hint="eastAsia"/>
                <w:b/>
                <w:sz w:val="20"/>
                <w:szCs w:val="20"/>
              </w:rPr>
              <w:t>00</w:t>
            </w:r>
            <w:r w:rsidRPr="009F1221">
              <w:rPr>
                <w:b/>
                <w:sz w:val="20"/>
                <w:szCs w:val="20"/>
              </w:rPr>
              <w:t>.</w:t>
            </w:r>
            <w:r w:rsidRPr="009F1221">
              <w:rPr>
                <w:rFonts w:hint="eastAsia"/>
                <w:b/>
                <w:sz w:val="20"/>
                <w:szCs w:val="20"/>
              </w:rPr>
              <w:t>0</w:t>
            </w:r>
          </w:p>
        </w:tc>
        <w:tc>
          <w:tcPr>
            <w:tcW w:w="954" w:type="dxa"/>
            <w:tcBorders>
              <w:top w:val="single" w:sz="18" w:space="0" w:color="auto"/>
              <w:left w:val="nil"/>
              <w:bottom w:val="single" w:sz="4" w:space="0" w:color="auto"/>
              <w:right w:val="nil"/>
            </w:tcBorders>
            <w:shd w:val="clear" w:color="auto" w:fill="auto"/>
            <w:noWrap/>
            <w:vAlign w:val="center"/>
            <w:hideMark/>
          </w:tcPr>
          <w:p w:rsidR="009F1221" w:rsidRPr="009F1221" w:rsidRDefault="009F1221">
            <w:pPr>
              <w:jc w:val="right"/>
              <w:rPr>
                <w:b/>
                <w:bCs/>
                <w:sz w:val="20"/>
                <w:szCs w:val="20"/>
              </w:rPr>
            </w:pPr>
            <w:r w:rsidRPr="009F1221">
              <w:rPr>
                <w:b/>
                <w:bCs/>
                <w:sz w:val="20"/>
                <w:szCs w:val="20"/>
              </w:rPr>
              <w:t>0.0</w:t>
            </w:r>
          </w:p>
        </w:tc>
        <w:tc>
          <w:tcPr>
            <w:tcW w:w="95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0.0</w:t>
            </w:r>
          </w:p>
        </w:tc>
        <w:tc>
          <w:tcPr>
            <w:tcW w:w="954"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5.8</w:t>
            </w:r>
          </w:p>
        </w:tc>
        <w:tc>
          <w:tcPr>
            <w:tcW w:w="95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4.9</w:t>
            </w:r>
          </w:p>
        </w:tc>
        <w:tc>
          <w:tcPr>
            <w:tcW w:w="95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10.7</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印尼</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63</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3.2</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3.2</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4.8</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越南</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33</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9.1</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9.1</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12.1</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泰國</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100.0</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菲律賓</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r>
      <w:tr w:rsidR="009F1221" w:rsidRPr="00B52768" w:rsidTr="007F6FA4">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其他</w:t>
            </w:r>
          </w:p>
        </w:tc>
        <w:tc>
          <w:tcPr>
            <w:tcW w:w="953"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33.3</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66.7</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女</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80</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5.0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10.0</w:t>
            </w:r>
          </w:p>
        </w:tc>
      </w:tr>
      <w:tr w:rsidR="009F1221" w:rsidRPr="00B52768" w:rsidTr="007F6FA4">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男</w:t>
            </w:r>
          </w:p>
        </w:tc>
        <w:tc>
          <w:tcPr>
            <w:tcW w:w="953"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23</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8.7</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21.7</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13.0</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14</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7.1</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14.3</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14.3</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27</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7.4</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3.7</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7.4</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28</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7.1</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7.1</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11</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9.1</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19</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21.1</w:t>
            </w:r>
          </w:p>
        </w:tc>
      </w:tr>
      <w:tr w:rsidR="009F1221" w:rsidRPr="00B52768" w:rsidTr="007F6FA4">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拒答</w:t>
            </w:r>
          </w:p>
        </w:tc>
        <w:tc>
          <w:tcPr>
            <w:tcW w:w="953"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4</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75.0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不識字</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100.0</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國小畢業</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16</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18.8</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6.3</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12.5</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國中畢業</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46</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6.5</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2.2</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10.9</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高中職畢業</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38</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7.9</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2.6</w:t>
            </w:r>
          </w:p>
        </w:tc>
      </w:tr>
      <w:tr w:rsidR="007F6FA4" w:rsidRPr="00B52768" w:rsidTr="007F6FA4">
        <w:trPr>
          <w:trHeight w:val="255"/>
          <w:jc w:val="center"/>
        </w:trPr>
        <w:tc>
          <w:tcPr>
            <w:tcW w:w="1112" w:type="dxa"/>
            <w:vMerge/>
            <w:tcBorders>
              <w:top w:val="nil"/>
              <w:left w:val="nil"/>
              <w:right w:val="nil"/>
            </w:tcBorders>
            <w:vAlign w:val="center"/>
            <w:hideMark/>
          </w:tcPr>
          <w:p w:rsidR="007F6FA4" w:rsidRPr="00B52768" w:rsidRDefault="007F6FA4"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7F6FA4">
            <w:pPr>
              <w:snapToGrid w:val="0"/>
              <w:spacing w:line="320" w:lineRule="exact"/>
              <w:rPr>
                <w:rFonts w:eastAsia="標楷體"/>
                <w:color w:val="000000"/>
                <w:sz w:val="20"/>
                <w:szCs w:val="20"/>
              </w:rPr>
            </w:pPr>
            <w:r w:rsidRPr="00B52768">
              <w:rPr>
                <w:rFonts w:eastAsia="標楷體" w:hAnsi="標楷體"/>
                <w:color w:val="000000"/>
                <w:sz w:val="20"/>
                <w:szCs w:val="20"/>
              </w:rPr>
              <w:t>大學畢業</w:t>
            </w:r>
          </w:p>
        </w:tc>
        <w:tc>
          <w:tcPr>
            <w:tcW w:w="953"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w:t>
            </w:r>
          </w:p>
        </w:tc>
        <w:tc>
          <w:tcPr>
            <w:tcW w:w="954"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7F6FA4" w:rsidRDefault="007F6FA4" w:rsidP="007F6FA4">
            <w:pPr>
              <w:spacing w:line="320" w:lineRule="exact"/>
              <w:jc w:val="right"/>
              <w:rPr>
                <w:sz w:val="20"/>
                <w:szCs w:val="20"/>
              </w:rPr>
            </w:pPr>
            <w:r>
              <w:rPr>
                <w:sz w:val="20"/>
                <w:szCs w:val="20"/>
              </w:rPr>
              <w:t>0.0</w:t>
            </w:r>
          </w:p>
        </w:tc>
      </w:tr>
      <w:tr w:rsidR="007F6FA4" w:rsidRPr="00B52768" w:rsidTr="007F6FA4">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7F6FA4">
            <w:pPr>
              <w:snapToGrid w:val="0"/>
              <w:spacing w:line="320" w:lineRule="exact"/>
              <w:rPr>
                <w:rFonts w:eastAsia="標楷體"/>
                <w:color w:val="000000"/>
                <w:sz w:val="20"/>
                <w:szCs w:val="20"/>
              </w:rPr>
            </w:pPr>
            <w:r w:rsidRPr="00B52768">
              <w:rPr>
                <w:rFonts w:eastAsia="標楷體" w:hAnsi="標楷體"/>
                <w:color w:val="000000"/>
                <w:sz w:val="20"/>
                <w:szCs w:val="20"/>
              </w:rPr>
              <w:t>研究所以上</w:t>
            </w:r>
          </w:p>
        </w:tc>
        <w:tc>
          <w:tcPr>
            <w:tcW w:w="953" w:type="dxa"/>
            <w:tcBorders>
              <w:top w:val="nil"/>
              <w:left w:val="nil"/>
              <w:bottom w:val="single" w:sz="4" w:space="0" w:color="auto"/>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w:t>
            </w:r>
          </w:p>
        </w:tc>
        <w:tc>
          <w:tcPr>
            <w:tcW w:w="954" w:type="dxa"/>
            <w:tcBorders>
              <w:top w:val="nil"/>
              <w:left w:val="nil"/>
              <w:bottom w:val="single" w:sz="4" w:space="0" w:color="auto"/>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7F6FA4" w:rsidRDefault="007F6FA4" w:rsidP="007F6FA4">
            <w:pPr>
              <w:spacing w:line="320" w:lineRule="exact"/>
              <w:jc w:val="right"/>
              <w:rPr>
                <w:sz w:val="20"/>
                <w:szCs w:val="20"/>
              </w:rPr>
            </w:pPr>
            <w:r>
              <w:rPr>
                <w:sz w:val="20"/>
                <w:szCs w:val="20"/>
              </w:rPr>
              <w:t>0.0</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已婚</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56</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3.6</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1.8</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14.3</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未婚</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41</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9.8</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9.8</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7.3</w:t>
            </w:r>
          </w:p>
        </w:tc>
      </w:tr>
      <w:tr w:rsidR="009F1221" w:rsidRPr="00B52768" w:rsidTr="007F6FA4">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已離婚</w:t>
            </w:r>
          </w:p>
        </w:tc>
        <w:tc>
          <w:tcPr>
            <w:tcW w:w="953"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6</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沒有</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76</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6.6</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3.9</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13.2</w:t>
            </w:r>
          </w:p>
        </w:tc>
      </w:tr>
      <w:tr w:rsidR="009F1221" w:rsidRPr="00B52768" w:rsidTr="007F6FA4">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有</w:t>
            </w:r>
          </w:p>
        </w:tc>
        <w:tc>
          <w:tcPr>
            <w:tcW w:w="953"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27</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3.7</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7.4</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3.7</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家庭看護工</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59</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5.1</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機構看護工</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3</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工廠工</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21</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14.3</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14.3</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4.8</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漁工</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4</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50.0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家庭幫傭</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8</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25.0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r>
      <w:tr w:rsidR="007F6FA4" w:rsidRPr="00B52768" w:rsidTr="007F6FA4">
        <w:trPr>
          <w:trHeight w:val="255"/>
          <w:jc w:val="center"/>
        </w:trPr>
        <w:tc>
          <w:tcPr>
            <w:tcW w:w="1112" w:type="dxa"/>
            <w:vMerge/>
            <w:tcBorders>
              <w:top w:val="nil"/>
              <w:left w:val="nil"/>
              <w:right w:val="nil"/>
            </w:tcBorders>
            <w:vAlign w:val="center"/>
            <w:hideMark/>
          </w:tcPr>
          <w:p w:rsidR="007F6FA4" w:rsidRPr="00B52768" w:rsidRDefault="007F6FA4" w:rsidP="007F6FA4">
            <w:pPr>
              <w:widowControl/>
              <w:snapToGrid w:val="0"/>
              <w:spacing w:line="320" w:lineRule="exac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7F6FA4">
            <w:pPr>
              <w:snapToGrid w:val="0"/>
              <w:spacing w:line="320" w:lineRule="exact"/>
              <w:rPr>
                <w:rFonts w:eastAsia="標楷體"/>
                <w:color w:val="000000"/>
                <w:sz w:val="20"/>
                <w:szCs w:val="20"/>
              </w:rPr>
            </w:pPr>
            <w:r w:rsidRPr="00B52768">
              <w:rPr>
                <w:rFonts w:eastAsia="標楷體" w:hAnsi="標楷體"/>
                <w:color w:val="000000"/>
                <w:sz w:val="20"/>
                <w:szCs w:val="20"/>
              </w:rPr>
              <w:t>營造工</w:t>
            </w:r>
          </w:p>
        </w:tc>
        <w:tc>
          <w:tcPr>
            <w:tcW w:w="953"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w:t>
            </w:r>
          </w:p>
        </w:tc>
        <w:tc>
          <w:tcPr>
            <w:tcW w:w="954"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7F6FA4" w:rsidRDefault="007F6FA4"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7F6FA4" w:rsidRDefault="007F6FA4" w:rsidP="007F6FA4">
            <w:pPr>
              <w:spacing w:line="320" w:lineRule="exact"/>
              <w:jc w:val="right"/>
              <w:rPr>
                <w:sz w:val="20"/>
                <w:szCs w:val="20"/>
              </w:rPr>
            </w:pPr>
            <w:r>
              <w:rPr>
                <w:sz w:val="20"/>
                <w:szCs w:val="20"/>
              </w:rPr>
              <w:t>0.0</w:t>
            </w:r>
          </w:p>
        </w:tc>
      </w:tr>
      <w:tr w:rsidR="009F1221" w:rsidRPr="00B52768" w:rsidTr="007F6FA4">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2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53"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64</w:t>
            </w:r>
          </w:p>
        </w:tc>
        <w:tc>
          <w:tcPr>
            <w:tcW w:w="954"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single" w:sz="4" w:space="0" w:color="auto"/>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7.8</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6.3</w:t>
            </w:r>
          </w:p>
        </w:tc>
        <w:tc>
          <w:tcPr>
            <w:tcW w:w="954" w:type="dxa"/>
            <w:tcBorders>
              <w:top w:val="single" w:sz="4" w:space="0" w:color="auto"/>
              <w:left w:val="nil"/>
              <w:bottom w:val="nil"/>
              <w:right w:val="nil"/>
            </w:tcBorders>
            <w:vAlign w:val="center"/>
          </w:tcPr>
          <w:p w:rsidR="009F1221" w:rsidRDefault="009F1221" w:rsidP="007F6FA4">
            <w:pPr>
              <w:spacing w:line="320" w:lineRule="exact"/>
              <w:jc w:val="right"/>
              <w:rPr>
                <w:sz w:val="20"/>
                <w:szCs w:val="20"/>
              </w:rPr>
            </w:pPr>
            <w:r>
              <w:rPr>
                <w:sz w:val="20"/>
                <w:szCs w:val="20"/>
              </w:rPr>
              <w:t>3.1</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22</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4.5</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4.5</w:t>
            </w:r>
          </w:p>
        </w:tc>
      </w:tr>
      <w:tr w:rsidR="009F1221" w:rsidRPr="00B52768" w:rsidTr="007F6FA4">
        <w:trPr>
          <w:trHeight w:val="255"/>
          <w:jc w:val="center"/>
        </w:trPr>
        <w:tc>
          <w:tcPr>
            <w:tcW w:w="1112" w:type="dxa"/>
            <w:vMerge/>
            <w:tcBorders>
              <w:top w:val="nil"/>
              <w:left w:val="nil"/>
              <w:right w:val="nil"/>
            </w:tcBorders>
            <w:vAlign w:val="center"/>
            <w:hideMark/>
          </w:tcPr>
          <w:p w:rsidR="009F1221" w:rsidRPr="00B52768" w:rsidRDefault="009F1221" w:rsidP="007F6FA4">
            <w:pPr>
              <w:widowControl/>
              <w:snapToGrid w:val="0"/>
              <w:spacing w:line="320" w:lineRule="exac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53"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8</w:t>
            </w:r>
          </w:p>
        </w:tc>
        <w:tc>
          <w:tcPr>
            <w:tcW w:w="954"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nil"/>
              <w:right w:val="nil"/>
            </w:tcBorders>
            <w:vAlign w:val="center"/>
          </w:tcPr>
          <w:p w:rsidR="009F1221" w:rsidRDefault="009F1221" w:rsidP="007F6FA4">
            <w:pPr>
              <w:spacing w:line="320" w:lineRule="exact"/>
              <w:jc w:val="right"/>
              <w:rPr>
                <w:sz w:val="20"/>
                <w:szCs w:val="20"/>
              </w:rPr>
            </w:pPr>
            <w:r>
              <w:rPr>
                <w:sz w:val="20"/>
                <w:szCs w:val="20"/>
              </w:rPr>
              <w:t>12.5</w:t>
            </w:r>
          </w:p>
        </w:tc>
      </w:tr>
      <w:tr w:rsidR="009F1221" w:rsidRPr="00B52768" w:rsidTr="007F6FA4">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20" w:lineRule="exac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2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53"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1</w:t>
            </w:r>
          </w:p>
        </w:tc>
        <w:tc>
          <w:tcPr>
            <w:tcW w:w="954"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shd w:val="clear" w:color="auto" w:fill="auto"/>
            <w:noWrap/>
            <w:vAlign w:val="center"/>
            <w:hideMark/>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c>
          <w:tcPr>
            <w:tcW w:w="954" w:type="dxa"/>
            <w:tcBorders>
              <w:top w:val="nil"/>
              <w:left w:val="nil"/>
              <w:bottom w:val="single" w:sz="4" w:space="0" w:color="auto"/>
              <w:right w:val="nil"/>
            </w:tcBorders>
            <w:vAlign w:val="center"/>
          </w:tcPr>
          <w:p w:rsidR="009F1221" w:rsidRDefault="009F1221" w:rsidP="007F6FA4">
            <w:pPr>
              <w:spacing w:line="320" w:lineRule="exact"/>
              <w:jc w:val="right"/>
              <w:rPr>
                <w:sz w:val="20"/>
                <w:szCs w:val="20"/>
              </w:rPr>
            </w:pPr>
            <w:r>
              <w:rPr>
                <w:sz w:val="20"/>
                <w:szCs w:val="20"/>
              </w:rPr>
              <w:t>0.0</w:t>
            </w:r>
          </w:p>
        </w:tc>
      </w:tr>
    </w:tbl>
    <w:p w:rsidR="00955E33" w:rsidRDefault="00955E33" w:rsidP="00955E33">
      <w:pPr>
        <w:widowControl/>
        <w:rPr>
          <w:rFonts w:eastAsia="標楷體"/>
          <w:sz w:val="28"/>
          <w:szCs w:val="28"/>
        </w:rPr>
      </w:pP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Pr>
          <w:rFonts w:eastAsia="標楷體"/>
          <w:sz w:val="28"/>
          <w:szCs w:val="28"/>
        </w:rPr>
        <w:br w:type="page"/>
      </w: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5</w:t>
      </w:r>
      <w:r w:rsidRPr="00636641">
        <w:rPr>
          <w:rFonts w:eastAsia="標楷體" w:hint="eastAsia"/>
          <w:sz w:val="28"/>
          <w:szCs w:val="28"/>
        </w:rPr>
        <w:t xml:space="preserve">. </w:t>
      </w:r>
      <w:r>
        <w:rPr>
          <w:rFonts w:eastAsia="標楷體" w:hint="eastAsia"/>
          <w:sz w:val="28"/>
          <w:szCs w:val="28"/>
        </w:rPr>
        <w:t>求助情形</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8930" w:type="dxa"/>
        <w:jc w:val="center"/>
        <w:tblInd w:w="-2664" w:type="dxa"/>
        <w:tblLayout w:type="fixed"/>
        <w:tblCellMar>
          <w:left w:w="28" w:type="dxa"/>
          <w:right w:w="28" w:type="dxa"/>
        </w:tblCellMar>
        <w:tblLook w:val="04A0"/>
      </w:tblPr>
      <w:tblGrid>
        <w:gridCol w:w="1116"/>
        <w:gridCol w:w="1116"/>
        <w:gridCol w:w="956"/>
        <w:gridCol w:w="957"/>
        <w:gridCol w:w="957"/>
        <w:gridCol w:w="957"/>
        <w:gridCol w:w="957"/>
        <w:gridCol w:w="957"/>
        <w:gridCol w:w="957"/>
      </w:tblGrid>
      <w:tr w:rsidR="007F6FA4" w:rsidRPr="00B52768" w:rsidTr="007F6FA4">
        <w:trPr>
          <w:trHeight w:val="255"/>
          <w:jc w:val="center"/>
        </w:trPr>
        <w:tc>
          <w:tcPr>
            <w:tcW w:w="1116"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6"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56"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57"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57" w:type="dxa"/>
            <w:tcBorders>
              <w:top w:val="single" w:sz="4" w:space="0" w:color="auto"/>
              <w:left w:val="nil"/>
              <w:bottom w:val="single" w:sz="18" w:space="0" w:color="auto"/>
              <w:right w:val="nil"/>
            </w:tcBorders>
            <w:shd w:val="clear" w:color="auto" w:fill="auto"/>
            <w:noWrap/>
            <w:vAlign w:val="center"/>
            <w:hideMark/>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有問題向雇主反映無效</w:t>
            </w:r>
          </w:p>
        </w:tc>
        <w:tc>
          <w:tcPr>
            <w:tcW w:w="957"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有問題向台灣仲介反映無效</w:t>
            </w:r>
          </w:p>
        </w:tc>
        <w:tc>
          <w:tcPr>
            <w:tcW w:w="957" w:type="dxa"/>
            <w:tcBorders>
              <w:top w:val="single" w:sz="4" w:space="0" w:color="auto"/>
              <w:left w:val="nil"/>
              <w:bottom w:val="single" w:sz="18" w:space="0" w:color="auto"/>
              <w:right w:val="nil"/>
            </w:tcBorders>
            <w:shd w:val="clear" w:color="auto" w:fill="auto"/>
            <w:noWrap/>
            <w:vAlign w:val="center"/>
            <w:hideMark/>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有問題向國外仲介反映無效</w:t>
            </w:r>
          </w:p>
        </w:tc>
        <w:tc>
          <w:tcPr>
            <w:tcW w:w="957"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向母國在台灣的辦事處求助無效</w:t>
            </w:r>
          </w:p>
        </w:tc>
        <w:tc>
          <w:tcPr>
            <w:tcW w:w="957"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向朋友尋求幫助無效</w:t>
            </w:r>
          </w:p>
        </w:tc>
      </w:tr>
      <w:tr w:rsidR="007F6FA4" w:rsidRPr="00B52768" w:rsidTr="007F6FA4">
        <w:trPr>
          <w:trHeight w:val="255"/>
          <w:jc w:val="center"/>
        </w:trPr>
        <w:tc>
          <w:tcPr>
            <w:tcW w:w="1116"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7F6FA4">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6"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7F6FA4">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56"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49</w:t>
            </w:r>
          </w:p>
        </w:tc>
        <w:tc>
          <w:tcPr>
            <w:tcW w:w="957"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1</w:t>
            </w:r>
            <w:r w:rsidR="009F1221">
              <w:rPr>
                <w:rFonts w:hint="eastAsia"/>
                <w:b/>
                <w:bCs/>
                <w:sz w:val="20"/>
                <w:szCs w:val="20"/>
              </w:rPr>
              <w:t>00.0</w:t>
            </w:r>
          </w:p>
        </w:tc>
        <w:tc>
          <w:tcPr>
            <w:tcW w:w="957"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12.2</w:t>
            </w:r>
          </w:p>
        </w:tc>
        <w:tc>
          <w:tcPr>
            <w:tcW w:w="957" w:type="dxa"/>
            <w:tcBorders>
              <w:top w:val="single" w:sz="18" w:space="0" w:color="auto"/>
              <w:left w:val="nil"/>
              <w:bottom w:val="single" w:sz="4" w:space="0" w:color="auto"/>
              <w:right w:val="nil"/>
            </w:tcBorders>
            <w:vAlign w:val="center"/>
          </w:tcPr>
          <w:p w:rsidR="007F6FA4" w:rsidRDefault="007F6FA4" w:rsidP="007F6FA4">
            <w:pPr>
              <w:spacing w:line="340" w:lineRule="exact"/>
              <w:jc w:val="right"/>
              <w:rPr>
                <w:b/>
                <w:bCs/>
                <w:sz w:val="20"/>
                <w:szCs w:val="20"/>
              </w:rPr>
            </w:pPr>
            <w:r>
              <w:rPr>
                <w:b/>
                <w:bCs/>
                <w:sz w:val="20"/>
                <w:szCs w:val="20"/>
              </w:rPr>
              <w:t>14.3</w:t>
            </w:r>
          </w:p>
        </w:tc>
        <w:tc>
          <w:tcPr>
            <w:tcW w:w="957"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2.0</w:t>
            </w:r>
          </w:p>
        </w:tc>
        <w:tc>
          <w:tcPr>
            <w:tcW w:w="957" w:type="dxa"/>
            <w:tcBorders>
              <w:top w:val="single" w:sz="18" w:space="0" w:color="auto"/>
              <w:left w:val="nil"/>
              <w:bottom w:val="single" w:sz="4" w:space="0" w:color="auto"/>
              <w:right w:val="nil"/>
            </w:tcBorders>
            <w:vAlign w:val="center"/>
          </w:tcPr>
          <w:p w:rsidR="007F6FA4" w:rsidRDefault="007F6FA4" w:rsidP="007F6FA4">
            <w:pPr>
              <w:spacing w:line="340" w:lineRule="exact"/>
              <w:jc w:val="right"/>
              <w:rPr>
                <w:b/>
                <w:bCs/>
                <w:sz w:val="20"/>
                <w:szCs w:val="20"/>
              </w:rPr>
            </w:pPr>
            <w:r>
              <w:rPr>
                <w:b/>
                <w:bCs/>
                <w:sz w:val="20"/>
                <w:szCs w:val="20"/>
              </w:rPr>
              <w:t>0.0</w:t>
            </w:r>
          </w:p>
        </w:tc>
        <w:tc>
          <w:tcPr>
            <w:tcW w:w="957" w:type="dxa"/>
            <w:tcBorders>
              <w:top w:val="single" w:sz="18" w:space="0" w:color="auto"/>
              <w:left w:val="nil"/>
              <w:bottom w:val="single" w:sz="4" w:space="0" w:color="auto"/>
              <w:right w:val="nil"/>
            </w:tcBorders>
            <w:vAlign w:val="center"/>
          </w:tcPr>
          <w:p w:rsidR="007F6FA4" w:rsidRDefault="007F6FA4" w:rsidP="007F6FA4">
            <w:pPr>
              <w:spacing w:line="340" w:lineRule="exact"/>
              <w:jc w:val="right"/>
              <w:rPr>
                <w:b/>
                <w:bCs/>
                <w:sz w:val="20"/>
                <w:szCs w:val="20"/>
              </w:rPr>
            </w:pPr>
            <w:r>
              <w:rPr>
                <w:b/>
                <w:bCs/>
                <w:sz w:val="20"/>
                <w:szCs w:val="20"/>
              </w:rPr>
              <w:t>2.0</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noWrap/>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28.6</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28.6</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25.0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8.3</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8.3</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5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21</w:t>
            </w:r>
          </w:p>
        </w:tc>
        <w:tc>
          <w:tcPr>
            <w:tcW w:w="95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37</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13.5</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13.5</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5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w:t>
            </w:r>
          </w:p>
        </w:tc>
        <w:tc>
          <w:tcPr>
            <w:tcW w:w="95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8.3</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16.7</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8.3</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13</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7.7</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15.4</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11.1</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44.4</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44.4</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11.1</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13</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5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5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8</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12.5</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12.5</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27.8</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5.6</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5.6</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5.6</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116" w:type="dxa"/>
            <w:vMerge/>
            <w:tcBorders>
              <w:top w:val="nil"/>
              <w:left w:val="nil"/>
              <w:bottom w:val="single" w:sz="4" w:space="0" w:color="auto"/>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5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57"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14.8</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14.8</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3.7</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17</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11.8</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17.6</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5.9</w:t>
            </w:r>
          </w:p>
        </w:tc>
      </w:tr>
      <w:tr w:rsidR="009F1221" w:rsidRPr="00B52768" w:rsidTr="007F6FA4">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5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95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沒有</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43</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11.6</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14.0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2.3</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2.3</w:t>
            </w:r>
          </w:p>
        </w:tc>
      </w:tr>
      <w:tr w:rsidR="009F1221" w:rsidRPr="00B52768" w:rsidTr="007F6FA4">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有</w:t>
            </w:r>
          </w:p>
        </w:tc>
        <w:tc>
          <w:tcPr>
            <w:tcW w:w="95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95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16.7</w:t>
            </w:r>
          </w:p>
        </w:tc>
        <w:tc>
          <w:tcPr>
            <w:tcW w:w="957"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27.3</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27.3</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22.2</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33.3</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116" w:type="dxa"/>
            <w:vMerge/>
            <w:tcBorders>
              <w:top w:val="nil"/>
              <w:left w:val="nil"/>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95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116" w:type="dxa"/>
            <w:vMerge/>
            <w:tcBorders>
              <w:top w:val="nil"/>
              <w:left w:val="nil"/>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95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3</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1</w:t>
            </w:r>
            <w:r w:rsidR="009F1221">
              <w:rPr>
                <w:rFonts w:hint="eastAsia"/>
                <w:sz w:val="20"/>
                <w:szCs w:val="20"/>
              </w:rPr>
              <w:t>00.0</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33.3</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33.3</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116" w:type="dxa"/>
            <w:vMerge/>
            <w:tcBorders>
              <w:top w:val="nil"/>
              <w:left w:val="nil"/>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95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5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w:t>
            </w:r>
          </w:p>
        </w:tc>
        <w:tc>
          <w:tcPr>
            <w:tcW w:w="95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14.3</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14.3</w:t>
            </w:r>
          </w:p>
        </w:tc>
        <w:tc>
          <w:tcPr>
            <w:tcW w:w="957"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15</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26.7</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33.3</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6.7</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116" w:type="dxa"/>
            <w:vMerge/>
            <w:tcBorders>
              <w:top w:val="nil"/>
              <w:left w:val="nil"/>
              <w:right w:val="nil"/>
            </w:tcBorders>
            <w:vAlign w:val="center"/>
            <w:hideMark/>
          </w:tcPr>
          <w:p w:rsidR="009F1221" w:rsidRPr="00B52768" w:rsidRDefault="009F1221" w:rsidP="007F6FA4">
            <w:pPr>
              <w:widowControl/>
              <w:snapToGrid w:val="0"/>
              <w:spacing w:line="340" w:lineRule="exact"/>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5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w:t>
            </w:r>
          </w:p>
        </w:tc>
        <w:tc>
          <w:tcPr>
            <w:tcW w:w="95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50.0</w:t>
            </w:r>
          </w:p>
        </w:tc>
        <w:tc>
          <w:tcPr>
            <w:tcW w:w="957"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5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116" w:type="dxa"/>
            <w:vMerge/>
            <w:tcBorders>
              <w:top w:val="nil"/>
              <w:left w:val="nil"/>
              <w:bottom w:val="single" w:sz="4" w:space="0" w:color="auto"/>
              <w:right w:val="nil"/>
            </w:tcBorders>
            <w:vAlign w:val="center"/>
            <w:hideMark/>
          </w:tcPr>
          <w:p w:rsidR="007F6FA4" w:rsidRPr="00B52768" w:rsidRDefault="007F6FA4" w:rsidP="007F6FA4">
            <w:pPr>
              <w:widowControl/>
              <w:snapToGrid w:val="0"/>
              <w:spacing w:line="340" w:lineRule="exact"/>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5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57"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957"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r>
    </w:tbl>
    <w:p w:rsidR="00955E33" w:rsidRPr="00636641" w:rsidRDefault="00955E33" w:rsidP="00955E33">
      <w:pPr>
        <w:widowControl/>
        <w:spacing w:line="0" w:lineRule="atLeast"/>
        <w:ind w:left="2" w:rightChars="100" w:right="240"/>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5</w:t>
      </w:r>
      <w:r w:rsidRPr="00636641">
        <w:rPr>
          <w:rFonts w:eastAsia="標楷體" w:hint="eastAsia"/>
          <w:sz w:val="28"/>
          <w:szCs w:val="28"/>
        </w:rPr>
        <w:t xml:space="preserve">. </w:t>
      </w:r>
      <w:r>
        <w:rPr>
          <w:rFonts w:eastAsia="標楷體" w:hint="eastAsia"/>
          <w:sz w:val="28"/>
          <w:szCs w:val="28"/>
        </w:rPr>
        <w:t>求助情形</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1)</w:t>
      </w:r>
    </w:p>
    <w:tbl>
      <w:tblPr>
        <w:tblW w:w="8913" w:type="dxa"/>
        <w:jc w:val="center"/>
        <w:tblInd w:w="-3828" w:type="dxa"/>
        <w:tblLayout w:type="fixed"/>
        <w:tblCellMar>
          <w:left w:w="28" w:type="dxa"/>
          <w:right w:w="28" w:type="dxa"/>
        </w:tblCellMar>
        <w:tblLook w:val="04A0"/>
      </w:tblPr>
      <w:tblGrid>
        <w:gridCol w:w="1257"/>
        <w:gridCol w:w="1276"/>
        <w:gridCol w:w="911"/>
        <w:gridCol w:w="911"/>
        <w:gridCol w:w="899"/>
        <w:gridCol w:w="924"/>
        <w:gridCol w:w="912"/>
        <w:gridCol w:w="911"/>
        <w:gridCol w:w="912"/>
      </w:tblGrid>
      <w:tr w:rsidR="007F6FA4" w:rsidRPr="00B52768" w:rsidTr="007F6FA4">
        <w:trPr>
          <w:trHeight w:val="255"/>
          <w:jc w:val="center"/>
        </w:trPr>
        <w:tc>
          <w:tcPr>
            <w:tcW w:w="1257"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76"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911"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11"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899" w:type="dxa"/>
            <w:tcBorders>
              <w:top w:val="single" w:sz="4" w:space="0" w:color="auto"/>
              <w:left w:val="nil"/>
              <w:bottom w:val="single" w:sz="18" w:space="0" w:color="auto"/>
              <w:right w:val="nil"/>
            </w:tcBorders>
            <w:shd w:val="clear" w:color="auto" w:fill="auto"/>
            <w:noWrap/>
            <w:vAlign w:val="center"/>
            <w:hideMark/>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向工廠自治幹部反映無效</w:t>
            </w:r>
          </w:p>
        </w:tc>
        <w:tc>
          <w:tcPr>
            <w:tcW w:w="924"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向台灣政府官員反映無效</w:t>
            </w:r>
          </w:p>
        </w:tc>
        <w:tc>
          <w:tcPr>
            <w:tcW w:w="912" w:type="dxa"/>
            <w:tcBorders>
              <w:top w:val="single" w:sz="4" w:space="0" w:color="auto"/>
              <w:left w:val="nil"/>
              <w:bottom w:val="single" w:sz="18" w:space="0" w:color="auto"/>
              <w:right w:val="nil"/>
            </w:tcBorders>
            <w:shd w:val="clear" w:color="auto" w:fill="auto"/>
            <w:noWrap/>
            <w:vAlign w:val="center"/>
            <w:hideMark/>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不知如何尋求幫助</w:t>
            </w:r>
          </w:p>
        </w:tc>
        <w:tc>
          <w:tcPr>
            <w:tcW w:w="911" w:type="dxa"/>
            <w:tcBorders>
              <w:top w:val="single" w:sz="4" w:space="0" w:color="auto"/>
              <w:left w:val="nil"/>
              <w:bottom w:val="single" w:sz="18" w:space="0" w:color="auto"/>
              <w:right w:val="nil"/>
            </w:tcBorders>
            <w:shd w:val="clear" w:color="auto" w:fill="auto"/>
            <w:vAlign w:val="center"/>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未尋求幫助</w:t>
            </w:r>
          </w:p>
        </w:tc>
        <w:tc>
          <w:tcPr>
            <w:tcW w:w="912" w:type="dxa"/>
            <w:tcBorders>
              <w:top w:val="single" w:sz="4" w:space="0" w:color="auto"/>
              <w:left w:val="nil"/>
              <w:bottom w:val="single" w:sz="18" w:space="0" w:color="auto"/>
              <w:right w:val="nil"/>
            </w:tcBorders>
            <w:shd w:val="clear" w:color="auto" w:fill="auto"/>
            <w:vAlign w:val="center"/>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其他</w:t>
            </w:r>
          </w:p>
        </w:tc>
      </w:tr>
      <w:tr w:rsidR="007F6FA4" w:rsidRPr="00B52768" w:rsidTr="007F6FA4">
        <w:trPr>
          <w:trHeight w:val="255"/>
          <w:jc w:val="center"/>
        </w:trPr>
        <w:tc>
          <w:tcPr>
            <w:tcW w:w="1257"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7F6FA4">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76"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7F6FA4">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11"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49</w:t>
            </w:r>
          </w:p>
        </w:tc>
        <w:tc>
          <w:tcPr>
            <w:tcW w:w="911" w:type="dxa"/>
            <w:tcBorders>
              <w:top w:val="single" w:sz="18" w:space="0" w:color="auto"/>
              <w:left w:val="nil"/>
              <w:bottom w:val="single" w:sz="4" w:space="0" w:color="auto"/>
              <w:right w:val="nil"/>
            </w:tcBorders>
            <w:shd w:val="clear" w:color="auto" w:fill="auto"/>
            <w:noWrap/>
            <w:vAlign w:val="center"/>
            <w:hideMark/>
          </w:tcPr>
          <w:p w:rsidR="007F6FA4" w:rsidRDefault="007F6FA4" w:rsidP="009F1221">
            <w:pPr>
              <w:spacing w:line="340" w:lineRule="exact"/>
              <w:jc w:val="right"/>
              <w:rPr>
                <w:b/>
                <w:bCs/>
                <w:sz w:val="20"/>
                <w:szCs w:val="20"/>
              </w:rPr>
            </w:pPr>
            <w:r>
              <w:rPr>
                <w:b/>
                <w:bCs/>
                <w:sz w:val="20"/>
                <w:szCs w:val="20"/>
              </w:rPr>
              <w:t>1</w:t>
            </w:r>
            <w:r w:rsidR="009F1221">
              <w:rPr>
                <w:rFonts w:hint="eastAsia"/>
                <w:b/>
                <w:bCs/>
                <w:sz w:val="20"/>
                <w:szCs w:val="20"/>
              </w:rPr>
              <w:t>00.0</w:t>
            </w:r>
          </w:p>
        </w:tc>
        <w:tc>
          <w:tcPr>
            <w:tcW w:w="899"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12.2</w:t>
            </w:r>
          </w:p>
        </w:tc>
        <w:tc>
          <w:tcPr>
            <w:tcW w:w="924" w:type="dxa"/>
            <w:tcBorders>
              <w:top w:val="single" w:sz="18" w:space="0" w:color="auto"/>
              <w:left w:val="nil"/>
              <w:bottom w:val="single" w:sz="4" w:space="0" w:color="auto"/>
              <w:right w:val="nil"/>
            </w:tcBorders>
            <w:vAlign w:val="center"/>
          </w:tcPr>
          <w:p w:rsidR="007F6FA4" w:rsidRDefault="007F6FA4" w:rsidP="007F6FA4">
            <w:pPr>
              <w:spacing w:line="340" w:lineRule="exact"/>
              <w:jc w:val="right"/>
              <w:rPr>
                <w:b/>
                <w:bCs/>
                <w:sz w:val="20"/>
                <w:szCs w:val="20"/>
              </w:rPr>
            </w:pPr>
            <w:r>
              <w:rPr>
                <w:b/>
                <w:bCs/>
                <w:sz w:val="20"/>
                <w:szCs w:val="20"/>
              </w:rPr>
              <w:t>14.3</w:t>
            </w:r>
          </w:p>
        </w:tc>
        <w:tc>
          <w:tcPr>
            <w:tcW w:w="912"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2.0</w:t>
            </w:r>
          </w:p>
        </w:tc>
        <w:tc>
          <w:tcPr>
            <w:tcW w:w="911" w:type="dxa"/>
            <w:tcBorders>
              <w:top w:val="single" w:sz="18" w:space="0" w:color="auto"/>
              <w:left w:val="nil"/>
              <w:bottom w:val="single" w:sz="4" w:space="0" w:color="auto"/>
              <w:right w:val="nil"/>
            </w:tcBorders>
            <w:shd w:val="clear" w:color="auto" w:fill="auto"/>
            <w:vAlign w:val="center"/>
          </w:tcPr>
          <w:p w:rsidR="007F6FA4" w:rsidRDefault="007F6FA4" w:rsidP="007F6FA4">
            <w:pPr>
              <w:spacing w:line="340" w:lineRule="exact"/>
              <w:jc w:val="right"/>
              <w:rPr>
                <w:b/>
                <w:bCs/>
                <w:sz w:val="20"/>
                <w:szCs w:val="20"/>
              </w:rPr>
            </w:pPr>
            <w:r>
              <w:rPr>
                <w:b/>
                <w:bCs/>
                <w:sz w:val="20"/>
                <w:szCs w:val="20"/>
              </w:rPr>
              <w:t>0.0</w:t>
            </w:r>
          </w:p>
        </w:tc>
        <w:tc>
          <w:tcPr>
            <w:tcW w:w="912" w:type="dxa"/>
            <w:tcBorders>
              <w:top w:val="single" w:sz="18" w:space="0" w:color="auto"/>
              <w:left w:val="nil"/>
              <w:bottom w:val="single" w:sz="4" w:space="0" w:color="auto"/>
              <w:right w:val="nil"/>
            </w:tcBorders>
            <w:shd w:val="clear" w:color="auto" w:fill="auto"/>
            <w:vAlign w:val="center"/>
          </w:tcPr>
          <w:p w:rsidR="007F6FA4" w:rsidRDefault="007F6FA4" w:rsidP="007F6FA4">
            <w:pPr>
              <w:spacing w:line="340" w:lineRule="exact"/>
              <w:jc w:val="right"/>
              <w:rPr>
                <w:b/>
                <w:bCs/>
                <w:sz w:val="20"/>
                <w:szCs w:val="20"/>
              </w:rPr>
            </w:pPr>
            <w:r>
              <w:rPr>
                <w:b/>
                <w:bCs/>
                <w:sz w:val="20"/>
                <w:szCs w:val="20"/>
              </w:rPr>
              <w:t>2.0</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noWrap/>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國籍</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28.6</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28.6</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25.0</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8.3</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8.3</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911"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21</w:t>
            </w:r>
          </w:p>
        </w:tc>
        <w:tc>
          <w:tcPr>
            <w:tcW w:w="911"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性別</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37</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13.5</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13.5</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911"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w:t>
            </w:r>
          </w:p>
        </w:tc>
        <w:tc>
          <w:tcPr>
            <w:tcW w:w="911"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8.3</w:t>
            </w:r>
          </w:p>
        </w:tc>
        <w:tc>
          <w:tcPr>
            <w:tcW w:w="924"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16.7</w:t>
            </w:r>
          </w:p>
        </w:tc>
        <w:tc>
          <w:tcPr>
            <w:tcW w:w="912"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8.3</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Ansi="標楷體"/>
                <w:color w:val="000000"/>
                <w:kern w:val="0"/>
                <w:sz w:val="20"/>
                <w:szCs w:val="20"/>
              </w:rPr>
              <w:t>年齡</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13</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7.7</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15.4</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11.1</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44.4</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44.4</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11.1</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13</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911"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11"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8</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12.5</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12.5</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27.8</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5.6</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5.6</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5.6</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257" w:type="dxa"/>
            <w:vMerge/>
            <w:tcBorders>
              <w:top w:val="nil"/>
              <w:left w:val="nil"/>
              <w:bottom w:val="single" w:sz="4" w:space="0" w:color="auto"/>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911"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11"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899"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24"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11" w:type="dxa"/>
            <w:tcBorders>
              <w:top w:val="nil"/>
              <w:left w:val="nil"/>
              <w:bottom w:val="single" w:sz="4" w:space="0" w:color="auto"/>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14.8</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14.8</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3.7</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17</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11.8</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17.6</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5.9</w:t>
            </w:r>
          </w:p>
        </w:tc>
      </w:tr>
      <w:tr w:rsidR="009F1221" w:rsidRPr="00B52768" w:rsidTr="007F6FA4">
        <w:trPr>
          <w:trHeight w:val="255"/>
          <w:jc w:val="center"/>
        </w:trPr>
        <w:tc>
          <w:tcPr>
            <w:tcW w:w="1257"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911"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911"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沒有</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43</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11.6</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14.0</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2.3</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2.3</w:t>
            </w:r>
          </w:p>
        </w:tc>
      </w:tr>
      <w:tr w:rsidR="009F1221" w:rsidRPr="00B52768" w:rsidTr="007F6FA4">
        <w:trPr>
          <w:trHeight w:val="255"/>
          <w:jc w:val="center"/>
        </w:trPr>
        <w:tc>
          <w:tcPr>
            <w:tcW w:w="1257" w:type="dxa"/>
            <w:vMerge/>
            <w:tcBorders>
              <w:top w:val="nil"/>
              <w:left w:val="nil"/>
              <w:bottom w:val="single" w:sz="4" w:space="0" w:color="auto"/>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有</w:t>
            </w:r>
          </w:p>
        </w:tc>
        <w:tc>
          <w:tcPr>
            <w:tcW w:w="911"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911"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924"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16.7</w:t>
            </w:r>
          </w:p>
        </w:tc>
        <w:tc>
          <w:tcPr>
            <w:tcW w:w="912"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27.3</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27.3</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22.2</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33.3</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257" w:type="dxa"/>
            <w:vMerge/>
            <w:tcBorders>
              <w:top w:val="nil"/>
              <w:left w:val="nil"/>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911"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11"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899"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257" w:type="dxa"/>
            <w:vMerge/>
            <w:tcBorders>
              <w:top w:val="nil"/>
              <w:left w:val="nil"/>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911"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3</w:t>
            </w:r>
          </w:p>
        </w:tc>
        <w:tc>
          <w:tcPr>
            <w:tcW w:w="911" w:type="dxa"/>
            <w:tcBorders>
              <w:top w:val="nil"/>
              <w:left w:val="nil"/>
              <w:bottom w:val="nil"/>
              <w:right w:val="nil"/>
            </w:tcBorders>
            <w:shd w:val="clear" w:color="auto" w:fill="auto"/>
            <w:noWrap/>
            <w:vAlign w:val="center"/>
            <w:hideMark/>
          </w:tcPr>
          <w:p w:rsidR="007F6FA4" w:rsidRDefault="009F1221" w:rsidP="007F6FA4">
            <w:pPr>
              <w:spacing w:line="340" w:lineRule="exact"/>
              <w:jc w:val="right"/>
              <w:rPr>
                <w:sz w:val="20"/>
                <w:szCs w:val="20"/>
              </w:rPr>
            </w:pPr>
            <w:r>
              <w:rPr>
                <w:rFonts w:hint="eastAsia"/>
                <w:sz w:val="20"/>
                <w:szCs w:val="20"/>
              </w:rPr>
              <w:t>100.0</w:t>
            </w:r>
          </w:p>
        </w:tc>
        <w:tc>
          <w:tcPr>
            <w:tcW w:w="899"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33.3</w:t>
            </w:r>
          </w:p>
        </w:tc>
        <w:tc>
          <w:tcPr>
            <w:tcW w:w="924"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33.3</w:t>
            </w:r>
          </w:p>
        </w:tc>
        <w:tc>
          <w:tcPr>
            <w:tcW w:w="912"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257" w:type="dxa"/>
            <w:vMerge/>
            <w:tcBorders>
              <w:top w:val="nil"/>
              <w:left w:val="nil"/>
              <w:right w:val="nil"/>
            </w:tcBorders>
            <w:vAlign w:val="center"/>
            <w:hideMark/>
          </w:tcPr>
          <w:p w:rsidR="007F6FA4" w:rsidRPr="00B52768" w:rsidRDefault="007F6FA4" w:rsidP="007F6FA4">
            <w:pPr>
              <w:widowControl/>
              <w:snapToGrid w:val="0"/>
              <w:spacing w:line="340" w:lineRule="exac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911"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11"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899"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24"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val="restart"/>
            <w:tcBorders>
              <w:top w:val="single" w:sz="4" w:space="0" w:color="auto"/>
              <w:left w:val="nil"/>
              <w:right w:val="nil"/>
            </w:tcBorders>
            <w:shd w:val="clear" w:color="auto" w:fill="auto"/>
            <w:vAlign w:val="center"/>
            <w:hideMark/>
          </w:tcPr>
          <w:p w:rsidR="009F1221" w:rsidRPr="00B52768" w:rsidRDefault="009F1221" w:rsidP="007F6FA4">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276" w:type="dxa"/>
            <w:tcBorders>
              <w:top w:val="single" w:sz="4" w:space="0" w:color="auto"/>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11"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w:t>
            </w:r>
          </w:p>
        </w:tc>
        <w:tc>
          <w:tcPr>
            <w:tcW w:w="911"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14.3</w:t>
            </w:r>
          </w:p>
        </w:tc>
        <w:tc>
          <w:tcPr>
            <w:tcW w:w="924"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14.3</w:t>
            </w:r>
          </w:p>
        </w:tc>
        <w:tc>
          <w:tcPr>
            <w:tcW w:w="912"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single" w:sz="4" w:space="0" w:color="auto"/>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15</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26.7</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33.3</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6.7</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9F1221" w:rsidRPr="00B52768" w:rsidTr="007F6FA4">
        <w:trPr>
          <w:trHeight w:val="255"/>
          <w:jc w:val="center"/>
        </w:trPr>
        <w:tc>
          <w:tcPr>
            <w:tcW w:w="1257" w:type="dxa"/>
            <w:vMerge/>
            <w:tcBorders>
              <w:top w:val="nil"/>
              <w:left w:val="nil"/>
              <w:right w:val="nil"/>
            </w:tcBorders>
            <w:vAlign w:val="center"/>
            <w:hideMark/>
          </w:tcPr>
          <w:p w:rsidR="009F1221" w:rsidRPr="00B52768" w:rsidRDefault="009F1221" w:rsidP="007F6FA4">
            <w:pPr>
              <w:widowControl/>
              <w:snapToGrid w:val="0"/>
              <w:spacing w:line="340" w:lineRule="exact"/>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11"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w:t>
            </w:r>
          </w:p>
        </w:tc>
        <w:tc>
          <w:tcPr>
            <w:tcW w:w="911"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899"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924"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50.0</w:t>
            </w:r>
          </w:p>
        </w:tc>
        <w:tc>
          <w:tcPr>
            <w:tcW w:w="912"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911"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c>
          <w:tcPr>
            <w:tcW w:w="912" w:type="dxa"/>
            <w:tcBorders>
              <w:top w:val="nil"/>
              <w:left w:val="nil"/>
              <w:bottom w:val="nil"/>
              <w:right w:val="nil"/>
            </w:tcBorders>
            <w:shd w:val="clear" w:color="auto" w:fill="auto"/>
            <w:vAlign w:val="center"/>
          </w:tcPr>
          <w:p w:rsidR="009F1221" w:rsidRDefault="009F1221" w:rsidP="007F6FA4">
            <w:pPr>
              <w:spacing w:line="340" w:lineRule="exact"/>
              <w:jc w:val="right"/>
              <w:rPr>
                <w:sz w:val="20"/>
                <w:szCs w:val="20"/>
              </w:rPr>
            </w:pPr>
            <w:r>
              <w:rPr>
                <w:sz w:val="20"/>
                <w:szCs w:val="20"/>
              </w:rPr>
              <w:t>0.0</w:t>
            </w:r>
          </w:p>
        </w:tc>
      </w:tr>
      <w:tr w:rsidR="007F6FA4" w:rsidRPr="00B52768" w:rsidTr="007F6FA4">
        <w:trPr>
          <w:trHeight w:val="255"/>
          <w:jc w:val="center"/>
        </w:trPr>
        <w:tc>
          <w:tcPr>
            <w:tcW w:w="1257" w:type="dxa"/>
            <w:vMerge/>
            <w:tcBorders>
              <w:top w:val="nil"/>
              <w:left w:val="nil"/>
              <w:bottom w:val="single" w:sz="4" w:space="0" w:color="auto"/>
              <w:right w:val="nil"/>
            </w:tcBorders>
            <w:vAlign w:val="center"/>
            <w:hideMark/>
          </w:tcPr>
          <w:p w:rsidR="007F6FA4" w:rsidRPr="00B52768" w:rsidRDefault="007F6FA4" w:rsidP="007F6FA4">
            <w:pPr>
              <w:widowControl/>
              <w:snapToGrid w:val="0"/>
              <w:spacing w:line="340" w:lineRule="exact"/>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7F6FA4" w:rsidRPr="00B52768" w:rsidRDefault="007F6FA4" w:rsidP="007F6FA4">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11"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911"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899"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24"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911" w:type="dxa"/>
            <w:tcBorders>
              <w:top w:val="nil"/>
              <w:left w:val="nil"/>
              <w:bottom w:val="single" w:sz="4" w:space="0" w:color="auto"/>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c>
          <w:tcPr>
            <w:tcW w:w="912" w:type="dxa"/>
            <w:tcBorders>
              <w:top w:val="nil"/>
              <w:left w:val="nil"/>
              <w:bottom w:val="single" w:sz="4" w:space="0" w:color="auto"/>
              <w:right w:val="nil"/>
            </w:tcBorders>
            <w:shd w:val="clear" w:color="auto" w:fill="auto"/>
            <w:vAlign w:val="center"/>
          </w:tcPr>
          <w:p w:rsidR="007F6FA4" w:rsidRDefault="007F6FA4" w:rsidP="007F6FA4">
            <w:pPr>
              <w:spacing w:line="340" w:lineRule="exact"/>
              <w:jc w:val="right"/>
              <w:rPr>
                <w:sz w:val="20"/>
                <w:szCs w:val="20"/>
              </w:rPr>
            </w:pPr>
            <w:r>
              <w:rPr>
                <w:sz w:val="20"/>
                <w:szCs w:val="20"/>
              </w:rPr>
              <w:t>0.0</w:t>
            </w:r>
          </w:p>
        </w:tc>
      </w:tr>
    </w:tbl>
    <w:p w:rsidR="00955E33" w:rsidRDefault="00955E33" w:rsidP="00955E33">
      <w:pPr>
        <w:widowControl/>
        <w:rPr>
          <w:rFonts w:eastAsia="標楷體"/>
          <w:sz w:val="28"/>
          <w:szCs w:val="28"/>
        </w:rPr>
      </w:pPr>
      <w:r>
        <w:rPr>
          <w:rFonts w:eastAsia="標楷體"/>
          <w:sz w:val="28"/>
          <w:szCs w:val="28"/>
        </w:rPr>
        <w:br w:type="page"/>
      </w: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6</w:t>
      </w:r>
      <w:r w:rsidRPr="00636641">
        <w:rPr>
          <w:rFonts w:eastAsia="標楷體" w:hint="eastAsia"/>
          <w:sz w:val="28"/>
          <w:szCs w:val="28"/>
        </w:rPr>
        <w:t xml:space="preserve">. </w:t>
      </w:r>
      <w:r>
        <w:rPr>
          <w:rFonts w:eastAsia="標楷體" w:hint="eastAsia"/>
          <w:sz w:val="28"/>
          <w:szCs w:val="28"/>
        </w:rPr>
        <w:t>要求回國</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8930" w:type="dxa"/>
        <w:jc w:val="center"/>
        <w:tblInd w:w="-2664" w:type="dxa"/>
        <w:tblLayout w:type="fixed"/>
        <w:tblCellMar>
          <w:left w:w="28" w:type="dxa"/>
          <w:right w:w="28" w:type="dxa"/>
        </w:tblCellMar>
        <w:tblLook w:val="04A0"/>
      </w:tblPr>
      <w:tblGrid>
        <w:gridCol w:w="1116"/>
        <w:gridCol w:w="1116"/>
        <w:gridCol w:w="1116"/>
        <w:gridCol w:w="1117"/>
        <w:gridCol w:w="1116"/>
        <w:gridCol w:w="1116"/>
        <w:gridCol w:w="1116"/>
        <w:gridCol w:w="1117"/>
      </w:tblGrid>
      <w:tr w:rsidR="00955E33" w:rsidRPr="00B52768" w:rsidTr="003F7470">
        <w:trPr>
          <w:trHeight w:val="255"/>
          <w:jc w:val="center"/>
        </w:trPr>
        <w:tc>
          <w:tcPr>
            <w:tcW w:w="111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我照顧的被看護人已過逝</w:t>
            </w:r>
          </w:p>
        </w:tc>
        <w:tc>
          <w:tcPr>
            <w:tcW w:w="1116"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工作的工廠已倒閉、停業或歇業</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在台合法工作期間未滿，雇主欲提前解約</w:t>
            </w:r>
          </w:p>
        </w:tc>
        <w:tc>
          <w:tcPr>
            <w:tcW w:w="1117"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在台合法工作期間已屆滿，但雇主不願再續聘來台工作</w:t>
            </w:r>
          </w:p>
        </w:tc>
      </w:tr>
      <w:tr w:rsidR="007F6FA4" w:rsidRPr="00B52768" w:rsidTr="003F7470">
        <w:trPr>
          <w:trHeight w:val="255"/>
          <w:jc w:val="center"/>
        </w:trPr>
        <w:tc>
          <w:tcPr>
            <w:tcW w:w="1116"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6"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6"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62</w:t>
            </w:r>
          </w:p>
        </w:tc>
        <w:tc>
          <w:tcPr>
            <w:tcW w:w="1117" w:type="dxa"/>
            <w:tcBorders>
              <w:top w:val="single" w:sz="18" w:space="0" w:color="auto"/>
              <w:left w:val="nil"/>
              <w:bottom w:val="single" w:sz="4" w:space="0" w:color="auto"/>
              <w:right w:val="nil"/>
            </w:tcBorders>
            <w:shd w:val="clear" w:color="auto" w:fill="auto"/>
            <w:noWrap/>
            <w:vAlign w:val="center"/>
            <w:hideMark/>
          </w:tcPr>
          <w:p w:rsidR="007F6FA4" w:rsidRDefault="007F6FA4" w:rsidP="009F1221">
            <w:pPr>
              <w:spacing w:line="340" w:lineRule="exact"/>
              <w:jc w:val="right"/>
              <w:rPr>
                <w:b/>
                <w:bCs/>
                <w:sz w:val="20"/>
                <w:szCs w:val="20"/>
              </w:rPr>
            </w:pPr>
            <w:r>
              <w:rPr>
                <w:b/>
                <w:bCs/>
                <w:sz w:val="20"/>
                <w:szCs w:val="20"/>
              </w:rPr>
              <w:t>1</w:t>
            </w:r>
            <w:r w:rsidR="009F1221">
              <w:rPr>
                <w:rFonts w:hint="eastAsia"/>
                <w:b/>
                <w:bCs/>
                <w:sz w:val="20"/>
                <w:szCs w:val="20"/>
              </w:rPr>
              <w:t>00</w:t>
            </w:r>
            <w:r>
              <w:rPr>
                <w:b/>
                <w:bCs/>
                <w:sz w:val="20"/>
                <w:szCs w:val="20"/>
              </w:rPr>
              <w:t>.</w:t>
            </w:r>
            <w:r w:rsidR="009F1221">
              <w:rPr>
                <w:rFonts w:hint="eastAsia"/>
                <w:b/>
                <w:bCs/>
                <w:sz w:val="20"/>
                <w:szCs w:val="20"/>
              </w:rPr>
              <w:t>0</w:t>
            </w:r>
          </w:p>
        </w:tc>
        <w:tc>
          <w:tcPr>
            <w:tcW w:w="1116"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22.6</w:t>
            </w:r>
          </w:p>
        </w:tc>
        <w:tc>
          <w:tcPr>
            <w:tcW w:w="1116" w:type="dxa"/>
            <w:tcBorders>
              <w:top w:val="single" w:sz="18" w:space="0" w:color="auto"/>
              <w:left w:val="nil"/>
              <w:bottom w:val="single" w:sz="4" w:space="0" w:color="auto"/>
              <w:right w:val="nil"/>
            </w:tcBorders>
            <w:vAlign w:val="center"/>
          </w:tcPr>
          <w:p w:rsidR="007F6FA4" w:rsidRDefault="007F6FA4" w:rsidP="007F6FA4">
            <w:pPr>
              <w:spacing w:line="340" w:lineRule="exact"/>
              <w:jc w:val="right"/>
              <w:rPr>
                <w:b/>
                <w:bCs/>
                <w:sz w:val="20"/>
                <w:szCs w:val="20"/>
              </w:rPr>
            </w:pPr>
            <w:r>
              <w:rPr>
                <w:b/>
                <w:bCs/>
                <w:sz w:val="20"/>
                <w:szCs w:val="20"/>
              </w:rPr>
              <w:t>8.1</w:t>
            </w:r>
          </w:p>
        </w:tc>
        <w:tc>
          <w:tcPr>
            <w:tcW w:w="1116"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27.4</w:t>
            </w:r>
          </w:p>
        </w:tc>
        <w:tc>
          <w:tcPr>
            <w:tcW w:w="1117" w:type="dxa"/>
            <w:tcBorders>
              <w:top w:val="single" w:sz="18" w:space="0" w:color="auto"/>
              <w:left w:val="nil"/>
              <w:bottom w:val="single" w:sz="4" w:space="0" w:color="auto"/>
              <w:right w:val="nil"/>
            </w:tcBorders>
            <w:vAlign w:val="center"/>
          </w:tcPr>
          <w:p w:rsidR="007F6FA4" w:rsidRDefault="007F6FA4" w:rsidP="007F6FA4">
            <w:pPr>
              <w:spacing w:line="340" w:lineRule="exact"/>
              <w:jc w:val="right"/>
              <w:rPr>
                <w:b/>
                <w:bCs/>
                <w:sz w:val="20"/>
                <w:szCs w:val="20"/>
              </w:rPr>
            </w:pPr>
            <w:r>
              <w:rPr>
                <w:b/>
                <w:bCs/>
                <w:sz w:val="20"/>
                <w:szCs w:val="20"/>
              </w:rPr>
              <w:t>4.8</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19</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31.6</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5.3</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31.6</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5.3</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18.5</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14.8</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29.6</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7.4</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11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36</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36.1</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5.6</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19.4</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8.3</w:t>
            </w:r>
          </w:p>
        </w:tc>
      </w:tr>
      <w:tr w:rsidR="009F1221" w:rsidRPr="00B52768" w:rsidTr="003F7470">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26</w:t>
            </w:r>
          </w:p>
        </w:tc>
        <w:tc>
          <w:tcPr>
            <w:tcW w:w="111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3.8</w:t>
            </w:r>
          </w:p>
        </w:tc>
        <w:tc>
          <w:tcPr>
            <w:tcW w:w="111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11.5</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38.5</w:t>
            </w:r>
          </w:p>
        </w:tc>
        <w:tc>
          <w:tcPr>
            <w:tcW w:w="111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40.0</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15</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6.7</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13.3</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18.2</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9.1</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36.4</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16.7</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44.4</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11.1</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5.6</w:t>
            </w:r>
          </w:p>
        </w:tc>
      </w:tr>
      <w:tr w:rsidR="009F1221" w:rsidRPr="00B52768" w:rsidTr="003F7470">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111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100.0</w:t>
            </w:r>
          </w:p>
        </w:tc>
        <w:tc>
          <w:tcPr>
            <w:tcW w:w="111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14.3</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28.6</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14.3</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29</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27.6</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6.9</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24.1</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3.4</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16.7</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27.8</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5.6</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75.0</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7F6FA4" w:rsidRPr="00B52768" w:rsidTr="003F7470">
        <w:trPr>
          <w:trHeight w:val="255"/>
          <w:jc w:val="center"/>
        </w:trPr>
        <w:tc>
          <w:tcPr>
            <w:tcW w:w="1116"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1117"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7"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35.7</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7.1</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28.6</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7.1</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7.1</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10.7</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32.1</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111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c>
          <w:tcPr>
            <w:tcW w:w="111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16.7</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56</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21.4</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7.1</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26.8</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5.4</w:t>
            </w:r>
          </w:p>
        </w:tc>
      </w:tr>
      <w:tr w:rsidR="009F1221" w:rsidRPr="00B52768" w:rsidTr="003F7470">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111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c>
          <w:tcPr>
            <w:tcW w:w="111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16.7</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c>
          <w:tcPr>
            <w:tcW w:w="111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24</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54.2</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4.2</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20.8</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4.2</w:t>
            </w:r>
          </w:p>
        </w:tc>
      </w:tr>
      <w:tr w:rsidR="007F6FA4" w:rsidRPr="00B52768" w:rsidTr="003F7470">
        <w:trPr>
          <w:trHeight w:val="255"/>
          <w:jc w:val="center"/>
        </w:trPr>
        <w:tc>
          <w:tcPr>
            <w:tcW w:w="1116"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111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22</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18.2</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36.4</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4.5</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20.0</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40.0</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20.0</w:t>
            </w:r>
          </w:p>
        </w:tc>
      </w:tr>
      <w:tr w:rsidR="007F6FA4" w:rsidRPr="00B52768" w:rsidTr="003F7470">
        <w:trPr>
          <w:trHeight w:val="255"/>
          <w:jc w:val="center"/>
        </w:trPr>
        <w:tc>
          <w:tcPr>
            <w:tcW w:w="1116"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1117"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34</w:t>
            </w:r>
          </w:p>
        </w:tc>
        <w:tc>
          <w:tcPr>
            <w:tcW w:w="1117"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14.7</w:t>
            </w:r>
          </w:p>
        </w:tc>
        <w:tc>
          <w:tcPr>
            <w:tcW w:w="111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8.8</w:t>
            </w:r>
          </w:p>
        </w:tc>
        <w:tc>
          <w:tcPr>
            <w:tcW w:w="111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41.2</w:t>
            </w:r>
          </w:p>
        </w:tc>
        <w:tc>
          <w:tcPr>
            <w:tcW w:w="1117"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5.9</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43.8</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6.3</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6.3</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6.3</w:t>
            </w:r>
          </w:p>
        </w:tc>
      </w:tr>
      <w:tr w:rsidR="009F1221" w:rsidRPr="00B52768" w:rsidTr="003F7470">
        <w:trPr>
          <w:trHeight w:val="255"/>
          <w:jc w:val="center"/>
        </w:trPr>
        <w:tc>
          <w:tcPr>
            <w:tcW w:w="1116"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w:t>
            </w:r>
          </w:p>
        </w:tc>
        <w:tc>
          <w:tcPr>
            <w:tcW w:w="1117"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c>
          <w:tcPr>
            <w:tcW w:w="111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33.3</w:t>
            </w:r>
          </w:p>
        </w:tc>
        <w:tc>
          <w:tcPr>
            <w:tcW w:w="111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66.7</w:t>
            </w:r>
          </w:p>
        </w:tc>
        <w:tc>
          <w:tcPr>
            <w:tcW w:w="1117"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116"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w:t>
            </w:r>
          </w:p>
        </w:tc>
        <w:tc>
          <w:tcPr>
            <w:tcW w:w="1117"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111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117"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r>
    </w:tbl>
    <w:p w:rsidR="00955E33" w:rsidRPr="00636641" w:rsidRDefault="00955E33" w:rsidP="00955E33">
      <w:pPr>
        <w:widowControl/>
        <w:spacing w:line="0" w:lineRule="atLeast"/>
        <w:ind w:rightChars="100" w:right="240"/>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6</w:t>
      </w:r>
      <w:r w:rsidRPr="00636641">
        <w:rPr>
          <w:rFonts w:eastAsia="標楷體" w:hint="eastAsia"/>
          <w:sz w:val="28"/>
          <w:szCs w:val="28"/>
        </w:rPr>
        <w:t xml:space="preserve">. </w:t>
      </w:r>
      <w:r>
        <w:rPr>
          <w:rFonts w:eastAsia="標楷體" w:hint="eastAsia"/>
          <w:sz w:val="28"/>
          <w:szCs w:val="28"/>
        </w:rPr>
        <w:t>要求回國</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複選題，續</w:t>
      </w:r>
      <w:r w:rsidR="007F6FA4">
        <w:rPr>
          <w:rFonts w:eastAsia="標楷體" w:hint="eastAsia"/>
          <w:sz w:val="28"/>
          <w:szCs w:val="28"/>
        </w:rPr>
        <w:t>1)</w:t>
      </w:r>
    </w:p>
    <w:tbl>
      <w:tblPr>
        <w:tblW w:w="8931" w:type="dxa"/>
        <w:jc w:val="center"/>
        <w:tblInd w:w="-3846" w:type="dxa"/>
        <w:tblLayout w:type="fixed"/>
        <w:tblCellMar>
          <w:left w:w="28" w:type="dxa"/>
          <w:right w:w="28" w:type="dxa"/>
        </w:tblCellMar>
        <w:tblLook w:val="04A0"/>
      </w:tblPr>
      <w:tblGrid>
        <w:gridCol w:w="1275"/>
        <w:gridCol w:w="1276"/>
        <w:gridCol w:w="1276"/>
        <w:gridCol w:w="1276"/>
        <w:gridCol w:w="1276"/>
        <w:gridCol w:w="1276"/>
        <w:gridCol w:w="1276"/>
      </w:tblGrid>
      <w:tr w:rsidR="00955E33" w:rsidRPr="00B52768" w:rsidTr="007F6FA4">
        <w:trPr>
          <w:trHeight w:val="255"/>
          <w:jc w:val="center"/>
        </w:trPr>
        <w:tc>
          <w:tcPr>
            <w:tcW w:w="1275"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7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7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27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276"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仲介要求</w:t>
            </w:r>
          </w:p>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我回國</w:t>
            </w:r>
          </w:p>
        </w:tc>
        <w:tc>
          <w:tcPr>
            <w:tcW w:w="1276" w:type="dxa"/>
            <w:tcBorders>
              <w:top w:val="single" w:sz="4" w:space="0" w:color="auto"/>
              <w:left w:val="nil"/>
              <w:bottom w:val="single" w:sz="18" w:space="0" w:color="auto"/>
              <w:right w:val="nil"/>
            </w:tcBorders>
            <w:vAlign w:val="center"/>
          </w:tcPr>
          <w:p w:rsidR="00955E33" w:rsidRDefault="00955E33" w:rsidP="007F6FA4">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被告知有違反契約規定</w:t>
            </w:r>
          </w:p>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要求回國</w:t>
            </w:r>
          </w:p>
        </w:tc>
        <w:tc>
          <w:tcPr>
            <w:tcW w:w="1276"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其他</w:t>
            </w:r>
          </w:p>
        </w:tc>
      </w:tr>
      <w:tr w:rsidR="007F6FA4" w:rsidRPr="00B52768" w:rsidTr="003F7470">
        <w:trPr>
          <w:trHeight w:val="255"/>
          <w:jc w:val="center"/>
        </w:trPr>
        <w:tc>
          <w:tcPr>
            <w:tcW w:w="1275"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76"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276"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spacing w:line="340" w:lineRule="exact"/>
              <w:jc w:val="right"/>
              <w:rPr>
                <w:b/>
                <w:bCs/>
                <w:sz w:val="20"/>
                <w:szCs w:val="20"/>
              </w:rPr>
            </w:pPr>
            <w:r>
              <w:rPr>
                <w:b/>
                <w:bCs/>
                <w:sz w:val="20"/>
                <w:szCs w:val="20"/>
              </w:rPr>
              <w:t>62</w:t>
            </w:r>
          </w:p>
        </w:tc>
        <w:tc>
          <w:tcPr>
            <w:tcW w:w="1276" w:type="dxa"/>
            <w:tcBorders>
              <w:top w:val="single" w:sz="18" w:space="0" w:color="auto"/>
              <w:left w:val="nil"/>
              <w:bottom w:val="single" w:sz="4" w:space="0" w:color="auto"/>
              <w:right w:val="nil"/>
            </w:tcBorders>
            <w:shd w:val="clear" w:color="auto" w:fill="auto"/>
            <w:noWrap/>
            <w:vAlign w:val="center"/>
            <w:hideMark/>
          </w:tcPr>
          <w:p w:rsidR="007F6FA4" w:rsidRDefault="007F6FA4" w:rsidP="009F1221">
            <w:pPr>
              <w:spacing w:line="340" w:lineRule="exact"/>
              <w:jc w:val="right"/>
              <w:rPr>
                <w:b/>
                <w:bCs/>
                <w:sz w:val="20"/>
                <w:szCs w:val="20"/>
              </w:rPr>
            </w:pPr>
            <w:r>
              <w:rPr>
                <w:b/>
                <w:bCs/>
                <w:sz w:val="20"/>
                <w:szCs w:val="20"/>
              </w:rPr>
              <w:t>1</w:t>
            </w:r>
            <w:r w:rsidR="009F1221">
              <w:rPr>
                <w:rFonts w:hint="eastAsia"/>
                <w:b/>
                <w:bCs/>
                <w:sz w:val="20"/>
                <w:szCs w:val="20"/>
              </w:rPr>
              <w:t>00</w:t>
            </w:r>
            <w:r>
              <w:rPr>
                <w:b/>
                <w:bCs/>
                <w:sz w:val="20"/>
                <w:szCs w:val="20"/>
              </w:rPr>
              <w:t>.</w:t>
            </w:r>
            <w:r w:rsidR="009F1221">
              <w:rPr>
                <w:rFonts w:hint="eastAsia"/>
                <w:b/>
                <w:bCs/>
                <w:sz w:val="20"/>
                <w:szCs w:val="20"/>
              </w:rPr>
              <w:t>0</w:t>
            </w:r>
          </w:p>
        </w:tc>
        <w:tc>
          <w:tcPr>
            <w:tcW w:w="1276" w:type="dxa"/>
            <w:tcBorders>
              <w:top w:val="single" w:sz="18" w:space="0" w:color="auto"/>
              <w:left w:val="nil"/>
              <w:bottom w:val="single" w:sz="4" w:space="0" w:color="auto"/>
              <w:right w:val="nil"/>
            </w:tcBorders>
            <w:shd w:val="clear" w:color="auto" w:fill="auto"/>
            <w:noWrap/>
            <w:vAlign w:val="center"/>
            <w:hideMark/>
          </w:tcPr>
          <w:p w:rsidR="007F6FA4" w:rsidRPr="007F6FA4" w:rsidRDefault="007F6FA4" w:rsidP="007F6FA4">
            <w:pPr>
              <w:spacing w:line="340" w:lineRule="exact"/>
              <w:jc w:val="right"/>
              <w:rPr>
                <w:b/>
                <w:sz w:val="20"/>
                <w:szCs w:val="20"/>
              </w:rPr>
            </w:pPr>
            <w:r w:rsidRPr="007F6FA4">
              <w:rPr>
                <w:b/>
                <w:sz w:val="20"/>
                <w:szCs w:val="20"/>
              </w:rPr>
              <w:t>32.3</w:t>
            </w:r>
          </w:p>
        </w:tc>
        <w:tc>
          <w:tcPr>
            <w:tcW w:w="1276" w:type="dxa"/>
            <w:tcBorders>
              <w:top w:val="single" w:sz="18" w:space="0" w:color="auto"/>
              <w:left w:val="nil"/>
              <w:bottom w:val="single" w:sz="4" w:space="0" w:color="auto"/>
              <w:right w:val="nil"/>
            </w:tcBorders>
            <w:vAlign w:val="center"/>
          </w:tcPr>
          <w:p w:rsidR="007F6FA4" w:rsidRPr="007F6FA4" w:rsidRDefault="007F6FA4" w:rsidP="007F6FA4">
            <w:pPr>
              <w:spacing w:line="340" w:lineRule="exact"/>
              <w:jc w:val="right"/>
              <w:rPr>
                <w:b/>
                <w:sz w:val="20"/>
                <w:szCs w:val="20"/>
              </w:rPr>
            </w:pPr>
            <w:r w:rsidRPr="007F6FA4">
              <w:rPr>
                <w:b/>
                <w:sz w:val="20"/>
                <w:szCs w:val="20"/>
              </w:rPr>
              <w:t>9.7</w:t>
            </w:r>
          </w:p>
        </w:tc>
        <w:tc>
          <w:tcPr>
            <w:tcW w:w="1276" w:type="dxa"/>
            <w:tcBorders>
              <w:top w:val="single" w:sz="18" w:space="0" w:color="auto"/>
              <w:left w:val="nil"/>
              <w:bottom w:val="single" w:sz="4" w:space="0" w:color="auto"/>
              <w:right w:val="nil"/>
            </w:tcBorders>
            <w:shd w:val="clear" w:color="auto" w:fill="auto"/>
            <w:noWrap/>
            <w:vAlign w:val="center"/>
            <w:hideMark/>
          </w:tcPr>
          <w:p w:rsidR="007F6FA4" w:rsidRPr="007F6FA4" w:rsidRDefault="007F6FA4" w:rsidP="007F6FA4">
            <w:pPr>
              <w:spacing w:line="340" w:lineRule="exact"/>
              <w:jc w:val="right"/>
              <w:rPr>
                <w:b/>
                <w:sz w:val="20"/>
                <w:szCs w:val="20"/>
              </w:rPr>
            </w:pPr>
            <w:r w:rsidRPr="007F6FA4">
              <w:rPr>
                <w:b/>
                <w:sz w:val="20"/>
                <w:szCs w:val="20"/>
              </w:rPr>
              <w:t>17.7</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19</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31.6</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10.5</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5.3</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40.7</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7.4</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11.1</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20.0</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40.0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40.0</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276"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100.0</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36</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5.6</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r>
      <w:tr w:rsidR="009F1221" w:rsidRPr="00B52768" w:rsidTr="003F7470">
        <w:trPr>
          <w:trHeight w:val="255"/>
          <w:jc w:val="center"/>
        </w:trPr>
        <w:tc>
          <w:tcPr>
            <w:tcW w:w="127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26</w:t>
            </w:r>
          </w:p>
        </w:tc>
        <w:tc>
          <w:tcPr>
            <w:tcW w:w="1276"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42.3</w:t>
            </w:r>
          </w:p>
        </w:tc>
        <w:tc>
          <w:tcPr>
            <w:tcW w:w="127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15.4</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19.2</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20.0</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20.0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40.0</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15</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46.7</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13.3</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11</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36.4</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18.2</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9.1</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12</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8.3</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27.8</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27.8</w:t>
            </w:r>
          </w:p>
        </w:tc>
      </w:tr>
      <w:tr w:rsidR="009F1221" w:rsidRPr="00B52768" w:rsidTr="003F7470">
        <w:trPr>
          <w:trHeight w:val="255"/>
          <w:jc w:val="center"/>
        </w:trPr>
        <w:tc>
          <w:tcPr>
            <w:tcW w:w="127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w:t>
            </w:r>
          </w:p>
        </w:tc>
        <w:tc>
          <w:tcPr>
            <w:tcW w:w="1276"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100.0</w:t>
            </w:r>
          </w:p>
        </w:tc>
        <w:tc>
          <w:tcPr>
            <w:tcW w:w="127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25.0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7</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14.3</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28.6</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29</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24.1</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10.3</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17.2</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18</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50.0</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11.1</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r>
      <w:tr w:rsidR="007F6FA4" w:rsidRPr="00B52768" w:rsidTr="003F7470">
        <w:trPr>
          <w:trHeight w:val="255"/>
          <w:jc w:val="center"/>
        </w:trPr>
        <w:tc>
          <w:tcPr>
            <w:tcW w:w="1275"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28.6</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7.1</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14.3</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28</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39.3</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10.7</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17.9</w:t>
            </w:r>
          </w:p>
        </w:tc>
      </w:tr>
      <w:tr w:rsidR="009F1221" w:rsidRPr="00B52768" w:rsidTr="003F7470">
        <w:trPr>
          <w:trHeight w:val="255"/>
          <w:jc w:val="center"/>
        </w:trPr>
        <w:tc>
          <w:tcPr>
            <w:tcW w:w="127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1276"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127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16.7</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56</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33.9</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10.7</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19.6</w:t>
            </w:r>
          </w:p>
        </w:tc>
      </w:tr>
      <w:tr w:rsidR="009F1221" w:rsidRPr="00B52768" w:rsidTr="003F7470">
        <w:trPr>
          <w:trHeight w:val="255"/>
          <w:jc w:val="center"/>
        </w:trPr>
        <w:tc>
          <w:tcPr>
            <w:tcW w:w="1275"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w:t>
            </w:r>
          </w:p>
        </w:tc>
        <w:tc>
          <w:tcPr>
            <w:tcW w:w="1276" w:type="dxa"/>
            <w:tcBorders>
              <w:top w:val="nil"/>
              <w:left w:val="nil"/>
              <w:bottom w:val="single" w:sz="4" w:space="0" w:color="auto"/>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16.7</w:t>
            </w:r>
          </w:p>
        </w:tc>
        <w:tc>
          <w:tcPr>
            <w:tcW w:w="1276" w:type="dxa"/>
            <w:tcBorders>
              <w:top w:val="nil"/>
              <w:left w:val="nil"/>
              <w:bottom w:val="single" w:sz="4" w:space="0" w:color="auto"/>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24</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33.3</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4.2</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8.3</w:t>
            </w:r>
          </w:p>
        </w:tc>
      </w:tr>
      <w:tr w:rsidR="007F6FA4" w:rsidRPr="00B52768" w:rsidTr="003F7470">
        <w:trPr>
          <w:trHeight w:val="255"/>
          <w:jc w:val="center"/>
        </w:trPr>
        <w:tc>
          <w:tcPr>
            <w:tcW w:w="1275"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22</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45.5</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18.2</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9.1</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25.0</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25.0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20.0</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0.0</w:t>
            </w:r>
          </w:p>
        </w:tc>
      </w:tr>
      <w:tr w:rsidR="007F6FA4" w:rsidRPr="00B52768" w:rsidTr="003F7470">
        <w:trPr>
          <w:trHeight w:val="255"/>
          <w:jc w:val="center"/>
        </w:trPr>
        <w:tc>
          <w:tcPr>
            <w:tcW w:w="1275"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r>
      <w:tr w:rsidR="009F1221" w:rsidRPr="00B52768" w:rsidTr="003F7470">
        <w:trPr>
          <w:trHeight w:val="255"/>
          <w:jc w:val="center"/>
        </w:trPr>
        <w:tc>
          <w:tcPr>
            <w:tcW w:w="1275"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276"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34</w:t>
            </w:r>
          </w:p>
        </w:tc>
        <w:tc>
          <w:tcPr>
            <w:tcW w:w="1276" w:type="dxa"/>
            <w:tcBorders>
              <w:top w:val="single" w:sz="4" w:space="0" w:color="auto"/>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w:t>
            </w:r>
            <w:r>
              <w:rPr>
                <w:rFonts w:hint="eastAsia"/>
                <w:sz w:val="20"/>
                <w:szCs w:val="20"/>
              </w:rPr>
              <w:t>00</w:t>
            </w:r>
            <w:r>
              <w:rPr>
                <w:sz w:val="20"/>
                <w:szCs w:val="20"/>
              </w:rPr>
              <w:t>.</w:t>
            </w:r>
            <w:r>
              <w:rPr>
                <w:rFonts w:hint="eastAsia"/>
                <w:sz w:val="20"/>
                <w:szCs w:val="20"/>
              </w:rPr>
              <w:t>0</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41.2</w:t>
            </w:r>
          </w:p>
        </w:tc>
        <w:tc>
          <w:tcPr>
            <w:tcW w:w="1276" w:type="dxa"/>
            <w:tcBorders>
              <w:top w:val="single" w:sz="4" w:space="0" w:color="auto"/>
              <w:left w:val="nil"/>
              <w:bottom w:val="nil"/>
              <w:right w:val="nil"/>
            </w:tcBorders>
            <w:vAlign w:val="center"/>
          </w:tcPr>
          <w:p w:rsidR="009F1221" w:rsidRDefault="009F1221" w:rsidP="007F6FA4">
            <w:pPr>
              <w:spacing w:line="340" w:lineRule="exact"/>
              <w:jc w:val="right"/>
              <w:rPr>
                <w:sz w:val="20"/>
                <w:szCs w:val="20"/>
              </w:rPr>
            </w:pPr>
            <w:r>
              <w:rPr>
                <w:sz w:val="20"/>
                <w:szCs w:val="20"/>
              </w:rPr>
              <w:t>11.8</w:t>
            </w:r>
          </w:p>
        </w:tc>
        <w:tc>
          <w:tcPr>
            <w:tcW w:w="1276" w:type="dxa"/>
            <w:tcBorders>
              <w:top w:val="single" w:sz="4" w:space="0" w:color="auto"/>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5.9</w:t>
            </w:r>
          </w:p>
        </w:tc>
      </w:tr>
      <w:tr w:rsidR="009F1221" w:rsidRPr="00B52768" w:rsidTr="003F7470">
        <w:trPr>
          <w:trHeight w:val="255"/>
          <w:jc w:val="center"/>
        </w:trPr>
        <w:tc>
          <w:tcPr>
            <w:tcW w:w="1275"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16</w:t>
            </w:r>
          </w:p>
        </w:tc>
        <w:tc>
          <w:tcPr>
            <w:tcW w:w="1276" w:type="dxa"/>
            <w:tcBorders>
              <w:top w:val="nil"/>
              <w:left w:val="nil"/>
              <w:bottom w:val="nil"/>
              <w:right w:val="nil"/>
            </w:tcBorders>
            <w:shd w:val="clear" w:color="auto" w:fill="auto"/>
            <w:noWrap/>
            <w:vAlign w:val="center"/>
            <w:hideMark/>
          </w:tcPr>
          <w:p w:rsidR="009F1221" w:rsidRDefault="009F1221" w:rsidP="006808BF">
            <w:pPr>
              <w:spacing w:line="340" w:lineRule="exact"/>
              <w:jc w:val="right"/>
              <w:rPr>
                <w:sz w:val="20"/>
                <w:szCs w:val="20"/>
              </w:rPr>
            </w:pPr>
            <w:r>
              <w:rPr>
                <w:sz w:val="20"/>
                <w:szCs w:val="20"/>
              </w:rPr>
              <w:t>100.0</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37.5</w:t>
            </w:r>
          </w:p>
        </w:tc>
        <w:tc>
          <w:tcPr>
            <w:tcW w:w="1276" w:type="dxa"/>
            <w:tcBorders>
              <w:top w:val="nil"/>
              <w:left w:val="nil"/>
              <w:bottom w:val="nil"/>
              <w:right w:val="nil"/>
            </w:tcBorders>
            <w:vAlign w:val="center"/>
          </w:tcPr>
          <w:p w:rsidR="009F1221" w:rsidRDefault="009F1221" w:rsidP="007F6FA4">
            <w:pPr>
              <w:spacing w:line="340" w:lineRule="exact"/>
              <w:jc w:val="right"/>
              <w:rPr>
                <w:sz w:val="20"/>
                <w:szCs w:val="20"/>
              </w:rPr>
            </w:pPr>
            <w:r>
              <w:rPr>
                <w:sz w:val="20"/>
                <w:szCs w:val="20"/>
              </w:rPr>
              <w:t>12.5</w:t>
            </w:r>
          </w:p>
        </w:tc>
        <w:tc>
          <w:tcPr>
            <w:tcW w:w="1276" w:type="dxa"/>
            <w:tcBorders>
              <w:top w:val="nil"/>
              <w:left w:val="nil"/>
              <w:bottom w:val="nil"/>
              <w:right w:val="nil"/>
            </w:tcBorders>
            <w:shd w:val="clear" w:color="auto" w:fill="auto"/>
            <w:noWrap/>
            <w:vAlign w:val="center"/>
            <w:hideMark/>
          </w:tcPr>
          <w:p w:rsidR="009F1221" w:rsidRDefault="009F1221" w:rsidP="007F6FA4">
            <w:pPr>
              <w:spacing w:line="340" w:lineRule="exact"/>
              <w:jc w:val="right"/>
              <w:rPr>
                <w:sz w:val="20"/>
                <w:szCs w:val="20"/>
              </w:rPr>
            </w:pPr>
            <w:r>
              <w:rPr>
                <w:sz w:val="20"/>
                <w:szCs w:val="20"/>
              </w:rPr>
              <w:t>6.3</w:t>
            </w:r>
          </w:p>
        </w:tc>
      </w:tr>
      <w:tr w:rsidR="007F6FA4" w:rsidRPr="00B52768" w:rsidTr="003F7470">
        <w:trPr>
          <w:trHeight w:val="255"/>
          <w:jc w:val="center"/>
        </w:trPr>
        <w:tc>
          <w:tcPr>
            <w:tcW w:w="1275"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276"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3</w:t>
            </w:r>
          </w:p>
        </w:tc>
        <w:tc>
          <w:tcPr>
            <w:tcW w:w="1276" w:type="dxa"/>
            <w:tcBorders>
              <w:top w:val="nil"/>
              <w:left w:val="nil"/>
              <w:bottom w:val="nil"/>
              <w:right w:val="nil"/>
            </w:tcBorders>
            <w:shd w:val="clear" w:color="auto" w:fill="auto"/>
            <w:noWrap/>
            <w:vAlign w:val="center"/>
            <w:hideMark/>
          </w:tcPr>
          <w:p w:rsidR="007F6FA4" w:rsidRDefault="007F6FA4" w:rsidP="009F1221">
            <w:pPr>
              <w:spacing w:line="340" w:lineRule="exact"/>
              <w:jc w:val="right"/>
              <w:rPr>
                <w:sz w:val="20"/>
                <w:szCs w:val="20"/>
              </w:rPr>
            </w:pPr>
            <w:r>
              <w:rPr>
                <w:sz w:val="20"/>
                <w:szCs w:val="20"/>
              </w:rPr>
              <w:t>1</w:t>
            </w:r>
            <w:r w:rsidR="009F1221">
              <w:rPr>
                <w:rFonts w:hint="eastAsia"/>
                <w:sz w:val="20"/>
                <w:szCs w:val="20"/>
              </w:rPr>
              <w:t>00</w:t>
            </w:r>
            <w:r>
              <w:rPr>
                <w:sz w:val="20"/>
                <w:szCs w:val="20"/>
              </w:rPr>
              <w:t>.</w:t>
            </w:r>
            <w:r w:rsidR="009F1221">
              <w:rPr>
                <w:rFonts w:hint="eastAsia"/>
                <w:sz w:val="20"/>
                <w:szCs w:val="20"/>
              </w:rPr>
              <w:t>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vAlign w:val="center"/>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nil"/>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r>
      <w:tr w:rsidR="007F6FA4" w:rsidRPr="00B52768" w:rsidTr="003F7470">
        <w:trPr>
          <w:trHeight w:val="255"/>
          <w:jc w:val="center"/>
        </w:trPr>
        <w:tc>
          <w:tcPr>
            <w:tcW w:w="1275"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276"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2</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100.0</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vAlign w:val="center"/>
          </w:tcPr>
          <w:p w:rsidR="007F6FA4" w:rsidRDefault="007F6FA4" w:rsidP="007F6FA4">
            <w:pPr>
              <w:spacing w:line="340" w:lineRule="exact"/>
              <w:jc w:val="right"/>
              <w:rPr>
                <w:sz w:val="20"/>
                <w:szCs w:val="20"/>
              </w:rPr>
            </w:pPr>
            <w:r>
              <w:rPr>
                <w:sz w:val="20"/>
                <w:szCs w:val="20"/>
              </w:rPr>
              <w:t>0.0</w:t>
            </w:r>
          </w:p>
        </w:tc>
        <w:tc>
          <w:tcPr>
            <w:tcW w:w="1276" w:type="dxa"/>
            <w:tcBorders>
              <w:top w:val="nil"/>
              <w:left w:val="nil"/>
              <w:bottom w:val="single" w:sz="4" w:space="0" w:color="auto"/>
              <w:right w:val="nil"/>
            </w:tcBorders>
            <w:shd w:val="clear" w:color="auto" w:fill="auto"/>
            <w:noWrap/>
            <w:vAlign w:val="center"/>
            <w:hideMark/>
          </w:tcPr>
          <w:p w:rsidR="007F6FA4" w:rsidRDefault="007F6FA4" w:rsidP="007F6FA4">
            <w:pPr>
              <w:spacing w:line="340" w:lineRule="exact"/>
              <w:jc w:val="right"/>
              <w:rPr>
                <w:sz w:val="20"/>
                <w:szCs w:val="20"/>
              </w:rPr>
            </w:pPr>
            <w:r>
              <w:rPr>
                <w:sz w:val="20"/>
                <w:szCs w:val="20"/>
              </w:rPr>
              <w:t>50.0</w:t>
            </w:r>
          </w:p>
        </w:tc>
      </w:tr>
    </w:tbl>
    <w:p w:rsidR="007F6FA4" w:rsidRDefault="007F6FA4" w:rsidP="00955E33">
      <w:pPr>
        <w:widowControl/>
        <w:spacing w:line="0" w:lineRule="atLeast"/>
        <w:ind w:left="1156" w:rightChars="100" w:right="240" w:hangingChars="413" w:hanging="1156"/>
        <w:jc w:val="both"/>
        <w:rPr>
          <w:rFonts w:eastAsia="標楷體"/>
          <w:sz w:val="28"/>
          <w:szCs w:val="28"/>
        </w:rPr>
      </w:pPr>
    </w:p>
    <w:p w:rsidR="007F6FA4" w:rsidRDefault="007F6FA4">
      <w:pPr>
        <w:widowControl/>
        <w:rPr>
          <w:rFonts w:eastAsia="標楷體"/>
          <w:sz w:val="28"/>
          <w:szCs w:val="28"/>
        </w:rPr>
      </w:pPr>
      <w:r>
        <w:rPr>
          <w:rFonts w:eastAsia="標楷體"/>
          <w:sz w:val="28"/>
          <w:szCs w:val="28"/>
        </w:rPr>
        <w:br w:type="page"/>
      </w: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7</w:t>
      </w:r>
      <w:r w:rsidRPr="00636641">
        <w:rPr>
          <w:rFonts w:eastAsia="標楷體" w:hint="eastAsia"/>
          <w:sz w:val="28"/>
          <w:szCs w:val="28"/>
        </w:rPr>
        <w:t xml:space="preserve">. </w:t>
      </w:r>
      <w:r>
        <w:rPr>
          <w:rFonts w:eastAsia="標楷體" w:hint="eastAsia"/>
          <w:sz w:val="28"/>
          <w:szCs w:val="28"/>
        </w:rPr>
        <w:t>更換工作</w:t>
      </w:r>
      <w:r w:rsidRPr="00041F90">
        <w:rPr>
          <w:rFonts w:eastAsia="標楷體" w:hint="eastAsia"/>
          <w:sz w:val="28"/>
          <w:szCs w:val="28"/>
        </w:rPr>
        <w:t>原因</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9560" w:type="dxa"/>
        <w:jc w:val="center"/>
        <w:tblInd w:w="-2336" w:type="dxa"/>
        <w:tblLayout w:type="fixed"/>
        <w:tblCellMar>
          <w:left w:w="28" w:type="dxa"/>
          <w:right w:w="28" w:type="dxa"/>
        </w:tblCellMar>
        <w:tblLook w:val="04A0"/>
      </w:tblPr>
      <w:tblGrid>
        <w:gridCol w:w="1130"/>
        <w:gridCol w:w="1263"/>
        <w:gridCol w:w="1024"/>
        <w:gridCol w:w="1024"/>
        <w:gridCol w:w="1023"/>
        <w:gridCol w:w="1024"/>
        <w:gridCol w:w="1024"/>
        <w:gridCol w:w="1024"/>
        <w:gridCol w:w="1024"/>
      </w:tblGrid>
      <w:tr w:rsidR="00955E33" w:rsidRPr="00B52768" w:rsidTr="003F7470">
        <w:trPr>
          <w:trHeight w:val="255"/>
          <w:jc w:val="center"/>
        </w:trPr>
        <w:tc>
          <w:tcPr>
            <w:tcW w:w="113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6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23"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辦理轉換雇主後，找不到新雇主聘我</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仲介不幫我轉換</w:t>
            </w:r>
          </w:p>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雇主</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合法仲介帶我到其他雇主處非法工作，擔心被查獲會被遣送回國</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工作環境無法適應</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生活環境無法適應</w:t>
            </w:r>
          </w:p>
        </w:tc>
      </w:tr>
      <w:tr w:rsidR="007F6FA4" w:rsidRPr="00B52768" w:rsidTr="003F7470">
        <w:trPr>
          <w:trHeight w:val="255"/>
          <w:jc w:val="center"/>
        </w:trPr>
        <w:tc>
          <w:tcPr>
            <w:tcW w:w="1130"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63"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49</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rsidP="009F1221">
            <w:pPr>
              <w:jc w:val="right"/>
              <w:rPr>
                <w:b/>
                <w:bCs/>
                <w:sz w:val="20"/>
                <w:szCs w:val="20"/>
              </w:rPr>
            </w:pPr>
            <w:r>
              <w:rPr>
                <w:b/>
                <w:bCs/>
                <w:sz w:val="20"/>
                <w:szCs w:val="20"/>
              </w:rPr>
              <w:t>1</w:t>
            </w:r>
            <w:r w:rsidR="009F1221">
              <w:rPr>
                <w:rFonts w:hint="eastAsia"/>
                <w:b/>
                <w:bCs/>
                <w:sz w:val="20"/>
                <w:szCs w:val="20"/>
              </w:rPr>
              <w:t>0</w:t>
            </w:r>
            <w:r>
              <w:rPr>
                <w:b/>
                <w:bCs/>
                <w:sz w:val="20"/>
                <w:szCs w:val="20"/>
              </w:rPr>
              <w:t>0.</w:t>
            </w:r>
            <w:r w:rsidR="009F1221">
              <w:rPr>
                <w:rFonts w:hint="eastAsia"/>
                <w:b/>
                <w:bCs/>
                <w:sz w:val="20"/>
                <w:szCs w:val="20"/>
              </w:rPr>
              <w:t>0</w:t>
            </w:r>
          </w:p>
        </w:tc>
        <w:tc>
          <w:tcPr>
            <w:tcW w:w="1023"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8.2</w:t>
            </w:r>
          </w:p>
        </w:tc>
        <w:tc>
          <w:tcPr>
            <w:tcW w:w="1024"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49.0</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2.0</w:t>
            </w:r>
          </w:p>
        </w:tc>
        <w:tc>
          <w:tcPr>
            <w:tcW w:w="1024"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24.5</w:t>
            </w:r>
          </w:p>
        </w:tc>
        <w:tc>
          <w:tcPr>
            <w:tcW w:w="1024"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8.2</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31</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9.7</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54.8</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3.2</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22.6</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6.5</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16</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6.3</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43.8</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31.3</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12.5</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24"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w:t>
            </w:r>
          </w:p>
        </w:tc>
        <w:tc>
          <w:tcPr>
            <w:tcW w:w="1024"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38</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7.9</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52.6</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2.6</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23.7</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10.5</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11</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9.1</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36.4</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27.3</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50.0</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58.3</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16.7</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41.7</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58.3</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8.3</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33.3</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100.0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100.0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5</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27</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7.4</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48.1</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3.7</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25.9</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7.4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16</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12.5</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62.5</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24"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024"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33</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6.1</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42.4</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33.3</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12.1</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50.0</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6</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83.3</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16.7</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36</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5.6</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50.0</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2.8</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11.1</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13</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15.4</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46.2</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23.1</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28</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10.7</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60.7</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3.6</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17.9</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7.1</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8</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50.0</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37.5</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4</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8</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37.5</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37.5</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25.0</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33</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42.4</w:t>
            </w:r>
          </w:p>
        </w:tc>
        <w:tc>
          <w:tcPr>
            <w:tcW w:w="1024"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3.0</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27.3</w:t>
            </w:r>
          </w:p>
        </w:tc>
        <w:tc>
          <w:tcPr>
            <w:tcW w:w="1024"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12.1</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11</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18.2</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63.6</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27.3</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w:t>
            </w:r>
          </w:p>
        </w:tc>
        <w:tc>
          <w:tcPr>
            <w:tcW w:w="1024"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100.0</w:t>
            </w:r>
          </w:p>
        </w:tc>
        <w:tc>
          <w:tcPr>
            <w:tcW w:w="1024"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024"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r>
    </w:tbl>
    <w:p w:rsidR="007F6FA4" w:rsidRDefault="007F6FA4">
      <w:pPr>
        <w:widowControl/>
        <w:rPr>
          <w:rFonts w:eastAsia="標楷體"/>
          <w:sz w:val="28"/>
          <w:szCs w:val="28"/>
        </w:rPr>
      </w:pPr>
      <w:r>
        <w:rPr>
          <w:rFonts w:eastAsia="標楷體"/>
          <w:sz w:val="28"/>
          <w:szCs w:val="28"/>
        </w:rPr>
        <w:br w:type="page"/>
      </w:r>
    </w:p>
    <w:p w:rsidR="00955E33" w:rsidRPr="006B799A"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7</w:t>
      </w:r>
      <w:r w:rsidRPr="00636641">
        <w:rPr>
          <w:rFonts w:eastAsia="標楷體" w:hint="eastAsia"/>
          <w:sz w:val="28"/>
          <w:szCs w:val="28"/>
        </w:rPr>
        <w:t xml:space="preserve">. </w:t>
      </w:r>
      <w:r>
        <w:rPr>
          <w:rFonts w:eastAsia="標楷體" w:hint="eastAsia"/>
          <w:sz w:val="28"/>
          <w:szCs w:val="28"/>
        </w:rPr>
        <w:t>更換工作</w:t>
      </w:r>
      <w:r w:rsidRPr="00041F90">
        <w:rPr>
          <w:rFonts w:eastAsia="標楷體" w:hint="eastAsia"/>
          <w:sz w:val="28"/>
          <w:szCs w:val="28"/>
        </w:rPr>
        <w:t>原因</w:t>
      </w:r>
      <w:r>
        <w:rPr>
          <w:rFonts w:eastAsia="標楷體" w:hint="eastAsia"/>
          <w:sz w:val="28"/>
          <w:szCs w:val="28"/>
        </w:rPr>
        <w:t>(</w:t>
      </w:r>
      <w:r w:rsidR="007F6FA4">
        <w:rPr>
          <w:rFonts w:eastAsia="標楷體" w:hint="eastAsia"/>
          <w:sz w:val="28"/>
          <w:szCs w:val="28"/>
        </w:rPr>
        <w:t>複選題，</w:t>
      </w:r>
      <w:r>
        <w:rPr>
          <w:rFonts w:eastAsia="標楷體" w:hint="eastAsia"/>
          <w:sz w:val="28"/>
          <w:szCs w:val="28"/>
        </w:rPr>
        <w:t>續</w:t>
      </w:r>
      <w:r w:rsidR="007F6FA4">
        <w:rPr>
          <w:rFonts w:eastAsia="標楷體" w:hint="eastAsia"/>
          <w:sz w:val="28"/>
          <w:szCs w:val="28"/>
        </w:rPr>
        <w:t>1</w:t>
      </w:r>
      <w:r>
        <w:rPr>
          <w:rFonts w:eastAsia="標楷體" w:hint="eastAsia"/>
          <w:sz w:val="28"/>
          <w:szCs w:val="28"/>
        </w:rPr>
        <w:t>)</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因語言隔閡無法與雇主溝通</w:t>
            </w:r>
          </w:p>
        </w:tc>
        <w:tc>
          <w:tcPr>
            <w:tcW w:w="1113"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在台有交往的男</w:t>
            </w:r>
            <w:r>
              <w:rPr>
                <w:color w:val="000000"/>
                <w:sz w:val="20"/>
                <w:szCs w:val="20"/>
              </w:rPr>
              <w:t>(</w:t>
            </w:r>
            <w:r>
              <w:rPr>
                <w:rFonts w:ascii="標楷體" w:eastAsia="標楷體" w:hAnsi="標楷體" w:hint="eastAsia"/>
                <w:color w:val="000000"/>
                <w:sz w:val="20"/>
                <w:szCs w:val="20"/>
              </w:rPr>
              <w:t>女</w:t>
            </w:r>
            <w:r>
              <w:rPr>
                <w:color w:val="000000"/>
                <w:sz w:val="20"/>
                <w:szCs w:val="20"/>
              </w:rPr>
              <w:t>)</w:t>
            </w:r>
            <w:r>
              <w:rPr>
                <w:rFonts w:ascii="標楷體" w:eastAsia="標楷體" w:hAnsi="標楷體" w:hint="eastAsia"/>
                <w:color w:val="000000"/>
                <w:sz w:val="20"/>
                <w:szCs w:val="20"/>
              </w:rPr>
              <w:t>朋友，離開原雇主處較容易約會</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工作</w:t>
            </w:r>
          </w:p>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技術不夠</w:t>
            </w:r>
          </w:p>
        </w:tc>
        <w:tc>
          <w:tcPr>
            <w:tcW w:w="1113"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其他</w:t>
            </w:r>
          </w:p>
        </w:tc>
      </w:tr>
      <w:tr w:rsidR="007F6FA4"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Default="007F6FA4" w:rsidP="007F6FA4">
            <w:pPr>
              <w:jc w:val="right"/>
              <w:rPr>
                <w:b/>
                <w:bCs/>
                <w:sz w:val="20"/>
                <w:szCs w:val="20"/>
              </w:rPr>
            </w:pPr>
            <w:r>
              <w:rPr>
                <w:b/>
                <w:bCs/>
                <w:sz w:val="20"/>
                <w:szCs w:val="20"/>
              </w:rPr>
              <w:t>49</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Default="007F6FA4" w:rsidP="009F1221">
            <w:pPr>
              <w:jc w:val="right"/>
              <w:rPr>
                <w:b/>
                <w:bCs/>
                <w:sz w:val="20"/>
                <w:szCs w:val="20"/>
              </w:rPr>
            </w:pPr>
            <w:r>
              <w:rPr>
                <w:b/>
                <w:bCs/>
                <w:sz w:val="20"/>
                <w:szCs w:val="20"/>
              </w:rPr>
              <w:t>1</w:t>
            </w:r>
            <w:r w:rsidR="009F1221">
              <w:rPr>
                <w:rFonts w:hint="eastAsia"/>
                <w:b/>
                <w:bCs/>
                <w:sz w:val="20"/>
                <w:szCs w:val="20"/>
              </w:rPr>
              <w:t>0</w:t>
            </w:r>
            <w:r>
              <w:rPr>
                <w:b/>
                <w:bCs/>
                <w:sz w:val="20"/>
                <w:szCs w:val="20"/>
              </w:rPr>
              <w:t>0.</w:t>
            </w:r>
            <w:r w:rsidR="009F1221">
              <w:rPr>
                <w:rFonts w:hint="eastAsia"/>
                <w:b/>
                <w:bCs/>
                <w:sz w:val="20"/>
                <w:szCs w:val="20"/>
              </w:rPr>
              <w:t>0</w:t>
            </w:r>
          </w:p>
        </w:tc>
        <w:tc>
          <w:tcPr>
            <w:tcW w:w="1112"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6.1</w:t>
            </w:r>
          </w:p>
        </w:tc>
        <w:tc>
          <w:tcPr>
            <w:tcW w:w="1113"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6.1</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6.1</w:t>
            </w:r>
          </w:p>
        </w:tc>
        <w:tc>
          <w:tcPr>
            <w:tcW w:w="1113" w:type="dxa"/>
            <w:tcBorders>
              <w:top w:val="single" w:sz="18" w:space="0" w:color="auto"/>
              <w:left w:val="nil"/>
              <w:bottom w:val="single" w:sz="4" w:space="0" w:color="auto"/>
              <w:right w:val="nil"/>
            </w:tcBorders>
            <w:vAlign w:val="center"/>
          </w:tcPr>
          <w:p w:rsidR="007F6FA4" w:rsidRPr="007F6FA4" w:rsidRDefault="007F6FA4" w:rsidP="007F6FA4">
            <w:pPr>
              <w:snapToGrid w:val="0"/>
              <w:jc w:val="right"/>
              <w:rPr>
                <w:b/>
                <w:color w:val="000000"/>
                <w:sz w:val="20"/>
                <w:szCs w:val="20"/>
              </w:rPr>
            </w:pPr>
            <w:r w:rsidRPr="007F6FA4">
              <w:rPr>
                <w:b/>
                <w:color w:val="000000"/>
                <w:sz w:val="20"/>
                <w:szCs w:val="20"/>
              </w:rPr>
              <w:t xml:space="preserve">0.0 </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31</w:t>
            </w:r>
          </w:p>
        </w:tc>
        <w:tc>
          <w:tcPr>
            <w:tcW w:w="1113" w:type="dxa"/>
            <w:tcBorders>
              <w:top w:val="single" w:sz="4" w:space="0" w:color="auto"/>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w:t>
            </w:r>
            <w:r w:rsidR="009F1221">
              <w:rPr>
                <w:rFonts w:hint="eastAsia"/>
                <w:color w:val="000000"/>
                <w:sz w:val="20"/>
                <w:szCs w:val="20"/>
              </w:rPr>
              <w:t>00.0</w:t>
            </w:r>
          </w:p>
        </w:tc>
        <w:tc>
          <w:tcPr>
            <w:tcW w:w="1112" w:type="dxa"/>
            <w:tcBorders>
              <w:top w:val="single" w:sz="4" w:space="0" w:color="auto"/>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6.5</w:t>
            </w:r>
          </w:p>
        </w:tc>
        <w:tc>
          <w:tcPr>
            <w:tcW w:w="1113" w:type="dxa"/>
            <w:tcBorders>
              <w:top w:val="single" w:sz="4" w:space="0" w:color="auto"/>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6.5</w:t>
            </w:r>
          </w:p>
        </w:tc>
        <w:tc>
          <w:tcPr>
            <w:tcW w:w="1113" w:type="dxa"/>
            <w:tcBorders>
              <w:top w:val="single" w:sz="4" w:space="0" w:color="auto"/>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3.2</w:t>
            </w:r>
          </w:p>
        </w:tc>
        <w:tc>
          <w:tcPr>
            <w:tcW w:w="1113" w:type="dxa"/>
            <w:tcBorders>
              <w:top w:val="single" w:sz="4" w:space="0" w:color="auto"/>
              <w:left w:val="nil"/>
              <w:bottom w:val="nil"/>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16</w:t>
            </w:r>
          </w:p>
        </w:tc>
        <w:tc>
          <w:tcPr>
            <w:tcW w:w="1113" w:type="dxa"/>
            <w:tcBorders>
              <w:top w:val="nil"/>
              <w:left w:val="nil"/>
              <w:bottom w:val="nil"/>
              <w:right w:val="nil"/>
            </w:tcBorders>
            <w:shd w:val="clear" w:color="auto" w:fill="auto"/>
            <w:noWrap/>
            <w:vAlign w:val="center"/>
            <w:hideMark/>
          </w:tcPr>
          <w:p w:rsidR="007F6FA4" w:rsidRPr="007F6FA4" w:rsidRDefault="007F6FA4" w:rsidP="009F1221">
            <w:pPr>
              <w:snapToGrid w:val="0"/>
              <w:jc w:val="right"/>
              <w:rPr>
                <w:color w:val="000000"/>
                <w:sz w:val="20"/>
                <w:szCs w:val="20"/>
              </w:rPr>
            </w:pPr>
            <w:r w:rsidRPr="007F6FA4">
              <w:rPr>
                <w:color w:val="000000"/>
                <w:sz w:val="20"/>
                <w:szCs w:val="20"/>
              </w:rPr>
              <w:t>10</w:t>
            </w:r>
            <w:r w:rsidR="009F1221">
              <w:rPr>
                <w:rFonts w:hint="eastAsia"/>
                <w:color w:val="000000"/>
                <w:sz w:val="20"/>
                <w:szCs w:val="20"/>
              </w:rPr>
              <w:t>0</w:t>
            </w:r>
            <w:r w:rsidRPr="007F6FA4">
              <w:rPr>
                <w:color w:val="000000"/>
                <w:sz w:val="20"/>
                <w:szCs w:val="20"/>
              </w:rPr>
              <w:t>.</w:t>
            </w:r>
            <w:r w:rsidR="009F1221">
              <w:rPr>
                <w:rFonts w:hint="eastAsia"/>
                <w:color w:val="000000"/>
                <w:sz w:val="20"/>
                <w:szCs w:val="20"/>
              </w:rPr>
              <w:t>0</w:t>
            </w:r>
          </w:p>
        </w:tc>
        <w:tc>
          <w:tcPr>
            <w:tcW w:w="1112"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6.3</w:t>
            </w:r>
          </w:p>
        </w:tc>
        <w:tc>
          <w:tcPr>
            <w:tcW w:w="1113"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6.3</w:t>
            </w:r>
          </w:p>
        </w:tc>
        <w:tc>
          <w:tcPr>
            <w:tcW w:w="1113" w:type="dxa"/>
            <w:tcBorders>
              <w:top w:val="nil"/>
              <w:left w:val="nil"/>
              <w:bottom w:val="nil"/>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2"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100.0</w:t>
            </w:r>
          </w:p>
        </w:tc>
        <w:tc>
          <w:tcPr>
            <w:tcW w:w="1113" w:type="dxa"/>
            <w:tcBorders>
              <w:top w:val="nil"/>
              <w:left w:val="nil"/>
              <w:bottom w:val="nil"/>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100.0</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38</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5.3</w:t>
            </w:r>
          </w:p>
        </w:tc>
        <w:tc>
          <w:tcPr>
            <w:tcW w:w="1113"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7.9</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2.6</w:t>
            </w:r>
          </w:p>
        </w:tc>
        <w:tc>
          <w:tcPr>
            <w:tcW w:w="1113" w:type="dxa"/>
            <w:tcBorders>
              <w:top w:val="single" w:sz="4" w:space="0" w:color="auto"/>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11</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9.1</w:t>
            </w:r>
          </w:p>
        </w:tc>
        <w:tc>
          <w:tcPr>
            <w:tcW w:w="1113"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18.2</w:t>
            </w:r>
          </w:p>
        </w:tc>
        <w:tc>
          <w:tcPr>
            <w:tcW w:w="1113" w:type="dxa"/>
            <w:tcBorders>
              <w:top w:val="nil"/>
              <w:left w:val="nil"/>
              <w:bottom w:val="single" w:sz="4" w:space="0" w:color="auto"/>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100.0</w:t>
            </w:r>
          </w:p>
        </w:tc>
        <w:tc>
          <w:tcPr>
            <w:tcW w:w="1113" w:type="dxa"/>
            <w:tcBorders>
              <w:top w:val="single" w:sz="4" w:space="0" w:color="auto"/>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8.3</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16.7</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8.3</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single" w:sz="4" w:space="0" w:color="auto"/>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5</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27</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3.7</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7.4</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7.4</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16</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6.3</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6.3</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2"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2"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33</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6.1</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6.1</w:t>
            </w:r>
          </w:p>
        </w:tc>
        <w:tc>
          <w:tcPr>
            <w:tcW w:w="1113" w:type="dxa"/>
            <w:tcBorders>
              <w:top w:val="single" w:sz="4" w:space="0" w:color="auto"/>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6</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16.7</w:t>
            </w:r>
          </w:p>
        </w:tc>
        <w:tc>
          <w:tcPr>
            <w:tcW w:w="1113"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36</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5.6</w:t>
            </w:r>
          </w:p>
        </w:tc>
        <w:tc>
          <w:tcPr>
            <w:tcW w:w="1113"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2.8</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8.3</w:t>
            </w:r>
          </w:p>
        </w:tc>
        <w:tc>
          <w:tcPr>
            <w:tcW w:w="1113" w:type="dxa"/>
            <w:tcBorders>
              <w:top w:val="single" w:sz="4" w:space="0" w:color="auto"/>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13</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7.7</w:t>
            </w:r>
          </w:p>
        </w:tc>
        <w:tc>
          <w:tcPr>
            <w:tcW w:w="1113" w:type="dxa"/>
            <w:tcBorders>
              <w:top w:val="nil"/>
              <w:left w:val="nil"/>
              <w:bottom w:val="single" w:sz="4" w:space="0" w:color="auto"/>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15.4</w:t>
            </w:r>
          </w:p>
        </w:tc>
        <w:tc>
          <w:tcPr>
            <w:tcW w:w="1113" w:type="dxa"/>
            <w:tcBorders>
              <w:top w:val="nil"/>
              <w:left w:val="nil"/>
              <w:bottom w:val="single" w:sz="4" w:space="0" w:color="auto"/>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28</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7.1</w:t>
            </w:r>
          </w:p>
        </w:tc>
        <w:tc>
          <w:tcPr>
            <w:tcW w:w="1113"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3.6</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3.6</w:t>
            </w:r>
          </w:p>
        </w:tc>
        <w:tc>
          <w:tcPr>
            <w:tcW w:w="1113" w:type="dxa"/>
            <w:tcBorders>
              <w:top w:val="single" w:sz="4" w:space="0" w:color="auto"/>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2"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8</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12.5</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4</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25.0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8</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12.5</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2"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33</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9.1</w:t>
            </w:r>
          </w:p>
        </w:tc>
        <w:tc>
          <w:tcPr>
            <w:tcW w:w="1113" w:type="dxa"/>
            <w:tcBorders>
              <w:top w:val="single" w:sz="4" w:space="0" w:color="auto"/>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6.1</w:t>
            </w:r>
          </w:p>
        </w:tc>
        <w:tc>
          <w:tcPr>
            <w:tcW w:w="1113" w:type="dxa"/>
            <w:tcBorders>
              <w:top w:val="single" w:sz="4" w:space="0" w:color="auto"/>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6.1</w:t>
            </w:r>
          </w:p>
        </w:tc>
        <w:tc>
          <w:tcPr>
            <w:tcW w:w="1113" w:type="dxa"/>
            <w:tcBorders>
              <w:top w:val="single" w:sz="4" w:space="0" w:color="auto"/>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11</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9.1</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3</w:t>
            </w:r>
          </w:p>
        </w:tc>
        <w:tc>
          <w:tcPr>
            <w:tcW w:w="1113" w:type="dxa"/>
            <w:tcBorders>
              <w:top w:val="nil"/>
              <w:left w:val="nil"/>
              <w:bottom w:val="nil"/>
              <w:right w:val="nil"/>
            </w:tcBorders>
            <w:shd w:val="clear" w:color="auto" w:fill="auto"/>
            <w:noWrap/>
            <w:vAlign w:val="center"/>
            <w:hideMark/>
          </w:tcPr>
          <w:p w:rsidR="009F1221" w:rsidRPr="007F6FA4" w:rsidRDefault="009F1221" w:rsidP="006808BF">
            <w:pPr>
              <w:snapToGrid w:val="0"/>
              <w:jc w:val="right"/>
              <w:rPr>
                <w:color w:val="000000"/>
                <w:sz w:val="20"/>
                <w:szCs w:val="20"/>
              </w:rPr>
            </w:pPr>
            <w:r w:rsidRPr="007F6FA4">
              <w:rPr>
                <w:color w:val="000000"/>
                <w:sz w:val="20"/>
                <w:szCs w:val="20"/>
              </w:rPr>
              <w:t>100.0</w:t>
            </w:r>
          </w:p>
        </w:tc>
        <w:tc>
          <w:tcPr>
            <w:tcW w:w="1112"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shd w:val="clear" w:color="auto" w:fill="auto"/>
            <w:noWrap/>
            <w:vAlign w:val="center"/>
            <w:hideMark/>
          </w:tcPr>
          <w:p w:rsidR="009F1221" w:rsidRPr="007F6FA4" w:rsidRDefault="009F1221"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nil"/>
              <w:right w:val="nil"/>
            </w:tcBorders>
            <w:vAlign w:val="center"/>
          </w:tcPr>
          <w:p w:rsidR="009F1221" w:rsidRDefault="009F1221" w:rsidP="007F6FA4">
            <w:pPr>
              <w:snapToGrid w:val="0"/>
              <w:jc w:val="right"/>
              <w:rPr>
                <w:color w:val="000000"/>
                <w:sz w:val="20"/>
                <w:szCs w:val="20"/>
              </w:rPr>
            </w:pPr>
            <w:r>
              <w:rPr>
                <w:color w:val="000000"/>
                <w:sz w:val="20"/>
                <w:szCs w:val="20"/>
              </w:rPr>
              <w:t xml:space="preserve">0.0 </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shd w:val="clear" w:color="auto" w:fill="auto"/>
            <w:noWrap/>
            <w:vAlign w:val="center"/>
            <w:hideMark/>
          </w:tcPr>
          <w:p w:rsidR="007F6FA4" w:rsidRPr="007F6FA4" w:rsidRDefault="007F6FA4" w:rsidP="007F6FA4">
            <w:pPr>
              <w:snapToGrid w:val="0"/>
              <w:jc w:val="right"/>
              <w:rPr>
                <w:color w:val="000000"/>
                <w:sz w:val="20"/>
                <w:szCs w:val="20"/>
              </w:rPr>
            </w:pPr>
            <w:r w:rsidRPr="007F6FA4">
              <w:rPr>
                <w:color w:val="000000"/>
                <w:sz w:val="20"/>
                <w:szCs w:val="20"/>
              </w:rPr>
              <w:t>0.0</w:t>
            </w:r>
          </w:p>
        </w:tc>
        <w:tc>
          <w:tcPr>
            <w:tcW w:w="1113" w:type="dxa"/>
            <w:tcBorders>
              <w:top w:val="nil"/>
              <w:left w:val="nil"/>
              <w:bottom w:val="single" w:sz="4" w:space="0" w:color="auto"/>
              <w:right w:val="nil"/>
            </w:tcBorders>
            <w:vAlign w:val="center"/>
          </w:tcPr>
          <w:p w:rsidR="007F6FA4" w:rsidRDefault="007F6FA4" w:rsidP="007F6FA4">
            <w:pPr>
              <w:snapToGrid w:val="0"/>
              <w:jc w:val="right"/>
              <w:rPr>
                <w:color w:val="000000"/>
                <w:sz w:val="20"/>
                <w:szCs w:val="20"/>
              </w:rPr>
            </w:pPr>
            <w:r>
              <w:rPr>
                <w:color w:val="000000"/>
                <w:sz w:val="20"/>
                <w:szCs w:val="20"/>
              </w:rPr>
              <w:t xml:space="preserve">0.0 </w:t>
            </w:r>
          </w:p>
        </w:tc>
      </w:tr>
    </w:tbl>
    <w:p w:rsidR="00955E33" w:rsidRDefault="00955E33" w:rsidP="00955E33">
      <w:pPr>
        <w:widowControl/>
        <w:rPr>
          <w:rFonts w:eastAsia="標楷體"/>
          <w:sz w:val="28"/>
          <w:szCs w:val="28"/>
        </w:rPr>
      </w:pPr>
    </w:p>
    <w:p w:rsidR="00955E33" w:rsidRDefault="00955E33" w:rsidP="00955E33">
      <w:pPr>
        <w:widowControl/>
        <w:rPr>
          <w:rFonts w:eastAsia="標楷體"/>
          <w:sz w:val="28"/>
          <w:szCs w:val="28"/>
        </w:rPr>
      </w:pPr>
      <w:r>
        <w:rPr>
          <w:rFonts w:eastAsia="標楷體"/>
          <w:sz w:val="28"/>
          <w:szCs w:val="28"/>
        </w:rPr>
        <w:br w:type="page"/>
      </w:r>
    </w:p>
    <w:p w:rsidR="00955E33" w:rsidRPr="00636641" w:rsidRDefault="00955E33" w:rsidP="00955E33">
      <w:pPr>
        <w:widowControl/>
        <w:spacing w:line="0" w:lineRule="atLeast"/>
        <w:ind w:rightChars="100" w:right="240"/>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8</w:t>
      </w:r>
      <w:r w:rsidRPr="00636641">
        <w:rPr>
          <w:rFonts w:eastAsia="標楷體" w:hint="eastAsia"/>
          <w:sz w:val="28"/>
          <w:szCs w:val="28"/>
        </w:rPr>
        <w:t xml:space="preserve">. </w:t>
      </w:r>
      <w:r w:rsidRPr="0025175A">
        <w:rPr>
          <w:rFonts w:eastAsia="標楷體" w:hint="eastAsia"/>
          <w:sz w:val="28"/>
          <w:szCs w:val="28"/>
        </w:rPr>
        <w:t>是否瞭解行蹤不明後可能會發生的危險？</w:t>
      </w:r>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955E33" w:rsidRPr="00B52768" w:rsidTr="003F7470">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bottom"/>
            <w:hideMark/>
          </w:tcPr>
          <w:p w:rsidR="00955E33" w:rsidRPr="0025175A" w:rsidRDefault="00955E33" w:rsidP="007F6FA4">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是</w:t>
            </w:r>
          </w:p>
        </w:tc>
        <w:tc>
          <w:tcPr>
            <w:tcW w:w="1600" w:type="dxa"/>
            <w:tcBorders>
              <w:top w:val="single" w:sz="4" w:space="0" w:color="auto"/>
              <w:left w:val="nil"/>
              <w:bottom w:val="single" w:sz="18" w:space="0" w:color="auto"/>
              <w:right w:val="nil"/>
            </w:tcBorders>
            <w:shd w:val="clear" w:color="auto" w:fill="auto"/>
            <w:noWrap/>
            <w:vAlign w:val="bottom"/>
            <w:hideMark/>
          </w:tcPr>
          <w:p w:rsidR="00955E33" w:rsidRPr="0025175A" w:rsidRDefault="00955E33" w:rsidP="007F6FA4">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否</w:t>
            </w:r>
          </w:p>
        </w:tc>
      </w:tr>
      <w:tr w:rsidR="007F6FA4" w:rsidRPr="00B52768" w:rsidTr="003F7470">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59.1</w:t>
            </w:r>
          </w:p>
        </w:tc>
        <w:tc>
          <w:tcPr>
            <w:tcW w:w="1600"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40.9</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noWrap/>
            <w:vAlign w:val="center"/>
            <w:hideMark/>
          </w:tcPr>
          <w:p w:rsidR="007F6FA4" w:rsidRDefault="007F6FA4" w:rsidP="007F6FA4">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7F18" w:rsidRPr="00B52768" w:rsidRDefault="007F7F18" w:rsidP="007F6FA4">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250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65.6</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34.4</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305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60.7</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39.3</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68.0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61.1</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38.9</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16.4</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83.6</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333</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65.5</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34.5</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320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52.5</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47.5</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88</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61.4</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38.6</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173</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57.8</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42.2</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153</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60.1</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39.9</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104</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67.3</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32.7</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53.0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47.0</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45.0</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55.0</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33.3</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66.7</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107</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55.1</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44.9</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246</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58.5</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41.5</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262</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63.7</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36.3</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60.0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40.0</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329</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61.7</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38.3</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269</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58.7</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41.3</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45.5</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54.5</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538</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58.4</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41.6</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115</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62.6</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37.4</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7F18" w:rsidRPr="00B52768" w:rsidRDefault="007F7F18" w:rsidP="007F6FA4">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72.6</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27.4</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54.5</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45.5</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59.0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41.0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46.0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54.0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56.8</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43.2</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76.9</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23.1</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7F7F18" w:rsidRPr="00B52768" w:rsidRDefault="007F7F18" w:rsidP="007F6FA4">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398</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59.8</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40.2</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68.6</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31.4</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84.4</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15.6</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44.4</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55.6</w:t>
            </w:r>
          </w:p>
        </w:tc>
      </w:tr>
    </w:tbl>
    <w:p w:rsidR="00955E33" w:rsidRDefault="00955E33" w:rsidP="00955E33">
      <w:pPr>
        <w:widowControl/>
        <w:rPr>
          <w:rFonts w:eastAsia="標楷體"/>
          <w:sz w:val="28"/>
          <w:szCs w:val="28"/>
        </w:rPr>
      </w:pPr>
    </w:p>
    <w:p w:rsidR="00955E33" w:rsidRPr="00636641" w:rsidRDefault="00955E33" w:rsidP="00955E33">
      <w:pPr>
        <w:widowControl/>
        <w:spacing w:line="0" w:lineRule="atLeast"/>
        <w:ind w:left="1134" w:rightChars="100" w:right="240" w:hangingChars="405" w:hanging="1134"/>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1</w:t>
      </w:r>
      <w:r w:rsidR="00C26215">
        <w:rPr>
          <w:rFonts w:eastAsia="標楷體" w:hint="eastAsia"/>
          <w:sz w:val="28"/>
          <w:szCs w:val="28"/>
        </w:rPr>
        <w:t>9</w:t>
      </w:r>
      <w:r w:rsidRPr="00636641">
        <w:rPr>
          <w:rFonts w:eastAsia="標楷體" w:hint="eastAsia"/>
          <w:sz w:val="28"/>
          <w:szCs w:val="28"/>
        </w:rPr>
        <w:t xml:space="preserve">. </w:t>
      </w:r>
      <w:r w:rsidRPr="00815C62">
        <w:rPr>
          <w:rFonts w:eastAsia="標楷體" w:hint="eastAsia"/>
          <w:sz w:val="28"/>
          <w:szCs w:val="28"/>
        </w:rPr>
        <w:t>在遭受雇主或仲介不合理對待時，是否尋求地方政府或申訴管道提出申訴或檢舉？</w:t>
      </w:r>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955E33" w:rsidRPr="00B52768" w:rsidTr="003F7470">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bottom"/>
            <w:hideMark/>
          </w:tcPr>
          <w:p w:rsidR="00955E33" w:rsidRPr="0025175A" w:rsidRDefault="00955E33" w:rsidP="007F6FA4">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是</w:t>
            </w:r>
          </w:p>
        </w:tc>
        <w:tc>
          <w:tcPr>
            <w:tcW w:w="1600" w:type="dxa"/>
            <w:tcBorders>
              <w:top w:val="single" w:sz="4" w:space="0" w:color="auto"/>
              <w:left w:val="nil"/>
              <w:bottom w:val="single" w:sz="18" w:space="0" w:color="auto"/>
              <w:right w:val="nil"/>
            </w:tcBorders>
            <w:shd w:val="clear" w:color="auto" w:fill="auto"/>
            <w:noWrap/>
            <w:vAlign w:val="bottom"/>
            <w:hideMark/>
          </w:tcPr>
          <w:p w:rsidR="00955E33" w:rsidRPr="0025175A" w:rsidRDefault="00955E33" w:rsidP="007F6FA4">
            <w:pPr>
              <w:snapToGrid w:val="0"/>
              <w:jc w:val="center"/>
              <w:rPr>
                <w:rFonts w:eastAsia="標楷體" w:hAnsi="標楷體"/>
                <w:color w:val="000000"/>
                <w:kern w:val="0"/>
                <w:sz w:val="20"/>
                <w:szCs w:val="20"/>
              </w:rPr>
            </w:pPr>
            <w:r w:rsidRPr="0025175A">
              <w:rPr>
                <w:rFonts w:eastAsia="標楷體" w:hAnsi="標楷體" w:hint="eastAsia"/>
                <w:color w:val="000000"/>
                <w:kern w:val="0"/>
                <w:sz w:val="20"/>
                <w:szCs w:val="20"/>
              </w:rPr>
              <w:t>否</w:t>
            </w:r>
          </w:p>
        </w:tc>
      </w:tr>
      <w:tr w:rsidR="007F6FA4" w:rsidRPr="00B52768" w:rsidTr="003F7470">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21.9</w:t>
            </w:r>
          </w:p>
        </w:tc>
        <w:tc>
          <w:tcPr>
            <w:tcW w:w="1600"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78.1</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noWrap/>
            <w:vAlign w:val="center"/>
            <w:hideMark/>
          </w:tcPr>
          <w:p w:rsidR="007F6FA4" w:rsidRDefault="007F6FA4" w:rsidP="007F6FA4">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881C3A" w:rsidRPr="00B52768" w:rsidRDefault="00881C3A" w:rsidP="007F6FA4">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250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32.0</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68.0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305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18.0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82.0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92.0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22.2</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77.8</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3.6</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96.4</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333</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23.1</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76.9</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320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20.6</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79.4</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88</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17.0</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83.0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173</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26.6</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73.4</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153</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21.6</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78.4</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104</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75.0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17.4</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82.6</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15.0</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85.0</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23.8</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76.2</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107</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27.1</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72.9</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246</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22.4</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77.6</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262</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19.8</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80.2</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13.3</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86.7</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329</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24.6</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75.4</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269</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19.0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81.0</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20.0</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80.0</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538</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20.8</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79.2</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115</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27.0</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73.0</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881C3A" w:rsidRPr="00B52768" w:rsidRDefault="00881C3A" w:rsidP="007F6FA4">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27.8</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72.2</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27.3</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72.7</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18.4</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81.6</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44.0</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56.0</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13.5</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86.5</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15.4</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84.6</w:t>
            </w:r>
          </w:p>
        </w:tc>
      </w:tr>
      <w:tr w:rsidR="007F6FA4"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080"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398</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22.1</w:t>
            </w:r>
          </w:p>
        </w:tc>
        <w:tc>
          <w:tcPr>
            <w:tcW w:w="1600"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77.9</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27.1</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72.9</w:t>
            </w:r>
          </w:p>
        </w:tc>
      </w:tr>
      <w:tr w:rsidR="007F6FA4" w:rsidRPr="00B52768" w:rsidTr="003F7470">
        <w:trPr>
          <w:trHeight w:val="255"/>
          <w:jc w:val="center"/>
        </w:trPr>
        <w:tc>
          <w:tcPr>
            <w:tcW w:w="1107"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31.3</w:t>
            </w:r>
          </w:p>
        </w:tc>
        <w:tc>
          <w:tcPr>
            <w:tcW w:w="1600"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68.8</w:t>
            </w:r>
          </w:p>
        </w:tc>
      </w:tr>
      <w:tr w:rsidR="007F6FA4" w:rsidRPr="00B52768" w:rsidTr="003F7470">
        <w:trPr>
          <w:trHeight w:val="255"/>
          <w:jc w:val="center"/>
        </w:trPr>
        <w:tc>
          <w:tcPr>
            <w:tcW w:w="1107"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22.2</w:t>
            </w:r>
          </w:p>
        </w:tc>
        <w:tc>
          <w:tcPr>
            <w:tcW w:w="1600"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77.8</w:t>
            </w:r>
          </w:p>
        </w:tc>
      </w:tr>
    </w:tbl>
    <w:p w:rsidR="00955E33" w:rsidRPr="006B799A"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20</w:t>
      </w:r>
      <w:r w:rsidRPr="00636641">
        <w:rPr>
          <w:rFonts w:eastAsia="標楷體" w:hint="eastAsia"/>
          <w:sz w:val="28"/>
          <w:szCs w:val="28"/>
        </w:rPr>
        <w:t xml:space="preserve">. </w:t>
      </w:r>
      <w:r w:rsidRPr="00FB699B">
        <w:rPr>
          <w:rFonts w:eastAsia="標楷體" w:hint="eastAsia"/>
          <w:sz w:val="28"/>
          <w:szCs w:val="28"/>
        </w:rPr>
        <w:t>是尋求哪個管道提出申訴或檢舉？</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color w:val="000000"/>
                <w:sz w:val="20"/>
                <w:szCs w:val="20"/>
              </w:rPr>
              <w:t>1955</w:t>
            </w:r>
          </w:p>
        </w:tc>
        <w:tc>
          <w:tcPr>
            <w:tcW w:w="1113"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地方政府</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移民署</w:t>
            </w:r>
          </w:p>
        </w:tc>
        <w:tc>
          <w:tcPr>
            <w:tcW w:w="1113"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其他</w:t>
            </w:r>
          </w:p>
        </w:tc>
      </w:tr>
      <w:tr w:rsidR="009F1221"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143</w:t>
            </w:r>
          </w:p>
        </w:tc>
        <w:tc>
          <w:tcPr>
            <w:tcW w:w="1113" w:type="dxa"/>
            <w:tcBorders>
              <w:top w:val="single" w:sz="18" w:space="0" w:color="auto"/>
              <w:left w:val="nil"/>
              <w:bottom w:val="single" w:sz="4" w:space="0" w:color="auto"/>
              <w:right w:val="nil"/>
            </w:tcBorders>
            <w:shd w:val="clear" w:color="auto" w:fill="auto"/>
            <w:noWrap/>
            <w:vAlign w:val="center"/>
            <w:hideMark/>
          </w:tcPr>
          <w:p w:rsidR="009F1221" w:rsidRDefault="009F1221" w:rsidP="006808BF">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46.9</w:t>
            </w:r>
          </w:p>
        </w:tc>
        <w:tc>
          <w:tcPr>
            <w:tcW w:w="1113"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1.4</w:t>
            </w:r>
          </w:p>
        </w:tc>
        <w:tc>
          <w:tcPr>
            <w:tcW w:w="1113"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3.5</w:t>
            </w:r>
          </w:p>
        </w:tc>
        <w:tc>
          <w:tcPr>
            <w:tcW w:w="1113"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65.0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80</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46.3</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73.8</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55</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47.3</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3.6</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5.5</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56.4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75.0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100.0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77</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42.9</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1.3</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62.3</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66</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51.5</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1.5</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68.2</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15</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33.3</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6.7</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66.7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46</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58.7</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2.2</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4.3</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52.2</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33</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45.5</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72.7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26</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26.9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92.3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20</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55.0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100.0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40.0</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20.0</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29</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48.3</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3.4</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72.4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55</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3.6</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60.0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52</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44.2</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67.3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81</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43.2</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3.7</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66.7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51</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49.0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3.9</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58.8</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63.6</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81.8</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112</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48.2</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1.8</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3.6</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62.5</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31</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41.9</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3.2</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74.2</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59</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44.1</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1.7</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64.4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66.7</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33.3</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47</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48.9</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2.1</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61.7</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68.2</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81.8</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80.0</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50.0</w:t>
            </w:r>
          </w:p>
        </w:tc>
      </w:tr>
      <w:tr w:rsidR="009F1221"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88</w:t>
            </w:r>
          </w:p>
        </w:tc>
        <w:tc>
          <w:tcPr>
            <w:tcW w:w="1113"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51.1</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2.3</w:t>
            </w:r>
          </w:p>
        </w:tc>
        <w:tc>
          <w:tcPr>
            <w:tcW w:w="111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113"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65.9</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38</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44.7</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68.4</w:t>
            </w:r>
          </w:p>
        </w:tc>
      </w:tr>
      <w:tr w:rsidR="009F1221" w:rsidRPr="00B52768" w:rsidTr="003F7470">
        <w:trPr>
          <w:trHeight w:val="255"/>
          <w:jc w:val="center"/>
        </w:trPr>
        <w:tc>
          <w:tcPr>
            <w:tcW w:w="1112"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10.0</w:t>
            </w:r>
          </w:p>
        </w:tc>
        <w:tc>
          <w:tcPr>
            <w:tcW w:w="1113" w:type="dxa"/>
            <w:tcBorders>
              <w:top w:val="nil"/>
              <w:left w:val="nil"/>
              <w:bottom w:val="nil"/>
              <w:right w:val="nil"/>
            </w:tcBorders>
            <w:vAlign w:val="center"/>
          </w:tcPr>
          <w:p w:rsidR="009F1221" w:rsidRDefault="009F1221">
            <w:pPr>
              <w:jc w:val="right"/>
              <w:rPr>
                <w:sz w:val="20"/>
                <w:szCs w:val="20"/>
              </w:rPr>
            </w:pPr>
            <w:r>
              <w:rPr>
                <w:sz w:val="20"/>
                <w:szCs w:val="20"/>
              </w:rPr>
              <w:t>70.0</w:t>
            </w:r>
          </w:p>
        </w:tc>
      </w:tr>
      <w:tr w:rsidR="009F1221" w:rsidRPr="00B52768" w:rsidTr="003F7470">
        <w:trPr>
          <w:trHeight w:val="255"/>
          <w:jc w:val="center"/>
        </w:trPr>
        <w:tc>
          <w:tcPr>
            <w:tcW w:w="1112"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100.0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bl>
    <w:p w:rsidR="00955E33" w:rsidRDefault="00955E33" w:rsidP="00955E33">
      <w:pPr>
        <w:widowControl/>
        <w:rPr>
          <w:rFonts w:eastAsia="標楷體"/>
          <w:sz w:val="28"/>
          <w:szCs w:val="28"/>
        </w:rPr>
      </w:pPr>
      <w:r>
        <w:rPr>
          <w:rFonts w:eastAsia="標楷體"/>
          <w:sz w:val="28"/>
          <w:szCs w:val="28"/>
        </w:rPr>
        <w:br w:type="page"/>
      </w:r>
    </w:p>
    <w:p w:rsidR="00955E33" w:rsidRPr="006B799A"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1</w:t>
      </w:r>
      <w:r w:rsidRPr="00636641">
        <w:rPr>
          <w:rFonts w:eastAsia="標楷體" w:hint="eastAsia"/>
          <w:sz w:val="28"/>
          <w:szCs w:val="28"/>
        </w:rPr>
        <w:t xml:space="preserve">. </w:t>
      </w:r>
      <w:r w:rsidRPr="00AA0F64">
        <w:rPr>
          <w:rFonts w:eastAsia="標楷體" w:hint="eastAsia"/>
          <w:sz w:val="28"/>
          <w:szCs w:val="28"/>
        </w:rPr>
        <w:t>為什麼沒有尋求地方政府或申訴管道提出申訴或檢舉？</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7F6FA4" w:rsidRPr="00B52768" w:rsidTr="007F6FA4">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7F6FA4" w:rsidRPr="00B52768" w:rsidRDefault="007F6FA4"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認為</w:t>
            </w:r>
          </w:p>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沒有效果</w:t>
            </w:r>
          </w:p>
        </w:tc>
        <w:tc>
          <w:tcPr>
            <w:tcW w:w="1113" w:type="dxa"/>
            <w:tcBorders>
              <w:top w:val="single" w:sz="4" w:space="0" w:color="auto"/>
              <w:left w:val="nil"/>
              <w:bottom w:val="single" w:sz="18" w:space="0" w:color="auto"/>
              <w:right w:val="nil"/>
            </w:tcBorders>
            <w:vAlign w:val="center"/>
          </w:tcPr>
          <w:p w:rsid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不知道有</w:t>
            </w:r>
          </w:p>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申訴管道</w:t>
            </w:r>
          </w:p>
        </w:tc>
        <w:tc>
          <w:tcPr>
            <w:tcW w:w="1113" w:type="dxa"/>
            <w:tcBorders>
              <w:top w:val="single" w:sz="4" w:space="0" w:color="auto"/>
              <w:left w:val="nil"/>
              <w:bottom w:val="single" w:sz="18" w:space="0" w:color="auto"/>
              <w:right w:val="nil"/>
            </w:tcBorders>
            <w:shd w:val="clear" w:color="auto" w:fill="auto"/>
            <w:noWrap/>
            <w:vAlign w:val="center"/>
            <w:hideMark/>
          </w:tcPr>
          <w:p w:rsid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不敢提出</w:t>
            </w:r>
          </w:p>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申訴或檢舉</w:t>
            </w:r>
          </w:p>
        </w:tc>
        <w:tc>
          <w:tcPr>
            <w:tcW w:w="1113" w:type="dxa"/>
            <w:tcBorders>
              <w:top w:val="single" w:sz="4" w:space="0" w:color="auto"/>
              <w:left w:val="nil"/>
              <w:bottom w:val="single" w:sz="18" w:space="0" w:color="auto"/>
              <w:right w:val="nil"/>
            </w:tcBorders>
            <w:vAlign w:val="center"/>
          </w:tcPr>
          <w:p w:rsidR="007F6FA4" w:rsidRPr="007F6FA4" w:rsidRDefault="007F6FA4" w:rsidP="007F6FA4">
            <w:pPr>
              <w:widowControl/>
              <w:snapToGrid w:val="0"/>
              <w:spacing w:line="320" w:lineRule="atLeast"/>
              <w:jc w:val="center"/>
              <w:rPr>
                <w:rFonts w:eastAsia="標楷體" w:hAnsi="標楷體"/>
                <w:color w:val="000000"/>
                <w:kern w:val="0"/>
                <w:sz w:val="20"/>
                <w:szCs w:val="20"/>
              </w:rPr>
            </w:pPr>
            <w:r w:rsidRPr="007F6FA4">
              <w:rPr>
                <w:rFonts w:eastAsia="標楷體" w:hAnsi="標楷體" w:hint="eastAsia"/>
                <w:color w:val="000000"/>
                <w:kern w:val="0"/>
                <w:sz w:val="20"/>
                <w:szCs w:val="20"/>
              </w:rPr>
              <w:t>其他</w:t>
            </w:r>
          </w:p>
        </w:tc>
      </w:tr>
      <w:tr w:rsidR="007F6FA4"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510</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21.4</w:t>
            </w:r>
          </w:p>
        </w:tc>
        <w:tc>
          <w:tcPr>
            <w:tcW w:w="1113"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59.8</w:t>
            </w:r>
          </w:p>
        </w:tc>
        <w:tc>
          <w:tcPr>
            <w:tcW w:w="1113"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10.4</w:t>
            </w:r>
          </w:p>
        </w:tc>
        <w:tc>
          <w:tcPr>
            <w:tcW w:w="1113"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8.4</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6FA4" w:rsidRPr="00B52768" w:rsidRDefault="00881C3A"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170</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19.4</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65.9</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12.9</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1.8</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250</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26.0</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55.2</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9.2</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9.6</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23</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17.4</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47.8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4.3</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30.4</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14</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14.3</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71.4</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14.3</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53</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9.4</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64.2</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13.2</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13.2</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6FA4" w:rsidRPr="00B52768" w:rsidRDefault="00881C3A"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256</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16.8</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68.0</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12.9</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2.3</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254</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26.0</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51.6</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7.9</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14.6</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F6FA4" w:rsidRPr="00B52768" w:rsidRDefault="007F6FA4" w:rsidP="00881C3A">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73</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27.4</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54.8</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12.3</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5.5</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127</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23.6</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59.8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9.4</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7.1</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120</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20.8</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62.5</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8.3</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8.3</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20.5</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64.1</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6.4</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9.0</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95</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10.5</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58.9</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17.9</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12.6</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17</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47.1</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47.1</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5.9</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F6FA4" w:rsidRPr="00B52768" w:rsidRDefault="007F6FA4" w:rsidP="00881C3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16</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62.5</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18.8</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18.8</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10.3</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69.2</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12.8</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7.7</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191</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21.5</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61.3</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11.0</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6.3</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210</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25.7</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56.7</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8.6</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9.0</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30.8</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38.5</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7.7</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23.1</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7F6FA4" w:rsidRPr="00B52768" w:rsidRDefault="00881C3A"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248</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19.4</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58.9</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12.9</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8.9</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26.6</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55.5</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8.3</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9.6</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44</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6.8</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86.4</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6.8</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F6FA4" w:rsidRPr="00B52768" w:rsidRDefault="007F6FA4" w:rsidP="00881C3A">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426</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21.4</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58.5</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10.8</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9.4</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84</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21.4</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66.7</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8.3</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3.6</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153</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17.0</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66.7</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14.4</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2.0</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100.0</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209</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26.8</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54.1</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5.7</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13.4</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28.6</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57.1</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14.3</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21.9</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68.8</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6.3</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3.1</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36.4</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27.3</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18.2</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18.2</w:t>
            </w:r>
          </w:p>
        </w:tc>
      </w:tr>
      <w:tr w:rsidR="007F6FA4"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F6FA4" w:rsidRPr="00B52768" w:rsidRDefault="007F6FA4" w:rsidP="00881C3A">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310</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21.3</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61.9</w:t>
            </w:r>
          </w:p>
        </w:tc>
        <w:tc>
          <w:tcPr>
            <w:tcW w:w="111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9.4</w:t>
            </w:r>
          </w:p>
        </w:tc>
        <w:tc>
          <w:tcPr>
            <w:tcW w:w="1113" w:type="dxa"/>
            <w:tcBorders>
              <w:top w:val="single" w:sz="4" w:space="0" w:color="auto"/>
              <w:left w:val="nil"/>
              <w:bottom w:val="nil"/>
              <w:right w:val="nil"/>
            </w:tcBorders>
            <w:vAlign w:val="center"/>
          </w:tcPr>
          <w:p w:rsidR="007F6FA4" w:rsidRDefault="007F6FA4">
            <w:pPr>
              <w:jc w:val="right"/>
              <w:rPr>
                <w:sz w:val="20"/>
                <w:szCs w:val="20"/>
              </w:rPr>
            </w:pPr>
            <w:r>
              <w:rPr>
                <w:sz w:val="20"/>
                <w:szCs w:val="20"/>
              </w:rPr>
              <w:t>7.4</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102</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25.5</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56.9</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9.8</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7.8</w:t>
            </w:r>
          </w:p>
        </w:tc>
      </w:tr>
      <w:tr w:rsidR="007F6FA4" w:rsidRPr="00B52768" w:rsidTr="003F7470">
        <w:trPr>
          <w:trHeight w:val="255"/>
          <w:jc w:val="center"/>
        </w:trPr>
        <w:tc>
          <w:tcPr>
            <w:tcW w:w="1112"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22</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36.4</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50.0</w:t>
            </w:r>
          </w:p>
        </w:tc>
        <w:tc>
          <w:tcPr>
            <w:tcW w:w="111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9.1</w:t>
            </w:r>
          </w:p>
        </w:tc>
        <w:tc>
          <w:tcPr>
            <w:tcW w:w="1113" w:type="dxa"/>
            <w:tcBorders>
              <w:top w:val="nil"/>
              <w:left w:val="nil"/>
              <w:bottom w:val="nil"/>
              <w:right w:val="nil"/>
            </w:tcBorders>
            <w:vAlign w:val="center"/>
          </w:tcPr>
          <w:p w:rsidR="007F6FA4" w:rsidRDefault="007F6FA4">
            <w:pPr>
              <w:jc w:val="right"/>
              <w:rPr>
                <w:sz w:val="20"/>
                <w:szCs w:val="20"/>
              </w:rPr>
            </w:pPr>
            <w:r>
              <w:rPr>
                <w:sz w:val="20"/>
                <w:szCs w:val="20"/>
              </w:rPr>
              <w:t>4.5</w:t>
            </w:r>
          </w:p>
        </w:tc>
      </w:tr>
      <w:tr w:rsidR="007F6FA4" w:rsidRPr="00B52768" w:rsidTr="003F7470">
        <w:trPr>
          <w:trHeight w:val="255"/>
          <w:jc w:val="center"/>
        </w:trPr>
        <w:tc>
          <w:tcPr>
            <w:tcW w:w="1112"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7</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14.3</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42.9</w:t>
            </w:r>
          </w:p>
        </w:tc>
        <w:tc>
          <w:tcPr>
            <w:tcW w:w="111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14.3</w:t>
            </w:r>
          </w:p>
        </w:tc>
        <w:tc>
          <w:tcPr>
            <w:tcW w:w="1113" w:type="dxa"/>
            <w:tcBorders>
              <w:top w:val="nil"/>
              <w:left w:val="nil"/>
              <w:bottom w:val="single" w:sz="4" w:space="0" w:color="auto"/>
              <w:right w:val="nil"/>
            </w:tcBorders>
            <w:vAlign w:val="center"/>
          </w:tcPr>
          <w:p w:rsidR="007F6FA4" w:rsidRDefault="007F6FA4">
            <w:pPr>
              <w:jc w:val="right"/>
              <w:rPr>
                <w:sz w:val="20"/>
                <w:szCs w:val="20"/>
              </w:rPr>
            </w:pPr>
            <w:r>
              <w:rPr>
                <w:sz w:val="20"/>
                <w:szCs w:val="20"/>
              </w:rPr>
              <w:t>28.6</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2</w:t>
      </w:r>
      <w:r w:rsidRPr="00636641">
        <w:rPr>
          <w:rFonts w:eastAsia="標楷體" w:hint="eastAsia"/>
          <w:sz w:val="28"/>
          <w:szCs w:val="28"/>
        </w:rPr>
        <w:t xml:space="preserve">. </w:t>
      </w:r>
      <w:r w:rsidRPr="0095601E">
        <w:rPr>
          <w:rFonts w:eastAsia="標楷體" w:hint="eastAsia"/>
          <w:sz w:val="28"/>
          <w:szCs w:val="28"/>
        </w:rPr>
        <w:t>您是由誰介紹得到下一份工作？</w:t>
      </w:r>
    </w:p>
    <w:tbl>
      <w:tblPr>
        <w:tblW w:w="9560" w:type="dxa"/>
        <w:jc w:val="center"/>
        <w:tblInd w:w="-2336" w:type="dxa"/>
        <w:tblLayout w:type="fixed"/>
        <w:tblCellMar>
          <w:left w:w="28" w:type="dxa"/>
          <w:right w:w="28" w:type="dxa"/>
        </w:tblCellMar>
        <w:tblLook w:val="04A0"/>
      </w:tblPr>
      <w:tblGrid>
        <w:gridCol w:w="1130"/>
        <w:gridCol w:w="1263"/>
        <w:gridCol w:w="1024"/>
        <w:gridCol w:w="1024"/>
        <w:gridCol w:w="1023"/>
        <w:gridCol w:w="1024"/>
        <w:gridCol w:w="1024"/>
        <w:gridCol w:w="1024"/>
        <w:gridCol w:w="1024"/>
      </w:tblGrid>
      <w:tr w:rsidR="00955E33" w:rsidRPr="00B52768" w:rsidTr="003F7470">
        <w:trPr>
          <w:trHeight w:val="255"/>
          <w:jc w:val="center"/>
        </w:trPr>
        <w:tc>
          <w:tcPr>
            <w:tcW w:w="113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6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23"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原來雇主</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非原來</w:t>
            </w:r>
          </w:p>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雇主</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台灣的原工作仲介</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台灣其他仲介</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同鄉的其他仲介</w:t>
            </w:r>
          </w:p>
        </w:tc>
      </w:tr>
      <w:tr w:rsidR="007F6FA4" w:rsidRPr="00B52768" w:rsidTr="003F7470">
        <w:trPr>
          <w:trHeight w:val="255"/>
          <w:jc w:val="center"/>
        </w:trPr>
        <w:tc>
          <w:tcPr>
            <w:tcW w:w="1130"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63"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653</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100.0</w:t>
            </w:r>
          </w:p>
        </w:tc>
        <w:tc>
          <w:tcPr>
            <w:tcW w:w="1023"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2.0</w:t>
            </w:r>
          </w:p>
        </w:tc>
        <w:tc>
          <w:tcPr>
            <w:tcW w:w="1024"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0.6</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1.2</w:t>
            </w:r>
          </w:p>
        </w:tc>
        <w:tc>
          <w:tcPr>
            <w:tcW w:w="1024"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5.1</w:t>
            </w:r>
          </w:p>
        </w:tc>
        <w:tc>
          <w:tcPr>
            <w:tcW w:w="1024"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14.7</w:t>
            </w:r>
          </w:p>
        </w:tc>
      </w:tr>
      <w:tr w:rsidR="007F6FA4" w:rsidRPr="00B52768" w:rsidTr="003F7470">
        <w:trPr>
          <w:trHeight w:val="255"/>
          <w:jc w:val="center"/>
        </w:trPr>
        <w:tc>
          <w:tcPr>
            <w:tcW w:w="1130" w:type="dxa"/>
            <w:vMerge w:val="restart"/>
            <w:tcBorders>
              <w:top w:val="single" w:sz="4" w:space="0" w:color="auto"/>
              <w:left w:val="nil"/>
              <w:right w:val="nil"/>
            </w:tcBorders>
            <w:shd w:val="clear" w:color="auto" w:fill="auto"/>
            <w:noWrap/>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250</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1.6</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1.6</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1.6</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11.6</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22.0</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305</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11.5</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18</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16.7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5.6</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16.7</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1.8</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5.5</w:t>
            </w:r>
          </w:p>
        </w:tc>
      </w:tr>
      <w:tr w:rsidR="007F6FA4"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333</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1.8</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1.2</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1.5</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3.9</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18.6</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320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2.2</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0.9</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6.3</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10.6</w:t>
            </w:r>
          </w:p>
        </w:tc>
      </w:tr>
      <w:tr w:rsidR="007F6FA4"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88</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4.5</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13.6</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173</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3.5</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1.2</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0.6</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4.6</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13.3</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153</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1.3</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4.6</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15.7</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104</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8.7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14.4</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115</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4.3</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17.4</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15.0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10.0</w:t>
            </w:r>
          </w:p>
        </w:tc>
      </w:tr>
      <w:tr w:rsidR="007F6FA4"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4.8</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23.8</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107</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1.9</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0.9</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8.4</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15.9</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246</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0.8</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5.3</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13.8</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262</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1.9</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0.8</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3.4</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14.9</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6.7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6.7</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329</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2.4</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0.9</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1.8</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4.6</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16.1</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269</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1.9</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0.4</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4.8</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13.4</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55</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9.1</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12.7</w:t>
            </w:r>
          </w:p>
        </w:tc>
      </w:tr>
      <w:tr w:rsidR="007F6FA4" w:rsidRPr="00B52768" w:rsidTr="00881C3A">
        <w:trPr>
          <w:trHeight w:val="480"/>
          <w:jc w:val="center"/>
        </w:trPr>
        <w:tc>
          <w:tcPr>
            <w:tcW w:w="1130" w:type="dxa"/>
            <w:vMerge w:val="restart"/>
            <w:tcBorders>
              <w:top w:val="single" w:sz="4" w:space="0" w:color="auto"/>
              <w:left w:val="nil"/>
              <w:right w:val="nil"/>
            </w:tcBorders>
            <w:shd w:val="clear" w:color="auto" w:fill="auto"/>
            <w:vAlign w:val="center"/>
            <w:hideMark/>
          </w:tcPr>
          <w:p w:rsidR="00881C3A"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vAlign w:val="center"/>
            <w:hideMark/>
          </w:tcPr>
          <w:p w:rsidR="007F6FA4" w:rsidRPr="00B52768" w:rsidRDefault="007F6FA4" w:rsidP="00881C3A">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538</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1.7</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0.4</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0.9</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5.0</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13.4</w:t>
            </w:r>
          </w:p>
        </w:tc>
      </w:tr>
      <w:tr w:rsidR="007F6FA4" w:rsidRPr="00B52768" w:rsidTr="00881C3A">
        <w:trPr>
          <w:trHeight w:val="480"/>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vAlign w:val="center"/>
            <w:hideMark/>
          </w:tcPr>
          <w:p w:rsidR="007F6FA4" w:rsidRPr="00B52768" w:rsidRDefault="007F6FA4" w:rsidP="00881C3A">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115</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3.5</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1.7</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2.6</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5.2</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20.9</w:t>
            </w:r>
          </w:p>
        </w:tc>
      </w:tr>
      <w:tr w:rsidR="007F6FA4"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212</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0.9</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1.4</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0.9</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3.8</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23.1</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256</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0.4</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0.8</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2.3</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9.8</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50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24.0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20.0</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37</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10.8</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8.1</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13.5</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8.1</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7.7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398</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2.0</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0.8</w:t>
            </w:r>
          </w:p>
        </w:tc>
        <w:tc>
          <w:tcPr>
            <w:tcW w:w="1024"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1.5</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7.0</w:t>
            </w:r>
          </w:p>
        </w:tc>
        <w:tc>
          <w:tcPr>
            <w:tcW w:w="1024"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14.1</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140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0.7</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2.1</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17.9</w:t>
            </w:r>
          </w:p>
        </w:tc>
      </w:tr>
      <w:tr w:rsidR="007F6FA4" w:rsidRPr="00B52768" w:rsidTr="003F7470">
        <w:trPr>
          <w:trHeight w:val="255"/>
          <w:jc w:val="center"/>
        </w:trPr>
        <w:tc>
          <w:tcPr>
            <w:tcW w:w="1130"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6.3</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3.1</w:t>
            </w:r>
          </w:p>
        </w:tc>
        <w:tc>
          <w:tcPr>
            <w:tcW w:w="1024"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3.1</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3.1</w:t>
            </w:r>
          </w:p>
        </w:tc>
        <w:tc>
          <w:tcPr>
            <w:tcW w:w="1024" w:type="dxa"/>
            <w:tcBorders>
              <w:top w:val="nil"/>
              <w:left w:val="nil"/>
              <w:bottom w:val="nil"/>
              <w:right w:val="nil"/>
            </w:tcBorders>
            <w:vAlign w:val="center"/>
          </w:tcPr>
          <w:p w:rsidR="007F6FA4" w:rsidRDefault="007F6FA4">
            <w:pPr>
              <w:jc w:val="right"/>
              <w:rPr>
                <w:sz w:val="20"/>
                <w:szCs w:val="20"/>
              </w:rPr>
            </w:pPr>
            <w:r>
              <w:rPr>
                <w:sz w:val="20"/>
                <w:szCs w:val="20"/>
              </w:rPr>
              <w:t>15.6</w:t>
            </w:r>
          </w:p>
        </w:tc>
      </w:tr>
      <w:tr w:rsidR="007F6FA4" w:rsidRPr="00B52768" w:rsidTr="003F7470">
        <w:trPr>
          <w:trHeight w:val="255"/>
          <w:jc w:val="center"/>
        </w:trPr>
        <w:tc>
          <w:tcPr>
            <w:tcW w:w="1130"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9</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11.1</w:t>
            </w:r>
          </w:p>
        </w:tc>
      </w:tr>
    </w:tbl>
    <w:p w:rsidR="00955E33" w:rsidRPr="0095601E"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2</w:t>
      </w:r>
      <w:r w:rsidRPr="00636641">
        <w:rPr>
          <w:rFonts w:eastAsia="標楷體" w:hint="eastAsia"/>
          <w:sz w:val="28"/>
          <w:szCs w:val="28"/>
        </w:rPr>
        <w:t xml:space="preserve">. </w:t>
      </w:r>
      <w:r w:rsidRPr="0095601E">
        <w:rPr>
          <w:rFonts w:eastAsia="標楷體" w:hint="eastAsia"/>
          <w:sz w:val="28"/>
          <w:szCs w:val="28"/>
        </w:rPr>
        <w:t>您是由誰介紹得到下一份工作？</w:t>
      </w:r>
      <w:r>
        <w:rPr>
          <w:rFonts w:eastAsia="標楷體" w:hint="eastAsia"/>
          <w:sz w:val="28"/>
          <w:szCs w:val="28"/>
        </w:rPr>
        <w:t>(</w:t>
      </w:r>
      <w:r>
        <w:rPr>
          <w:rFonts w:eastAsia="標楷體" w:hint="eastAsia"/>
          <w:sz w:val="28"/>
          <w:szCs w:val="28"/>
        </w:rPr>
        <w:t>續</w:t>
      </w:r>
      <w:r w:rsidR="007F6FA4">
        <w:rPr>
          <w:rFonts w:eastAsia="標楷體" w:hint="eastAsia"/>
          <w:sz w:val="28"/>
          <w:szCs w:val="28"/>
        </w:rPr>
        <w:t>1</w:t>
      </w:r>
      <w:r>
        <w:rPr>
          <w:rFonts w:eastAsia="標楷體" w:hint="eastAsia"/>
          <w:sz w:val="28"/>
          <w:szCs w:val="28"/>
        </w:rPr>
        <w:t>)</w:t>
      </w:r>
    </w:p>
    <w:tbl>
      <w:tblPr>
        <w:tblW w:w="9701" w:type="dxa"/>
        <w:jc w:val="center"/>
        <w:tblInd w:w="-2336" w:type="dxa"/>
        <w:tblLayout w:type="fixed"/>
        <w:tblCellMar>
          <w:left w:w="28" w:type="dxa"/>
          <w:right w:w="28" w:type="dxa"/>
        </w:tblCellMar>
        <w:tblLook w:val="04A0"/>
      </w:tblPr>
      <w:tblGrid>
        <w:gridCol w:w="1271"/>
        <w:gridCol w:w="1263"/>
        <w:gridCol w:w="1024"/>
        <w:gridCol w:w="1024"/>
        <w:gridCol w:w="1023"/>
        <w:gridCol w:w="1024"/>
        <w:gridCol w:w="1024"/>
        <w:gridCol w:w="1024"/>
        <w:gridCol w:w="1024"/>
      </w:tblGrid>
      <w:tr w:rsidR="00955E33" w:rsidRPr="00B52768" w:rsidTr="003F7470">
        <w:trPr>
          <w:trHeight w:val="255"/>
          <w:jc w:val="center"/>
        </w:trPr>
        <w:tc>
          <w:tcPr>
            <w:tcW w:w="1271"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p>
        </w:tc>
        <w:tc>
          <w:tcPr>
            <w:tcW w:w="126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23"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同鄉外勞</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外籍配偶接應或</w:t>
            </w:r>
          </w:p>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慫恿</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自己找</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其他</w:t>
            </w:r>
          </w:p>
        </w:tc>
        <w:tc>
          <w:tcPr>
            <w:tcW w:w="1024" w:type="dxa"/>
            <w:tcBorders>
              <w:top w:val="single" w:sz="4" w:space="0" w:color="auto"/>
              <w:left w:val="nil"/>
              <w:bottom w:val="single" w:sz="18" w:space="0" w:color="auto"/>
              <w:right w:val="nil"/>
            </w:tcBorders>
            <w:vAlign w:val="center"/>
          </w:tcPr>
          <w:p w:rsidR="00955E33" w:rsidRDefault="00955E33" w:rsidP="007F6FA4">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還未有</w:t>
            </w:r>
          </w:p>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工作</w:t>
            </w:r>
          </w:p>
        </w:tc>
      </w:tr>
      <w:tr w:rsidR="007F6FA4" w:rsidRPr="00B52768" w:rsidTr="003F7470">
        <w:trPr>
          <w:trHeight w:val="255"/>
          <w:jc w:val="center"/>
        </w:trPr>
        <w:tc>
          <w:tcPr>
            <w:tcW w:w="1271"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881C3A">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63"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881C3A">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rsidP="00881C3A">
            <w:pPr>
              <w:snapToGrid w:val="0"/>
              <w:spacing w:line="340" w:lineRule="exact"/>
              <w:jc w:val="right"/>
              <w:rPr>
                <w:b/>
                <w:bCs/>
                <w:color w:val="000000"/>
                <w:sz w:val="20"/>
                <w:szCs w:val="20"/>
              </w:rPr>
            </w:pPr>
            <w:r>
              <w:rPr>
                <w:b/>
                <w:bCs/>
                <w:color w:val="000000"/>
                <w:sz w:val="20"/>
                <w:szCs w:val="20"/>
              </w:rPr>
              <w:t>653</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rsidP="00881C3A">
            <w:pPr>
              <w:snapToGrid w:val="0"/>
              <w:spacing w:line="340" w:lineRule="exact"/>
              <w:jc w:val="right"/>
              <w:rPr>
                <w:b/>
                <w:bCs/>
                <w:color w:val="000000"/>
                <w:sz w:val="20"/>
                <w:szCs w:val="20"/>
              </w:rPr>
            </w:pPr>
            <w:r>
              <w:rPr>
                <w:b/>
                <w:bCs/>
                <w:color w:val="000000"/>
                <w:sz w:val="20"/>
                <w:szCs w:val="20"/>
              </w:rPr>
              <w:t xml:space="preserve">100.0 </w:t>
            </w:r>
          </w:p>
        </w:tc>
        <w:tc>
          <w:tcPr>
            <w:tcW w:w="1023" w:type="dxa"/>
            <w:tcBorders>
              <w:top w:val="single" w:sz="18" w:space="0" w:color="auto"/>
              <w:left w:val="nil"/>
              <w:bottom w:val="single" w:sz="4" w:space="0" w:color="auto"/>
              <w:right w:val="nil"/>
            </w:tcBorders>
            <w:shd w:val="clear" w:color="auto" w:fill="auto"/>
            <w:noWrap/>
            <w:vAlign w:val="center"/>
            <w:hideMark/>
          </w:tcPr>
          <w:p w:rsidR="007F6FA4" w:rsidRDefault="007F6FA4" w:rsidP="00881C3A">
            <w:pPr>
              <w:spacing w:line="340" w:lineRule="exact"/>
              <w:jc w:val="right"/>
              <w:rPr>
                <w:b/>
                <w:bCs/>
                <w:sz w:val="20"/>
                <w:szCs w:val="20"/>
              </w:rPr>
            </w:pPr>
            <w:r>
              <w:rPr>
                <w:b/>
                <w:bCs/>
                <w:sz w:val="20"/>
                <w:szCs w:val="20"/>
              </w:rPr>
              <w:t>27.3</w:t>
            </w:r>
          </w:p>
        </w:tc>
        <w:tc>
          <w:tcPr>
            <w:tcW w:w="1024" w:type="dxa"/>
            <w:tcBorders>
              <w:top w:val="single" w:sz="18" w:space="0" w:color="auto"/>
              <w:left w:val="nil"/>
              <w:bottom w:val="single" w:sz="4" w:space="0" w:color="auto"/>
              <w:right w:val="nil"/>
            </w:tcBorders>
            <w:vAlign w:val="center"/>
          </w:tcPr>
          <w:p w:rsidR="007F6FA4" w:rsidRDefault="007F6FA4" w:rsidP="00881C3A">
            <w:pPr>
              <w:spacing w:line="340" w:lineRule="exact"/>
              <w:jc w:val="right"/>
              <w:rPr>
                <w:b/>
                <w:bCs/>
                <w:sz w:val="20"/>
                <w:szCs w:val="20"/>
              </w:rPr>
            </w:pPr>
            <w:r>
              <w:rPr>
                <w:b/>
                <w:bCs/>
                <w:sz w:val="20"/>
                <w:szCs w:val="20"/>
              </w:rPr>
              <w:t>0.6</w:t>
            </w:r>
          </w:p>
        </w:tc>
        <w:tc>
          <w:tcPr>
            <w:tcW w:w="1024" w:type="dxa"/>
            <w:tcBorders>
              <w:top w:val="single" w:sz="18" w:space="0" w:color="auto"/>
              <w:left w:val="nil"/>
              <w:bottom w:val="single" w:sz="4" w:space="0" w:color="auto"/>
              <w:right w:val="nil"/>
            </w:tcBorders>
            <w:shd w:val="clear" w:color="auto" w:fill="auto"/>
            <w:noWrap/>
            <w:vAlign w:val="center"/>
            <w:hideMark/>
          </w:tcPr>
          <w:p w:rsidR="007F6FA4" w:rsidRDefault="007F6FA4" w:rsidP="00881C3A">
            <w:pPr>
              <w:spacing w:line="340" w:lineRule="exact"/>
              <w:jc w:val="right"/>
              <w:rPr>
                <w:b/>
                <w:bCs/>
                <w:sz w:val="20"/>
                <w:szCs w:val="20"/>
              </w:rPr>
            </w:pPr>
            <w:r>
              <w:rPr>
                <w:b/>
                <w:bCs/>
                <w:sz w:val="20"/>
                <w:szCs w:val="20"/>
              </w:rPr>
              <w:t>30.6</w:t>
            </w:r>
          </w:p>
        </w:tc>
        <w:tc>
          <w:tcPr>
            <w:tcW w:w="1024" w:type="dxa"/>
            <w:tcBorders>
              <w:top w:val="single" w:sz="18" w:space="0" w:color="auto"/>
              <w:left w:val="nil"/>
              <w:bottom w:val="single" w:sz="4" w:space="0" w:color="auto"/>
              <w:right w:val="nil"/>
            </w:tcBorders>
            <w:vAlign w:val="center"/>
          </w:tcPr>
          <w:p w:rsidR="007F6FA4" w:rsidRDefault="007F6FA4" w:rsidP="00881C3A">
            <w:pPr>
              <w:spacing w:line="340" w:lineRule="exact"/>
              <w:jc w:val="right"/>
              <w:rPr>
                <w:b/>
                <w:bCs/>
                <w:sz w:val="20"/>
                <w:szCs w:val="20"/>
              </w:rPr>
            </w:pPr>
            <w:r>
              <w:rPr>
                <w:b/>
                <w:bCs/>
                <w:sz w:val="20"/>
                <w:szCs w:val="20"/>
              </w:rPr>
              <w:t>2.3</w:t>
            </w:r>
          </w:p>
        </w:tc>
        <w:tc>
          <w:tcPr>
            <w:tcW w:w="1024" w:type="dxa"/>
            <w:tcBorders>
              <w:top w:val="single" w:sz="18" w:space="0" w:color="auto"/>
              <w:left w:val="nil"/>
              <w:bottom w:val="single" w:sz="4" w:space="0" w:color="auto"/>
              <w:right w:val="nil"/>
            </w:tcBorders>
            <w:vAlign w:val="center"/>
          </w:tcPr>
          <w:p w:rsidR="007F6FA4" w:rsidRDefault="007F6FA4" w:rsidP="00881C3A">
            <w:pPr>
              <w:spacing w:line="340" w:lineRule="exact"/>
              <w:jc w:val="right"/>
              <w:rPr>
                <w:b/>
                <w:bCs/>
                <w:sz w:val="20"/>
                <w:szCs w:val="20"/>
              </w:rPr>
            </w:pPr>
            <w:r>
              <w:rPr>
                <w:b/>
                <w:bCs/>
                <w:sz w:val="20"/>
                <w:szCs w:val="20"/>
              </w:rPr>
              <w:t>15.6</w:t>
            </w:r>
          </w:p>
        </w:tc>
      </w:tr>
      <w:tr w:rsidR="00881C3A" w:rsidRPr="00B52768" w:rsidTr="003F7470">
        <w:trPr>
          <w:trHeight w:val="255"/>
          <w:jc w:val="center"/>
        </w:trPr>
        <w:tc>
          <w:tcPr>
            <w:tcW w:w="1271" w:type="dxa"/>
            <w:vMerge w:val="restart"/>
            <w:tcBorders>
              <w:top w:val="single" w:sz="4" w:space="0" w:color="auto"/>
              <w:left w:val="nil"/>
              <w:right w:val="nil"/>
            </w:tcBorders>
            <w:shd w:val="clear" w:color="auto" w:fill="auto"/>
            <w:noWrap/>
            <w:vAlign w:val="center"/>
            <w:hideMark/>
          </w:tcPr>
          <w:p w:rsidR="00881C3A" w:rsidRDefault="00881C3A" w:rsidP="00881C3A">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175</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30.0</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0.8</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21.6</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3.2</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6.0</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207</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24.6</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44.6</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0.7</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15.1</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18</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40.0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20.0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12.0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24.0</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15</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27.8</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11.1</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5.6</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16.7</w:t>
            </w:r>
          </w:p>
        </w:tc>
      </w:tr>
      <w:tr w:rsidR="00881C3A" w:rsidRPr="00B52768" w:rsidTr="003F7470">
        <w:trPr>
          <w:trHeight w:val="255"/>
          <w:jc w:val="center"/>
        </w:trPr>
        <w:tc>
          <w:tcPr>
            <w:tcW w:w="1271" w:type="dxa"/>
            <w:vMerge/>
            <w:tcBorders>
              <w:top w:val="nil"/>
              <w:left w:val="nil"/>
              <w:bottom w:val="single" w:sz="4" w:space="0" w:color="auto"/>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7</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23.6</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3.6</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5.5</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1.8</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58.2</w:t>
            </w:r>
          </w:p>
        </w:tc>
      </w:tr>
      <w:tr w:rsidR="00881C3A" w:rsidRPr="00B52768" w:rsidTr="003F7470">
        <w:trPr>
          <w:trHeight w:val="255"/>
          <w:jc w:val="center"/>
        </w:trPr>
        <w:tc>
          <w:tcPr>
            <w:tcW w:w="1271" w:type="dxa"/>
            <w:vMerge w:val="restart"/>
            <w:tcBorders>
              <w:top w:val="single" w:sz="4" w:space="0" w:color="auto"/>
              <w:left w:val="nil"/>
              <w:right w:val="nil"/>
            </w:tcBorders>
            <w:shd w:val="clear" w:color="auto" w:fill="auto"/>
            <w:vAlign w:val="center"/>
            <w:hideMark/>
          </w:tcPr>
          <w:p w:rsidR="00881C3A" w:rsidRDefault="00881C3A" w:rsidP="00881C3A">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210</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26.7</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1.2</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28.2</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1.2</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15.6</w:t>
            </w:r>
          </w:p>
        </w:tc>
      </w:tr>
      <w:tr w:rsidR="00881C3A" w:rsidRPr="00B52768" w:rsidTr="003F7470">
        <w:trPr>
          <w:trHeight w:val="255"/>
          <w:jc w:val="center"/>
        </w:trPr>
        <w:tc>
          <w:tcPr>
            <w:tcW w:w="1271" w:type="dxa"/>
            <w:vMerge/>
            <w:tcBorders>
              <w:top w:val="nil"/>
              <w:left w:val="nil"/>
              <w:bottom w:val="single" w:sz="4" w:space="0" w:color="auto"/>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212</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27.8</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33.1</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3.4</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15.6</w:t>
            </w:r>
          </w:p>
        </w:tc>
      </w:tr>
      <w:tr w:rsidR="00881C3A" w:rsidRPr="00B52768" w:rsidTr="003F7470">
        <w:trPr>
          <w:trHeight w:val="255"/>
          <w:jc w:val="center"/>
        </w:trPr>
        <w:tc>
          <w:tcPr>
            <w:tcW w:w="1271" w:type="dxa"/>
            <w:vMerge w:val="restart"/>
            <w:tcBorders>
              <w:top w:val="single" w:sz="4" w:space="0" w:color="auto"/>
              <w:left w:val="nil"/>
              <w:right w:val="nil"/>
            </w:tcBorders>
            <w:shd w:val="clear" w:color="auto" w:fill="auto"/>
            <w:vAlign w:val="center"/>
            <w:hideMark/>
          </w:tcPr>
          <w:p w:rsidR="00881C3A" w:rsidRDefault="00881C3A" w:rsidP="00881C3A">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56</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23.9</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36.4</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2.3</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18.2</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109</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21.4</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32.9</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2.9</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19.7</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103</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32.7</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32.0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9.8</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70</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29.8</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29.8</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4.8</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10.6</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66</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31.3</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0.9</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23.5</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2.6</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16.5</w:t>
            </w:r>
          </w:p>
        </w:tc>
      </w:tr>
      <w:tr w:rsidR="00881C3A" w:rsidRPr="00B52768" w:rsidTr="003F7470">
        <w:trPr>
          <w:trHeight w:val="255"/>
          <w:jc w:val="center"/>
        </w:trPr>
        <w:tc>
          <w:tcPr>
            <w:tcW w:w="1271" w:type="dxa"/>
            <w:vMerge/>
            <w:tcBorders>
              <w:top w:val="nil"/>
              <w:left w:val="nil"/>
              <w:bottom w:val="single" w:sz="4" w:space="0" w:color="auto"/>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18</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15.0</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20.0</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35.0</w:t>
            </w:r>
          </w:p>
        </w:tc>
      </w:tr>
      <w:tr w:rsidR="00881C3A" w:rsidRPr="00B52768" w:rsidTr="003F7470">
        <w:trPr>
          <w:trHeight w:val="255"/>
          <w:jc w:val="center"/>
        </w:trPr>
        <w:tc>
          <w:tcPr>
            <w:tcW w:w="1271" w:type="dxa"/>
            <w:vMerge w:val="restart"/>
            <w:tcBorders>
              <w:top w:val="single" w:sz="4" w:space="0" w:color="auto"/>
              <w:left w:val="nil"/>
              <w:right w:val="nil"/>
            </w:tcBorders>
            <w:shd w:val="clear" w:color="auto" w:fill="auto"/>
            <w:vAlign w:val="center"/>
            <w:hideMark/>
          </w:tcPr>
          <w:p w:rsidR="00881C3A" w:rsidRDefault="00881C3A" w:rsidP="00881C3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5</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38.1</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4.8</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9.5</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19.0</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65</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25.2</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25.2</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6.5</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15.9</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172</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26.4</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0.8</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33.7</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0.4</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14.6</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169</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28.6</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0.4</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32.1</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1.9</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15.6</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9</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13.3</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26.7</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13.3</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26.7</w:t>
            </w:r>
          </w:p>
        </w:tc>
      </w:tr>
      <w:tr w:rsidR="00881C3A" w:rsidRPr="00B52768" w:rsidTr="003F7470">
        <w:trPr>
          <w:trHeight w:val="255"/>
          <w:jc w:val="center"/>
        </w:trPr>
        <w:tc>
          <w:tcPr>
            <w:tcW w:w="1271" w:type="dxa"/>
            <w:vMerge/>
            <w:tcBorders>
              <w:top w:val="nil"/>
              <w:left w:val="nil"/>
              <w:bottom w:val="single" w:sz="4" w:space="0" w:color="auto"/>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2</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50.0</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r>
      <w:tr w:rsidR="00881C3A" w:rsidRPr="00B52768" w:rsidTr="003F7470">
        <w:trPr>
          <w:trHeight w:val="255"/>
          <w:jc w:val="center"/>
        </w:trPr>
        <w:tc>
          <w:tcPr>
            <w:tcW w:w="1271" w:type="dxa"/>
            <w:vMerge w:val="restart"/>
            <w:tcBorders>
              <w:top w:val="single" w:sz="4" w:space="0" w:color="auto"/>
              <w:left w:val="nil"/>
              <w:right w:val="nil"/>
            </w:tcBorders>
            <w:shd w:val="clear" w:color="auto" w:fill="auto"/>
            <w:vAlign w:val="center"/>
            <w:hideMark/>
          </w:tcPr>
          <w:p w:rsidR="00881C3A" w:rsidRDefault="00881C3A" w:rsidP="00881C3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210</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28.3</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0.9</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28.6</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2.4</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14.0</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178</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26.4</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0.4</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32.7</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2.6</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16.7</w:t>
            </w:r>
          </w:p>
        </w:tc>
      </w:tr>
      <w:tr w:rsidR="00881C3A" w:rsidRPr="00B52768" w:rsidTr="003F7470">
        <w:trPr>
          <w:trHeight w:val="255"/>
          <w:jc w:val="center"/>
        </w:trPr>
        <w:tc>
          <w:tcPr>
            <w:tcW w:w="1271" w:type="dxa"/>
            <w:vMerge/>
            <w:tcBorders>
              <w:top w:val="nil"/>
              <w:left w:val="nil"/>
              <w:bottom w:val="single" w:sz="4" w:space="0" w:color="auto"/>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34</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25.5</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32.7</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20.0</w:t>
            </w:r>
          </w:p>
        </w:tc>
      </w:tr>
      <w:tr w:rsidR="00881C3A" w:rsidRPr="00B52768" w:rsidTr="00881C3A">
        <w:trPr>
          <w:trHeight w:val="480"/>
          <w:jc w:val="center"/>
        </w:trPr>
        <w:tc>
          <w:tcPr>
            <w:tcW w:w="1271" w:type="dxa"/>
            <w:vMerge w:val="restart"/>
            <w:tcBorders>
              <w:top w:val="single" w:sz="4" w:space="0" w:color="auto"/>
              <w:left w:val="nil"/>
              <w:right w:val="nil"/>
            </w:tcBorders>
            <w:shd w:val="clear" w:color="auto" w:fill="auto"/>
            <w:vAlign w:val="center"/>
            <w:hideMark/>
          </w:tcPr>
          <w:p w:rsidR="00881C3A" w:rsidRDefault="00881C3A" w:rsidP="00881C3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vAlign w:val="center"/>
            <w:hideMark/>
          </w:tcPr>
          <w:p w:rsidR="00881C3A" w:rsidRPr="00B52768" w:rsidRDefault="00881C3A" w:rsidP="00881C3A">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341</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26.6</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0.2</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32.5</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2.4</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16.9</w:t>
            </w:r>
          </w:p>
        </w:tc>
      </w:tr>
      <w:tr w:rsidR="00881C3A" w:rsidRPr="00B52768" w:rsidTr="00881C3A">
        <w:trPr>
          <w:trHeight w:val="480"/>
          <w:jc w:val="center"/>
        </w:trPr>
        <w:tc>
          <w:tcPr>
            <w:tcW w:w="1271" w:type="dxa"/>
            <w:vMerge/>
            <w:tcBorders>
              <w:top w:val="nil"/>
              <w:left w:val="nil"/>
              <w:bottom w:val="single" w:sz="4" w:space="0" w:color="auto"/>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vAlign w:val="center"/>
            <w:hideMark/>
          </w:tcPr>
          <w:p w:rsidR="00881C3A" w:rsidRPr="00B52768" w:rsidRDefault="00881C3A" w:rsidP="00881C3A">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81</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30.4</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2.6</w:t>
            </w:r>
          </w:p>
        </w:tc>
        <w:tc>
          <w:tcPr>
            <w:tcW w:w="1024" w:type="dxa"/>
            <w:tcBorders>
              <w:top w:val="nil"/>
              <w:left w:val="nil"/>
              <w:bottom w:val="single" w:sz="4" w:space="0" w:color="auto"/>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21.7</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1.7</w:t>
            </w:r>
          </w:p>
        </w:tc>
        <w:tc>
          <w:tcPr>
            <w:tcW w:w="1024" w:type="dxa"/>
            <w:tcBorders>
              <w:top w:val="nil"/>
              <w:left w:val="nil"/>
              <w:bottom w:val="single" w:sz="4" w:space="0" w:color="auto"/>
              <w:right w:val="nil"/>
            </w:tcBorders>
            <w:vAlign w:val="center"/>
          </w:tcPr>
          <w:p w:rsidR="00881C3A" w:rsidRDefault="00881C3A" w:rsidP="00881C3A">
            <w:pPr>
              <w:spacing w:line="340" w:lineRule="exact"/>
              <w:jc w:val="right"/>
              <w:rPr>
                <w:sz w:val="20"/>
                <w:szCs w:val="20"/>
              </w:rPr>
            </w:pPr>
            <w:r>
              <w:rPr>
                <w:sz w:val="20"/>
                <w:szCs w:val="20"/>
              </w:rPr>
              <w:t>9.6</w:t>
            </w:r>
          </w:p>
        </w:tc>
      </w:tr>
      <w:tr w:rsidR="00881C3A" w:rsidRPr="00B52768" w:rsidTr="003F7470">
        <w:trPr>
          <w:trHeight w:val="255"/>
          <w:jc w:val="center"/>
        </w:trPr>
        <w:tc>
          <w:tcPr>
            <w:tcW w:w="1271" w:type="dxa"/>
            <w:vMerge w:val="restart"/>
            <w:tcBorders>
              <w:top w:val="single" w:sz="4" w:space="0" w:color="auto"/>
              <w:left w:val="nil"/>
              <w:right w:val="nil"/>
            </w:tcBorders>
            <w:shd w:val="clear" w:color="auto" w:fill="auto"/>
            <w:vAlign w:val="center"/>
            <w:hideMark/>
          </w:tcPr>
          <w:p w:rsidR="00881C3A" w:rsidRDefault="00881C3A" w:rsidP="00881C3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154</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33.5</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0.9</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29.7</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1.4</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4.2</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8</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54.5</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27.3</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9.1</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9.1</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186</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27.0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40.2</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15.6</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27</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18.0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16.0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6.0</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10.0</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33</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21.6</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10.8</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2.7</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24.3</w:t>
            </w:r>
          </w:p>
        </w:tc>
      </w:tr>
      <w:tr w:rsidR="00881C3A" w:rsidRPr="00B52768" w:rsidTr="003F7470">
        <w:trPr>
          <w:trHeight w:val="255"/>
          <w:jc w:val="center"/>
        </w:trPr>
        <w:tc>
          <w:tcPr>
            <w:tcW w:w="1271" w:type="dxa"/>
            <w:vMerge/>
            <w:tcBorders>
              <w:top w:val="nil"/>
              <w:left w:val="nil"/>
              <w:right w:val="nil"/>
            </w:tcBorders>
            <w:vAlign w:val="center"/>
            <w:hideMark/>
          </w:tcPr>
          <w:p w:rsidR="00881C3A" w:rsidRPr="00B52768" w:rsidRDefault="00881C3A" w:rsidP="00881C3A">
            <w:pPr>
              <w:widowControl/>
              <w:snapToGrid w:val="0"/>
              <w:spacing w:line="340" w:lineRule="exac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10</w:t>
            </w:r>
          </w:p>
        </w:tc>
        <w:tc>
          <w:tcPr>
            <w:tcW w:w="1024" w:type="dxa"/>
            <w:tcBorders>
              <w:top w:val="nil"/>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30.8</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46.2</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7.7</w:t>
            </w:r>
          </w:p>
        </w:tc>
        <w:tc>
          <w:tcPr>
            <w:tcW w:w="1024" w:type="dxa"/>
            <w:tcBorders>
              <w:top w:val="nil"/>
              <w:left w:val="nil"/>
              <w:bottom w:val="nil"/>
              <w:right w:val="nil"/>
            </w:tcBorders>
            <w:vAlign w:val="center"/>
          </w:tcPr>
          <w:p w:rsidR="00881C3A" w:rsidRDefault="00881C3A" w:rsidP="00881C3A">
            <w:pPr>
              <w:spacing w:line="340" w:lineRule="exact"/>
              <w:jc w:val="right"/>
              <w:rPr>
                <w:sz w:val="20"/>
                <w:szCs w:val="20"/>
              </w:rPr>
            </w:pPr>
            <w:r>
              <w:rPr>
                <w:sz w:val="20"/>
                <w:szCs w:val="20"/>
              </w:rPr>
              <w:t>7.7</w:t>
            </w:r>
          </w:p>
        </w:tc>
      </w:tr>
      <w:tr w:rsidR="00881C3A" w:rsidRPr="00B52768" w:rsidTr="003F7470">
        <w:trPr>
          <w:trHeight w:val="255"/>
          <w:jc w:val="center"/>
        </w:trPr>
        <w:tc>
          <w:tcPr>
            <w:tcW w:w="1271" w:type="dxa"/>
            <w:vMerge w:val="restart"/>
            <w:tcBorders>
              <w:top w:val="single" w:sz="4" w:space="0" w:color="auto"/>
              <w:left w:val="nil"/>
              <w:right w:val="nil"/>
            </w:tcBorders>
            <w:shd w:val="clear" w:color="auto" w:fill="auto"/>
            <w:vAlign w:val="center"/>
            <w:hideMark/>
          </w:tcPr>
          <w:p w:rsidR="00881C3A" w:rsidRDefault="00881C3A" w:rsidP="00881C3A">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p w:rsidR="00881C3A" w:rsidRPr="00B52768" w:rsidRDefault="00881C3A" w:rsidP="00881C3A">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263" w:type="dxa"/>
            <w:tcBorders>
              <w:top w:val="single" w:sz="4" w:space="0" w:color="auto"/>
              <w:left w:val="nil"/>
              <w:bottom w:val="nil"/>
              <w:right w:val="nil"/>
            </w:tcBorders>
            <w:shd w:val="clear" w:color="auto" w:fill="auto"/>
            <w:noWrap/>
            <w:hideMark/>
          </w:tcPr>
          <w:p w:rsidR="00881C3A" w:rsidRPr="00B52768" w:rsidRDefault="00881C3A" w:rsidP="00881C3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285</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29.1</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0.3</w:t>
            </w:r>
          </w:p>
        </w:tc>
        <w:tc>
          <w:tcPr>
            <w:tcW w:w="1024" w:type="dxa"/>
            <w:tcBorders>
              <w:top w:val="single" w:sz="4" w:space="0" w:color="auto"/>
              <w:left w:val="nil"/>
              <w:bottom w:val="nil"/>
              <w:right w:val="nil"/>
            </w:tcBorders>
            <w:shd w:val="clear" w:color="auto" w:fill="auto"/>
            <w:noWrap/>
            <w:vAlign w:val="center"/>
            <w:hideMark/>
          </w:tcPr>
          <w:p w:rsidR="00881C3A" w:rsidRDefault="00881C3A" w:rsidP="00881C3A">
            <w:pPr>
              <w:spacing w:line="340" w:lineRule="exact"/>
              <w:jc w:val="right"/>
              <w:rPr>
                <w:sz w:val="20"/>
                <w:szCs w:val="20"/>
              </w:rPr>
            </w:pPr>
            <w:r>
              <w:rPr>
                <w:sz w:val="20"/>
                <w:szCs w:val="20"/>
              </w:rPr>
              <w:t>33.4</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2.3</w:t>
            </w:r>
          </w:p>
        </w:tc>
        <w:tc>
          <w:tcPr>
            <w:tcW w:w="1024" w:type="dxa"/>
            <w:tcBorders>
              <w:top w:val="single" w:sz="4" w:space="0" w:color="auto"/>
              <w:left w:val="nil"/>
              <w:bottom w:val="nil"/>
              <w:right w:val="nil"/>
            </w:tcBorders>
            <w:vAlign w:val="center"/>
          </w:tcPr>
          <w:p w:rsidR="00881C3A" w:rsidRDefault="00881C3A" w:rsidP="00881C3A">
            <w:pPr>
              <w:spacing w:line="340" w:lineRule="exact"/>
              <w:jc w:val="right"/>
              <w:rPr>
                <w:sz w:val="20"/>
                <w:szCs w:val="20"/>
              </w:rPr>
            </w:pPr>
            <w:r>
              <w:rPr>
                <w:sz w:val="20"/>
                <w:szCs w:val="20"/>
              </w:rPr>
              <w:t>9.5</w:t>
            </w:r>
          </w:p>
        </w:tc>
      </w:tr>
      <w:tr w:rsidR="007F6FA4" w:rsidRPr="00B52768" w:rsidTr="003F7470">
        <w:trPr>
          <w:trHeight w:val="255"/>
          <w:jc w:val="center"/>
        </w:trPr>
        <w:tc>
          <w:tcPr>
            <w:tcW w:w="1271" w:type="dxa"/>
            <w:vMerge/>
            <w:tcBorders>
              <w:top w:val="nil"/>
              <w:left w:val="nil"/>
              <w:right w:val="nil"/>
            </w:tcBorders>
            <w:vAlign w:val="center"/>
            <w:hideMark/>
          </w:tcPr>
          <w:p w:rsidR="007F6FA4" w:rsidRPr="00B52768" w:rsidRDefault="007F6FA4" w:rsidP="00881C3A">
            <w:pPr>
              <w:widowControl/>
              <w:snapToGrid w:val="0"/>
              <w:spacing w:line="340" w:lineRule="exac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881C3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7F6FA4" w:rsidRDefault="007F6FA4" w:rsidP="00881C3A">
            <w:pPr>
              <w:snapToGrid w:val="0"/>
              <w:spacing w:line="340" w:lineRule="exact"/>
              <w:jc w:val="right"/>
              <w:rPr>
                <w:color w:val="000000"/>
                <w:sz w:val="20"/>
                <w:szCs w:val="20"/>
              </w:rPr>
            </w:pPr>
            <w:r>
              <w:rPr>
                <w:color w:val="000000"/>
                <w:sz w:val="20"/>
                <w:szCs w:val="20"/>
              </w:rPr>
              <w:t>101</w:t>
            </w:r>
          </w:p>
        </w:tc>
        <w:tc>
          <w:tcPr>
            <w:tcW w:w="1024" w:type="dxa"/>
            <w:tcBorders>
              <w:top w:val="nil"/>
              <w:left w:val="nil"/>
              <w:bottom w:val="nil"/>
              <w:right w:val="nil"/>
            </w:tcBorders>
            <w:shd w:val="clear" w:color="auto" w:fill="auto"/>
            <w:noWrap/>
            <w:vAlign w:val="center"/>
            <w:hideMark/>
          </w:tcPr>
          <w:p w:rsidR="007F6FA4" w:rsidRDefault="007F6FA4"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7F6FA4" w:rsidRDefault="007F6FA4" w:rsidP="00881C3A">
            <w:pPr>
              <w:spacing w:line="340" w:lineRule="exact"/>
              <w:jc w:val="right"/>
              <w:rPr>
                <w:sz w:val="20"/>
                <w:szCs w:val="20"/>
              </w:rPr>
            </w:pPr>
            <w:r>
              <w:rPr>
                <w:sz w:val="20"/>
                <w:szCs w:val="20"/>
              </w:rPr>
              <w:t>25.7</w:t>
            </w:r>
          </w:p>
        </w:tc>
        <w:tc>
          <w:tcPr>
            <w:tcW w:w="1024" w:type="dxa"/>
            <w:tcBorders>
              <w:top w:val="nil"/>
              <w:left w:val="nil"/>
              <w:bottom w:val="nil"/>
              <w:right w:val="nil"/>
            </w:tcBorders>
            <w:vAlign w:val="center"/>
          </w:tcPr>
          <w:p w:rsidR="007F6FA4" w:rsidRDefault="007F6FA4" w:rsidP="00881C3A">
            <w:pPr>
              <w:spacing w:line="340" w:lineRule="exact"/>
              <w:jc w:val="right"/>
              <w:rPr>
                <w:sz w:val="20"/>
                <w:szCs w:val="20"/>
              </w:rPr>
            </w:pPr>
            <w:r>
              <w:rPr>
                <w:sz w:val="20"/>
                <w:szCs w:val="20"/>
              </w:rPr>
              <w:t>0.7</w:t>
            </w:r>
          </w:p>
        </w:tc>
        <w:tc>
          <w:tcPr>
            <w:tcW w:w="1024" w:type="dxa"/>
            <w:tcBorders>
              <w:top w:val="nil"/>
              <w:left w:val="nil"/>
              <w:bottom w:val="nil"/>
              <w:right w:val="nil"/>
            </w:tcBorders>
            <w:shd w:val="clear" w:color="auto" w:fill="auto"/>
            <w:noWrap/>
            <w:vAlign w:val="center"/>
            <w:hideMark/>
          </w:tcPr>
          <w:p w:rsidR="007F6FA4" w:rsidRDefault="007F6FA4" w:rsidP="00881C3A">
            <w:pPr>
              <w:spacing w:line="340" w:lineRule="exact"/>
              <w:jc w:val="right"/>
              <w:rPr>
                <w:sz w:val="20"/>
                <w:szCs w:val="20"/>
              </w:rPr>
            </w:pPr>
            <w:r>
              <w:rPr>
                <w:sz w:val="20"/>
                <w:szCs w:val="20"/>
              </w:rPr>
              <w:t>30.7</w:t>
            </w:r>
          </w:p>
        </w:tc>
        <w:tc>
          <w:tcPr>
            <w:tcW w:w="1024" w:type="dxa"/>
            <w:tcBorders>
              <w:top w:val="nil"/>
              <w:left w:val="nil"/>
              <w:bottom w:val="nil"/>
              <w:right w:val="nil"/>
            </w:tcBorders>
            <w:vAlign w:val="center"/>
          </w:tcPr>
          <w:p w:rsidR="007F6FA4" w:rsidRDefault="007F6FA4" w:rsidP="00881C3A">
            <w:pPr>
              <w:spacing w:line="340" w:lineRule="exact"/>
              <w:jc w:val="right"/>
              <w:rPr>
                <w:sz w:val="20"/>
                <w:szCs w:val="20"/>
              </w:rPr>
            </w:pPr>
            <w:r>
              <w:rPr>
                <w:sz w:val="20"/>
                <w:szCs w:val="20"/>
              </w:rPr>
              <w:t>2.9</w:t>
            </w:r>
          </w:p>
        </w:tc>
        <w:tc>
          <w:tcPr>
            <w:tcW w:w="1024" w:type="dxa"/>
            <w:tcBorders>
              <w:top w:val="nil"/>
              <w:left w:val="nil"/>
              <w:bottom w:val="nil"/>
              <w:right w:val="nil"/>
            </w:tcBorders>
            <w:vAlign w:val="center"/>
          </w:tcPr>
          <w:p w:rsidR="007F6FA4" w:rsidRDefault="007F6FA4" w:rsidP="00881C3A">
            <w:pPr>
              <w:spacing w:line="340" w:lineRule="exact"/>
              <w:jc w:val="right"/>
              <w:rPr>
                <w:sz w:val="20"/>
                <w:szCs w:val="20"/>
              </w:rPr>
            </w:pPr>
            <w:r>
              <w:rPr>
                <w:sz w:val="20"/>
                <w:szCs w:val="20"/>
              </w:rPr>
              <w:t>17.1</w:t>
            </w:r>
          </w:p>
        </w:tc>
      </w:tr>
      <w:tr w:rsidR="007F6FA4" w:rsidRPr="00B52768" w:rsidTr="003F7470">
        <w:trPr>
          <w:trHeight w:val="255"/>
          <w:jc w:val="center"/>
        </w:trPr>
        <w:tc>
          <w:tcPr>
            <w:tcW w:w="1271" w:type="dxa"/>
            <w:vMerge/>
            <w:tcBorders>
              <w:top w:val="nil"/>
              <w:left w:val="nil"/>
              <w:right w:val="nil"/>
            </w:tcBorders>
            <w:vAlign w:val="center"/>
            <w:hideMark/>
          </w:tcPr>
          <w:p w:rsidR="007F6FA4" w:rsidRPr="00B52768" w:rsidRDefault="007F6FA4" w:rsidP="00881C3A">
            <w:pPr>
              <w:widowControl/>
              <w:snapToGrid w:val="0"/>
              <w:spacing w:line="340" w:lineRule="exac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7F6FA4" w:rsidRPr="00B52768" w:rsidRDefault="007F6FA4" w:rsidP="00881C3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7F6FA4" w:rsidRDefault="007F6FA4" w:rsidP="00881C3A">
            <w:pPr>
              <w:snapToGrid w:val="0"/>
              <w:spacing w:line="340" w:lineRule="exact"/>
              <w:jc w:val="right"/>
              <w:rPr>
                <w:color w:val="000000"/>
                <w:sz w:val="20"/>
                <w:szCs w:val="20"/>
              </w:rPr>
            </w:pPr>
            <w:r>
              <w:rPr>
                <w:color w:val="000000"/>
                <w:sz w:val="20"/>
                <w:szCs w:val="20"/>
              </w:rPr>
              <w:t>26</w:t>
            </w:r>
          </w:p>
        </w:tc>
        <w:tc>
          <w:tcPr>
            <w:tcW w:w="1024" w:type="dxa"/>
            <w:tcBorders>
              <w:top w:val="nil"/>
              <w:left w:val="nil"/>
              <w:bottom w:val="nil"/>
              <w:right w:val="nil"/>
            </w:tcBorders>
            <w:shd w:val="clear" w:color="auto" w:fill="auto"/>
            <w:noWrap/>
            <w:vAlign w:val="center"/>
            <w:hideMark/>
          </w:tcPr>
          <w:p w:rsidR="007F6FA4" w:rsidRDefault="007F6FA4"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nil"/>
              <w:right w:val="nil"/>
            </w:tcBorders>
            <w:shd w:val="clear" w:color="auto" w:fill="auto"/>
            <w:noWrap/>
            <w:vAlign w:val="center"/>
            <w:hideMark/>
          </w:tcPr>
          <w:p w:rsidR="007F6FA4" w:rsidRDefault="007F6FA4" w:rsidP="00881C3A">
            <w:pPr>
              <w:spacing w:line="340" w:lineRule="exact"/>
              <w:jc w:val="right"/>
              <w:rPr>
                <w:sz w:val="20"/>
                <w:szCs w:val="20"/>
              </w:rPr>
            </w:pPr>
            <w:r>
              <w:rPr>
                <w:sz w:val="20"/>
                <w:szCs w:val="20"/>
              </w:rPr>
              <w:t>40.6</w:t>
            </w:r>
          </w:p>
        </w:tc>
        <w:tc>
          <w:tcPr>
            <w:tcW w:w="1024" w:type="dxa"/>
            <w:tcBorders>
              <w:top w:val="nil"/>
              <w:left w:val="nil"/>
              <w:bottom w:val="nil"/>
              <w:right w:val="nil"/>
            </w:tcBorders>
            <w:vAlign w:val="center"/>
          </w:tcPr>
          <w:p w:rsidR="007F6FA4" w:rsidRDefault="007F6FA4" w:rsidP="00881C3A">
            <w:pPr>
              <w:spacing w:line="340" w:lineRule="exact"/>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7F6FA4" w:rsidRDefault="007F6FA4" w:rsidP="00881C3A">
            <w:pPr>
              <w:spacing w:line="340" w:lineRule="exact"/>
              <w:jc w:val="right"/>
              <w:rPr>
                <w:sz w:val="20"/>
                <w:szCs w:val="20"/>
              </w:rPr>
            </w:pPr>
            <w:r>
              <w:rPr>
                <w:sz w:val="20"/>
                <w:szCs w:val="20"/>
              </w:rPr>
              <w:t>28.1</w:t>
            </w:r>
          </w:p>
        </w:tc>
        <w:tc>
          <w:tcPr>
            <w:tcW w:w="1024" w:type="dxa"/>
            <w:tcBorders>
              <w:top w:val="nil"/>
              <w:left w:val="nil"/>
              <w:bottom w:val="nil"/>
              <w:right w:val="nil"/>
            </w:tcBorders>
            <w:vAlign w:val="center"/>
          </w:tcPr>
          <w:p w:rsidR="007F6FA4" w:rsidRDefault="007F6FA4" w:rsidP="00881C3A">
            <w:pPr>
              <w:spacing w:line="340" w:lineRule="exact"/>
              <w:jc w:val="right"/>
              <w:rPr>
                <w:sz w:val="20"/>
                <w:szCs w:val="20"/>
              </w:rPr>
            </w:pPr>
            <w:r>
              <w:rPr>
                <w:sz w:val="20"/>
                <w:szCs w:val="20"/>
              </w:rPr>
              <w:t>0.0</w:t>
            </w:r>
          </w:p>
        </w:tc>
        <w:tc>
          <w:tcPr>
            <w:tcW w:w="1024" w:type="dxa"/>
            <w:tcBorders>
              <w:top w:val="nil"/>
              <w:left w:val="nil"/>
              <w:bottom w:val="nil"/>
              <w:right w:val="nil"/>
            </w:tcBorders>
            <w:vAlign w:val="center"/>
          </w:tcPr>
          <w:p w:rsidR="007F6FA4" w:rsidRDefault="007F6FA4" w:rsidP="00881C3A">
            <w:pPr>
              <w:spacing w:line="340" w:lineRule="exact"/>
              <w:jc w:val="right"/>
              <w:rPr>
                <w:sz w:val="20"/>
                <w:szCs w:val="20"/>
              </w:rPr>
            </w:pPr>
            <w:r>
              <w:rPr>
                <w:sz w:val="20"/>
                <w:szCs w:val="20"/>
              </w:rPr>
              <w:t>0.0</w:t>
            </w:r>
          </w:p>
        </w:tc>
      </w:tr>
      <w:tr w:rsidR="007F6FA4" w:rsidRPr="00B52768" w:rsidTr="003F7470">
        <w:trPr>
          <w:trHeight w:val="255"/>
          <w:jc w:val="center"/>
        </w:trPr>
        <w:tc>
          <w:tcPr>
            <w:tcW w:w="1271" w:type="dxa"/>
            <w:vMerge/>
            <w:tcBorders>
              <w:top w:val="nil"/>
              <w:left w:val="nil"/>
              <w:bottom w:val="single" w:sz="4" w:space="0" w:color="auto"/>
              <w:right w:val="nil"/>
            </w:tcBorders>
            <w:vAlign w:val="center"/>
            <w:hideMark/>
          </w:tcPr>
          <w:p w:rsidR="007F6FA4" w:rsidRPr="00B52768" w:rsidRDefault="007F6FA4" w:rsidP="00881C3A">
            <w:pPr>
              <w:widowControl/>
              <w:snapToGrid w:val="0"/>
              <w:spacing w:line="340" w:lineRule="exact"/>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7F6FA4" w:rsidRPr="00B52768" w:rsidRDefault="007F6FA4" w:rsidP="00881C3A">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24" w:type="dxa"/>
            <w:tcBorders>
              <w:top w:val="nil"/>
              <w:left w:val="nil"/>
              <w:bottom w:val="single" w:sz="4" w:space="0" w:color="auto"/>
              <w:right w:val="nil"/>
            </w:tcBorders>
            <w:shd w:val="clear" w:color="auto" w:fill="auto"/>
            <w:noWrap/>
            <w:vAlign w:val="center"/>
            <w:hideMark/>
          </w:tcPr>
          <w:p w:rsidR="007F6FA4" w:rsidRDefault="007F6FA4" w:rsidP="00881C3A">
            <w:pPr>
              <w:snapToGrid w:val="0"/>
              <w:spacing w:line="340" w:lineRule="exact"/>
              <w:jc w:val="right"/>
              <w:rPr>
                <w:color w:val="000000"/>
                <w:sz w:val="20"/>
                <w:szCs w:val="20"/>
              </w:rPr>
            </w:pPr>
            <w:r>
              <w:rPr>
                <w:color w:val="000000"/>
                <w:sz w:val="20"/>
                <w:szCs w:val="20"/>
              </w:rPr>
              <w:t>6</w:t>
            </w:r>
          </w:p>
        </w:tc>
        <w:tc>
          <w:tcPr>
            <w:tcW w:w="1024" w:type="dxa"/>
            <w:tcBorders>
              <w:top w:val="nil"/>
              <w:left w:val="nil"/>
              <w:bottom w:val="single" w:sz="4" w:space="0" w:color="auto"/>
              <w:right w:val="nil"/>
            </w:tcBorders>
            <w:shd w:val="clear" w:color="auto" w:fill="auto"/>
            <w:noWrap/>
            <w:vAlign w:val="center"/>
            <w:hideMark/>
          </w:tcPr>
          <w:p w:rsidR="007F6FA4" w:rsidRDefault="007F6FA4" w:rsidP="00881C3A">
            <w:pPr>
              <w:snapToGrid w:val="0"/>
              <w:spacing w:line="340" w:lineRule="exact"/>
              <w:jc w:val="right"/>
              <w:rPr>
                <w:color w:val="000000"/>
                <w:sz w:val="20"/>
                <w:szCs w:val="20"/>
              </w:rPr>
            </w:pPr>
            <w:r>
              <w:rPr>
                <w:color w:val="000000"/>
                <w:sz w:val="20"/>
                <w:szCs w:val="20"/>
              </w:rPr>
              <w:t xml:space="preserve">100.0 </w:t>
            </w:r>
          </w:p>
        </w:tc>
        <w:tc>
          <w:tcPr>
            <w:tcW w:w="1023" w:type="dxa"/>
            <w:tcBorders>
              <w:top w:val="nil"/>
              <w:left w:val="nil"/>
              <w:bottom w:val="single" w:sz="4" w:space="0" w:color="auto"/>
              <w:right w:val="nil"/>
            </w:tcBorders>
            <w:shd w:val="clear" w:color="auto" w:fill="auto"/>
            <w:noWrap/>
            <w:vAlign w:val="center"/>
            <w:hideMark/>
          </w:tcPr>
          <w:p w:rsidR="007F6FA4" w:rsidRDefault="007F6FA4" w:rsidP="00881C3A">
            <w:pPr>
              <w:spacing w:line="340" w:lineRule="exact"/>
              <w:jc w:val="right"/>
              <w:rPr>
                <w:sz w:val="20"/>
                <w:szCs w:val="20"/>
              </w:rPr>
            </w:pPr>
            <w:r>
              <w:rPr>
                <w:sz w:val="20"/>
                <w:szCs w:val="20"/>
              </w:rPr>
              <w:t>22.2</w:t>
            </w:r>
          </w:p>
        </w:tc>
        <w:tc>
          <w:tcPr>
            <w:tcW w:w="1024" w:type="dxa"/>
            <w:tcBorders>
              <w:top w:val="nil"/>
              <w:left w:val="nil"/>
              <w:bottom w:val="single" w:sz="4" w:space="0" w:color="auto"/>
              <w:right w:val="nil"/>
            </w:tcBorders>
            <w:vAlign w:val="center"/>
          </w:tcPr>
          <w:p w:rsidR="007F6FA4" w:rsidRDefault="007F6FA4" w:rsidP="00881C3A">
            <w:pPr>
              <w:spacing w:line="340" w:lineRule="exact"/>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7F6FA4" w:rsidRDefault="007F6FA4" w:rsidP="00881C3A">
            <w:pPr>
              <w:spacing w:line="340" w:lineRule="exact"/>
              <w:jc w:val="right"/>
              <w:rPr>
                <w:sz w:val="20"/>
                <w:szCs w:val="20"/>
              </w:rPr>
            </w:pPr>
            <w:r>
              <w:rPr>
                <w:sz w:val="20"/>
                <w:szCs w:val="20"/>
              </w:rPr>
              <w:t>22.2</w:t>
            </w:r>
          </w:p>
        </w:tc>
        <w:tc>
          <w:tcPr>
            <w:tcW w:w="1024" w:type="dxa"/>
            <w:tcBorders>
              <w:top w:val="nil"/>
              <w:left w:val="nil"/>
              <w:bottom w:val="single" w:sz="4" w:space="0" w:color="auto"/>
              <w:right w:val="nil"/>
            </w:tcBorders>
            <w:vAlign w:val="center"/>
          </w:tcPr>
          <w:p w:rsidR="007F6FA4" w:rsidRDefault="007F6FA4" w:rsidP="00881C3A">
            <w:pPr>
              <w:spacing w:line="340" w:lineRule="exact"/>
              <w:jc w:val="right"/>
              <w:rPr>
                <w:sz w:val="20"/>
                <w:szCs w:val="20"/>
              </w:rPr>
            </w:pPr>
            <w:r>
              <w:rPr>
                <w:sz w:val="20"/>
                <w:szCs w:val="20"/>
              </w:rPr>
              <w:t>11.1</w:t>
            </w:r>
          </w:p>
        </w:tc>
        <w:tc>
          <w:tcPr>
            <w:tcW w:w="1024" w:type="dxa"/>
            <w:tcBorders>
              <w:top w:val="nil"/>
              <w:left w:val="nil"/>
              <w:bottom w:val="single" w:sz="4" w:space="0" w:color="auto"/>
              <w:right w:val="nil"/>
            </w:tcBorders>
            <w:vAlign w:val="center"/>
          </w:tcPr>
          <w:p w:rsidR="007F6FA4" w:rsidRDefault="007F6FA4" w:rsidP="00881C3A">
            <w:pPr>
              <w:spacing w:line="340" w:lineRule="exact"/>
              <w:jc w:val="right"/>
              <w:rPr>
                <w:sz w:val="20"/>
                <w:szCs w:val="20"/>
              </w:rPr>
            </w:pPr>
            <w:r>
              <w:rPr>
                <w:sz w:val="20"/>
                <w:szCs w:val="20"/>
              </w:rPr>
              <w:t>33.3</w:t>
            </w:r>
          </w:p>
        </w:tc>
      </w:tr>
    </w:tbl>
    <w:p w:rsidR="00881C3A" w:rsidRDefault="00881C3A" w:rsidP="00955E33">
      <w:pPr>
        <w:widowControl/>
        <w:spacing w:line="0" w:lineRule="atLeast"/>
        <w:ind w:left="1156" w:rightChars="100" w:right="240" w:hangingChars="413" w:hanging="1156"/>
        <w:jc w:val="both"/>
        <w:rPr>
          <w:rFonts w:eastAsia="標楷體"/>
          <w:sz w:val="28"/>
          <w:szCs w:val="28"/>
        </w:rPr>
      </w:pP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3</w:t>
      </w:r>
      <w:r w:rsidRPr="00636641">
        <w:rPr>
          <w:rFonts w:eastAsia="標楷體" w:hint="eastAsia"/>
          <w:sz w:val="28"/>
          <w:szCs w:val="28"/>
        </w:rPr>
        <w:t>.</w:t>
      </w:r>
      <w:r>
        <w:rPr>
          <w:rFonts w:eastAsia="標楷體" w:hint="eastAsia"/>
          <w:sz w:val="28"/>
          <w:szCs w:val="28"/>
        </w:rPr>
        <w:t xml:space="preserve"> </w:t>
      </w:r>
      <w:r w:rsidRPr="000B6379">
        <w:rPr>
          <w:rFonts w:eastAsia="標楷體" w:hint="eastAsia"/>
          <w:sz w:val="28"/>
          <w:szCs w:val="28"/>
        </w:rPr>
        <w:t>離開雇主後曾從事的工作？</w:t>
      </w:r>
      <w:r w:rsidR="007F6FA4">
        <w:rPr>
          <w:rFonts w:eastAsia="標楷體" w:hint="eastAsia"/>
          <w:sz w:val="28"/>
          <w:szCs w:val="28"/>
        </w:rPr>
        <w:t>(</w:t>
      </w:r>
      <w:r w:rsidR="007F6FA4">
        <w:rPr>
          <w:rFonts w:eastAsia="標楷體" w:hint="eastAsia"/>
          <w:sz w:val="28"/>
          <w:szCs w:val="28"/>
        </w:rPr>
        <w:t>複選題</w:t>
      </w:r>
      <w:r w:rsidR="007F6FA4">
        <w:rPr>
          <w:rFonts w:eastAsia="標楷體" w:hint="eastAsia"/>
          <w:sz w:val="28"/>
          <w:szCs w:val="28"/>
        </w:rPr>
        <w:t>)</w:t>
      </w:r>
    </w:p>
    <w:tbl>
      <w:tblPr>
        <w:tblW w:w="9560" w:type="dxa"/>
        <w:jc w:val="center"/>
        <w:tblInd w:w="-2336" w:type="dxa"/>
        <w:tblLayout w:type="fixed"/>
        <w:tblCellMar>
          <w:left w:w="28" w:type="dxa"/>
          <w:right w:w="28" w:type="dxa"/>
        </w:tblCellMar>
        <w:tblLook w:val="04A0"/>
      </w:tblPr>
      <w:tblGrid>
        <w:gridCol w:w="1130"/>
        <w:gridCol w:w="1263"/>
        <w:gridCol w:w="1024"/>
        <w:gridCol w:w="1024"/>
        <w:gridCol w:w="1023"/>
        <w:gridCol w:w="1024"/>
        <w:gridCol w:w="1024"/>
        <w:gridCol w:w="1024"/>
        <w:gridCol w:w="1024"/>
      </w:tblGrid>
      <w:tr w:rsidR="00955E33" w:rsidRPr="00B52768" w:rsidTr="003F7470">
        <w:trPr>
          <w:trHeight w:val="255"/>
          <w:jc w:val="center"/>
        </w:trPr>
        <w:tc>
          <w:tcPr>
            <w:tcW w:w="113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6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023"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看護工</w:t>
            </w:r>
          </w:p>
        </w:tc>
        <w:tc>
          <w:tcPr>
            <w:tcW w:w="1024" w:type="dxa"/>
            <w:tcBorders>
              <w:top w:val="single" w:sz="4" w:space="0" w:color="auto"/>
              <w:left w:val="nil"/>
              <w:bottom w:val="single" w:sz="18" w:space="0" w:color="auto"/>
              <w:right w:val="nil"/>
            </w:tcBorders>
            <w:vAlign w:val="center"/>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工廠工</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漁工</w:t>
            </w:r>
          </w:p>
        </w:tc>
        <w:tc>
          <w:tcPr>
            <w:tcW w:w="1024" w:type="dxa"/>
            <w:tcBorders>
              <w:top w:val="single" w:sz="4" w:space="0" w:color="auto"/>
              <w:left w:val="nil"/>
              <w:bottom w:val="single" w:sz="18" w:space="0" w:color="auto"/>
              <w:right w:val="nil"/>
            </w:tcBorders>
            <w:vAlign w:val="center"/>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家庭幫傭</w:t>
            </w:r>
          </w:p>
        </w:tc>
        <w:tc>
          <w:tcPr>
            <w:tcW w:w="1024" w:type="dxa"/>
            <w:tcBorders>
              <w:top w:val="single" w:sz="4" w:space="0" w:color="auto"/>
              <w:left w:val="nil"/>
              <w:bottom w:val="single" w:sz="18" w:space="0" w:color="auto"/>
              <w:right w:val="nil"/>
            </w:tcBorders>
            <w:vAlign w:val="center"/>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營造工</w:t>
            </w:r>
          </w:p>
        </w:tc>
      </w:tr>
      <w:tr w:rsidR="009F1221" w:rsidRPr="00B52768" w:rsidTr="003F7470">
        <w:trPr>
          <w:trHeight w:val="255"/>
          <w:jc w:val="center"/>
        </w:trPr>
        <w:tc>
          <w:tcPr>
            <w:tcW w:w="1130"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63"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24"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551</w:t>
            </w:r>
          </w:p>
        </w:tc>
        <w:tc>
          <w:tcPr>
            <w:tcW w:w="1024" w:type="dxa"/>
            <w:tcBorders>
              <w:top w:val="single" w:sz="18" w:space="0" w:color="auto"/>
              <w:left w:val="nil"/>
              <w:bottom w:val="single" w:sz="4" w:space="0" w:color="auto"/>
              <w:right w:val="nil"/>
            </w:tcBorders>
            <w:shd w:val="clear" w:color="auto" w:fill="auto"/>
            <w:noWrap/>
            <w:vAlign w:val="center"/>
            <w:hideMark/>
          </w:tcPr>
          <w:p w:rsidR="009F1221" w:rsidRDefault="009F1221" w:rsidP="006808BF">
            <w:pPr>
              <w:jc w:val="right"/>
              <w:rPr>
                <w:b/>
                <w:bCs/>
                <w:sz w:val="20"/>
                <w:szCs w:val="20"/>
              </w:rPr>
            </w:pPr>
            <w:r>
              <w:rPr>
                <w:b/>
                <w:bCs/>
                <w:sz w:val="20"/>
                <w:szCs w:val="20"/>
              </w:rPr>
              <w:t>100.0</w:t>
            </w:r>
          </w:p>
        </w:tc>
        <w:tc>
          <w:tcPr>
            <w:tcW w:w="1023"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21.6</w:t>
            </w:r>
          </w:p>
        </w:tc>
        <w:tc>
          <w:tcPr>
            <w:tcW w:w="102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16.0</w:t>
            </w:r>
          </w:p>
        </w:tc>
        <w:tc>
          <w:tcPr>
            <w:tcW w:w="1024"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2.0</w:t>
            </w:r>
          </w:p>
        </w:tc>
        <w:tc>
          <w:tcPr>
            <w:tcW w:w="102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16.5</w:t>
            </w:r>
          </w:p>
        </w:tc>
        <w:tc>
          <w:tcPr>
            <w:tcW w:w="102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25.8</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235</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39.1</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12.8</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0.9</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23.4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259</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18.1</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0.8</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44.0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19</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42.1</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47.4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60.0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13.3</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23</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8.7</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13.0</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30.4</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13.0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8.7</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281</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41.6</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7.1</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30.6</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3.9</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270</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0.7</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25.2</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4.1</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1.9</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48.5</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72</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5.6</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23.6</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2.8</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4.2</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40.3</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139</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15.8</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12.9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28.8</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138</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30.4</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18.1</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13.0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21.0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93</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24.7</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14.0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23.7</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26.9</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96</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28.1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9.4</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29.2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14.6</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13</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15.4</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15.4</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15.4</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38.5</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17</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17.6</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23.5</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29.4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90</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20.0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18.9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21.1</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210</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28.1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16.7</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18.6</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20.5</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221</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17.2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14.5</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12.2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34.4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18.2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27.3</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27.3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27.3</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50.0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283</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29.0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10.2</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2.5</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21.9</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20.5</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224</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9.8</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25.9</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9.8</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33.0</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44</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34.1</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2.3</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2.3</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15.9</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22.7</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447</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18.1</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17.4</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2.5</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15.4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28.6</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104</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36.5</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9.6</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21.2</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13.5</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203</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47.8</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5.9</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28.6</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5.9</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20.0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50.0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216</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25.5</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0.5</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3.2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50.0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45</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22.2</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4.4</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6.7</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28</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7.1</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28.6</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3.6</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12</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16.7</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8.3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8.3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58.3</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360</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19.4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16.4</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13.3</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29.7</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116</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29.3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16.4</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21.6</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19.8</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31.3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12.5</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28.1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21.9</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6</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66.7</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16.7</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16.7</w:t>
            </w:r>
          </w:p>
        </w:tc>
      </w:tr>
    </w:tbl>
    <w:p w:rsidR="00955E33" w:rsidRDefault="00955E33" w:rsidP="00955E33">
      <w:pPr>
        <w:widowControl/>
        <w:rPr>
          <w:rFonts w:eastAsia="標楷體"/>
          <w:sz w:val="28"/>
          <w:szCs w:val="28"/>
        </w:rPr>
      </w:pPr>
    </w:p>
    <w:p w:rsidR="00955E33" w:rsidRPr="0095601E"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3</w:t>
      </w:r>
      <w:r w:rsidRPr="00636641">
        <w:rPr>
          <w:rFonts w:eastAsia="標楷體" w:hint="eastAsia"/>
          <w:sz w:val="28"/>
          <w:szCs w:val="28"/>
        </w:rPr>
        <w:t xml:space="preserve">. </w:t>
      </w:r>
      <w:r w:rsidRPr="000B6379">
        <w:rPr>
          <w:rFonts w:eastAsia="標楷體" w:hint="eastAsia"/>
          <w:sz w:val="28"/>
          <w:szCs w:val="28"/>
        </w:rPr>
        <w:t>離開雇主後曾從事的工作？</w:t>
      </w:r>
      <w:r w:rsidR="007F6FA4">
        <w:rPr>
          <w:rFonts w:eastAsia="標楷體" w:hint="eastAsia"/>
          <w:sz w:val="28"/>
          <w:szCs w:val="28"/>
        </w:rPr>
        <w:t>(</w:t>
      </w:r>
      <w:r w:rsidR="007F6FA4">
        <w:rPr>
          <w:rFonts w:eastAsia="標楷體" w:hint="eastAsia"/>
          <w:sz w:val="28"/>
          <w:szCs w:val="28"/>
        </w:rPr>
        <w:t>複選題，</w:t>
      </w:r>
      <w:r>
        <w:rPr>
          <w:rFonts w:eastAsia="標楷體" w:hint="eastAsia"/>
          <w:sz w:val="28"/>
          <w:szCs w:val="28"/>
        </w:rPr>
        <w:t>續</w:t>
      </w:r>
      <w:r w:rsidR="007F6FA4">
        <w:rPr>
          <w:rFonts w:eastAsia="標楷體" w:hint="eastAsia"/>
          <w:sz w:val="28"/>
          <w:szCs w:val="28"/>
        </w:rPr>
        <w:t>1</w:t>
      </w:r>
      <w:r>
        <w:rPr>
          <w:rFonts w:eastAsia="標楷體" w:hint="eastAsia"/>
          <w:sz w:val="28"/>
          <w:szCs w:val="28"/>
        </w:rPr>
        <w:t>)</w:t>
      </w:r>
    </w:p>
    <w:tbl>
      <w:tblPr>
        <w:tblW w:w="9560" w:type="dxa"/>
        <w:jc w:val="center"/>
        <w:tblInd w:w="-2336" w:type="dxa"/>
        <w:tblLayout w:type="fixed"/>
        <w:tblCellMar>
          <w:left w:w="28" w:type="dxa"/>
          <w:right w:w="28" w:type="dxa"/>
        </w:tblCellMar>
        <w:tblLook w:val="04A0"/>
      </w:tblPr>
      <w:tblGrid>
        <w:gridCol w:w="1130"/>
        <w:gridCol w:w="1263"/>
        <w:gridCol w:w="1024"/>
        <w:gridCol w:w="1024"/>
        <w:gridCol w:w="1023"/>
        <w:gridCol w:w="1024"/>
        <w:gridCol w:w="1024"/>
        <w:gridCol w:w="1024"/>
        <w:gridCol w:w="1024"/>
      </w:tblGrid>
      <w:tr w:rsidR="00955E33" w:rsidRPr="00B52768" w:rsidTr="003F7470">
        <w:trPr>
          <w:trHeight w:val="255"/>
          <w:jc w:val="center"/>
        </w:trPr>
        <w:tc>
          <w:tcPr>
            <w:tcW w:w="113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6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023"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商店販售</w:t>
            </w:r>
          </w:p>
        </w:tc>
        <w:tc>
          <w:tcPr>
            <w:tcW w:w="1024" w:type="dxa"/>
            <w:tcBorders>
              <w:top w:val="single" w:sz="4" w:space="0" w:color="auto"/>
              <w:left w:val="nil"/>
              <w:bottom w:val="single" w:sz="18" w:space="0" w:color="auto"/>
              <w:right w:val="nil"/>
            </w:tcBorders>
            <w:vAlign w:val="center"/>
          </w:tcPr>
          <w:p w:rsidR="00955E33" w:rsidRDefault="00955E33" w:rsidP="003F7470">
            <w:pPr>
              <w:snapToGrid w:val="0"/>
              <w:jc w:val="right"/>
              <w:rPr>
                <w:rFonts w:ascii="標楷體" w:eastAsia="標楷體" w:hAnsi="標楷體"/>
                <w:color w:val="000000"/>
                <w:sz w:val="20"/>
                <w:szCs w:val="20"/>
              </w:rPr>
            </w:pPr>
            <w:r>
              <w:rPr>
                <w:rFonts w:ascii="標楷體" w:eastAsia="標楷體" w:hAnsi="標楷體" w:hint="eastAsia"/>
                <w:color w:val="000000"/>
                <w:sz w:val="20"/>
                <w:szCs w:val="20"/>
              </w:rPr>
              <w:t>餐廳</w:t>
            </w:r>
          </w:p>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廚房工</w:t>
            </w:r>
          </w:p>
        </w:tc>
        <w:tc>
          <w:tcPr>
            <w:tcW w:w="1024"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酒店業</w:t>
            </w:r>
          </w:p>
        </w:tc>
        <w:tc>
          <w:tcPr>
            <w:tcW w:w="1024" w:type="dxa"/>
            <w:tcBorders>
              <w:top w:val="single" w:sz="4" w:space="0" w:color="auto"/>
              <w:left w:val="nil"/>
              <w:bottom w:val="single" w:sz="18" w:space="0" w:color="auto"/>
              <w:right w:val="nil"/>
            </w:tcBorders>
            <w:vAlign w:val="center"/>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色情行業</w:t>
            </w:r>
          </w:p>
        </w:tc>
        <w:tc>
          <w:tcPr>
            <w:tcW w:w="1024" w:type="dxa"/>
            <w:tcBorders>
              <w:top w:val="single" w:sz="4" w:space="0" w:color="auto"/>
              <w:left w:val="nil"/>
              <w:bottom w:val="single" w:sz="18" w:space="0" w:color="auto"/>
              <w:right w:val="nil"/>
            </w:tcBorders>
            <w:vAlign w:val="center"/>
          </w:tcPr>
          <w:p w:rsidR="00955E33" w:rsidRDefault="00955E33" w:rsidP="003F7470">
            <w:pPr>
              <w:snapToGrid w:val="0"/>
              <w:jc w:val="right"/>
              <w:rPr>
                <w:rFonts w:ascii="標楷體" w:eastAsia="標楷體" w:hAnsi="標楷體"/>
                <w:color w:val="000000"/>
                <w:sz w:val="20"/>
                <w:szCs w:val="20"/>
              </w:rPr>
            </w:pPr>
            <w:r>
              <w:rPr>
                <w:rFonts w:ascii="標楷體" w:eastAsia="標楷體" w:hAnsi="標楷體" w:hint="eastAsia"/>
                <w:color w:val="000000"/>
                <w:sz w:val="20"/>
                <w:szCs w:val="20"/>
              </w:rPr>
              <w:t>農作物種植採收</w:t>
            </w:r>
          </w:p>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工作</w:t>
            </w:r>
          </w:p>
        </w:tc>
      </w:tr>
      <w:tr w:rsidR="009F1221" w:rsidRPr="00B52768" w:rsidTr="003F7470">
        <w:trPr>
          <w:trHeight w:val="255"/>
          <w:jc w:val="center"/>
        </w:trPr>
        <w:tc>
          <w:tcPr>
            <w:tcW w:w="1130"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63" w:type="dxa"/>
            <w:tcBorders>
              <w:top w:val="single" w:sz="18" w:space="0" w:color="auto"/>
              <w:left w:val="nil"/>
              <w:bottom w:val="single" w:sz="4" w:space="0" w:color="auto"/>
              <w:right w:val="nil"/>
            </w:tcBorders>
            <w:shd w:val="clear" w:color="auto" w:fill="auto"/>
            <w:noWrap/>
            <w:vAlign w:val="center"/>
            <w:hideMark/>
          </w:tcPr>
          <w:p w:rsidR="009F1221" w:rsidRPr="00B52768" w:rsidRDefault="009F1221"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24"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551</w:t>
            </w:r>
          </w:p>
        </w:tc>
        <w:tc>
          <w:tcPr>
            <w:tcW w:w="1024" w:type="dxa"/>
            <w:tcBorders>
              <w:top w:val="single" w:sz="18" w:space="0" w:color="auto"/>
              <w:left w:val="nil"/>
              <w:bottom w:val="single" w:sz="4" w:space="0" w:color="auto"/>
              <w:right w:val="nil"/>
            </w:tcBorders>
            <w:shd w:val="clear" w:color="auto" w:fill="auto"/>
            <w:noWrap/>
            <w:vAlign w:val="center"/>
            <w:hideMark/>
          </w:tcPr>
          <w:p w:rsidR="009F1221" w:rsidRDefault="009F1221" w:rsidP="006808BF">
            <w:pPr>
              <w:jc w:val="right"/>
              <w:rPr>
                <w:b/>
                <w:bCs/>
                <w:sz w:val="20"/>
                <w:szCs w:val="20"/>
              </w:rPr>
            </w:pPr>
            <w:r>
              <w:rPr>
                <w:b/>
                <w:bCs/>
                <w:sz w:val="20"/>
                <w:szCs w:val="20"/>
              </w:rPr>
              <w:t>100.0</w:t>
            </w:r>
          </w:p>
        </w:tc>
        <w:tc>
          <w:tcPr>
            <w:tcW w:w="1023"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1.6</w:t>
            </w:r>
          </w:p>
        </w:tc>
        <w:tc>
          <w:tcPr>
            <w:tcW w:w="102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9.1</w:t>
            </w:r>
          </w:p>
        </w:tc>
        <w:tc>
          <w:tcPr>
            <w:tcW w:w="1024" w:type="dxa"/>
            <w:tcBorders>
              <w:top w:val="single" w:sz="18" w:space="0" w:color="auto"/>
              <w:left w:val="nil"/>
              <w:bottom w:val="single" w:sz="4" w:space="0" w:color="auto"/>
              <w:right w:val="nil"/>
            </w:tcBorders>
            <w:shd w:val="clear" w:color="auto" w:fill="auto"/>
            <w:noWrap/>
            <w:vAlign w:val="center"/>
            <w:hideMark/>
          </w:tcPr>
          <w:p w:rsidR="009F1221" w:rsidRDefault="009F1221">
            <w:pPr>
              <w:jc w:val="right"/>
              <w:rPr>
                <w:b/>
                <w:bCs/>
                <w:sz w:val="20"/>
                <w:szCs w:val="20"/>
              </w:rPr>
            </w:pPr>
            <w:r>
              <w:rPr>
                <w:b/>
                <w:bCs/>
                <w:sz w:val="20"/>
                <w:szCs w:val="20"/>
              </w:rPr>
              <w:t>0.2</w:t>
            </w:r>
          </w:p>
        </w:tc>
        <w:tc>
          <w:tcPr>
            <w:tcW w:w="102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1.1</w:t>
            </w:r>
          </w:p>
        </w:tc>
        <w:tc>
          <w:tcPr>
            <w:tcW w:w="1024" w:type="dxa"/>
            <w:tcBorders>
              <w:top w:val="single" w:sz="18" w:space="0" w:color="auto"/>
              <w:left w:val="nil"/>
              <w:bottom w:val="single" w:sz="4" w:space="0" w:color="auto"/>
              <w:right w:val="nil"/>
            </w:tcBorders>
            <w:vAlign w:val="center"/>
          </w:tcPr>
          <w:p w:rsidR="009F1221" w:rsidRDefault="009F1221">
            <w:pPr>
              <w:jc w:val="right"/>
              <w:rPr>
                <w:b/>
                <w:bCs/>
                <w:sz w:val="20"/>
                <w:szCs w:val="20"/>
              </w:rPr>
            </w:pPr>
            <w:r>
              <w:rPr>
                <w:b/>
                <w:bCs/>
                <w:sz w:val="20"/>
                <w:szCs w:val="20"/>
              </w:rPr>
              <w:t>9.8</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noWrap/>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235</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0.9</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6.0</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0.9</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11.5</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259</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12.0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10.4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19</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5.3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5.3</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5.3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15</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6.7</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6.7</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23</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13.0</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13.0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281</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2.1</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12.1</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2.1</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5.7</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270</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5.9</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14.1</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72</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16.7</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5.6</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139</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11.5</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0.7</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14.4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138</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6.5</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2.2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93</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9.7</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7.5</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96</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4.2</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9.4</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13</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7.7</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7.7</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17</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17.6</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5.9</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5.9</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90</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7.8</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14.4</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210</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1.4</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8.6</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7.6</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221</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10.0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10.9</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2</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283</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8.8</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0.4</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1.1</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9.9</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224</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2.2</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8.5</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9.8</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44</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13.6</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2.3</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9.1</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447</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1.8</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9.6</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0.2</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0.9</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9.6</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104</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1.0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6.7</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1.9</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10.6</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203</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1.5</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9.9</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4.9</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216</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9.7</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8.8</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45</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48.9</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28</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3.6</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3.6</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7.1</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12</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8.3</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0.0</w:t>
            </w:r>
          </w:p>
        </w:tc>
      </w:tr>
      <w:tr w:rsidR="009F1221" w:rsidRPr="00B52768" w:rsidTr="003F7470">
        <w:trPr>
          <w:trHeight w:val="255"/>
          <w:jc w:val="center"/>
        </w:trPr>
        <w:tc>
          <w:tcPr>
            <w:tcW w:w="1130" w:type="dxa"/>
            <w:vMerge w:val="restart"/>
            <w:tcBorders>
              <w:top w:val="single" w:sz="4" w:space="0" w:color="auto"/>
              <w:left w:val="nil"/>
              <w:right w:val="nil"/>
            </w:tcBorders>
            <w:shd w:val="clear" w:color="auto" w:fill="auto"/>
            <w:vAlign w:val="center"/>
            <w:hideMark/>
          </w:tcPr>
          <w:p w:rsidR="009F1221" w:rsidRPr="00B52768" w:rsidRDefault="009F1221"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263" w:type="dxa"/>
            <w:tcBorders>
              <w:top w:val="single" w:sz="4" w:space="0" w:color="auto"/>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360</w:t>
            </w:r>
          </w:p>
        </w:tc>
        <w:tc>
          <w:tcPr>
            <w:tcW w:w="1024" w:type="dxa"/>
            <w:tcBorders>
              <w:top w:val="single" w:sz="4" w:space="0" w:color="auto"/>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0.8</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7.8</w:t>
            </w:r>
          </w:p>
        </w:tc>
        <w:tc>
          <w:tcPr>
            <w:tcW w:w="1024" w:type="dxa"/>
            <w:tcBorders>
              <w:top w:val="single" w:sz="4" w:space="0" w:color="auto"/>
              <w:left w:val="nil"/>
              <w:bottom w:val="nil"/>
              <w:right w:val="nil"/>
            </w:tcBorders>
            <w:shd w:val="clear" w:color="auto" w:fill="auto"/>
            <w:noWrap/>
            <w:vAlign w:val="center"/>
            <w:hideMark/>
          </w:tcPr>
          <w:p w:rsidR="009F1221" w:rsidRDefault="009F1221">
            <w:pPr>
              <w:jc w:val="right"/>
              <w:rPr>
                <w:sz w:val="20"/>
                <w:szCs w:val="20"/>
              </w:rPr>
            </w:pPr>
            <w:r>
              <w:rPr>
                <w:sz w:val="20"/>
                <w:szCs w:val="20"/>
              </w:rPr>
              <w:t>0.3</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0.0</w:t>
            </w:r>
          </w:p>
        </w:tc>
        <w:tc>
          <w:tcPr>
            <w:tcW w:w="1024" w:type="dxa"/>
            <w:tcBorders>
              <w:top w:val="single" w:sz="4" w:space="0" w:color="auto"/>
              <w:left w:val="nil"/>
              <w:bottom w:val="nil"/>
              <w:right w:val="nil"/>
            </w:tcBorders>
            <w:vAlign w:val="center"/>
          </w:tcPr>
          <w:p w:rsidR="009F1221" w:rsidRDefault="009F1221">
            <w:pPr>
              <w:jc w:val="right"/>
              <w:rPr>
                <w:sz w:val="20"/>
                <w:szCs w:val="20"/>
              </w:rPr>
            </w:pPr>
            <w:r>
              <w:rPr>
                <w:sz w:val="20"/>
                <w:szCs w:val="20"/>
              </w:rPr>
              <w:t>13.1</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116</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4.3</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11.2</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0.9</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4.3</w:t>
            </w:r>
          </w:p>
        </w:tc>
      </w:tr>
      <w:tr w:rsidR="009F1221" w:rsidRPr="00B52768" w:rsidTr="003F7470">
        <w:trPr>
          <w:trHeight w:val="255"/>
          <w:jc w:val="center"/>
        </w:trPr>
        <w:tc>
          <w:tcPr>
            <w:tcW w:w="1130" w:type="dxa"/>
            <w:vMerge/>
            <w:tcBorders>
              <w:top w:val="nil"/>
              <w:left w:val="nil"/>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nil"/>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32</w:t>
            </w:r>
          </w:p>
        </w:tc>
        <w:tc>
          <w:tcPr>
            <w:tcW w:w="1024" w:type="dxa"/>
            <w:tcBorders>
              <w:top w:val="nil"/>
              <w:left w:val="nil"/>
              <w:bottom w:val="nil"/>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3.1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6.3</w:t>
            </w:r>
          </w:p>
        </w:tc>
        <w:tc>
          <w:tcPr>
            <w:tcW w:w="1024" w:type="dxa"/>
            <w:tcBorders>
              <w:top w:val="nil"/>
              <w:left w:val="nil"/>
              <w:bottom w:val="nil"/>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3.1</w:t>
            </w:r>
          </w:p>
        </w:tc>
        <w:tc>
          <w:tcPr>
            <w:tcW w:w="1024" w:type="dxa"/>
            <w:tcBorders>
              <w:top w:val="nil"/>
              <w:left w:val="nil"/>
              <w:bottom w:val="nil"/>
              <w:right w:val="nil"/>
            </w:tcBorders>
            <w:vAlign w:val="center"/>
          </w:tcPr>
          <w:p w:rsidR="009F1221" w:rsidRDefault="009F1221">
            <w:pPr>
              <w:jc w:val="right"/>
              <w:rPr>
                <w:sz w:val="20"/>
                <w:szCs w:val="20"/>
              </w:rPr>
            </w:pPr>
            <w:r>
              <w:rPr>
                <w:sz w:val="20"/>
                <w:szCs w:val="20"/>
              </w:rPr>
              <w:t>3.1</w:t>
            </w:r>
          </w:p>
        </w:tc>
      </w:tr>
      <w:tr w:rsidR="009F1221" w:rsidRPr="00B52768" w:rsidTr="003F7470">
        <w:trPr>
          <w:trHeight w:val="255"/>
          <w:jc w:val="center"/>
        </w:trPr>
        <w:tc>
          <w:tcPr>
            <w:tcW w:w="1130" w:type="dxa"/>
            <w:vMerge/>
            <w:tcBorders>
              <w:top w:val="nil"/>
              <w:left w:val="nil"/>
              <w:bottom w:val="single" w:sz="4" w:space="0" w:color="auto"/>
              <w:right w:val="nil"/>
            </w:tcBorders>
            <w:vAlign w:val="center"/>
            <w:hideMark/>
          </w:tcPr>
          <w:p w:rsidR="009F1221" w:rsidRPr="00B52768" w:rsidRDefault="009F1221" w:rsidP="003F7470">
            <w:pPr>
              <w:widowControl/>
              <w:snapToGrid w:val="0"/>
              <w:spacing w:line="320" w:lineRule="atLeast"/>
              <w:rPr>
                <w:rFonts w:eastAsia="標楷體"/>
                <w:color w:val="000000"/>
                <w:kern w:val="0"/>
                <w:sz w:val="20"/>
                <w:szCs w:val="20"/>
              </w:rPr>
            </w:pPr>
          </w:p>
        </w:tc>
        <w:tc>
          <w:tcPr>
            <w:tcW w:w="1263" w:type="dxa"/>
            <w:tcBorders>
              <w:top w:val="nil"/>
              <w:left w:val="nil"/>
              <w:bottom w:val="single" w:sz="4" w:space="0" w:color="auto"/>
              <w:right w:val="nil"/>
            </w:tcBorders>
            <w:shd w:val="clear" w:color="auto" w:fill="auto"/>
            <w:noWrap/>
            <w:hideMark/>
          </w:tcPr>
          <w:p w:rsidR="009F1221" w:rsidRPr="00B52768" w:rsidRDefault="009F1221"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6</w:t>
            </w:r>
          </w:p>
        </w:tc>
        <w:tc>
          <w:tcPr>
            <w:tcW w:w="1024" w:type="dxa"/>
            <w:tcBorders>
              <w:top w:val="nil"/>
              <w:left w:val="nil"/>
              <w:bottom w:val="single" w:sz="4" w:space="0" w:color="auto"/>
              <w:right w:val="nil"/>
            </w:tcBorders>
            <w:shd w:val="clear" w:color="auto" w:fill="auto"/>
            <w:noWrap/>
            <w:vAlign w:val="center"/>
            <w:hideMark/>
          </w:tcPr>
          <w:p w:rsidR="009F1221" w:rsidRDefault="009F1221" w:rsidP="006808BF">
            <w:pPr>
              <w:jc w:val="right"/>
              <w:rPr>
                <w:sz w:val="20"/>
                <w:szCs w:val="20"/>
              </w:rPr>
            </w:pPr>
            <w:r>
              <w:rPr>
                <w:sz w:val="20"/>
                <w:szCs w:val="20"/>
              </w:rPr>
              <w:t>100.0</w:t>
            </w:r>
          </w:p>
        </w:tc>
        <w:tc>
          <w:tcPr>
            <w:tcW w:w="1023"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shd w:val="clear" w:color="auto" w:fill="auto"/>
            <w:noWrap/>
            <w:vAlign w:val="center"/>
            <w:hideMark/>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c>
          <w:tcPr>
            <w:tcW w:w="1024" w:type="dxa"/>
            <w:tcBorders>
              <w:top w:val="nil"/>
              <w:left w:val="nil"/>
              <w:bottom w:val="single" w:sz="4" w:space="0" w:color="auto"/>
              <w:right w:val="nil"/>
            </w:tcBorders>
            <w:vAlign w:val="center"/>
          </w:tcPr>
          <w:p w:rsidR="009F1221" w:rsidRDefault="009F1221">
            <w:pPr>
              <w:jc w:val="right"/>
              <w:rPr>
                <w:sz w:val="20"/>
                <w:szCs w:val="20"/>
              </w:rPr>
            </w:pPr>
            <w:r>
              <w:rPr>
                <w:sz w:val="20"/>
                <w:szCs w:val="20"/>
              </w:rPr>
              <w:t>0.0</w:t>
            </w:r>
          </w:p>
        </w:tc>
      </w:tr>
    </w:tbl>
    <w:p w:rsidR="00955E33" w:rsidRPr="00636641" w:rsidRDefault="00955E33" w:rsidP="00955E33">
      <w:pPr>
        <w:widowControl/>
        <w:spacing w:line="0" w:lineRule="atLeast"/>
        <w:ind w:left="1156" w:rightChars="-14" w:right="-34"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4</w:t>
      </w:r>
      <w:r w:rsidRPr="00636641">
        <w:rPr>
          <w:rFonts w:eastAsia="標楷體" w:hint="eastAsia"/>
          <w:sz w:val="28"/>
          <w:szCs w:val="28"/>
        </w:rPr>
        <w:t xml:space="preserve">. </w:t>
      </w:r>
      <w:r w:rsidRPr="00B37E32">
        <w:rPr>
          <w:rFonts w:eastAsia="標楷體" w:hint="eastAsia"/>
          <w:sz w:val="28"/>
          <w:szCs w:val="28"/>
        </w:rPr>
        <w:t>離開雇主後，從事的工作實領到的月薪是多少</w:t>
      </w:r>
      <w:r w:rsidRPr="00B37E32">
        <w:rPr>
          <w:rFonts w:eastAsia="標楷體" w:hint="eastAsia"/>
          <w:sz w:val="28"/>
          <w:szCs w:val="28"/>
        </w:rPr>
        <w:t>(</w:t>
      </w:r>
      <w:r w:rsidRPr="00B37E32">
        <w:rPr>
          <w:rFonts w:eastAsia="標楷體" w:hint="eastAsia"/>
          <w:sz w:val="28"/>
          <w:szCs w:val="28"/>
        </w:rPr>
        <w:t>新台幣</w:t>
      </w:r>
      <w:r w:rsidRPr="00B37E32">
        <w:rPr>
          <w:rFonts w:eastAsia="標楷體" w:hint="eastAsia"/>
          <w:sz w:val="28"/>
          <w:szCs w:val="28"/>
        </w:rPr>
        <w:t>)</w:t>
      </w:r>
      <w:r w:rsidRPr="00B37E32">
        <w:rPr>
          <w:rFonts w:eastAsia="標楷體" w:hint="eastAsia"/>
          <w:sz w:val="28"/>
          <w:szCs w:val="28"/>
        </w:rPr>
        <w:t>？</w:t>
      </w:r>
    </w:p>
    <w:tbl>
      <w:tblPr>
        <w:tblW w:w="9653" w:type="dxa"/>
        <w:jc w:val="center"/>
        <w:tblInd w:w="-2098" w:type="dxa"/>
        <w:tblLayout w:type="fixed"/>
        <w:tblCellMar>
          <w:left w:w="28" w:type="dxa"/>
          <w:right w:w="28" w:type="dxa"/>
        </w:tblCellMar>
        <w:tblLook w:val="04A0"/>
      </w:tblPr>
      <w:tblGrid>
        <w:gridCol w:w="1129"/>
        <w:gridCol w:w="1105"/>
        <w:gridCol w:w="927"/>
        <w:gridCol w:w="928"/>
        <w:gridCol w:w="927"/>
        <w:gridCol w:w="927"/>
        <w:gridCol w:w="928"/>
        <w:gridCol w:w="927"/>
        <w:gridCol w:w="927"/>
        <w:gridCol w:w="928"/>
      </w:tblGrid>
      <w:tr w:rsidR="00955E33" w:rsidRPr="00B52768" w:rsidTr="003F7470">
        <w:trPr>
          <w:trHeight w:val="255"/>
          <w:jc w:val="center"/>
        </w:trPr>
        <w:tc>
          <w:tcPr>
            <w:tcW w:w="112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p>
        </w:tc>
        <w:tc>
          <w:tcPr>
            <w:tcW w:w="1105"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p>
        </w:tc>
        <w:tc>
          <w:tcPr>
            <w:tcW w:w="92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28"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27"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rFonts w:ascii="標楷體" w:eastAsia="標楷體" w:hAnsi="標楷體" w:hint="eastAsia"/>
                <w:color w:val="000000"/>
                <w:sz w:val="20"/>
                <w:szCs w:val="20"/>
              </w:rPr>
              <w:t>無</w:t>
            </w:r>
          </w:p>
        </w:tc>
        <w:tc>
          <w:tcPr>
            <w:tcW w:w="927"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color w:val="000000"/>
                <w:sz w:val="20"/>
                <w:szCs w:val="20"/>
              </w:rPr>
              <w:t>2999</w:t>
            </w:r>
            <w:r>
              <w:rPr>
                <w:rFonts w:ascii="標楷體" w:eastAsia="標楷體" w:hAnsi="標楷體" w:hint="eastAsia"/>
                <w:color w:val="000000"/>
                <w:sz w:val="20"/>
                <w:szCs w:val="20"/>
              </w:rPr>
              <w:t>元</w:t>
            </w:r>
            <w:r>
              <w:rPr>
                <w:color w:val="000000"/>
                <w:sz w:val="20"/>
                <w:szCs w:val="20"/>
              </w:rPr>
              <w:t>(</w:t>
            </w:r>
            <w:r>
              <w:rPr>
                <w:rFonts w:ascii="標楷體" w:eastAsia="標楷體" w:hAnsi="標楷體" w:hint="eastAsia"/>
                <w:color w:val="000000"/>
                <w:sz w:val="20"/>
                <w:szCs w:val="20"/>
              </w:rPr>
              <w:t>含</w:t>
            </w:r>
            <w:r>
              <w:rPr>
                <w:color w:val="000000"/>
                <w:sz w:val="20"/>
                <w:szCs w:val="20"/>
              </w:rPr>
              <w:t>)</w:t>
            </w:r>
            <w:r>
              <w:rPr>
                <w:rFonts w:ascii="標楷體" w:eastAsia="標楷體" w:hAnsi="標楷體" w:hint="eastAsia"/>
                <w:color w:val="000000"/>
                <w:sz w:val="20"/>
                <w:szCs w:val="20"/>
              </w:rPr>
              <w:t>以下</w:t>
            </w:r>
          </w:p>
        </w:tc>
        <w:tc>
          <w:tcPr>
            <w:tcW w:w="928"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color w:val="000000"/>
                <w:sz w:val="20"/>
                <w:szCs w:val="20"/>
              </w:rPr>
              <w:t>3000~</w:t>
            </w:r>
          </w:p>
          <w:p w:rsidR="00955E33" w:rsidRDefault="00955E33" w:rsidP="007F6FA4">
            <w:pPr>
              <w:snapToGrid w:val="0"/>
              <w:jc w:val="center"/>
              <w:rPr>
                <w:color w:val="000000"/>
                <w:sz w:val="20"/>
                <w:szCs w:val="20"/>
              </w:rPr>
            </w:pPr>
            <w:r>
              <w:rPr>
                <w:color w:val="000000"/>
                <w:sz w:val="20"/>
                <w:szCs w:val="20"/>
              </w:rPr>
              <w:t>5999</w:t>
            </w:r>
            <w:r>
              <w:rPr>
                <w:rFonts w:ascii="標楷體" w:eastAsia="標楷體" w:hAnsi="標楷體" w:hint="eastAsia"/>
                <w:color w:val="000000"/>
                <w:sz w:val="20"/>
                <w:szCs w:val="20"/>
              </w:rPr>
              <w:t>元</w:t>
            </w:r>
          </w:p>
        </w:tc>
        <w:tc>
          <w:tcPr>
            <w:tcW w:w="927"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color w:val="000000"/>
                <w:sz w:val="20"/>
                <w:szCs w:val="20"/>
              </w:rPr>
              <w:t>6000~</w:t>
            </w:r>
          </w:p>
          <w:p w:rsidR="00955E33" w:rsidRDefault="00955E33" w:rsidP="007F6FA4">
            <w:pPr>
              <w:snapToGrid w:val="0"/>
              <w:jc w:val="center"/>
              <w:rPr>
                <w:color w:val="000000"/>
                <w:sz w:val="20"/>
                <w:szCs w:val="20"/>
              </w:rPr>
            </w:pPr>
            <w:r>
              <w:rPr>
                <w:color w:val="000000"/>
                <w:sz w:val="20"/>
                <w:szCs w:val="20"/>
              </w:rPr>
              <w:t>8999</w:t>
            </w:r>
            <w:r>
              <w:rPr>
                <w:rFonts w:ascii="標楷體" w:eastAsia="標楷體" w:hAnsi="標楷體" w:hint="eastAsia"/>
                <w:color w:val="000000"/>
                <w:sz w:val="20"/>
                <w:szCs w:val="20"/>
              </w:rPr>
              <w:t>元</w:t>
            </w:r>
          </w:p>
        </w:tc>
        <w:tc>
          <w:tcPr>
            <w:tcW w:w="927"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color w:val="000000"/>
                <w:sz w:val="20"/>
                <w:szCs w:val="20"/>
              </w:rPr>
              <w:t>9000~</w:t>
            </w:r>
          </w:p>
          <w:p w:rsidR="00955E33" w:rsidRDefault="00955E33" w:rsidP="007F6FA4">
            <w:pPr>
              <w:snapToGrid w:val="0"/>
              <w:jc w:val="center"/>
              <w:rPr>
                <w:color w:val="000000"/>
                <w:sz w:val="20"/>
                <w:szCs w:val="20"/>
              </w:rPr>
            </w:pPr>
            <w:r>
              <w:rPr>
                <w:color w:val="000000"/>
                <w:sz w:val="20"/>
                <w:szCs w:val="20"/>
              </w:rPr>
              <w:t>11999</w:t>
            </w:r>
            <w:r>
              <w:rPr>
                <w:rFonts w:ascii="標楷體" w:eastAsia="標楷體" w:hAnsi="標楷體" w:hint="eastAsia"/>
                <w:color w:val="000000"/>
                <w:sz w:val="20"/>
                <w:szCs w:val="20"/>
              </w:rPr>
              <w:t>元</w:t>
            </w:r>
          </w:p>
        </w:tc>
        <w:tc>
          <w:tcPr>
            <w:tcW w:w="928" w:type="dxa"/>
            <w:tcBorders>
              <w:top w:val="single" w:sz="4" w:space="0" w:color="auto"/>
              <w:left w:val="nil"/>
              <w:bottom w:val="single" w:sz="18" w:space="0" w:color="auto"/>
              <w:right w:val="nil"/>
            </w:tcBorders>
          </w:tcPr>
          <w:p w:rsidR="00955E33" w:rsidRDefault="00955E33" w:rsidP="007F6FA4">
            <w:pPr>
              <w:snapToGrid w:val="0"/>
              <w:jc w:val="center"/>
              <w:rPr>
                <w:color w:val="000000"/>
                <w:sz w:val="20"/>
                <w:szCs w:val="20"/>
              </w:rPr>
            </w:pPr>
            <w:r>
              <w:rPr>
                <w:rFonts w:hint="eastAsia"/>
                <w:color w:val="000000"/>
                <w:sz w:val="20"/>
                <w:szCs w:val="20"/>
              </w:rPr>
              <w:t>12</w:t>
            </w:r>
            <w:r>
              <w:rPr>
                <w:color w:val="000000"/>
                <w:sz w:val="20"/>
                <w:szCs w:val="20"/>
              </w:rPr>
              <w:t>000~</w:t>
            </w:r>
          </w:p>
          <w:p w:rsidR="00955E33" w:rsidRDefault="00955E33" w:rsidP="007F6FA4">
            <w:pPr>
              <w:snapToGrid w:val="0"/>
              <w:jc w:val="center"/>
              <w:rPr>
                <w:color w:val="000000"/>
                <w:sz w:val="20"/>
                <w:szCs w:val="20"/>
              </w:rPr>
            </w:pPr>
            <w:r>
              <w:rPr>
                <w:color w:val="000000"/>
                <w:sz w:val="20"/>
                <w:szCs w:val="20"/>
              </w:rPr>
              <w:t>1</w:t>
            </w:r>
            <w:r>
              <w:rPr>
                <w:rFonts w:hint="eastAsia"/>
                <w:color w:val="000000"/>
                <w:sz w:val="20"/>
                <w:szCs w:val="20"/>
              </w:rPr>
              <w:t>4</w:t>
            </w:r>
            <w:r>
              <w:rPr>
                <w:color w:val="000000"/>
                <w:sz w:val="20"/>
                <w:szCs w:val="20"/>
              </w:rPr>
              <w:t>999</w:t>
            </w:r>
            <w:r>
              <w:rPr>
                <w:rFonts w:ascii="標楷體" w:eastAsia="標楷體" w:hAnsi="標楷體" w:hint="eastAsia"/>
                <w:color w:val="000000"/>
                <w:sz w:val="20"/>
                <w:szCs w:val="20"/>
              </w:rPr>
              <w:t>元</w:t>
            </w:r>
          </w:p>
        </w:tc>
      </w:tr>
      <w:tr w:rsidR="007F6FA4" w:rsidRPr="00B52768" w:rsidTr="003F7470">
        <w:trPr>
          <w:trHeight w:val="255"/>
          <w:jc w:val="center"/>
        </w:trPr>
        <w:tc>
          <w:tcPr>
            <w:tcW w:w="1129"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05"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27"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551</w:t>
            </w:r>
          </w:p>
        </w:tc>
        <w:tc>
          <w:tcPr>
            <w:tcW w:w="928"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100.0</w:t>
            </w:r>
          </w:p>
        </w:tc>
        <w:tc>
          <w:tcPr>
            <w:tcW w:w="927"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1.6</w:t>
            </w:r>
          </w:p>
        </w:tc>
        <w:tc>
          <w:tcPr>
            <w:tcW w:w="927"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0.7</w:t>
            </w:r>
          </w:p>
        </w:tc>
        <w:tc>
          <w:tcPr>
            <w:tcW w:w="928"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0.5</w:t>
            </w:r>
          </w:p>
        </w:tc>
        <w:tc>
          <w:tcPr>
            <w:tcW w:w="927"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0.7</w:t>
            </w:r>
          </w:p>
        </w:tc>
        <w:tc>
          <w:tcPr>
            <w:tcW w:w="927"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3.4</w:t>
            </w:r>
          </w:p>
        </w:tc>
        <w:tc>
          <w:tcPr>
            <w:tcW w:w="928"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1.1</w:t>
            </w:r>
          </w:p>
        </w:tc>
      </w:tr>
      <w:tr w:rsidR="007F6FA4" w:rsidRPr="00B52768" w:rsidTr="003F7470">
        <w:trPr>
          <w:trHeight w:val="255"/>
          <w:jc w:val="center"/>
        </w:trPr>
        <w:tc>
          <w:tcPr>
            <w:tcW w:w="1129" w:type="dxa"/>
            <w:vMerge w:val="restart"/>
            <w:tcBorders>
              <w:top w:val="single" w:sz="4" w:space="0" w:color="auto"/>
              <w:left w:val="nil"/>
              <w:right w:val="nil"/>
            </w:tcBorders>
            <w:shd w:val="clear" w:color="auto" w:fill="auto"/>
            <w:noWrap/>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235</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2.6</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0.9</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1.7</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3.0</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0.4</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259</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0.8</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2.3</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1.5</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19</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5.3</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15</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6.7</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6.7</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13.3</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23</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4.3</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17.4</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281</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2.8</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1.4</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1.1</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4.6</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0.7</w:t>
            </w:r>
          </w:p>
        </w:tc>
      </w:tr>
      <w:tr w:rsidR="007F6FA4" w:rsidRPr="00B52768" w:rsidTr="003F7470">
        <w:trPr>
          <w:trHeight w:val="255"/>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270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0.7</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0.4</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2.2</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1.5</w:t>
            </w:r>
          </w:p>
        </w:tc>
      </w:tr>
      <w:tr w:rsidR="007F6FA4"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72</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1.4</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1.4</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1.4</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139</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0.7</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4.3</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0.7</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138</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0.7</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1.4</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2.9</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2.2</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93</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1.1</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1.1</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1.1</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96</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8.3</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1.0</w:t>
            </w:r>
          </w:p>
        </w:tc>
      </w:tr>
      <w:tr w:rsidR="007F6FA4" w:rsidRPr="00B52768" w:rsidTr="003F7470">
        <w:trPr>
          <w:trHeight w:val="255"/>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13</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7.7</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17</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11.8</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5.9</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11.8</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17.6</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5.6</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2.2</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1.4</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0.5</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0.5</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2.9</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0.5</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221</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1.8</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0.9</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2.3</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1.4</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283</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2.5</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1.4</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1.1</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3.2</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0.7</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224</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0.9</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3.1</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1.3</w:t>
            </w:r>
          </w:p>
        </w:tc>
      </w:tr>
      <w:tr w:rsidR="007F6FA4" w:rsidRPr="00B52768" w:rsidTr="003F7470">
        <w:trPr>
          <w:trHeight w:val="255"/>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44</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2.3</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2.3</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6.8</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2.3</w:t>
            </w:r>
          </w:p>
        </w:tc>
      </w:tr>
      <w:tr w:rsidR="007F6FA4" w:rsidRPr="00B52768" w:rsidTr="00881C3A">
        <w:trPr>
          <w:trHeight w:val="480"/>
          <w:jc w:val="center"/>
        </w:trPr>
        <w:tc>
          <w:tcPr>
            <w:tcW w:w="1129" w:type="dxa"/>
            <w:vMerge w:val="restart"/>
            <w:tcBorders>
              <w:top w:val="single" w:sz="4" w:space="0" w:color="auto"/>
              <w:left w:val="nil"/>
              <w:right w:val="nil"/>
            </w:tcBorders>
            <w:shd w:val="clear" w:color="auto" w:fill="auto"/>
            <w:vAlign w:val="center"/>
            <w:hideMark/>
          </w:tcPr>
          <w:p w:rsidR="00881C3A"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vAlign w:val="center"/>
            <w:hideMark/>
          </w:tcPr>
          <w:p w:rsidR="007F6FA4" w:rsidRPr="00B52768" w:rsidRDefault="007F6FA4" w:rsidP="00881C3A">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447</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1.3</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0.2</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0.4</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0.9</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4.0</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1.3</w:t>
            </w:r>
          </w:p>
        </w:tc>
      </w:tr>
      <w:tr w:rsidR="007F6FA4" w:rsidRPr="00B52768" w:rsidTr="00881C3A">
        <w:trPr>
          <w:trHeight w:val="480"/>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vAlign w:val="center"/>
            <w:hideMark/>
          </w:tcPr>
          <w:p w:rsidR="007F6FA4" w:rsidRPr="00B52768" w:rsidRDefault="007F6FA4" w:rsidP="00881C3A">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104</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2.9</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2.9</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1.0</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203</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2.5</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1.5</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0.5</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3.0</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0.5</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216</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0.5</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0.5</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0.5</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2.3</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1.4</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45</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2.2</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2.2</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2.2</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28</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7.1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3.6</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7.1</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3.6</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12</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7F6FA4" w:rsidRDefault="007F6FA4"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7F6FA4" w:rsidRPr="00B52768" w:rsidRDefault="007F6FA4"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360</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0.8</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0.8</w:t>
            </w:r>
          </w:p>
        </w:tc>
        <w:tc>
          <w:tcPr>
            <w:tcW w:w="928" w:type="dxa"/>
            <w:tcBorders>
              <w:top w:val="single" w:sz="4" w:space="0" w:color="auto"/>
              <w:left w:val="nil"/>
              <w:bottom w:val="nil"/>
              <w:right w:val="nil"/>
            </w:tcBorders>
            <w:shd w:val="clear" w:color="auto" w:fill="auto"/>
            <w:noWrap/>
            <w:vAlign w:val="center"/>
            <w:hideMark/>
          </w:tcPr>
          <w:p w:rsidR="007F6FA4" w:rsidRDefault="007F6FA4">
            <w:pPr>
              <w:jc w:val="right"/>
              <w:rPr>
                <w:sz w:val="20"/>
                <w:szCs w:val="20"/>
              </w:rPr>
            </w:pPr>
            <w:r>
              <w:rPr>
                <w:sz w:val="20"/>
                <w:szCs w:val="20"/>
              </w:rPr>
              <w:t>0.8</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0.6</w:t>
            </w:r>
          </w:p>
        </w:tc>
        <w:tc>
          <w:tcPr>
            <w:tcW w:w="927" w:type="dxa"/>
            <w:tcBorders>
              <w:top w:val="single" w:sz="4" w:space="0" w:color="auto"/>
              <w:left w:val="nil"/>
              <w:bottom w:val="nil"/>
              <w:right w:val="nil"/>
            </w:tcBorders>
            <w:vAlign w:val="center"/>
          </w:tcPr>
          <w:p w:rsidR="007F6FA4" w:rsidRDefault="007F6FA4">
            <w:pPr>
              <w:jc w:val="right"/>
              <w:rPr>
                <w:sz w:val="20"/>
                <w:szCs w:val="20"/>
              </w:rPr>
            </w:pPr>
            <w:r>
              <w:rPr>
                <w:sz w:val="20"/>
                <w:szCs w:val="20"/>
              </w:rPr>
              <w:t>2.8</w:t>
            </w:r>
          </w:p>
        </w:tc>
        <w:tc>
          <w:tcPr>
            <w:tcW w:w="928" w:type="dxa"/>
            <w:tcBorders>
              <w:top w:val="single" w:sz="4" w:space="0" w:color="auto"/>
              <w:left w:val="nil"/>
              <w:bottom w:val="nil"/>
              <w:right w:val="nil"/>
            </w:tcBorders>
            <w:vAlign w:val="center"/>
          </w:tcPr>
          <w:p w:rsidR="007F6FA4" w:rsidRDefault="007F6FA4">
            <w:pPr>
              <w:jc w:val="right"/>
              <w:rPr>
                <w:sz w:val="20"/>
                <w:szCs w:val="20"/>
              </w:rPr>
            </w:pPr>
            <w:r>
              <w:rPr>
                <w:sz w:val="20"/>
                <w:szCs w:val="20"/>
              </w:rPr>
              <w:t>1.7</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116</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3.4</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0.9</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2.6</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3.1</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0.0</w:t>
            </w:r>
          </w:p>
        </w:tc>
      </w:tr>
      <w:tr w:rsidR="007F6FA4" w:rsidRPr="00B52768" w:rsidTr="003F7470">
        <w:trPr>
          <w:trHeight w:val="255"/>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6</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r>
    </w:tbl>
    <w:p w:rsidR="00955E33" w:rsidRPr="00636641" w:rsidRDefault="00955E33" w:rsidP="00955E33">
      <w:pPr>
        <w:widowControl/>
        <w:spacing w:line="0" w:lineRule="atLeast"/>
        <w:ind w:rightChars="100" w:right="240"/>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4</w:t>
      </w:r>
      <w:r w:rsidRPr="00636641">
        <w:rPr>
          <w:rFonts w:eastAsia="標楷體" w:hint="eastAsia"/>
          <w:sz w:val="28"/>
          <w:szCs w:val="28"/>
        </w:rPr>
        <w:t xml:space="preserve">. </w:t>
      </w:r>
      <w:r w:rsidRPr="00B37E32">
        <w:rPr>
          <w:rFonts w:eastAsia="標楷體" w:hint="eastAsia"/>
          <w:sz w:val="28"/>
          <w:szCs w:val="28"/>
        </w:rPr>
        <w:t>離開雇主後，從事的工作實領到的月薪是多少</w:t>
      </w:r>
      <w:r w:rsidRPr="00B37E32">
        <w:rPr>
          <w:rFonts w:eastAsia="標楷體" w:hint="eastAsia"/>
          <w:sz w:val="28"/>
          <w:szCs w:val="28"/>
        </w:rPr>
        <w:t>(</w:t>
      </w:r>
      <w:r w:rsidRPr="00B37E32">
        <w:rPr>
          <w:rFonts w:eastAsia="標楷體" w:hint="eastAsia"/>
          <w:sz w:val="28"/>
          <w:szCs w:val="28"/>
        </w:rPr>
        <w:t>新台幣</w:t>
      </w:r>
      <w:r w:rsidRPr="00B37E32">
        <w:rPr>
          <w:rFonts w:eastAsia="標楷體" w:hint="eastAsia"/>
          <w:sz w:val="28"/>
          <w:szCs w:val="28"/>
        </w:rPr>
        <w:t>)</w:t>
      </w:r>
      <w:r w:rsidRPr="00B37E32">
        <w:rPr>
          <w:rFonts w:eastAsia="標楷體" w:hint="eastAsia"/>
          <w:sz w:val="28"/>
          <w:szCs w:val="28"/>
        </w:rPr>
        <w:t>？</w:t>
      </w:r>
      <w:r>
        <w:rPr>
          <w:rFonts w:eastAsia="標楷體" w:hint="eastAsia"/>
          <w:sz w:val="28"/>
          <w:szCs w:val="28"/>
        </w:rPr>
        <w:t>(</w:t>
      </w:r>
      <w:r>
        <w:rPr>
          <w:rFonts w:eastAsia="標楷體" w:hint="eastAsia"/>
          <w:sz w:val="28"/>
          <w:szCs w:val="28"/>
        </w:rPr>
        <w:t>續</w:t>
      </w:r>
      <w:r w:rsidR="007F6FA4">
        <w:rPr>
          <w:rFonts w:eastAsia="標楷體" w:hint="eastAsia"/>
          <w:sz w:val="28"/>
          <w:szCs w:val="28"/>
        </w:rPr>
        <w:t>1</w:t>
      </w:r>
      <w:r>
        <w:rPr>
          <w:rFonts w:eastAsia="標楷體" w:hint="eastAsia"/>
          <w:sz w:val="28"/>
          <w:szCs w:val="28"/>
        </w:rPr>
        <w:t>)</w:t>
      </w:r>
    </w:p>
    <w:tbl>
      <w:tblPr>
        <w:tblW w:w="9653" w:type="dxa"/>
        <w:jc w:val="center"/>
        <w:tblInd w:w="-2098" w:type="dxa"/>
        <w:tblLayout w:type="fixed"/>
        <w:tblCellMar>
          <w:left w:w="28" w:type="dxa"/>
          <w:right w:w="28" w:type="dxa"/>
        </w:tblCellMar>
        <w:tblLook w:val="04A0"/>
      </w:tblPr>
      <w:tblGrid>
        <w:gridCol w:w="1129"/>
        <w:gridCol w:w="1105"/>
        <w:gridCol w:w="927"/>
        <w:gridCol w:w="928"/>
        <w:gridCol w:w="927"/>
        <w:gridCol w:w="927"/>
        <w:gridCol w:w="928"/>
        <w:gridCol w:w="927"/>
        <w:gridCol w:w="927"/>
        <w:gridCol w:w="928"/>
      </w:tblGrid>
      <w:tr w:rsidR="00955E33" w:rsidRPr="00B52768" w:rsidTr="003F7470">
        <w:trPr>
          <w:trHeight w:val="255"/>
          <w:jc w:val="center"/>
        </w:trPr>
        <w:tc>
          <w:tcPr>
            <w:tcW w:w="112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p>
        </w:tc>
        <w:tc>
          <w:tcPr>
            <w:tcW w:w="1105"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p>
        </w:tc>
        <w:tc>
          <w:tcPr>
            <w:tcW w:w="92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928"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7F6FA4">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927"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color w:val="000000"/>
                <w:sz w:val="20"/>
                <w:szCs w:val="20"/>
              </w:rPr>
              <w:t>15000~</w:t>
            </w:r>
          </w:p>
          <w:p w:rsidR="00955E33" w:rsidRDefault="00955E33" w:rsidP="007F6FA4">
            <w:pPr>
              <w:snapToGrid w:val="0"/>
              <w:jc w:val="center"/>
              <w:rPr>
                <w:color w:val="000000"/>
                <w:sz w:val="20"/>
                <w:szCs w:val="20"/>
              </w:rPr>
            </w:pPr>
            <w:r>
              <w:rPr>
                <w:color w:val="000000"/>
                <w:sz w:val="20"/>
                <w:szCs w:val="20"/>
              </w:rPr>
              <w:t>17999</w:t>
            </w:r>
            <w:r>
              <w:rPr>
                <w:rFonts w:ascii="標楷體" w:eastAsia="標楷體" w:hAnsi="標楷體" w:hint="eastAsia"/>
                <w:color w:val="000000"/>
                <w:sz w:val="20"/>
                <w:szCs w:val="20"/>
              </w:rPr>
              <w:t>元</w:t>
            </w:r>
          </w:p>
        </w:tc>
        <w:tc>
          <w:tcPr>
            <w:tcW w:w="927"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color w:val="000000"/>
                <w:sz w:val="20"/>
                <w:szCs w:val="20"/>
              </w:rPr>
              <w:t>18000~</w:t>
            </w:r>
          </w:p>
          <w:p w:rsidR="00955E33" w:rsidRDefault="00955E33" w:rsidP="007F6FA4">
            <w:pPr>
              <w:snapToGrid w:val="0"/>
              <w:jc w:val="center"/>
              <w:rPr>
                <w:color w:val="000000"/>
                <w:sz w:val="20"/>
                <w:szCs w:val="20"/>
              </w:rPr>
            </w:pPr>
            <w:r>
              <w:rPr>
                <w:color w:val="000000"/>
                <w:sz w:val="20"/>
                <w:szCs w:val="20"/>
              </w:rPr>
              <w:t>20999</w:t>
            </w:r>
            <w:r>
              <w:rPr>
                <w:rFonts w:ascii="標楷體" w:eastAsia="標楷體" w:hAnsi="標楷體" w:hint="eastAsia"/>
                <w:color w:val="000000"/>
                <w:sz w:val="20"/>
                <w:szCs w:val="20"/>
              </w:rPr>
              <w:t>元</w:t>
            </w:r>
          </w:p>
        </w:tc>
        <w:tc>
          <w:tcPr>
            <w:tcW w:w="928" w:type="dxa"/>
            <w:tcBorders>
              <w:top w:val="single" w:sz="4" w:space="0" w:color="auto"/>
              <w:left w:val="nil"/>
              <w:bottom w:val="single" w:sz="18" w:space="0" w:color="auto"/>
              <w:right w:val="nil"/>
            </w:tcBorders>
            <w:shd w:val="clear" w:color="auto" w:fill="auto"/>
            <w:noWrap/>
            <w:vAlign w:val="center"/>
            <w:hideMark/>
          </w:tcPr>
          <w:p w:rsidR="00955E33" w:rsidRDefault="00955E33" w:rsidP="007F6FA4">
            <w:pPr>
              <w:snapToGrid w:val="0"/>
              <w:jc w:val="center"/>
              <w:rPr>
                <w:color w:val="000000"/>
                <w:sz w:val="20"/>
                <w:szCs w:val="20"/>
              </w:rPr>
            </w:pPr>
            <w:r>
              <w:rPr>
                <w:color w:val="000000"/>
                <w:sz w:val="20"/>
                <w:szCs w:val="20"/>
              </w:rPr>
              <w:t>21000~</w:t>
            </w:r>
          </w:p>
          <w:p w:rsidR="00955E33" w:rsidRDefault="00955E33" w:rsidP="007F6FA4">
            <w:pPr>
              <w:snapToGrid w:val="0"/>
              <w:jc w:val="center"/>
              <w:rPr>
                <w:color w:val="000000"/>
                <w:sz w:val="20"/>
                <w:szCs w:val="20"/>
              </w:rPr>
            </w:pPr>
            <w:r>
              <w:rPr>
                <w:color w:val="000000"/>
                <w:sz w:val="20"/>
                <w:szCs w:val="20"/>
              </w:rPr>
              <w:t>23999</w:t>
            </w:r>
            <w:r>
              <w:rPr>
                <w:rFonts w:ascii="標楷體" w:eastAsia="標楷體" w:hAnsi="標楷體" w:hint="eastAsia"/>
                <w:color w:val="000000"/>
                <w:sz w:val="20"/>
                <w:szCs w:val="20"/>
              </w:rPr>
              <w:t>元</w:t>
            </w:r>
          </w:p>
        </w:tc>
        <w:tc>
          <w:tcPr>
            <w:tcW w:w="927"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color w:val="000000"/>
                <w:sz w:val="20"/>
                <w:szCs w:val="20"/>
              </w:rPr>
              <w:t>24000~</w:t>
            </w:r>
          </w:p>
          <w:p w:rsidR="00955E33" w:rsidRDefault="00955E33" w:rsidP="007F6FA4">
            <w:pPr>
              <w:snapToGrid w:val="0"/>
              <w:jc w:val="center"/>
              <w:rPr>
                <w:color w:val="000000"/>
                <w:sz w:val="20"/>
                <w:szCs w:val="20"/>
              </w:rPr>
            </w:pPr>
            <w:r>
              <w:rPr>
                <w:color w:val="000000"/>
                <w:sz w:val="20"/>
                <w:szCs w:val="20"/>
              </w:rPr>
              <w:t>26999</w:t>
            </w:r>
            <w:r>
              <w:rPr>
                <w:rFonts w:ascii="標楷體" w:eastAsia="標楷體" w:hAnsi="標楷體" w:hint="eastAsia"/>
                <w:color w:val="000000"/>
                <w:sz w:val="20"/>
                <w:szCs w:val="20"/>
              </w:rPr>
              <w:t>元</w:t>
            </w:r>
          </w:p>
        </w:tc>
        <w:tc>
          <w:tcPr>
            <w:tcW w:w="927"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color w:val="000000"/>
                <w:sz w:val="20"/>
                <w:szCs w:val="20"/>
              </w:rPr>
              <w:t>27000~</w:t>
            </w:r>
          </w:p>
          <w:p w:rsidR="00955E33" w:rsidRDefault="00955E33" w:rsidP="007F6FA4">
            <w:pPr>
              <w:snapToGrid w:val="0"/>
              <w:jc w:val="center"/>
              <w:rPr>
                <w:color w:val="000000"/>
                <w:sz w:val="20"/>
                <w:szCs w:val="20"/>
              </w:rPr>
            </w:pPr>
            <w:r>
              <w:rPr>
                <w:color w:val="000000"/>
                <w:sz w:val="20"/>
                <w:szCs w:val="20"/>
              </w:rPr>
              <w:t>29999</w:t>
            </w:r>
            <w:r>
              <w:rPr>
                <w:rFonts w:ascii="標楷體" w:eastAsia="標楷體" w:hAnsi="標楷體" w:hint="eastAsia"/>
                <w:color w:val="000000"/>
                <w:sz w:val="20"/>
                <w:szCs w:val="20"/>
              </w:rPr>
              <w:t>元</w:t>
            </w:r>
          </w:p>
        </w:tc>
        <w:tc>
          <w:tcPr>
            <w:tcW w:w="928" w:type="dxa"/>
            <w:tcBorders>
              <w:top w:val="single" w:sz="4" w:space="0" w:color="auto"/>
              <w:left w:val="nil"/>
              <w:bottom w:val="single" w:sz="18" w:space="0" w:color="auto"/>
              <w:right w:val="nil"/>
            </w:tcBorders>
            <w:vAlign w:val="center"/>
          </w:tcPr>
          <w:p w:rsidR="00955E33" w:rsidRDefault="00955E33" w:rsidP="007F6FA4">
            <w:pPr>
              <w:snapToGrid w:val="0"/>
              <w:jc w:val="center"/>
              <w:rPr>
                <w:color w:val="000000"/>
                <w:sz w:val="20"/>
                <w:szCs w:val="20"/>
              </w:rPr>
            </w:pPr>
            <w:r>
              <w:rPr>
                <w:color w:val="000000"/>
                <w:sz w:val="20"/>
                <w:szCs w:val="20"/>
              </w:rPr>
              <w:t>30000</w:t>
            </w:r>
            <w:r>
              <w:rPr>
                <w:rFonts w:ascii="標楷體" w:eastAsia="標楷體" w:hAnsi="標楷體" w:hint="eastAsia"/>
                <w:color w:val="000000"/>
                <w:sz w:val="20"/>
                <w:szCs w:val="20"/>
              </w:rPr>
              <w:t>元</w:t>
            </w:r>
            <w:r>
              <w:rPr>
                <w:color w:val="000000"/>
                <w:sz w:val="20"/>
                <w:szCs w:val="20"/>
              </w:rPr>
              <w:t>(</w:t>
            </w:r>
            <w:r>
              <w:rPr>
                <w:rFonts w:ascii="標楷體" w:eastAsia="標楷體" w:hAnsi="標楷體" w:hint="eastAsia"/>
                <w:color w:val="000000"/>
                <w:sz w:val="20"/>
                <w:szCs w:val="20"/>
              </w:rPr>
              <w:t>含</w:t>
            </w:r>
            <w:r>
              <w:rPr>
                <w:color w:val="000000"/>
                <w:sz w:val="20"/>
                <w:szCs w:val="20"/>
              </w:rPr>
              <w:t>)</w:t>
            </w:r>
            <w:r>
              <w:rPr>
                <w:rFonts w:ascii="標楷體" w:eastAsia="標楷體" w:hAnsi="標楷體" w:hint="eastAsia"/>
                <w:color w:val="000000"/>
                <w:sz w:val="20"/>
                <w:szCs w:val="20"/>
              </w:rPr>
              <w:t>以上</w:t>
            </w:r>
          </w:p>
        </w:tc>
      </w:tr>
      <w:tr w:rsidR="007F6FA4" w:rsidRPr="00B52768" w:rsidTr="003F7470">
        <w:trPr>
          <w:trHeight w:val="255"/>
          <w:jc w:val="center"/>
        </w:trPr>
        <w:tc>
          <w:tcPr>
            <w:tcW w:w="1129"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05" w:type="dxa"/>
            <w:tcBorders>
              <w:top w:val="single" w:sz="18" w:space="0" w:color="auto"/>
              <w:left w:val="nil"/>
              <w:bottom w:val="single" w:sz="4" w:space="0" w:color="auto"/>
              <w:right w:val="nil"/>
            </w:tcBorders>
            <w:shd w:val="clear" w:color="auto" w:fill="auto"/>
            <w:noWrap/>
            <w:vAlign w:val="center"/>
            <w:hideMark/>
          </w:tcPr>
          <w:p w:rsidR="007F6FA4" w:rsidRPr="00B52768" w:rsidRDefault="007F6FA4"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927"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551</w:t>
            </w:r>
          </w:p>
        </w:tc>
        <w:tc>
          <w:tcPr>
            <w:tcW w:w="928"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100.0</w:t>
            </w:r>
          </w:p>
        </w:tc>
        <w:tc>
          <w:tcPr>
            <w:tcW w:w="927"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8.0</w:t>
            </w:r>
          </w:p>
        </w:tc>
        <w:tc>
          <w:tcPr>
            <w:tcW w:w="927"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29.2</w:t>
            </w:r>
          </w:p>
        </w:tc>
        <w:tc>
          <w:tcPr>
            <w:tcW w:w="928" w:type="dxa"/>
            <w:tcBorders>
              <w:top w:val="single" w:sz="18" w:space="0" w:color="auto"/>
              <w:left w:val="nil"/>
              <w:bottom w:val="single" w:sz="4" w:space="0" w:color="auto"/>
              <w:right w:val="nil"/>
            </w:tcBorders>
            <w:shd w:val="clear" w:color="auto" w:fill="auto"/>
            <w:noWrap/>
            <w:vAlign w:val="center"/>
            <w:hideMark/>
          </w:tcPr>
          <w:p w:rsidR="007F6FA4" w:rsidRDefault="007F6FA4">
            <w:pPr>
              <w:jc w:val="right"/>
              <w:rPr>
                <w:b/>
                <w:bCs/>
                <w:sz w:val="20"/>
                <w:szCs w:val="20"/>
              </w:rPr>
            </w:pPr>
            <w:r>
              <w:rPr>
                <w:b/>
                <w:bCs/>
                <w:sz w:val="20"/>
                <w:szCs w:val="20"/>
              </w:rPr>
              <w:t>17.4</w:t>
            </w:r>
          </w:p>
        </w:tc>
        <w:tc>
          <w:tcPr>
            <w:tcW w:w="927"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13.1</w:t>
            </w:r>
          </w:p>
        </w:tc>
        <w:tc>
          <w:tcPr>
            <w:tcW w:w="927"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7.1</w:t>
            </w:r>
          </w:p>
        </w:tc>
        <w:tc>
          <w:tcPr>
            <w:tcW w:w="928" w:type="dxa"/>
            <w:tcBorders>
              <w:top w:val="single" w:sz="18" w:space="0" w:color="auto"/>
              <w:left w:val="nil"/>
              <w:bottom w:val="single" w:sz="4" w:space="0" w:color="auto"/>
              <w:right w:val="nil"/>
            </w:tcBorders>
            <w:vAlign w:val="center"/>
          </w:tcPr>
          <w:p w:rsidR="007F6FA4" w:rsidRDefault="007F6FA4">
            <w:pPr>
              <w:jc w:val="right"/>
              <w:rPr>
                <w:b/>
                <w:bCs/>
                <w:sz w:val="20"/>
                <w:szCs w:val="20"/>
              </w:rPr>
            </w:pPr>
            <w:r>
              <w:rPr>
                <w:b/>
                <w:bCs/>
                <w:sz w:val="20"/>
                <w:szCs w:val="20"/>
              </w:rPr>
              <w:t>17.1</w:t>
            </w:r>
          </w:p>
        </w:tc>
      </w:tr>
      <w:tr w:rsidR="00925EB2" w:rsidRPr="00B52768" w:rsidTr="003F7470">
        <w:trPr>
          <w:trHeight w:val="255"/>
          <w:jc w:val="center"/>
        </w:trPr>
        <w:tc>
          <w:tcPr>
            <w:tcW w:w="1129" w:type="dxa"/>
            <w:vMerge w:val="restart"/>
            <w:tcBorders>
              <w:top w:val="single" w:sz="4" w:space="0" w:color="auto"/>
              <w:left w:val="nil"/>
              <w:right w:val="nil"/>
            </w:tcBorders>
            <w:shd w:val="clear" w:color="auto" w:fill="auto"/>
            <w:noWrap/>
            <w:vAlign w:val="center"/>
            <w:hideMark/>
          </w:tcPr>
          <w:p w:rsidR="00925EB2" w:rsidRDefault="00925EB2"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235</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9.8</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37.4</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25.5</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11.5</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3.8</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3.0</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259</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7.3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25.1</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10.8</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15.1</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9.3</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27.0</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19</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5.3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15.8</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10.5</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15.8</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10.5</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36.8</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15</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6.7</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20.0</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33.3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6.7</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0.0</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6.7</w:t>
            </w:r>
          </w:p>
        </w:tc>
      </w:tr>
      <w:tr w:rsidR="00925EB2" w:rsidRPr="00B52768" w:rsidTr="003F7470">
        <w:trPr>
          <w:trHeight w:val="255"/>
          <w:jc w:val="center"/>
        </w:trPr>
        <w:tc>
          <w:tcPr>
            <w:tcW w:w="1129" w:type="dxa"/>
            <w:vMerge/>
            <w:tcBorders>
              <w:top w:val="nil"/>
              <w:left w:val="nil"/>
              <w:bottom w:val="single" w:sz="4" w:space="0" w:color="auto"/>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23</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8.7</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4.3</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8.7</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17.4</w:t>
            </w:r>
          </w:p>
        </w:tc>
        <w:tc>
          <w:tcPr>
            <w:tcW w:w="928" w:type="dxa"/>
            <w:tcBorders>
              <w:top w:val="nil"/>
              <w:left w:val="nil"/>
              <w:bottom w:val="single" w:sz="4" w:space="0" w:color="auto"/>
              <w:right w:val="nil"/>
            </w:tcBorders>
            <w:vAlign w:val="center"/>
          </w:tcPr>
          <w:p w:rsidR="00925EB2" w:rsidRDefault="00925EB2">
            <w:pPr>
              <w:jc w:val="right"/>
              <w:rPr>
                <w:sz w:val="20"/>
                <w:szCs w:val="20"/>
              </w:rPr>
            </w:pPr>
            <w:r>
              <w:rPr>
                <w:sz w:val="20"/>
                <w:szCs w:val="20"/>
              </w:rPr>
              <w:t>39.1</w:t>
            </w:r>
          </w:p>
        </w:tc>
      </w:tr>
      <w:tr w:rsidR="00925EB2"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925EB2" w:rsidRDefault="00925EB2"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281</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9.6</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41.6</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18.1</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10.0</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4.6</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5.0</w:t>
            </w:r>
          </w:p>
        </w:tc>
      </w:tr>
      <w:tr w:rsidR="00925EB2" w:rsidRPr="00B52768" w:rsidTr="003F7470">
        <w:trPr>
          <w:trHeight w:val="255"/>
          <w:jc w:val="center"/>
        </w:trPr>
        <w:tc>
          <w:tcPr>
            <w:tcW w:w="1129" w:type="dxa"/>
            <w:vMerge/>
            <w:tcBorders>
              <w:top w:val="nil"/>
              <w:left w:val="nil"/>
              <w:bottom w:val="single" w:sz="4" w:space="0" w:color="auto"/>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270</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6.3</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16.3</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16.7</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16.3</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9.6</w:t>
            </w:r>
          </w:p>
        </w:tc>
        <w:tc>
          <w:tcPr>
            <w:tcW w:w="928" w:type="dxa"/>
            <w:tcBorders>
              <w:top w:val="nil"/>
              <w:left w:val="nil"/>
              <w:bottom w:val="single" w:sz="4" w:space="0" w:color="auto"/>
              <w:right w:val="nil"/>
            </w:tcBorders>
            <w:vAlign w:val="center"/>
          </w:tcPr>
          <w:p w:rsidR="00925EB2" w:rsidRDefault="00925EB2">
            <w:pPr>
              <w:jc w:val="right"/>
              <w:rPr>
                <w:sz w:val="20"/>
                <w:szCs w:val="20"/>
              </w:rPr>
            </w:pPr>
            <w:r>
              <w:rPr>
                <w:sz w:val="20"/>
                <w:szCs w:val="20"/>
              </w:rPr>
              <w:t>29.6</w:t>
            </w:r>
          </w:p>
        </w:tc>
      </w:tr>
      <w:tr w:rsidR="00925EB2"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925EB2" w:rsidRDefault="00925EB2"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72</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6.9</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25.0</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11.1</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12.5</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16.7</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23.6</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139</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2.2</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26.6</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23.0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18.7</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3.6</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20.1</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138</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8.7</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27.5</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20.3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11.6</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8.0</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16.7</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93</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11.8</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32.3</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16.1</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11.8</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5.4</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14.0</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96</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7.3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37.5</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12.5</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10.4</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5.2</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11.5</w:t>
            </w:r>
          </w:p>
        </w:tc>
      </w:tr>
      <w:tr w:rsidR="00925EB2" w:rsidRPr="00B52768" w:rsidTr="003F7470">
        <w:trPr>
          <w:trHeight w:val="255"/>
          <w:jc w:val="center"/>
        </w:trPr>
        <w:tc>
          <w:tcPr>
            <w:tcW w:w="1129" w:type="dxa"/>
            <w:vMerge/>
            <w:tcBorders>
              <w:top w:val="nil"/>
              <w:left w:val="nil"/>
              <w:bottom w:val="single" w:sz="4" w:space="0" w:color="auto"/>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13</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46.2</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15.4</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7.7</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7.7</w:t>
            </w:r>
          </w:p>
        </w:tc>
        <w:tc>
          <w:tcPr>
            <w:tcW w:w="928"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15.4</w:t>
            </w:r>
          </w:p>
        </w:tc>
      </w:tr>
      <w:tr w:rsidR="00925EB2"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925EB2" w:rsidRDefault="00925EB2"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17</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0.0</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5.9</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11.8</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0.0</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11.8</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23.5</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90</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7.8</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28.9</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22.2</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11.1</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4.4</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15.6</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210</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10.5</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31.4</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19.5</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13.8</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6.2</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11.9</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221</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5.9</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28.5</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14.0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14.5</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8.6</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22.2</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11</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18.2</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27.3</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18.2</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9.1</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9.1</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18.2</w:t>
            </w:r>
          </w:p>
        </w:tc>
      </w:tr>
      <w:tr w:rsidR="00925EB2" w:rsidRPr="00B52768" w:rsidTr="003F7470">
        <w:trPr>
          <w:trHeight w:val="255"/>
          <w:jc w:val="center"/>
        </w:trPr>
        <w:tc>
          <w:tcPr>
            <w:tcW w:w="1129" w:type="dxa"/>
            <w:vMerge/>
            <w:tcBorders>
              <w:top w:val="nil"/>
              <w:left w:val="nil"/>
              <w:bottom w:val="single" w:sz="4" w:space="0" w:color="auto"/>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2</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100.0</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0.0</w:t>
            </w:r>
          </w:p>
        </w:tc>
        <w:tc>
          <w:tcPr>
            <w:tcW w:w="928" w:type="dxa"/>
            <w:tcBorders>
              <w:top w:val="nil"/>
              <w:left w:val="nil"/>
              <w:bottom w:val="single" w:sz="4" w:space="0" w:color="auto"/>
              <w:right w:val="nil"/>
            </w:tcBorders>
            <w:vAlign w:val="center"/>
          </w:tcPr>
          <w:p w:rsidR="00925EB2" w:rsidRDefault="00925EB2">
            <w:pPr>
              <w:jc w:val="right"/>
              <w:rPr>
                <w:sz w:val="20"/>
                <w:szCs w:val="20"/>
              </w:rPr>
            </w:pPr>
            <w:r>
              <w:rPr>
                <w:sz w:val="20"/>
                <w:szCs w:val="20"/>
              </w:rPr>
              <w:t>0.0</w:t>
            </w:r>
          </w:p>
        </w:tc>
      </w:tr>
      <w:tr w:rsidR="00925EB2"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925EB2" w:rsidRDefault="00925EB2"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283</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9.5</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31.4</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18.0</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11.3</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4.6</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15.9</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224</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6.3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25.4</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15.2</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15.2</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10.7</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21.4</w:t>
            </w:r>
          </w:p>
        </w:tc>
      </w:tr>
      <w:tr w:rsidR="00925EB2" w:rsidRPr="00B52768" w:rsidTr="003F7470">
        <w:trPr>
          <w:trHeight w:val="255"/>
          <w:jc w:val="center"/>
        </w:trPr>
        <w:tc>
          <w:tcPr>
            <w:tcW w:w="1129" w:type="dxa"/>
            <w:vMerge/>
            <w:tcBorders>
              <w:top w:val="nil"/>
              <w:left w:val="nil"/>
              <w:bottom w:val="single" w:sz="4" w:space="0" w:color="auto"/>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44</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6.8</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34.1</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25.0</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13.6</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4.5</w:t>
            </w:r>
          </w:p>
        </w:tc>
        <w:tc>
          <w:tcPr>
            <w:tcW w:w="928" w:type="dxa"/>
            <w:tcBorders>
              <w:top w:val="nil"/>
              <w:left w:val="nil"/>
              <w:bottom w:val="single" w:sz="4" w:space="0" w:color="auto"/>
              <w:right w:val="nil"/>
            </w:tcBorders>
            <w:vAlign w:val="center"/>
          </w:tcPr>
          <w:p w:rsidR="00925EB2" w:rsidRDefault="00925EB2">
            <w:pPr>
              <w:jc w:val="right"/>
              <w:rPr>
                <w:sz w:val="20"/>
                <w:szCs w:val="20"/>
              </w:rPr>
            </w:pPr>
            <w:r>
              <w:rPr>
                <w:sz w:val="20"/>
                <w:szCs w:val="20"/>
              </w:rPr>
              <w:t>2.3</w:t>
            </w:r>
          </w:p>
        </w:tc>
      </w:tr>
      <w:tr w:rsidR="00925EB2" w:rsidRPr="00B52768" w:rsidTr="00925EB2">
        <w:trPr>
          <w:trHeight w:val="480"/>
          <w:jc w:val="center"/>
        </w:trPr>
        <w:tc>
          <w:tcPr>
            <w:tcW w:w="1129" w:type="dxa"/>
            <w:vMerge w:val="restart"/>
            <w:tcBorders>
              <w:top w:val="single" w:sz="4" w:space="0" w:color="auto"/>
              <w:left w:val="nil"/>
              <w:right w:val="nil"/>
            </w:tcBorders>
            <w:shd w:val="clear" w:color="auto" w:fill="auto"/>
            <w:vAlign w:val="center"/>
            <w:hideMark/>
          </w:tcPr>
          <w:p w:rsidR="00925EB2" w:rsidRDefault="00925EB2"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vAlign w:val="center"/>
            <w:hideMark/>
          </w:tcPr>
          <w:p w:rsidR="00925EB2" w:rsidRPr="00B52768" w:rsidRDefault="00925EB2" w:rsidP="00925EB2">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447</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8.1</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28.4</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15.4</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12.5</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8.1</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19.2</w:t>
            </w:r>
          </w:p>
        </w:tc>
      </w:tr>
      <w:tr w:rsidR="00925EB2" w:rsidRPr="00B52768" w:rsidTr="00925EB2">
        <w:trPr>
          <w:trHeight w:val="480"/>
          <w:jc w:val="center"/>
        </w:trPr>
        <w:tc>
          <w:tcPr>
            <w:tcW w:w="1129" w:type="dxa"/>
            <w:vMerge/>
            <w:tcBorders>
              <w:top w:val="nil"/>
              <w:left w:val="nil"/>
              <w:bottom w:val="single" w:sz="4" w:space="0" w:color="auto"/>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vAlign w:val="center"/>
            <w:hideMark/>
          </w:tcPr>
          <w:p w:rsidR="00925EB2" w:rsidRPr="00B52768" w:rsidRDefault="00925EB2" w:rsidP="00925EB2">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104</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7.7</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32.7</w:t>
            </w:r>
          </w:p>
        </w:tc>
        <w:tc>
          <w:tcPr>
            <w:tcW w:w="928" w:type="dxa"/>
            <w:tcBorders>
              <w:top w:val="nil"/>
              <w:left w:val="nil"/>
              <w:bottom w:val="single" w:sz="4" w:space="0" w:color="auto"/>
              <w:right w:val="nil"/>
            </w:tcBorders>
            <w:shd w:val="clear" w:color="auto" w:fill="auto"/>
            <w:noWrap/>
            <w:vAlign w:val="center"/>
            <w:hideMark/>
          </w:tcPr>
          <w:p w:rsidR="00925EB2" w:rsidRDefault="00925EB2">
            <w:pPr>
              <w:jc w:val="right"/>
              <w:rPr>
                <w:sz w:val="20"/>
                <w:szCs w:val="20"/>
              </w:rPr>
            </w:pPr>
            <w:r>
              <w:rPr>
                <w:sz w:val="20"/>
                <w:szCs w:val="20"/>
              </w:rPr>
              <w:t>26.0</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15.4</w:t>
            </w:r>
          </w:p>
        </w:tc>
        <w:tc>
          <w:tcPr>
            <w:tcW w:w="927" w:type="dxa"/>
            <w:tcBorders>
              <w:top w:val="nil"/>
              <w:left w:val="nil"/>
              <w:bottom w:val="single" w:sz="4" w:space="0" w:color="auto"/>
              <w:right w:val="nil"/>
            </w:tcBorders>
            <w:vAlign w:val="center"/>
          </w:tcPr>
          <w:p w:rsidR="00925EB2" w:rsidRDefault="00925EB2">
            <w:pPr>
              <w:jc w:val="right"/>
              <w:rPr>
                <w:sz w:val="20"/>
                <w:szCs w:val="20"/>
              </w:rPr>
            </w:pPr>
            <w:r>
              <w:rPr>
                <w:sz w:val="20"/>
                <w:szCs w:val="20"/>
              </w:rPr>
              <w:t>2.9</w:t>
            </w:r>
          </w:p>
        </w:tc>
        <w:tc>
          <w:tcPr>
            <w:tcW w:w="928" w:type="dxa"/>
            <w:tcBorders>
              <w:top w:val="nil"/>
              <w:left w:val="nil"/>
              <w:bottom w:val="single" w:sz="4" w:space="0" w:color="auto"/>
              <w:right w:val="nil"/>
            </w:tcBorders>
            <w:vAlign w:val="center"/>
          </w:tcPr>
          <w:p w:rsidR="00925EB2" w:rsidRDefault="00925EB2">
            <w:pPr>
              <w:jc w:val="right"/>
              <w:rPr>
                <w:sz w:val="20"/>
                <w:szCs w:val="20"/>
              </w:rPr>
            </w:pPr>
            <w:r>
              <w:rPr>
                <w:sz w:val="20"/>
                <w:szCs w:val="20"/>
              </w:rPr>
              <w:t>7.7</w:t>
            </w:r>
          </w:p>
        </w:tc>
      </w:tr>
      <w:tr w:rsidR="00925EB2"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925EB2" w:rsidRDefault="00925EB2"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203</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6.4</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44.8</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21.7</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11.3</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3.9</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3.9</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40.0</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20.0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0.0</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10.0</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216</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6.5</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17.6</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10.6</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17.1</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10.2</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32.9</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45</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13.3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17.8</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48.9</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13.3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0.0</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0.0</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28</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28.6</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35.7</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10.7</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0.0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0.0</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3.6</w:t>
            </w:r>
          </w:p>
        </w:tc>
      </w:tr>
      <w:tr w:rsidR="00925EB2" w:rsidRPr="00B52768" w:rsidTr="003F7470">
        <w:trPr>
          <w:trHeight w:val="255"/>
          <w:jc w:val="center"/>
        </w:trPr>
        <w:tc>
          <w:tcPr>
            <w:tcW w:w="1129" w:type="dxa"/>
            <w:vMerge/>
            <w:tcBorders>
              <w:top w:val="nil"/>
              <w:left w:val="nil"/>
              <w:right w:val="nil"/>
            </w:tcBorders>
            <w:vAlign w:val="center"/>
            <w:hideMark/>
          </w:tcPr>
          <w:p w:rsidR="00925EB2" w:rsidRPr="00B52768" w:rsidRDefault="00925EB2" w:rsidP="003F7470">
            <w:pPr>
              <w:widowControl/>
              <w:snapToGrid w:val="0"/>
              <w:spacing w:line="320" w:lineRule="atLeast"/>
              <w:jc w:val="center"/>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12</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0.0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16.7</w:t>
            </w:r>
          </w:p>
        </w:tc>
        <w:tc>
          <w:tcPr>
            <w:tcW w:w="928" w:type="dxa"/>
            <w:tcBorders>
              <w:top w:val="nil"/>
              <w:left w:val="nil"/>
              <w:bottom w:val="nil"/>
              <w:right w:val="nil"/>
            </w:tcBorders>
            <w:shd w:val="clear" w:color="auto" w:fill="auto"/>
            <w:noWrap/>
            <w:vAlign w:val="center"/>
            <w:hideMark/>
          </w:tcPr>
          <w:p w:rsidR="00925EB2" w:rsidRDefault="00925EB2">
            <w:pPr>
              <w:jc w:val="right"/>
              <w:rPr>
                <w:sz w:val="20"/>
                <w:szCs w:val="20"/>
              </w:rPr>
            </w:pPr>
            <w:r>
              <w:rPr>
                <w:sz w:val="20"/>
                <w:szCs w:val="20"/>
              </w:rPr>
              <w:t>25.0</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8.3</w:t>
            </w:r>
          </w:p>
        </w:tc>
        <w:tc>
          <w:tcPr>
            <w:tcW w:w="927" w:type="dxa"/>
            <w:tcBorders>
              <w:top w:val="nil"/>
              <w:left w:val="nil"/>
              <w:bottom w:val="nil"/>
              <w:right w:val="nil"/>
            </w:tcBorders>
            <w:vAlign w:val="center"/>
          </w:tcPr>
          <w:p w:rsidR="00925EB2" w:rsidRDefault="00925EB2">
            <w:pPr>
              <w:jc w:val="right"/>
              <w:rPr>
                <w:sz w:val="20"/>
                <w:szCs w:val="20"/>
              </w:rPr>
            </w:pPr>
            <w:r>
              <w:rPr>
                <w:sz w:val="20"/>
                <w:szCs w:val="20"/>
              </w:rPr>
              <w:t>16.7</w:t>
            </w:r>
          </w:p>
        </w:tc>
        <w:tc>
          <w:tcPr>
            <w:tcW w:w="928" w:type="dxa"/>
            <w:tcBorders>
              <w:top w:val="nil"/>
              <w:left w:val="nil"/>
              <w:bottom w:val="nil"/>
              <w:right w:val="nil"/>
            </w:tcBorders>
            <w:vAlign w:val="center"/>
          </w:tcPr>
          <w:p w:rsidR="00925EB2" w:rsidRDefault="00925EB2">
            <w:pPr>
              <w:jc w:val="right"/>
              <w:rPr>
                <w:sz w:val="20"/>
                <w:szCs w:val="20"/>
              </w:rPr>
            </w:pPr>
            <w:r>
              <w:rPr>
                <w:sz w:val="20"/>
                <w:szCs w:val="20"/>
              </w:rPr>
              <w:t>33.3</w:t>
            </w:r>
          </w:p>
        </w:tc>
      </w:tr>
      <w:tr w:rsidR="00925EB2" w:rsidRPr="00B52768" w:rsidTr="003F7470">
        <w:trPr>
          <w:trHeight w:val="255"/>
          <w:jc w:val="center"/>
        </w:trPr>
        <w:tc>
          <w:tcPr>
            <w:tcW w:w="1129" w:type="dxa"/>
            <w:vMerge w:val="restart"/>
            <w:tcBorders>
              <w:top w:val="single" w:sz="4" w:space="0" w:color="auto"/>
              <w:left w:val="nil"/>
              <w:right w:val="nil"/>
            </w:tcBorders>
            <w:shd w:val="clear" w:color="auto" w:fill="auto"/>
            <w:vAlign w:val="center"/>
            <w:hideMark/>
          </w:tcPr>
          <w:p w:rsidR="00925EB2" w:rsidRDefault="00925EB2"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925EB2" w:rsidRPr="00B52768" w:rsidRDefault="00925EB2"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05" w:type="dxa"/>
            <w:tcBorders>
              <w:top w:val="single" w:sz="4" w:space="0" w:color="auto"/>
              <w:left w:val="nil"/>
              <w:bottom w:val="nil"/>
              <w:right w:val="nil"/>
            </w:tcBorders>
            <w:shd w:val="clear" w:color="auto" w:fill="auto"/>
            <w:noWrap/>
            <w:hideMark/>
          </w:tcPr>
          <w:p w:rsidR="00925EB2" w:rsidRPr="00B52768" w:rsidRDefault="00925EB2"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360</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100.0</w:t>
            </w:r>
          </w:p>
        </w:tc>
        <w:tc>
          <w:tcPr>
            <w:tcW w:w="927"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8.1</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26.7</w:t>
            </w:r>
          </w:p>
        </w:tc>
        <w:tc>
          <w:tcPr>
            <w:tcW w:w="928" w:type="dxa"/>
            <w:tcBorders>
              <w:top w:val="single" w:sz="4" w:space="0" w:color="auto"/>
              <w:left w:val="nil"/>
              <w:bottom w:val="nil"/>
              <w:right w:val="nil"/>
            </w:tcBorders>
            <w:shd w:val="clear" w:color="auto" w:fill="auto"/>
            <w:noWrap/>
            <w:vAlign w:val="center"/>
            <w:hideMark/>
          </w:tcPr>
          <w:p w:rsidR="00925EB2" w:rsidRDefault="00925EB2">
            <w:pPr>
              <w:jc w:val="right"/>
              <w:rPr>
                <w:sz w:val="20"/>
                <w:szCs w:val="20"/>
              </w:rPr>
            </w:pPr>
            <w:r>
              <w:rPr>
                <w:sz w:val="20"/>
                <w:szCs w:val="20"/>
              </w:rPr>
              <w:t>20.8</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13.3</w:t>
            </w:r>
          </w:p>
        </w:tc>
        <w:tc>
          <w:tcPr>
            <w:tcW w:w="927" w:type="dxa"/>
            <w:tcBorders>
              <w:top w:val="single" w:sz="4" w:space="0" w:color="auto"/>
              <w:left w:val="nil"/>
              <w:bottom w:val="nil"/>
              <w:right w:val="nil"/>
            </w:tcBorders>
            <w:vAlign w:val="center"/>
          </w:tcPr>
          <w:p w:rsidR="00925EB2" w:rsidRDefault="00925EB2">
            <w:pPr>
              <w:jc w:val="right"/>
              <w:rPr>
                <w:sz w:val="20"/>
                <w:szCs w:val="20"/>
              </w:rPr>
            </w:pPr>
            <w:r>
              <w:rPr>
                <w:sz w:val="20"/>
                <w:szCs w:val="20"/>
              </w:rPr>
              <w:t>6.1</w:t>
            </w:r>
          </w:p>
        </w:tc>
        <w:tc>
          <w:tcPr>
            <w:tcW w:w="928" w:type="dxa"/>
            <w:tcBorders>
              <w:top w:val="single" w:sz="4" w:space="0" w:color="auto"/>
              <w:left w:val="nil"/>
              <w:bottom w:val="nil"/>
              <w:right w:val="nil"/>
            </w:tcBorders>
            <w:vAlign w:val="center"/>
          </w:tcPr>
          <w:p w:rsidR="00925EB2" w:rsidRDefault="00925EB2">
            <w:pPr>
              <w:jc w:val="right"/>
              <w:rPr>
                <w:sz w:val="20"/>
                <w:szCs w:val="20"/>
              </w:rPr>
            </w:pPr>
            <w:r>
              <w:rPr>
                <w:sz w:val="20"/>
                <w:szCs w:val="20"/>
              </w:rPr>
              <w:t>17.5</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116</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9.5</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36.2</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14.7</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12.1</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6.0</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14.7</w:t>
            </w:r>
          </w:p>
        </w:tc>
      </w:tr>
      <w:tr w:rsidR="007F6FA4" w:rsidRPr="00B52768" w:rsidTr="003F7470">
        <w:trPr>
          <w:trHeight w:val="255"/>
          <w:jc w:val="center"/>
        </w:trPr>
        <w:tc>
          <w:tcPr>
            <w:tcW w:w="1129" w:type="dxa"/>
            <w:vMerge/>
            <w:tcBorders>
              <w:top w:val="nil"/>
              <w:left w:val="nil"/>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05" w:type="dxa"/>
            <w:tcBorders>
              <w:top w:val="nil"/>
              <w:left w:val="nil"/>
              <w:bottom w:val="nil"/>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32</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6.3</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37.5</w:t>
            </w:r>
          </w:p>
        </w:tc>
        <w:tc>
          <w:tcPr>
            <w:tcW w:w="928" w:type="dxa"/>
            <w:tcBorders>
              <w:top w:val="nil"/>
              <w:left w:val="nil"/>
              <w:bottom w:val="nil"/>
              <w:right w:val="nil"/>
            </w:tcBorders>
            <w:shd w:val="clear" w:color="auto" w:fill="auto"/>
            <w:noWrap/>
            <w:vAlign w:val="center"/>
            <w:hideMark/>
          </w:tcPr>
          <w:p w:rsidR="007F6FA4" w:rsidRDefault="007F6FA4">
            <w:pPr>
              <w:jc w:val="right"/>
              <w:rPr>
                <w:sz w:val="20"/>
                <w:szCs w:val="20"/>
              </w:rPr>
            </w:pPr>
            <w:r>
              <w:rPr>
                <w:sz w:val="20"/>
                <w:szCs w:val="20"/>
              </w:rPr>
              <w:t>12.5</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18.8</w:t>
            </w:r>
          </w:p>
        </w:tc>
        <w:tc>
          <w:tcPr>
            <w:tcW w:w="927" w:type="dxa"/>
            <w:tcBorders>
              <w:top w:val="nil"/>
              <w:left w:val="nil"/>
              <w:bottom w:val="nil"/>
              <w:right w:val="nil"/>
            </w:tcBorders>
            <w:vAlign w:val="center"/>
          </w:tcPr>
          <w:p w:rsidR="007F6FA4" w:rsidRDefault="007F6FA4">
            <w:pPr>
              <w:jc w:val="right"/>
              <w:rPr>
                <w:sz w:val="20"/>
                <w:szCs w:val="20"/>
              </w:rPr>
            </w:pPr>
            <w:r>
              <w:rPr>
                <w:sz w:val="20"/>
                <w:szCs w:val="20"/>
              </w:rPr>
              <w:t>9.4</w:t>
            </w:r>
          </w:p>
        </w:tc>
        <w:tc>
          <w:tcPr>
            <w:tcW w:w="928" w:type="dxa"/>
            <w:tcBorders>
              <w:top w:val="nil"/>
              <w:left w:val="nil"/>
              <w:bottom w:val="nil"/>
              <w:right w:val="nil"/>
            </w:tcBorders>
            <w:vAlign w:val="center"/>
          </w:tcPr>
          <w:p w:rsidR="007F6FA4" w:rsidRDefault="007F6FA4">
            <w:pPr>
              <w:jc w:val="right"/>
              <w:rPr>
                <w:sz w:val="20"/>
                <w:szCs w:val="20"/>
              </w:rPr>
            </w:pPr>
            <w:r>
              <w:rPr>
                <w:sz w:val="20"/>
                <w:szCs w:val="20"/>
              </w:rPr>
              <w:t>9.4</w:t>
            </w:r>
          </w:p>
        </w:tc>
      </w:tr>
      <w:tr w:rsidR="007F6FA4" w:rsidRPr="00B52768" w:rsidTr="003F7470">
        <w:trPr>
          <w:trHeight w:val="255"/>
          <w:jc w:val="center"/>
        </w:trPr>
        <w:tc>
          <w:tcPr>
            <w:tcW w:w="1129" w:type="dxa"/>
            <w:vMerge/>
            <w:tcBorders>
              <w:top w:val="nil"/>
              <w:left w:val="nil"/>
              <w:bottom w:val="single" w:sz="4" w:space="0" w:color="auto"/>
              <w:right w:val="nil"/>
            </w:tcBorders>
            <w:vAlign w:val="center"/>
            <w:hideMark/>
          </w:tcPr>
          <w:p w:rsidR="007F6FA4" w:rsidRPr="00B52768" w:rsidRDefault="007F6FA4" w:rsidP="003F7470">
            <w:pPr>
              <w:widowControl/>
              <w:snapToGrid w:val="0"/>
              <w:spacing w:line="320" w:lineRule="atLeast"/>
              <w:rPr>
                <w:rFonts w:eastAsia="標楷體"/>
                <w:color w:val="000000"/>
                <w:kern w:val="0"/>
                <w:sz w:val="20"/>
                <w:szCs w:val="20"/>
              </w:rPr>
            </w:pPr>
          </w:p>
        </w:tc>
        <w:tc>
          <w:tcPr>
            <w:tcW w:w="1105" w:type="dxa"/>
            <w:tcBorders>
              <w:top w:val="nil"/>
              <w:left w:val="nil"/>
              <w:bottom w:val="single" w:sz="4" w:space="0" w:color="auto"/>
              <w:right w:val="nil"/>
            </w:tcBorders>
            <w:shd w:val="clear" w:color="auto" w:fill="auto"/>
            <w:noWrap/>
            <w:hideMark/>
          </w:tcPr>
          <w:p w:rsidR="007F6FA4" w:rsidRPr="00B52768" w:rsidRDefault="007F6FA4"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6</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100.0</w:t>
            </w:r>
          </w:p>
        </w:tc>
        <w:tc>
          <w:tcPr>
            <w:tcW w:w="927"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50.0</w:t>
            </w:r>
          </w:p>
        </w:tc>
        <w:tc>
          <w:tcPr>
            <w:tcW w:w="928" w:type="dxa"/>
            <w:tcBorders>
              <w:top w:val="nil"/>
              <w:left w:val="nil"/>
              <w:bottom w:val="single" w:sz="4" w:space="0" w:color="auto"/>
              <w:right w:val="nil"/>
            </w:tcBorders>
            <w:shd w:val="clear" w:color="auto" w:fill="auto"/>
            <w:noWrap/>
            <w:vAlign w:val="center"/>
            <w:hideMark/>
          </w:tcPr>
          <w:p w:rsidR="007F6FA4" w:rsidRDefault="007F6FA4">
            <w:pPr>
              <w:jc w:val="right"/>
              <w:rPr>
                <w:sz w:val="20"/>
                <w:szCs w:val="20"/>
              </w:rPr>
            </w:pPr>
            <w:r>
              <w:rPr>
                <w:sz w:val="20"/>
                <w:szCs w:val="20"/>
              </w:rPr>
              <w:t>0.0</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16.7</w:t>
            </w:r>
          </w:p>
        </w:tc>
        <w:tc>
          <w:tcPr>
            <w:tcW w:w="927" w:type="dxa"/>
            <w:tcBorders>
              <w:top w:val="nil"/>
              <w:left w:val="nil"/>
              <w:bottom w:val="single" w:sz="4" w:space="0" w:color="auto"/>
              <w:right w:val="nil"/>
            </w:tcBorders>
            <w:vAlign w:val="center"/>
          </w:tcPr>
          <w:p w:rsidR="007F6FA4" w:rsidRDefault="007F6FA4">
            <w:pPr>
              <w:jc w:val="right"/>
              <w:rPr>
                <w:sz w:val="20"/>
                <w:szCs w:val="20"/>
              </w:rPr>
            </w:pPr>
            <w:r>
              <w:rPr>
                <w:sz w:val="20"/>
                <w:szCs w:val="20"/>
              </w:rPr>
              <w:t>0.0</w:t>
            </w:r>
          </w:p>
        </w:tc>
        <w:tc>
          <w:tcPr>
            <w:tcW w:w="928" w:type="dxa"/>
            <w:tcBorders>
              <w:top w:val="nil"/>
              <w:left w:val="nil"/>
              <w:bottom w:val="single" w:sz="4" w:space="0" w:color="auto"/>
              <w:right w:val="nil"/>
            </w:tcBorders>
            <w:vAlign w:val="center"/>
          </w:tcPr>
          <w:p w:rsidR="007F6FA4" w:rsidRDefault="007F6FA4">
            <w:pPr>
              <w:jc w:val="right"/>
              <w:rPr>
                <w:sz w:val="20"/>
                <w:szCs w:val="20"/>
              </w:rPr>
            </w:pPr>
            <w:r>
              <w:rPr>
                <w:sz w:val="20"/>
                <w:szCs w:val="20"/>
              </w:rPr>
              <w:t>33.3</w:t>
            </w:r>
          </w:p>
        </w:tc>
      </w:tr>
    </w:tbl>
    <w:p w:rsidR="00955E33" w:rsidRPr="00442118"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5</w:t>
      </w:r>
      <w:r w:rsidRPr="00636641">
        <w:rPr>
          <w:rFonts w:eastAsia="標楷體" w:hint="eastAsia"/>
          <w:sz w:val="28"/>
          <w:szCs w:val="28"/>
        </w:rPr>
        <w:t xml:space="preserve">. </w:t>
      </w:r>
      <w:r w:rsidRPr="001D40BB">
        <w:rPr>
          <w:rFonts w:eastAsia="標楷體" w:hint="eastAsia"/>
          <w:sz w:val="28"/>
          <w:szCs w:val="28"/>
        </w:rPr>
        <w:t>離開雇主後，從事的工作處每日工作時間？</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以下</w:t>
            </w:r>
          </w:p>
        </w:tc>
        <w:tc>
          <w:tcPr>
            <w:tcW w:w="1113" w:type="dxa"/>
            <w:tcBorders>
              <w:top w:val="single" w:sz="4" w:space="0" w:color="auto"/>
              <w:left w:val="nil"/>
              <w:bottom w:val="single" w:sz="18" w:space="0" w:color="auto"/>
              <w:right w:val="nil"/>
            </w:tcBorders>
            <w:vAlign w:val="center"/>
          </w:tcPr>
          <w:p w:rsidR="00955E33" w:rsidRDefault="00955E33" w:rsidP="004338CE">
            <w:pPr>
              <w:snapToGrid w:val="0"/>
              <w:jc w:val="center"/>
              <w:rPr>
                <w:color w:val="000000"/>
                <w:sz w:val="20"/>
                <w:szCs w:val="20"/>
              </w:rPr>
            </w:pPr>
            <w:r>
              <w:rPr>
                <w:color w:val="000000"/>
                <w:sz w:val="20"/>
                <w:szCs w:val="20"/>
              </w:rPr>
              <w:t>8</w:t>
            </w:r>
            <w:r>
              <w:rPr>
                <w:rFonts w:ascii="標楷體" w:eastAsia="標楷體" w:hAnsi="標楷體" w:hint="eastAsia"/>
                <w:color w:val="000000"/>
                <w:sz w:val="20"/>
                <w:szCs w:val="20"/>
              </w:rPr>
              <w:t>至</w:t>
            </w:r>
            <w:r>
              <w:rPr>
                <w:color w:val="000000"/>
                <w:sz w:val="20"/>
                <w:szCs w:val="20"/>
              </w:rPr>
              <w:t>10</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至</w:t>
            </w:r>
            <w:r>
              <w:rPr>
                <w:color w:val="000000"/>
                <w:sz w:val="20"/>
                <w:szCs w:val="20"/>
              </w:rPr>
              <w:t>12</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4338CE">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至</w:t>
            </w:r>
            <w:r>
              <w:rPr>
                <w:color w:val="000000"/>
                <w:sz w:val="20"/>
                <w:szCs w:val="20"/>
              </w:rPr>
              <w:t>14</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小時以下</w:t>
            </w:r>
          </w:p>
        </w:tc>
      </w:tr>
      <w:tr w:rsidR="004338C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551</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19.1</w:t>
            </w:r>
          </w:p>
        </w:tc>
        <w:tc>
          <w:tcPr>
            <w:tcW w:w="1113"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38.8</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13.8</w:t>
            </w:r>
          </w:p>
        </w:tc>
        <w:tc>
          <w:tcPr>
            <w:tcW w:w="1113"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12.3</w:t>
            </w:r>
          </w:p>
        </w:tc>
      </w:tr>
      <w:tr w:rsidR="004338CE"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235</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12.8</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24.7</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17.9</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22.1</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259</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24.3</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47.9</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11.6</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5.0</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10.5</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78.9</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5.3</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26.7</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46.7</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6.7</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26.1</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43.5</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13.0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8.7</w:t>
            </w:r>
          </w:p>
        </w:tc>
      </w:tr>
      <w:tr w:rsidR="004338CE"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281</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14.2</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21.7</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20.6</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19.2</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270</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24.1</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56.7</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6.7</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5.2</w:t>
            </w:r>
          </w:p>
        </w:tc>
      </w:tr>
      <w:tr w:rsidR="004338CE"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72</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29.2</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48.6</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8.3</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8.3</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139</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12.9</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45.3</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15.8</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8.6</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138</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17.4</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27.5</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22.5</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15.9</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93</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21.5</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46.2</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3.2</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15.1</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96</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18.8</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33.3</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13.5</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12.5</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13</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30.8</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23.1</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7.7</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15.4</w:t>
            </w:r>
          </w:p>
        </w:tc>
      </w:tr>
      <w:tr w:rsidR="004338CE"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17</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35.3</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35.3</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11.8</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90</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17.8</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40.0</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13.3</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17.8</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210</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16.2</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36.2</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16.2</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12.9</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221</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20.8</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40.3</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12.7</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11.3</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18.2</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54.5</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50.0</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283</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18.7</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35.3</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12.7</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14.1</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224</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21.0</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45.1</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13.8</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8.5</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44</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11.4</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29.5</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20.5</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20.5</w:t>
            </w:r>
          </w:p>
        </w:tc>
      </w:tr>
      <w:tr w:rsidR="004338CE" w:rsidRPr="00B52768" w:rsidTr="007C1095">
        <w:trPr>
          <w:trHeight w:val="480"/>
          <w:jc w:val="center"/>
        </w:trPr>
        <w:tc>
          <w:tcPr>
            <w:tcW w:w="1112" w:type="dxa"/>
            <w:vMerge w:val="restart"/>
            <w:tcBorders>
              <w:top w:val="single" w:sz="4" w:space="0" w:color="auto"/>
              <w:left w:val="nil"/>
              <w:right w:val="nil"/>
            </w:tcBorders>
            <w:shd w:val="clear" w:color="auto" w:fill="auto"/>
            <w:vAlign w:val="center"/>
            <w:hideMark/>
          </w:tcPr>
          <w:p w:rsidR="004338CE" w:rsidRDefault="004338CE" w:rsidP="007C109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C1095" w:rsidRPr="00B52768" w:rsidRDefault="007C1095" w:rsidP="007C109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4338CE" w:rsidRPr="00B52768" w:rsidRDefault="004338CE"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447</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20.6</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42.7</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11.9</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9.8</w:t>
            </w:r>
          </w:p>
        </w:tc>
      </w:tr>
      <w:tr w:rsidR="004338CE" w:rsidRPr="00B52768" w:rsidTr="007C1095">
        <w:trPr>
          <w:trHeight w:val="480"/>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4338CE" w:rsidRPr="00B52768" w:rsidRDefault="004338CE"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104</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12.5</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22.1</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22.1</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23.1</w:t>
            </w:r>
          </w:p>
        </w:tc>
      </w:tr>
      <w:tr w:rsidR="004338CE"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203</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14.3</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21.7</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19.7</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20.2</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20.0</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20.0</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20.0</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216</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22.7</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54.2</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9.3</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4.6</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45</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17.8</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48.9</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13.3</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15.6</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28</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21.4</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14.3</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10.7</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21.4</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25.0</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75.0</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360</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20.6</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39.7</w:t>
            </w:r>
          </w:p>
        </w:tc>
        <w:tc>
          <w:tcPr>
            <w:tcW w:w="1113"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13.6</w:t>
            </w:r>
          </w:p>
        </w:tc>
        <w:tc>
          <w:tcPr>
            <w:tcW w:w="1113" w:type="dxa"/>
            <w:tcBorders>
              <w:top w:val="single" w:sz="4" w:space="0" w:color="auto"/>
              <w:left w:val="nil"/>
              <w:bottom w:val="nil"/>
              <w:right w:val="nil"/>
            </w:tcBorders>
            <w:vAlign w:val="center"/>
          </w:tcPr>
          <w:p w:rsidR="004338CE" w:rsidRDefault="004338CE">
            <w:pPr>
              <w:jc w:val="right"/>
              <w:rPr>
                <w:sz w:val="20"/>
                <w:szCs w:val="20"/>
              </w:rPr>
            </w:pPr>
            <w:r>
              <w:rPr>
                <w:sz w:val="20"/>
                <w:szCs w:val="20"/>
              </w:rPr>
              <w:t>13.1</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116</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14.7</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34.5</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15.5</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12.1</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12.5</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40.6</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12.5</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12.5</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33.3</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16.7</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5</w:t>
      </w:r>
      <w:r w:rsidRPr="00636641">
        <w:rPr>
          <w:rFonts w:eastAsia="標楷體" w:hint="eastAsia"/>
          <w:sz w:val="28"/>
          <w:szCs w:val="28"/>
        </w:rPr>
        <w:t xml:space="preserve">. </w:t>
      </w:r>
      <w:r w:rsidRPr="001D40BB">
        <w:rPr>
          <w:rFonts w:eastAsia="標楷體" w:hint="eastAsia"/>
          <w:sz w:val="28"/>
          <w:szCs w:val="28"/>
        </w:rPr>
        <w:t>離開雇主後，從事的工作處每日工作時間？</w:t>
      </w:r>
      <w:r>
        <w:rPr>
          <w:rFonts w:eastAsia="標楷體" w:hint="eastAsia"/>
          <w:sz w:val="28"/>
          <w:szCs w:val="28"/>
        </w:rPr>
        <w:t>(</w:t>
      </w:r>
      <w:r>
        <w:rPr>
          <w:rFonts w:eastAsia="標楷體" w:hint="eastAsia"/>
          <w:sz w:val="28"/>
          <w:szCs w:val="28"/>
        </w:rPr>
        <w:t>續</w:t>
      </w:r>
      <w:r w:rsidR="004338CE">
        <w:rPr>
          <w:rFonts w:eastAsia="標楷體" w:hint="eastAsia"/>
          <w:sz w:val="28"/>
          <w:szCs w:val="28"/>
        </w:rPr>
        <w:t>1</w:t>
      </w:r>
      <w:r>
        <w:rPr>
          <w:rFonts w:eastAsia="標楷體" w:hint="eastAsia"/>
          <w:sz w:val="28"/>
          <w:szCs w:val="28"/>
        </w:rPr>
        <w:t>)</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至</w:t>
            </w:r>
            <w:r>
              <w:rPr>
                <w:color w:val="000000"/>
                <w:sz w:val="20"/>
                <w:szCs w:val="20"/>
              </w:rPr>
              <w:t>16</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4338CE">
            <w:pPr>
              <w:snapToGrid w:val="0"/>
              <w:jc w:val="center"/>
              <w:rPr>
                <w:color w:val="000000"/>
                <w:sz w:val="20"/>
                <w:szCs w:val="20"/>
              </w:rPr>
            </w:pPr>
            <w:r>
              <w:rPr>
                <w:color w:val="000000"/>
                <w:sz w:val="20"/>
                <w:szCs w:val="20"/>
              </w:rPr>
              <w:t>16</w:t>
            </w:r>
            <w:r>
              <w:rPr>
                <w:rFonts w:ascii="標楷體" w:eastAsia="標楷體" w:hAnsi="標楷體" w:hint="eastAsia"/>
                <w:color w:val="000000"/>
                <w:sz w:val="20"/>
                <w:szCs w:val="20"/>
              </w:rPr>
              <w:t>至</w:t>
            </w:r>
            <w:r>
              <w:rPr>
                <w:color w:val="000000"/>
                <w:sz w:val="20"/>
                <w:szCs w:val="20"/>
              </w:rPr>
              <w:t>18</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color w:val="000000"/>
                <w:sz w:val="20"/>
                <w:szCs w:val="20"/>
              </w:rPr>
            </w:pPr>
            <w:r>
              <w:rPr>
                <w:color w:val="000000"/>
                <w:sz w:val="20"/>
                <w:szCs w:val="20"/>
              </w:rPr>
              <w:t>18</w:t>
            </w:r>
            <w:r>
              <w:rPr>
                <w:rFonts w:ascii="標楷體" w:eastAsia="標楷體" w:hAnsi="標楷體" w:hint="eastAsia"/>
                <w:color w:val="000000"/>
                <w:sz w:val="20"/>
                <w:szCs w:val="20"/>
              </w:rPr>
              <w:t>至</w:t>
            </w:r>
            <w:r>
              <w:rPr>
                <w:color w:val="000000"/>
                <w:sz w:val="20"/>
                <w:szCs w:val="20"/>
              </w:rPr>
              <w:t>20</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4338CE">
            <w:pPr>
              <w:snapToGrid w:val="0"/>
              <w:jc w:val="center"/>
              <w:rPr>
                <w:rFonts w:ascii="標楷體" w:eastAsia="標楷體" w:hAnsi="標楷體"/>
                <w:color w:val="000000"/>
                <w:sz w:val="20"/>
                <w:szCs w:val="20"/>
              </w:rPr>
            </w:pPr>
            <w:r>
              <w:rPr>
                <w:color w:val="000000"/>
                <w:sz w:val="20"/>
                <w:szCs w:val="20"/>
              </w:rPr>
              <w:t>20</w:t>
            </w:r>
            <w:r>
              <w:rPr>
                <w:rFonts w:ascii="標楷體" w:eastAsia="標楷體" w:hAnsi="標楷體" w:hint="eastAsia"/>
                <w:color w:val="000000"/>
                <w:sz w:val="20"/>
                <w:szCs w:val="20"/>
              </w:rPr>
              <w:t>小時</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以上</w:t>
            </w:r>
          </w:p>
        </w:tc>
      </w:tr>
      <w:tr w:rsidR="004338C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551</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4.5</w:t>
            </w:r>
          </w:p>
        </w:tc>
        <w:tc>
          <w:tcPr>
            <w:tcW w:w="1113"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4.0</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2.4</w:t>
            </w:r>
          </w:p>
        </w:tc>
        <w:tc>
          <w:tcPr>
            <w:tcW w:w="1113"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5.1</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7C1095" w:rsidRDefault="007C1095"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235</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8.1</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6.8</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3.8</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3.8</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259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0.8</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6.9</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5.3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15</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13.3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6.7</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4.3</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4.3</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281</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7.8</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6.4</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4.3</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5.7</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270</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1.1</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1.5</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0.4</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4.4</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72</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1.4</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1.4</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139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5.0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0.7</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7.2</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138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6.5</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3.6</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3.6</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5.4</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3.2</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96</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6.3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9.4</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13</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23.1</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0.0</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Pr="00B52768"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17</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5.9</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5.9</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5.9</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4.4</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3.3</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210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4.8</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3.8</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5.2</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221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4.1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3.6</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5.0</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18.2</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0.0</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Pr="00B52768"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283</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5.7</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4.9</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3.2</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5.3</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224</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1.8</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4.5</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44</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9.1</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6.8</w:t>
            </w:r>
          </w:p>
        </w:tc>
      </w:tr>
      <w:tr w:rsidR="007C1095" w:rsidRPr="00B52768" w:rsidTr="007C1095">
        <w:trPr>
          <w:trHeight w:val="480"/>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7C1095" w:rsidRPr="00B52768" w:rsidRDefault="007C1095"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447</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3.4</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3.8</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2.0</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5.8</w:t>
            </w:r>
          </w:p>
        </w:tc>
      </w:tr>
      <w:tr w:rsidR="007C1095" w:rsidRPr="00B52768" w:rsidTr="007C1095">
        <w:trPr>
          <w:trHeight w:val="480"/>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7C1095" w:rsidRPr="00B52768" w:rsidRDefault="007C1095"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104</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9.6</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4.8</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3.8</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1.9</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203</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7.9</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6.4</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4.4</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5.4</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20.0</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216</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1.9</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0.5</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5.1</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45</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4.4</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10.7</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14.3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7.1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12</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Pr="00B52768"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360</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3.1</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3.6</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1.9</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4.4</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116</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8.6</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6.0</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2.6</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6.0</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9.4</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6.3</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50.0</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6</w:t>
      </w:r>
      <w:r w:rsidRPr="00636641">
        <w:rPr>
          <w:rFonts w:eastAsia="標楷體" w:hint="eastAsia"/>
          <w:sz w:val="28"/>
          <w:szCs w:val="28"/>
        </w:rPr>
        <w:t xml:space="preserve">. </w:t>
      </w:r>
      <w:r w:rsidRPr="00BC6AD9">
        <w:rPr>
          <w:rFonts w:eastAsia="標楷體" w:hint="eastAsia"/>
          <w:sz w:val="28"/>
          <w:szCs w:val="28"/>
        </w:rPr>
        <w:t>離開雇主後，從事的工作處每日提供休息時間</w:t>
      </w:r>
      <w:r w:rsidRPr="00BC6AD9">
        <w:rPr>
          <w:rFonts w:eastAsia="標楷體" w:hint="eastAsia"/>
          <w:sz w:val="28"/>
          <w:szCs w:val="28"/>
        </w:rPr>
        <w:t>(</w:t>
      </w:r>
      <w:r w:rsidRPr="00BC6AD9">
        <w:rPr>
          <w:rFonts w:eastAsia="標楷體" w:hint="eastAsia"/>
          <w:sz w:val="28"/>
          <w:szCs w:val="28"/>
        </w:rPr>
        <w:t>含吃飯及睡眠</w:t>
      </w:r>
      <w:r w:rsidRPr="00BC6AD9">
        <w:rPr>
          <w:rFonts w:eastAsia="標楷體" w:hint="eastAsia"/>
          <w:sz w:val="28"/>
          <w:szCs w:val="28"/>
        </w:rPr>
        <w:t>)</w:t>
      </w:r>
      <w:r w:rsidRPr="00BC6AD9">
        <w:rPr>
          <w:rFonts w:eastAsia="標楷體" w:hint="eastAsia"/>
          <w:sz w:val="28"/>
          <w:szCs w:val="28"/>
        </w:rPr>
        <w:t>？</w:t>
      </w:r>
    </w:p>
    <w:tbl>
      <w:tblPr>
        <w:tblW w:w="9705" w:type="dxa"/>
        <w:jc w:val="center"/>
        <w:tblInd w:w="-2098" w:type="dxa"/>
        <w:tblLayout w:type="fixed"/>
        <w:tblCellMar>
          <w:left w:w="28" w:type="dxa"/>
          <w:right w:w="28" w:type="dxa"/>
        </w:tblCellMar>
        <w:tblLook w:val="04A0"/>
      </w:tblPr>
      <w:tblGrid>
        <w:gridCol w:w="1094"/>
        <w:gridCol w:w="1229"/>
        <w:gridCol w:w="1055"/>
        <w:gridCol w:w="1054"/>
        <w:gridCol w:w="1055"/>
        <w:gridCol w:w="1054"/>
        <w:gridCol w:w="1055"/>
        <w:gridCol w:w="1054"/>
        <w:gridCol w:w="1055"/>
      </w:tblGrid>
      <w:tr w:rsidR="00955E33" w:rsidRPr="00B52768" w:rsidTr="003F7470">
        <w:trPr>
          <w:trHeight w:val="255"/>
          <w:jc w:val="center"/>
        </w:trPr>
        <w:tc>
          <w:tcPr>
            <w:tcW w:w="109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22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55"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5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55" w:type="dxa"/>
            <w:tcBorders>
              <w:top w:val="single" w:sz="4" w:space="0" w:color="auto"/>
              <w:left w:val="nil"/>
              <w:bottom w:val="single" w:sz="18" w:space="0" w:color="auto"/>
              <w:right w:val="nil"/>
            </w:tcBorders>
            <w:vAlign w:val="center"/>
          </w:tcPr>
          <w:p w:rsidR="00955E33" w:rsidRPr="00BC6AD9" w:rsidRDefault="00955E33" w:rsidP="004338CE">
            <w:pPr>
              <w:snapToGrid w:val="0"/>
              <w:jc w:val="center"/>
              <w:rPr>
                <w:rFonts w:ascii="標楷體" w:eastAsia="標楷體" w:hAnsi="標楷體"/>
                <w:color w:val="000000"/>
                <w:sz w:val="20"/>
                <w:szCs w:val="20"/>
              </w:rPr>
            </w:pPr>
            <w:r w:rsidRPr="00BC6AD9">
              <w:rPr>
                <w:rFonts w:ascii="標楷體" w:eastAsia="標楷體" w:hAnsi="標楷體" w:hint="eastAsia"/>
                <w:color w:val="000000"/>
                <w:sz w:val="20"/>
                <w:szCs w:val="20"/>
              </w:rPr>
              <w:t>無</w:t>
            </w:r>
          </w:p>
        </w:tc>
        <w:tc>
          <w:tcPr>
            <w:tcW w:w="1054"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rFonts w:ascii="標楷體" w:eastAsia="標楷體" w:hAnsi="標楷體"/>
                <w:color w:val="000000"/>
                <w:sz w:val="20"/>
                <w:szCs w:val="20"/>
              </w:rPr>
            </w:pPr>
            <w:r>
              <w:rPr>
                <w:color w:val="000000"/>
                <w:sz w:val="20"/>
                <w:szCs w:val="20"/>
              </w:rPr>
              <w:t>2</w:t>
            </w:r>
            <w:r>
              <w:rPr>
                <w:rFonts w:ascii="標楷體" w:eastAsia="標楷體" w:hAnsi="標楷體" w:hint="eastAsia"/>
                <w:color w:val="000000"/>
                <w:sz w:val="20"/>
                <w:szCs w:val="20"/>
              </w:rPr>
              <w:t>小時</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以下</w:t>
            </w:r>
          </w:p>
        </w:tc>
        <w:tc>
          <w:tcPr>
            <w:tcW w:w="1055" w:type="dxa"/>
            <w:tcBorders>
              <w:top w:val="single" w:sz="4" w:space="0" w:color="auto"/>
              <w:left w:val="nil"/>
              <w:bottom w:val="single" w:sz="18" w:space="0" w:color="auto"/>
              <w:right w:val="nil"/>
            </w:tcBorders>
            <w:vAlign w:val="center"/>
          </w:tcPr>
          <w:p w:rsidR="00955E33" w:rsidRDefault="00955E33" w:rsidP="004338CE">
            <w:pPr>
              <w:snapToGrid w:val="0"/>
              <w:jc w:val="center"/>
              <w:rPr>
                <w:rFonts w:ascii="標楷體" w:eastAsia="標楷體" w:hAnsi="標楷體"/>
                <w:color w:val="000000"/>
                <w:sz w:val="20"/>
                <w:szCs w:val="20"/>
              </w:rPr>
            </w:pPr>
            <w:r>
              <w:rPr>
                <w:color w:val="000000"/>
                <w:sz w:val="20"/>
                <w:szCs w:val="20"/>
              </w:rPr>
              <w:t>2</w:t>
            </w:r>
            <w:r>
              <w:rPr>
                <w:rFonts w:ascii="標楷體" w:eastAsia="標楷體" w:hAnsi="標楷體" w:hint="eastAsia"/>
                <w:color w:val="000000"/>
                <w:sz w:val="20"/>
                <w:szCs w:val="20"/>
              </w:rPr>
              <w:t>小時至</w:t>
            </w:r>
          </w:p>
          <w:p w:rsidR="00955E33" w:rsidRDefault="00955E33" w:rsidP="004338CE">
            <w:pPr>
              <w:snapToGrid w:val="0"/>
              <w:jc w:val="center"/>
              <w:rPr>
                <w:color w:val="000000"/>
                <w:sz w:val="20"/>
                <w:szCs w:val="20"/>
              </w:rPr>
            </w:pPr>
            <w:r>
              <w:rPr>
                <w:color w:val="000000"/>
                <w:sz w:val="20"/>
                <w:szCs w:val="20"/>
              </w:rPr>
              <w:t>4</w:t>
            </w:r>
            <w:r>
              <w:rPr>
                <w:rFonts w:ascii="標楷體" w:eastAsia="標楷體" w:hAnsi="標楷體" w:hint="eastAsia"/>
                <w:color w:val="000000"/>
                <w:sz w:val="20"/>
                <w:szCs w:val="20"/>
              </w:rPr>
              <w:t>小時以下</w:t>
            </w:r>
          </w:p>
        </w:tc>
        <w:tc>
          <w:tcPr>
            <w:tcW w:w="1054"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rFonts w:ascii="標楷體" w:eastAsia="標楷體" w:hAnsi="標楷體"/>
                <w:color w:val="000000"/>
                <w:sz w:val="20"/>
                <w:szCs w:val="20"/>
              </w:rPr>
            </w:pPr>
            <w:r>
              <w:rPr>
                <w:color w:val="000000"/>
                <w:sz w:val="20"/>
                <w:szCs w:val="20"/>
              </w:rPr>
              <w:t>4</w:t>
            </w:r>
            <w:r>
              <w:rPr>
                <w:rFonts w:ascii="標楷體" w:eastAsia="標楷體" w:hAnsi="標楷體" w:hint="eastAsia"/>
                <w:color w:val="000000"/>
                <w:sz w:val="20"/>
                <w:szCs w:val="20"/>
              </w:rPr>
              <w:t>小時至</w:t>
            </w:r>
          </w:p>
          <w:p w:rsidR="00955E33" w:rsidRDefault="00955E33" w:rsidP="004338CE">
            <w:pPr>
              <w:snapToGrid w:val="0"/>
              <w:jc w:val="center"/>
              <w:rPr>
                <w:color w:val="000000"/>
                <w:sz w:val="20"/>
                <w:szCs w:val="20"/>
              </w:rPr>
            </w:pPr>
            <w:r>
              <w:rPr>
                <w:color w:val="000000"/>
                <w:sz w:val="20"/>
                <w:szCs w:val="20"/>
              </w:rPr>
              <w:t>6</w:t>
            </w:r>
            <w:r>
              <w:rPr>
                <w:rFonts w:ascii="標楷體" w:eastAsia="標楷體" w:hAnsi="標楷體" w:hint="eastAsia"/>
                <w:color w:val="000000"/>
                <w:sz w:val="20"/>
                <w:szCs w:val="20"/>
              </w:rPr>
              <w:t>小時以下</w:t>
            </w:r>
          </w:p>
        </w:tc>
        <w:tc>
          <w:tcPr>
            <w:tcW w:w="1055" w:type="dxa"/>
            <w:tcBorders>
              <w:top w:val="single" w:sz="4" w:space="0" w:color="auto"/>
              <w:left w:val="nil"/>
              <w:bottom w:val="single" w:sz="18" w:space="0" w:color="auto"/>
              <w:right w:val="nil"/>
            </w:tcBorders>
            <w:vAlign w:val="center"/>
          </w:tcPr>
          <w:p w:rsidR="00955E33" w:rsidRDefault="00955E33" w:rsidP="004338CE">
            <w:pPr>
              <w:snapToGrid w:val="0"/>
              <w:jc w:val="center"/>
              <w:rPr>
                <w:rFonts w:ascii="標楷體" w:eastAsia="標楷體" w:hAnsi="標楷體"/>
                <w:color w:val="000000"/>
                <w:sz w:val="20"/>
                <w:szCs w:val="20"/>
              </w:rPr>
            </w:pPr>
            <w:r>
              <w:rPr>
                <w:color w:val="000000"/>
                <w:sz w:val="20"/>
                <w:szCs w:val="20"/>
              </w:rPr>
              <w:t>6</w:t>
            </w:r>
            <w:r>
              <w:rPr>
                <w:rFonts w:ascii="標楷體" w:eastAsia="標楷體" w:hAnsi="標楷體" w:hint="eastAsia"/>
                <w:color w:val="000000"/>
                <w:sz w:val="20"/>
                <w:szCs w:val="20"/>
              </w:rPr>
              <w:t>小時至</w:t>
            </w:r>
          </w:p>
          <w:p w:rsidR="00955E33" w:rsidRDefault="00955E33" w:rsidP="004338CE">
            <w:pPr>
              <w:snapToGrid w:val="0"/>
              <w:jc w:val="center"/>
              <w:rPr>
                <w:color w:val="000000"/>
                <w:sz w:val="20"/>
                <w:szCs w:val="20"/>
              </w:rPr>
            </w:pPr>
            <w:r>
              <w:rPr>
                <w:color w:val="000000"/>
                <w:sz w:val="20"/>
                <w:szCs w:val="20"/>
              </w:rPr>
              <w:t>8</w:t>
            </w:r>
            <w:r>
              <w:rPr>
                <w:rFonts w:ascii="標楷體" w:eastAsia="標楷體" w:hAnsi="標楷體" w:hint="eastAsia"/>
                <w:color w:val="000000"/>
                <w:sz w:val="20"/>
                <w:szCs w:val="20"/>
              </w:rPr>
              <w:t>小時以下</w:t>
            </w:r>
          </w:p>
        </w:tc>
      </w:tr>
      <w:tr w:rsidR="004338CE" w:rsidRPr="00B52768" w:rsidTr="003F7470">
        <w:trPr>
          <w:trHeight w:val="255"/>
          <w:jc w:val="center"/>
        </w:trPr>
        <w:tc>
          <w:tcPr>
            <w:tcW w:w="1094"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229"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55"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551</w:t>
            </w:r>
          </w:p>
        </w:tc>
        <w:tc>
          <w:tcPr>
            <w:tcW w:w="1054"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100.0</w:t>
            </w:r>
          </w:p>
        </w:tc>
        <w:tc>
          <w:tcPr>
            <w:tcW w:w="1055"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0.0</w:t>
            </w:r>
          </w:p>
        </w:tc>
        <w:tc>
          <w:tcPr>
            <w:tcW w:w="1054"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2.2</w:t>
            </w:r>
          </w:p>
        </w:tc>
        <w:tc>
          <w:tcPr>
            <w:tcW w:w="1055"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2.2</w:t>
            </w:r>
          </w:p>
        </w:tc>
        <w:tc>
          <w:tcPr>
            <w:tcW w:w="1054"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4.4</w:t>
            </w:r>
          </w:p>
        </w:tc>
        <w:tc>
          <w:tcPr>
            <w:tcW w:w="1055"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5.8</w:t>
            </w:r>
          </w:p>
        </w:tc>
      </w:tr>
      <w:tr w:rsidR="004338CE" w:rsidRPr="00B52768" w:rsidTr="003F7470">
        <w:trPr>
          <w:trHeight w:val="255"/>
          <w:jc w:val="center"/>
        </w:trPr>
        <w:tc>
          <w:tcPr>
            <w:tcW w:w="1094" w:type="dxa"/>
            <w:vMerge w:val="restart"/>
            <w:tcBorders>
              <w:top w:val="single" w:sz="4" w:space="0" w:color="auto"/>
              <w:left w:val="nil"/>
              <w:right w:val="nil"/>
            </w:tcBorders>
            <w:shd w:val="clear" w:color="auto" w:fill="auto"/>
            <w:noWrap/>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235</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0.9</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1.7</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7.7</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9.8</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259</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3.5</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3.1</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2.7</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19</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5.3</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6.7</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13.3</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13.3</w:t>
            </w:r>
          </w:p>
        </w:tc>
      </w:tr>
      <w:tr w:rsidR="004338CE" w:rsidRPr="00B52768" w:rsidTr="003F7470">
        <w:trPr>
          <w:trHeight w:val="255"/>
          <w:jc w:val="center"/>
        </w:trPr>
        <w:tc>
          <w:tcPr>
            <w:tcW w:w="1094"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055"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23</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094"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281</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2.1</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4.3</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8.2</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8.2</w:t>
            </w:r>
          </w:p>
        </w:tc>
      </w:tr>
      <w:tr w:rsidR="004338CE" w:rsidRPr="00B52768" w:rsidTr="003F7470">
        <w:trPr>
          <w:trHeight w:val="255"/>
          <w:jc w:val="center"/>
        </w:trPr>
        <w:tc>
          <w:tcPr>
            <w:tcW w:w="1094"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055"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270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2.2</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0.4</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3.3</w:t>
            </w:r>
          </w:p>
        </w:tc>
      </w:tr>
      <w:tr w:rsidR="004338CE" w:rsidRPr="00B52768" w:rsidTr="003F7470">
        <w:trPr>
          <w:trHeight w:val="255"/>
          <w:jc w:val="center"/>
        </w:trPr>
        <w:tc>
          <w:tcPr>
            <w:tcW w:w="1094"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72</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1.4</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1.4</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2.8</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4.2</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139</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1.4</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4.3</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138</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2.2</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3.6</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5.1</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93</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3.2</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4.3</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5.4</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96</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4.2</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3.1</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8.3</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7.3</w:t>
            </w:r>
          </w:p>
        </w:tc>
      </w:tr>
      <w:tr w:rsidR="004338CE" w:rsidRPr="00B52768" w:rsidTr="003F7470">
        <w:trPr>
          <w:trHeight w:val="255"/>
          <w:jc w:val="center"/>
        </w:trPr>
        <w:tc>
          <w:tcPr>
            <w:tcW w:w="1094"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055"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13</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15.4</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30.8</w:t>
            </w:r>
          </w:p>
        </w:tc>
      </w:tr>
      <w:tr w:rsidR="004338CE" w:rsidRPr="00B52768" w:rsidTr="003F7470">
        <w:trPr>
          <w:trHeight w:val="255"/>
          <w:jc w:val="center"/>
        </w:trPr>
        <w:tc>
          <w:tcPr>
            <w:tcW w:w="1094"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17</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11.8</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3.3</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4.4</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2.9</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3.8</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5.7</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6.7</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221</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2.3</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1.4</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3.6</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5.0</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9.1</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9.1</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094"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055"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50.0</w:t>
            </w:r>
          </w:p>
        </w:tc>
      </w:tr>
      <w:tr w:rsidR="004338CE" w:rsidRPr="00B52768" w:rsidTr="003F7470">
        <w:trPr>
          <w:trHeight w:val="255"/>
          <w:jc w:val="center"/>
        </w:trPr>
        <w:tc>
          <w:tcPr>
            <w:tcW w:w="1094"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283</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1.8</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3.5</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6.4</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7.1</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224</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2.7</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0.4</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2.7</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4.0</w:t>
            </w:r>
          </w:p>
        </w:tc>
      </w:tr>
      <w:tr w:rsidR="004338CE" w:rsidRPr="00B52768" w:rsidTr="003F7470">
        <w:trPr>
          <w:trHeight w:val="255"/>
          <w:jc w:val="center"/>
        </w:trPr>
        <w:tc>
          <w:tcPr>
            <w:tcW w:w="1094"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055"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44</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2.3</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2.3</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6.8</w:t>
            </w:r>
          </w:p>
        </w:tc>
      </w:tr>
      <w:tr w:rsidR="004338CE" w:rsidRPr="00B52768" w:rsidTr="007C1095">
        <w:trPr>
          <w:trHeight w:val="480"/>
          <w:jc w:val="center"/>
        </w:trPr>
        <w:tc>
          <w:tcPr>
            <w:tcW w:w="1094" w:type="dxa"/>
            <w:vMerge w:val="restart"/>
            <w:tcBorders>
              <w:top w:val="single" w:sz="4" w:space="0" w:color="auto"/>
              <w:left w:val="nil"/>
              <w:right w:val="nil"/>
            </w:tcBorders>
            <w:shd w:val="clear" w:color="auto" w:fill="auto"/>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r w:rsidR="007C1095">
              <w:rPr>
                <w:rFonts w:eastAsia="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vAlign w:val="center"/>
            <w:hideMark/>
          </w:tcPr>
          <w:p w:rsidR="004338CE" w:rsidRPr="00B52768" w:rsidRDefault="004338CE"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447</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2.7</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2.5</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3.6</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6.0</w:t>
            </w:r>
          </w:p>
        </w:tc>
      </w:tr>
      <w:tr w:rsidR="004338CE" w:rsidRPr="00B52768" w:rsidTr="007C1095">
        <w:trPr>
          <w:trHeight w:val="480"/>
          <w:jc w:val="center"/>
        </w:trPr>
        <w:tc>
          <w:tcPr>
            <w:tcW w:w="1094"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vAlign w:val="center"/>
            <w:hideMark/>
          </w:tcPr>
          <w:p w:rsidR="004338CE" w:rsidRPr="00B52768" w:rsidRDefault="004338CE"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055"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104</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1.0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7.7</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4.8</w:t>
            </w:r>
          </w:p>
        </w:tc>
      </w:tr>
      <w:tr w:rsidR="004338CE" w:rsidRPr="00B52768" w:rsidTr="003F7470">
        <w:trPr>
          <w:trHeight w:val="255"/>
          <w:jc w:val="center"/>
        </w:trPr>
        <w:tc>
          <w:tcPr>
            <w:tcW w:w="1094"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203</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3.4</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7.9</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8.4</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10.0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10.0</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216</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1.9</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1.4</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0.9</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3.2</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45</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2.2</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2.2</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28</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3.6</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3.6</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17.9</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21.4</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r>
      <w:tr w:rsidR="004338CE" w:rsidRPr="00B52768" w:rsidTr="003F7470">
        <w:trPr>
          <w:trHeight w:val="255"/>
          <w:jc w:val="center"/>
        </w:trPr>
        <w:tc>
          <w:tcPr>
            <w:tcW w:w="1094"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229"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55"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360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1.7</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1.9</w:t>
            </w:r>
          </w:p>
        </w:tc>
        <w:tc>
          <w:tcPr>
            <w:tcW w:w="1054"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3.1</w:t>
            </w:r>
          </w:p>
        </w:tc>
        <w:tc>
          <w:tcPr>
            <w:tcW w:w="1055" w:type="dxa"/>
            <w:tcBorders>
              <w:top w:val="single" w:sz="4" w:space="0" w:color="auto"/>
              <w:left w:val="nil"/>
              <w:bottom w:val="nil"/>
              <w:right w:val="nil"/>
            </w:tcBorders>
            <w:vAlign w:val="center"/>
          </w:tcPr>
          <w:p w:rsidR="004338CE" w:rsidRDefault="004338CE">
            <w:pPr>
              <w:jc w:val="right"/>
              <w:rPr>
                <w:sz w:val="20"/>
                <w:szCs w:val="20"/>
              </w:rPr>
            </w:pPr>
            <w:r>
              <w:rPr>
                <w:sz w:val="20"/>
                <w:szCs w:val="20"/>
              </w:rPr>
              <w:t>5.8</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116</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3.4</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3.4</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6.9</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7.8</w:t>
            </w:r>
          </w:p>
        </w:tc>
      </w:tr>
      <w:tr w:rsidR="004338CE" w:rsidRPr="00B52768" w:rsidTr="003F7470">
        <w:trPr>
          <w:trHeight w:val="255"/>
          <w:jc w:val="center"/>
        </w:trPr>
        <w:tc>
          <w:tcPr>
            <w:tcW w:w="1094"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229"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55"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32</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12.5</w:t>
            </w:r>
          </w:p>
        </w:tc>
        <w:tc>
          <w:tcPr>
            <w:tcW w:w="1055" w:type="dxa"/>
            <w:tcBorders>
              <w:top w:val="nil"/>
              <w:left w:val="nil"/>
              <w:bottom w:val="nil"/>
              <w:right w:val="nil"/>
            </w:tcBorders>
            <w:vAlign w:val="center"/>
          </w:tcPr>
          <w:p w:rsidR="004338CE" w:rsidRDefault="004338CE">
            <w:pPr>
              <w:jc w:val="right"/>
              <w:rPr>
                <w:sz w:val="20"/>
                <w:szCs w:val="20"/>
              </w:rPr>
            </w:pPr>
            <w:r>
              <w:rPr>
                <w:sz w:val="20"/>
                <w:szCs w:val="20"/>
              </w:rPr>
              <w:t>6.3</w:t>
            </w:r>
          </w:p>
        </w:tc>
      </w:tr>
      <w:tr w:rsidR="004338CE" w:rsidRPr="00B52768" w:rsidTr="003F7470">
        <w:trPr>
          <w:trHeight w:val="255"/>
          <w:jc w:val="center"/>
        </w:trPr>
        <w:tc>
          <w:tcPr>
            <w:tcW w:w="1094"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229"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55"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6</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33.3</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16.7</w:t>
            </w:r>
          </w:p>
        </w:tc>
        <w:tc>
          <w:tcPr>
            <w:tcW w:w="1054"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055"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r>
    </w:tbl>
    <w:p w:rsidR="00955E33" w:rsidRPr="00E704F5" w:rsidRDefault="00955E33" w:rsidP="004338CE">
      <w:pPr>
        <w:widowControl/>
        <w:spacing w:line="0" w:lineRule="atLeast"/>
        <w:ind w:left="1156" w:rightChars="-487" w:right="-1169"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6</w:t>
      </w:r>
      <w:r w:rsidRPr="00636641">
        <w:rPr>
          <w:rFonts w:eastAsia="標楷體" w:hint="eastAsia"/>
          <w:sz w:val="28"/>
          <w:szCs w:val="28"/>
        </w:rPr>
        <w:t xml:space="preserve">. </w:t>
      </w:r>
      <w:r w:rsidRPr="00BC6AD9">
        <w:rPr>
          <w:rFonts w:eastAsia="標楷體" w:hint="eastAsia"/>
          <w:sz w:val="28"/>
          <w:szCs w:val="28"/>
        </w:rPr>
        <w:t>離開雇主後，從事的工作處每日提供休息時間</w:t>
      </w:r>
      <w:r w:rsidRPr="00BC6AD9">
        <w:rPr>
          <w:rFonts w:eastAsia="標楷體" w:hint="eastAsia"/>
          <w:sz w:val="28"/>
          <w:szCs w:val="28"/>
        </w:rPr>
        <w:t>(</w:t>
      </w:r>
      <w:r w:rsidRPr="00BC6AD9">
        <w:rPr>
          <w:rFonts w:eastAsia="標楷體" w:hint="eastAsia"/>
          <w:sz w:val="28"/>
          <w:szCs w:val="28"/>
        </w:rPr>
        <w:t>含吃飯及睡眠</w:t>
      </w:r>
      <w:r w:rsidRPr="00BC6AD9">
        <w:rPr>
          <w:rFonts w:eastAsia="標楷體" w:hint="eastAsia"/>
          <w:sz w:val="28"/>
          <w:szCs w:val="28"/>
        </w:rPr>
        <w:t>)</w:t>
      </w:r>
      <w:r w:rsidRPr="00BC6AD9">
        <w:rPr>
          <w:rFonts w:eastAsia="標楷體" w:hint="eastAsia"/>
          <w:sz w:val="28"/>
          <w:szCs w:val="28"/>
        </w:rPr>
        <w:t>？</w:t>
      </w:r>
      <w:r>
        <w:rPr>
          <w:rFonts w:eastAsia="標楷體" w:hint="eastAsia"/>
          <w:sz w:val="28"/>
          <w:szCs w:val="28"/>
        </w:rPr>
        <w:t>(</w:t>
      </w:r>
      <w:r>
        <w:rPr>
          <w:rFonts w:eastAsia="標楷體" w:hint="eastAsia"/>
          <w:sz w:val="28"/>
          <w:szCs w:val="28"/>
        </w:rPr>
        <w:t>續</w:t>
      </w:r>
      <w:r w:rsidR="004338CE">
        <w:rPr>
          <w:rFonts w:eastAsia="標楷體" w:hint="eastAsia"/>
          <w:sz w:val="28"/>
          <w:szCs w:val="28"/>
        </w:rPr>
        <w:t>1</w:t>
      </w:r>
      <w:r>
        <w:rPr>
          <w:rFonts w:eastAsia="標楷體" w:hint="eastAsia"/>
          <w:sz w:val="28"/>
          <w:szCs w:val="28"/>
        </w:rPr>
        <w:t>)</w:t>
      </w:r>
    </w:p>
    <w:tbl>
      <w:tblPr>
        <w:tblW w:w="8902" w:type="dxa"/>
        <w:jc w:val="center"/>
        <w:tblInd w:w="-2098" w:type="dxa"/>
        <w:tblLayout w:type="fixed"/>
        <w:tblCellMar>
          <w:left w:w="28" w:type="dxa"/>
          <w:right w:w="28" w:type="dxa"/>
        </w:tblCellMar>
        <w:tblLook w:val="04A0"/>
      </w:tblPr>
      <w:tblGrid>
        <w:gridCol w:w="1112"/>
        <w:gridCol w:w="1113"/>
        <w:gridCol w:w="1113"/>
        <w:gridCol w:w="1113"/>
        <w:gridCol w:w="1112"/>
        <w:gridCol w:w="1113"/>
        <w:gridCol w:w="1113"/>
        <w:gridCol w:w="1113"/>
      </w:tblGrid>
      <w:tr w:rsidR="00955E33" w:rsidRPr="00B52768" w:rsidTr="003F7470">
        <w:trPr>
          <w:trHeight w:val="255"/>
          <w:jc w:val="center"/>
        </w:trPr>
        <w:tc>
          <w:tcPr>
            <w:tcW w:w="111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112"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rFonts w:ascii="標楷體" w:eastAsia="標楷體" w:hAnsi="標楷體"/>
                <w:color w:val="000000"/>
                <w:sz w:val="20"/>
                <w:szCs w:val="20"/>
              </w:rPr>
            </w:pPr>
            <w:r>
              <w:rPr>
                <w:color w:val="000000"/>
                <w:sz w:val="20"/>
                <w:szCs w:val="20"/>
              </w:rPr>
              <w:t>8</w:t>
            </w:r>
            <w:r>
              <w:rPr>
                <w:rFonts w:ascii="標楷體" w:eastAsia="標楷體" w:hAnsi="標楷體" w:hint="eastAsia"/>
                <w:color w:val="000000"/>
                <w:sz w:val="20"/>
                <w:szCs w:val="20"/>
              </w:rPr>
              <w:t>小時至</w:t>
            </w:r>
          </w:p>
          <w:p w:rsidR="00955E33" w:rsidRDefault="00955E33" w:rsidP="004338CE">
            <w:pPr>
              <w:snapToGrid w:val="0"/>
              <w:jc w:val="center"/>
              <w:rPr>
                <w:color w:val="000000"/>
                <w:sz w:val="20"/>
                <w:szCs w:val="20"/>
              </w:rPr>
            </w:pPr>
            <w:r>
              <w:rPr>
                <w:color w:val="000000"/>
                <w:sz w:val="20"/>
                <w:szCs w:val="20"/>
              </w:rPr>
              <w:t>10</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4338CE">
            <w:pPr>
              <w:snapToGrid w:val="0"/>
              <w:jc w:val="center"/>
              <w:rPr>
                <w:rFonts w:ascii="標楷體" w:eastAsia="標楷體" w:hAnsi="標楷體"/>
                <w:color w:val="000000"/>
                <w:sz w:val="20"/>
                <w:szCs w:val="20"/>
              </w:rPr>
            </w:pPr>
            <w:r>
              <w:rPr>
                <w:color w:val="000000"/>
                <w:sz w:val="20"/>
                <w:szCs w:val="20"/>
              </w:rPr>
              <w:t>10</w:t>
            </w:r>
            <w:r>
              <w:rPr>
                <w:rFonts w:ascii="標楷體" w:eastAsia="標楷體" w:hAnsi="標楷體" w:hint="eastAsia"/>
                <w:color w:val="000000"/>
                <w:sz w:val="20"/>
                <w:szCs w:val="20"/>
              </w:rPr>
              <w:t>小時至</w:t>
            </w:r>
          </w:p>
          <w:p w:rsidR="00955E33" w:rsidRDefault="00955E33" w:rsidP="004338CE">
            <w:pPr>
              <w:snapToGrid w:val="0"/>
              <w:jc w:val="center"/>
              <w:rPr>
                <w:color w:val="000000"/>
                <w:sz w:val="20"/>
                <w:szCs w:val="20"/>
              </w:rPr>
            </w:pPr>
            <w:r>
              <w:rPr>
                <w:color w:val="000000"/>
                <w:sz w:val="20"/>
                <w:szCs w:val="20"/>
              </w:rPr>
              <w:t>12</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rFonts w:ascii="標楷體" w:eastAsia="標楷體" w:hAnsi="標楷體"/>
                <w:color w:val="000000"/>
                <w:sz w:val="20"/>
                <w:szCs w:val="20"/>
              </w:rPr>
            </w:pPr>
            <w:r>
              <w:rPr>
                <w:color w:val="000000"/>
                <w:sz w:val="20"/>
                <w:szCs w:val="20"/>
              </w:rPr>
              <w:t>12</w:t>
            </w:r>
            <w:r>
              <w:rPr>
                <w:rFonts w:ascii="標楷體" w:eastAsia="標楷體" w:hAnsi="標楷體" w:hint="eastAsia"/>
                <w:color w:val="000000"/>
                <w:sz w:val="20"/>
                <w:szCs w:val="20"/>
              </w:rPr>
              <w:t>小時至</w:t>
            </w:r>
          </w:p>
          <w:p w:rsidR="00955E33" w:rsidRDefault="00955E33" w:rsidP="004338CE">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小時以下</w:t>
            </w:r>
          </w:p>
        </w:tc>
        <w:tc>
          <w:tcPr>
            <w:tcW w:w="1113" w:type="dxa"/>
            <w:tcBorders>
              <w:top w:val="single" w:sz="4" w:space="0" w:color="auto"/>
              <w:left w:val="nil"/>
              <w:bottom w:val="single" w:sz="18" w:space="0" w:color="auto"/>
              <w:right w:val="nil"/>
            </w:tcBorders>
            <w:vAlign w:val="center"/>
          </w:tcPr>
          <w:p w:rsidR="00955E33" w:rsidRDefault="00955E33" w:rsidP="004338CE">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超過</w:t>
            </w:r>
          </w:p>
          <w:p w:rsidR="00955E33" w:rsidRDefault="00955E33" w:rsidP="004338CE">
            <w:pPr>
              <w:snapToGrid w:val="0"/>
              <w:jc w:val="center"/>
              <w:rPr>
                <w:color w:val="000000"/>
                <w:sz w:val="20"/>
                <w:szCs w:val="20"/>
              </w:rPr>
            </w:pPr>
            <w:r>
              <w:rPr>
                <w:color w:val="000000"/>
                <w:sz w:val="20"/>
                <w:szCs w:val="20"/>
              </w:rPr>
              <w:t>14</w:t>
            </w:r>
            <w:r>
              <w:rPr>
                <w:rFonts w:ascii="標楷體" w:eastAsia="標楷體" w:hAnsi="標楷體" w:hint="eastAsia"/>
                <w:color w:val="000000"/>
                <w:sz w:val="20"/>
                <w:szCs w:val="20"/>
              </w:rPr>
              <w:t>小時</w:t>
            </w:r>
          </w:p>
        </w:tc>
      </w:tr>
      <w:tr w:rsidR="004338CE" w:rsidRPr="00B52768" w:rsidTr="003F7470">
        <w:trPr>
          <w:trHeight w:val="255"/>
          <w:jc w:val="center"/>
        </w:trPr>
        <w:tc>
          <w:tcPr>
            <w:tcW w:w="1112"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551</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100.0</w:t>
            </w:r>
          </w:p>
        </w:tc>
        <w:tc>
          <w:tcPr>
            <w:tcW w:w="1112"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8.5</w:t>
            </w:r>
          </w:p>
        </w:tc>
        <w:tc>
          <w:tcPr>
            <w:tcW w:w="1113"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13.1</w:t>
            </w:r>
          </w:p>
        </w:tc>
        <w:tc>
          <w:tcPr>
            <w:tcW w:w="1113"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31.8</w:t>
            </w:r>
          </w:p>
        </w:tc>
        <w:tc>
          <w:tcPr>
            <w:tcW w:w="1113" w:type="dxa"/>
            <w:tcBorders>
              <w:top w:val="single" w:sz="18" w:space="0" w:color="auto"/>
              <w:left w:val="nil"/>
              <w:bottom w:val="single" w:sz="4" w:space="0" w:color="auto"/>
              <w:right w:val="nil"/>
            </w:tcBorders>
            <w:vAlign w:val="center"/>
          </w:tcPr>
          <w:p w:rsidR="004338CE" w:rsidRDefault="004338CE">
            <w:pPr>
              <w:jc w:val="right"/>
              <w:rPr>
                <w:b/>
                <w:bCs/>
                <w:sz w:val="20"/>
                <w:szCs w:val="20"/>
              </w:rPr>
            </w:pPr>
            <w:r>
              <w:rPr>
                <w:b/>
                <w:bCs/>
                <w:sz w:val="20"/>
                <w:szCs w:val="20"/>
              </w:rPr>
              <w:t>32.1</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noWrap/>
            <w:vAlign w:val="center"/>
            <w:hideMark/>
          </w:tcPr>
          <w:p w:rsidR="007C1095" w:rsidRDefault="007C1095"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235</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13.2</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13.2</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31.1</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22.6</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259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5.0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11.6</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35.1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37.8</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5.3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21.1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68.4</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15</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6.7</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40.0</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23</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8.7</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43.5</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17.4</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30.4</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281</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12.1</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16.0</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28.1</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21.0</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270</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4.8</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10.0</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35.6</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43.7</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72</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6.9</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40.3</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40.3</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139</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5.0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15.8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32.4</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36.7</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138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15.2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13.8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36.2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21.7</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9.7</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10.8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23.7</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41.9</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96</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7.3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15.6</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26.0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28.1</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13</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7.7</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7.7</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30.8</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7.7</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17</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29.4</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11.8</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47.1</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7.8</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17.8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35.6</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210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14.3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26.2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31.4</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221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9.5</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9.0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39.8</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29.4</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9.1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18.2</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54.5</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2</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50.0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0.0</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283</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10.6</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13.1</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28.6</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29.0</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224</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5.4</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10.7</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37.1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37.1</w:t>
            </w:r>
          </w:p>
        </w:tc>
      </w:tr>
      <w:tr w:rsidR="007C1095" w:rsidRPr="00B52768" w:rsidTr="003F7470">
        <w:trPr>
          <w:trHeight w:val="255"/>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44</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11.4</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25.0</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25.0</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27.3</w:t>
            </w:r>
          </w:p>
        </w:tc>
      </w:tr>
      <w:tr w:rsidR="007C1095" w:rsidRPr="00B52768" w:rsidTr="007C1095">
        <w:trPr>
          <w:trHeight w:val="480"/>
          <w:jc w:val="center"/>
        </w:trPr>
        <w:tc>
          <w:tcPr>
            <w:tcW w:w="1112" w:type="dxa"/>
            <w:vMerge w:val="restart"/>
            <w:tcBorders>
              <w:top w:val="single" w:sz="4" w:space="0" w:color="auto"/>
              <w:left w:val="nil"/>
              <w:right w:val="nil"/>
            </w:tcBorders>
            <w:shd w:val="clear" w:color="auto" w:fill="auto"/>
            <w:vAlign w:val="center"/>
            <w:hideMark/>
          </w:tcPr>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vAlign w:val="center"/>
            <w:hideMark/>
          </w:tcPr>
          <w:p w:rsidR="007C1095" w:rsidRPr="00B52768" w:rsidRDefault="007C1095"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沒有</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447</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6.3</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11.9</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31.8</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35.3</w:t>
            </w:r>
          </w:p>
        </w:tc>
      </w:tr>
      <w:tr w:rsidR="007C1095" w:rsidRPr="00B52768" w:rsidTr="007C1095">
        <w:trPr>
          <w:trHeight w:val="480"/>
          <w:jc w:val="center"/>
        </w:trPr>
        <w:tc>
          <w:tcPr>
            <w:tcW w:w="1112" w:type="dxa"/>
            <w:vMerge/>
            <w:tcBorders>
              <w:top w:val="nil"/>
              <w:left w:val="nil"/>
              <w:bottom w:val="single" w:sz="4" w:space="0" w:color="auto"/>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vAlign w:val="center"/>
            <w:hideMark/>
          </w:tcPr>
          <w:p w:rsidR="007C1095" w:rsidRPr="00B52768" w:rsidRDefault="007C1095" w:rsidP="007C1095">
            <w:pPr>
              <w:snapToGrid w:val="0"/>
              <w:spacing w:line="320" w:lineRule="atLeast"/>
              <w:jc w:val="both"/>
              <w:rPr>
                <w:rFonts w:eastAsia="標楷體"/>
                <w:color w:val="000000"/>
                <w:sz w:val="20"/>
                <w:szCs w:val="20"/>
              </w:rPr>
            </w:pPr>
            <w:r w:rsidRPr="00B52768">
              <w:rPr>
                <w:rFonts w:eastAsia="標楷體" w:hAnsi="標楷體"/>
                <w:color w:val="000000"/>
                <w:sz w:val="20"/>
                <w:szCs w:val="20"/>
              </w:rPr>
              <w:t>有</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104</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18.3</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18.3</w:t>
            </w:r>
          </w:p>
        </w:tc>
        <w:tc>
          <w:tcPr>
            <w:tcW w:w="1113" w:type="dxa"/>
            <w:tcBorders>
              <w:top w:val="nil"/>
              <w:left w:val="nil"/>
              <w:bottom w:val="single" w:sz="4" w:space="0" w:color="auto"/>
              <w:right w:val="nil"/>
            </w:tcBorders>
            <w:shd w:val="clear" w:color="auto" w:fill="auto"/>
            <w:noWrap/>
            <w:vAlign w:val="center"/>
            <w:hideMark/>
          </w:tcPr>
          <w:p w:rsidR="007C1095" w:rsidRDefault="007C1095">
            <w:pPr>
              <w:jc w:val="right"/>
              <w:rPr>
                <w:sz w:val="20"/>
                <w:szCs w:val="20"/>
              </w:rPr>
            </w:pPr>
            <w:r>
              <w:rPr>
                <w:sz w:val="20"/>
                <w:szCs w:val="20"/>
              </w:rPr>
              <w:t>31.7</w:t>
            </w:r>
          </w:p>
        </w:tc>
        <w:tc>
          <w:tcPr>
            <w:tcW w:w="1113" w:type="dxa"/>
            <w:tcBorders>
              <w:top w:val="nil"/>
              <w:left w:val="nil"/>
              <w:bottom w:val="single" w:sz="4" w:space="0" w:color="auto"/>
              <w:right w:val="nil"/>
            </w:tcBorders>
            <w:vAlign w:val="center"/>
          </w:tcPr>
          <w:p w:rsidR="007C1095" w:rsidRDefault="007C1095">
            <w:pPr>
              <w:jc w:val="right"/>
              <w:rPr>
                <w:sz w:val="20"/>
                <w:szCs w:val="20"/>
              </w:rPr>
            </w:pPr>
            <w:r>
              <w:rPr>
                <w:sz w:val="20"/>
                <w:szCs w:val="20"/>
              </w:rPr>
              <w:t>18.3</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203</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12.3</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15.3</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29.6</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20.2</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0.0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40.0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20.0</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216</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4.6</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8.8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37.5</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41.7</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45</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8.9</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11.1</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31.1</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44.4</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28</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10.7</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14.3</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14.3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14.3</w:t>
            </w:r>
          </w:p>
        </w:tc>
      </w:tr>
      <w:tr w:rsidR="007C1095" w:rsidRPr="00B52768" w:rsidTr="003F7470">
        <w:trPr>
          <w:trHeight w:val="255"/>
          <w:jc w:val="center"/>
        </w:trPr>
        <w:tc>
          <w:tcPr>
            <w:tcW w:w="1112" w:type="dxa"/>
            <w:vMerge/>
            <w:tcBorders>
              <w:top w:val="nil"/>
              <w:left w:val="nil"/>
              <w:right w:val="nil"/>
            </w:tcBorders>
            <w:vAlign w:val="center"/>
            <w:hideMark/>
          </w:tcPr>
          <w:p w:rsidR="007C1095" w:rsidRPr="00B52768" w:rsidRDefault="007C1095" w:rsidP="003F7470">
            <w:pPr>
              <w:widowControl/>
              <w:snapToGrid w:val="0"/>
              <w:spacing w:line="320" w:lineRule="atLeast"/>
              <w:jc w:val="center"/>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12</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0.0</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25.0</w:t>
            </w:r>
          </w:p>
        </w:tc>
        <w:tc>
          <w:tcPr>
            <w:tcW w:w="1113" w:type="dxa"/>
            <w:tcBorders>
              <w:top w:val="nil"/>
              <w:left w:val="nil"/>
              <w:bottom w:val="nil"/>
              <w:right w:val="nil"/>
            </w:tcBorders>
            <w:shd w:val="clear" w:color="auto" w:fill="auto"/>
            <w:noWrap/>
            <w:vAlign w:val="center"/>
            <w:hideMark/>
          </w:tcPr>
          <w:p w:rsidR="007C1095" w:rsidRDefault="007C1095">
            <w:pPr>
              <w:jc w:val="right"/>
              <w:rPr>
                <w:sz w:val="20"/>
                <w:szCs w:val="20"/>
              </w:rPr>
            </w:pPr>
            <w:r>
              <w:rPr>
                <w:sz w:val="20"/>
                <w:szCs w:val="20"/>
              </w:rPr>
              <w:t>8.3</w:t>
            </w:r>
          </w:p>
        </w:tc>
        <w:tc>
          <w:tcPr>
            <w:tcW w:w="1113" w:type="dxa"/>
            <w:tcBorders>
              <w:top w:val="nil"/>
              <w:left w:val="nil"/>
              <w:bottom w:val="nil"/>
              <w:right w:val="nil"/>
            </w:tcBorders>
            <w:vAlign w:val="center"/>
          </w:tcPr>
          <w:p w:rsidR="007C1095" w:rsidRDefault="007C1095">
            <w:pPr>
              <w:jc w:val="right"/>
              <w:rPr>
                <w:sz w:val="20"/>
                <w:szCs w:val="20"/>
              </w:rPr>
            </w:pPr>
            <w:r>
              <w:rPr>
                <w:sz w:val="20"/>
                <w:szCs w:val="20"/>
              </w:rPr>
              <w:t>66.7</w:t>
            </w:r>
          </w:p>
        </w:tc>
      </w:tr>
      <w:tr w:rsidR="007C1095" w:rsidRPr="00B52768" w:rsidTr="003F7470">
        <w:trPr>
          <w:trHeight w:val="255"/>
          <w:jc w:val="center"/>
        </w:trPr>
        <w:tc>
          <w:tcPr>
            <w:tcW w:w="1112" w:type="dxa"/>
            <w:vMerge w:val="restart"/>
            <w:tcBorders>
              <w:top w:val="single" w:sz="4" w:space="0" w:color="auto"/>
              <w:left w:val="nil"/>
              <w:right w:val="nil"/>
            </w:tcBorders>
            <w:shd w:val="clear" w:color="auto" w:fill="auto"/>
            <w:vAlign w:val="center"/>
            <w:hideMark/>
          </w:tcPr>
          <w:p w:rsidR="007C1095" w:rsidRDefault="007C1095" w:rsidP="00860B6B">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p w:rsidR="007C1095" w:rsidRPr="00B52768" w:rsidRDefault="007C1095" w:rsidP="00860B6B">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113" w:type="dxa"/>
            <w:tcBorders>
              <w:top w:val="single" w:sz="4" w:space="0" w:color="auto"/>
              <w:left w:val="nil"/>
              <w:bottom w:val="nil"/>
              <w:right w:val="nil"/>
            </w:tcBorders>
            <w:shd w:val="clear" w:color="auto" w:fill="auto"/>
            <w:noWrap/>
            <w:hideMark/>
          </w:tcPr>
          <w:p w:rsidR="007C1095" w:rsidRPr="00B52768" w:rsidRDefault="007C1095"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360</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100.0</w:t>
            </w:r>
          </w:p>
        </w:tc>
        <w:tc>
          <w:tcPr>
            <w:tcW w:w="1112"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7.2</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12.2</w:t>
            </w:r>
          </w:p>
        </w:tc>
        <w:tc>
          <w:tcPr>
            <w:tcW w:w="1113" w:type="dxa"/>
            <w:tcBorders>
              <w:top w:val="single" w:sz="4" w:space="0" w:color="auto"/>
              <w:left w:val="nil"/>
              <w:bottom w:val="nil"/>
              <w:right w:val="nil"/>
            </w:tcBorders>
            <w:shd w:val="clear" w:color="auto" w:fill="auto"/>
            <w:noWrap/>
            <w:vAlign w:val="center"/>
            <w:hideMark/>
          </w:tcPr>
          <w:p w:rsidR="007C1095" w:rsidRDefault="007C1095">
            <w:pPr>
              <w:jc w:val="right"/>
              <w:rPr>
                <w:sz w:val="20"/>
                <w:szCs w:val="20"/>
              </w:rPr>
            </w:pPr>
            <w:r>
              <w:rPr>
                <w:sz w:val="20"/>
                <w:szCs w:val="20"/>
              </w:rPr>
              <w:t>35.8</w:t>
            </w:r>
          </w:p>
        </w:tc>
        <w:tc>
          <w:tcPr>
            <w:tcW w:w="1113" w:type="dxa"/>
            <w:tcBorders>
              <w:top w:val="single" w:sz="4" w:space="0" w:color="auto"/>
              <w:left w:val="nil"/>
              <w:bottom w:val="nil"/>
              <w:right w:val="nil"/>
            </w:tcBorders>
            <w:vAlign w:val="center"/>
          </w:tcPr>
          <w:p w:rsidR="007C1095" w:rsidRDefault="007C1095">
            <w:pPr>
              <w:jc w:val="right"/>
              <w:rPr>
                <w:sz w:val="20"/>
                <w:szCs w:val="20"/>
              </w:rPr>
            </w:pPr>
            <w:r>
              <w:rPr>
                <w:sz w:val="20"/>
                <w:szCs w:val="20"/>
              </w:rPr>
              <w:t>32.2</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116</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12.9</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13.8</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21.6</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30.2</w:t>
            </w:r>
          </w:p>
        </w:tc>
      </w:tr>
      <w:tr w:rsidR="004338CE" w:rsidRPr="00B52768" w:rsidTr="003F7470">
        <w:trPr>
          <w:trHeight w:val="255"/>
          <w:jc w:val="center"/>
        </w:trPr>
        <w:tc>
          <w:tcPr>
            <w:tcW w:w="1112"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32</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9.4</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6.3</w:t>
            </w:r>
          </w:p>
        </w:tc>
        <w:tc>
          <w:tcPr>
            <w:tcW w:w="1113"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28.1</w:t>
            </w:r>
          </w:p>
        </w:tc>
        <w:tc>
          <w:tcPr>
            <w:tcW w:w="1113" w:type="dxa"/>
            <w:tcBorders>
              <w:top w:val="nil"/>
              <w:left w:val="nil"/>
              <w:bottom w:val="nil"/>
              <w:right w:val="nil"/>
            </w:tcBorders>
            <w:vAlign w:val="center"/>
          </w:tcPr>
          <w:p w:rsidR="004338CE" w:rsidRDefault="004338CE">
            <w:pPr>
              <w:jc w:val="right"/>
              <w:rPr>
                <w:sz w:val="20"/>
                <w:szCs w:val="20"/>
              </w:rPr>
            </w:pPr>
            <w:r>
              <w:rPr>
                <w:sz w:val="20"/>
                <w:szCs w:val="20"/>
              </w:rPr>
              <w:t>37.5</w:t>
            </w:r>
          </w:p>
        </w:tc>
      </w:tr>
      <w:tr w:rsidR="004338CE" w:rsidRPr="00B52768" w:rsidTr="003F7470">
        <w:trPr>
          <w:trHeight w:val="255"/>
          <w:jc w:val="center"/>
        </w:trPr>
        <w:tc>
          <w:tcPr>
            <w:tcW w:w="1112"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113"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6</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112"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0.0</w:t>
            </w:r>
          </w:p>
        </w:tc>
        <w:tc>
          <w:tcPr>
            <w:tcW w:w="1113"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16.7</w:t>
            </w:r>
          </w:p>
        </w:tc>
        <w:tc>
          <w:tcPr>
            <w:tcW w:w="1113" w:type="dxa"/>
            <w:tcBorders>
              <w:top w:val="nil"/>
              <w:left w:val="nil"/>
              <w:bottom w:val="single" w:sz="4" w:space="0" w:color="auto"/>
              <w:right w:val="nil"/>
            </w:tcBorders>
            <w:vAlign w:val="center"/>
          </w:tcPr>
          <w:p w:rsidR="004338CE" w:rsidRDefault="004338CE">
            <w:pPr>
              <w:jc w:val="right"/>
              <w:rPr>
                <w:sz w:val="20"/>
                <w:szCs w:val="20"/>
              </w:rPr>
            </w:pPr>
            <w:r>
              <w:rPr>
                <w:sz w:val="20"/>
                <w:szCs w:val="20"/>
              </w:rPr>
              <w:t>33.3</w:t>
            </w:r>
          </w:p>
        </w:tc>
      </w:tr>
    </w:tbl>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7</w:t>
      </w:r>
      <w:r w:rsidRPr="00636641">
        <w:rPr>
          <w:rFonts w:eastAsia="標楷體" w:hint="eastAsia"/>
          <w:sz w:val="28"/>
          <w:szCs w:val="28"/>
        </w:rPr>
        <w:t xml:space="preserve">. </w:t>
      </w:r>
      <w:r w:rsidR="00914750" w:rsidRPr="00BC6AD9">
        <w:rPr>
          <w:rFonts w:eastAsia="標楷體" w:hint="eastAsia"/>
          <w:sz w:val="28"/>
          <w:szCs w:val="28"/>
        </w:rPr>
        <w:t>離開雇主後</w:t>
      </w:r>
      <w:r w:rsidR="00914750">
        <w:rPr>
          <w:rFonts w:eastAsia="標楷體" w:hint="eastAsia"/>
          <w:sz w:val="28"/>
          <w:szCs w:val="28"/>
        </w:rPr>
        <w:t>，從事的工作處</w:t>
      </w:r>
      <w:r w:rsidRPr="00A712E9">
        <w:rPr>
          <w:rFonts w:eastAsia="標楷體" w:hint="eastAsia"/>
          <w:sz w:val="28"/>
          <w:szCs w:val="28"/>
        </w:rPr>
        <w:t>休假情形？</w:t>
      </w:r>
    </w:p>
    <w:tbl>
      <w:tblPr>
        <w:tblW w:w="9338" w:type="dxa"/>
        <w:jc w:val="center"/>
        <w:tblInd w:w="-2098" w:type="dxa"/>
        <w:tblLayout w:type="fixed"/>
        <w:tblCellMar>
          <w:left w:w="28" w:type="dxa"/>
          <w:right w:w="28" w:type="dxa"/>
        </w:tblCellMar>
        <w:tblLook w:val="04A0"/>
      </w:tblPr>
      <w:tblGrid>
        <w:gridCol w:w="1143"/>
        <w:gridCol w:w="1184"/>
        <w:gridCol w:w="1002"/>
        <w:gridCol w:w="1001"/>
        <w:gridCol w:w="1002"/>
        <w:gridCol w:w="1001"/>
        <w:gridCol w:w="1002"/>
        <w:gridCol w:w="1001"/>
        <w:gridCol w:w="1002"/>
      </w:tblGrid>
      <w:tr w:rsidR="00955E33" w:rsidRPr="00B52768" w:rsidTr="003F7470">
        <w:trPr>
          <w:trHeight w:val="255"/>
          <w:jc w:val="center"/>
        </w:trPr>
        <w:tc>
          <w:tcPr>
            <w:tcW w:w="1143"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p>
        </w:tc>
        <w:tc>
          <w:tcPr>
            <w:tcW w:w="1184"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p>
        </w:tc>
        <w:tc>
          <w:tcPr>
            <w:tcW w:w="1002"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樣本數</w:t>
            </w:r>
          </w:p>
        </w:tc>
        <w:tc>
          <w:tcPr>
            <w:tcW w:w="1001"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4338CE">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百分比</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週一至週五工作，週六、日不需工作</w:t>
            </w:r>
          </w:p>
        </w:tc>
        <w:tc>
          <w:tcPr>
            <w:tcW w:w="1001" w:type="dxa"/>
            <w:tcBorders>
              <w:top w:val="single" w:sz="4" w:space="0" w:color="auto"/>
              <w:left w:val="nil"/>
              <w:bottom w:val="single" w:sz="18" w:space="0" w:color="auto"/>
              <w:right w:val="nil"/>
            </w:tcBorders>
            <w:vAlign w:val="center"/>
          </w:tcPr>
          <w:p w:rsidR="00955E33" w:rsidRDefault="00955E33" w:rsidP="004338CE">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每週</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休一天</w:t>
            </w:r>
          </w:p>
        </w:tc>
        <w:tc>
          <w:tcPr>
            <w:tcW w:w="1002" w:type="dxa"/>
            <w:tcBorders>
              <w:top w:val="single" w:sz="4" w:space="0" w:color="auto"/>
              <w:left w:val="nil"/>
              <w:bottom w:val="single" w:sz="18" w:space="0" w:color="auto"/>
              <w:right w:val="nil"/>
            </w:tcBorders>
            <w:shd w:val="clear" w:color="auto" w:fill="auto"/>
            <w:noWrap/>
            <w:vAlign w:val="center"/>
            <w:hideMark/>
          </w:tcPr>
          <w:p w:rsidR="00955E33" w:rsidRDefault="00955E33" w:rsidP="004338CE">
            <w:pPr>
              <w:snapToGrid w:val="0"/>
              <w:jc w:val="center"/>
              <w:rPr>
                <w:rFonts w:ascii="標楷體" w:eastAsia="標楷體" w:hAnsi="標楷體"/>
                <w:color w:val="000000"/>
                <w:sz w:val="20"/>
                <w:szCs w:val="20"/>
              </w:rPr>
            </w:pPr>
            <w:r>
              <w:rPr>
                <w:rFonts w:ascii="標楷體" w:eastAsia="標楷體" w:hAnsi="標楷體" w:hint="eastAsia"/>
                <w:color w:val="000000"/>
                <w:sz w:val="20"/>
                <w:szCs w:val="20"/>
              </w:rPr>
              <w:t>每月</w:t>
            </w:r>
          </w:p>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休一天</w:t>
            </w:r>
          </w:p>
        </w:tc>
        <w:tc>
          <w:tcPr>
            <w:tcW w:w="1001" w:type="dxa"/>
            <w:tcBorders>
              <w:top w:val="single" w:sz="4" w:space="0" w:color="auto"/>
              <w:left w:val="nil"/>
              <w:bottom w:val="single" w:sz="18" w:space="0" w:color="auto"/>
              <w:right w:val="nil"/>
            </w:tcBorders>
            <w:vAlign w:val="center"/>
          </w:tcPr>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不曾休假</w:t>
            </w:r>
            <w:r>
              <w:rPr>
                <w:color w:val="000000"/>
                <w:sz w:val="20"/>
                <w:szCs w:val="20"/>
              </w:rPr>
              <w:t>(</w:t>
            </w:r>
            <w:r>
              <w:rPr>
                <w:rFonts w:ascii="標楷體" w:eastAsia="標楷體" w:hAnsi="標楷體" w:hint="eastAsia"/>
                <w:color w:val="000000"/>
                <w:sz w:val="20"/>
                <w:szCs w:val="20"/>
              </w:rPr>
              <w:t>週一至週日都需工作</w:t>
            </w:r>
            <w:r>
              <w:rPr>
                <w:color w:val="000000"/>
                <w:sz w:val="20"/>
                <w:szCs w:val="20"/>
              </w:rPr>
              <w:t>)</w:t>
            </w:r>
          </w:p>
        </w:tc>
        <w:tc>
          <w:tcPr>
            <w:tcW w:w="1002" w:type="dxa"/>
            <w:tcBorders>
              <w:top w:val="single" w:sz="4" w:space="0" w:color="auto"/>
              <w:left w:val="nil"/>
              <w:bottom w:val="single" w:sz="18" w:space="0" w:color="auto"/>
              <w:right w:val="nil"/>
            </w:tcBorders>
            <w:vAlign w:val="center"/>
          </w:tcPr>
          <w:p w:rsidR="00955E33" w:rsidRDefault="00955E33" w:rsidP="004338CE">
            <w:pPr>
              <w:snapToGrid w:val="0"/>
              <w:jc w:val="center"/>
              <w:rPr>
                <w:color w:val="000000"/>
                <w:sz w:val="20"/>
                <w:szCs w:val="20"/>
              </w:rPr>
            </w:pPr>
            <w:r>
              <w:rPr>
                <w:rFonts w:ascii="標楷體" w:eastAsia="標楷體" w:hAnsi="標楷體" w:hint="eastAsia"/>
                <w:color w:val="000000"/>
                <w:sz w:val="20"/>
                <w:szCs w:val="20"/>
              </w:rPr>
              <w:t>其他</w:t>
            </w:r>
          </w:p>
        </w:tc>
      </w:tr>
      <w:tr w:rsidR="004338CE" w:rsidRPr="00B52768" w:rsidTr="003F7470">
        <w:trPr>
          <w:trHeight w:val="255"/>
          <w:jc w:val="center"/>
        </w:trPr>
        <w:tc>
          <w:tcPr>
            <w:tcW w:w="1143"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4338CE">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84"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4338CE">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002" w:type="dxa"/>
            <w:tcBorders>
              <w:top w:val="single" w:sz="18" w:space="0" w:color="auto"/>
              <w:left w:val="nil"/>
              <w:bottom w:val="single" w:sz="4" w:space="0" w:color="auto"/>
              <w:right w:val="nil"/>
            </w:tcBorders>
            <w:shd w:val="clear" w:color="auto" w:fill="auto"/>
            <w:noWrap/>
            <w:vAlign w:val="center"/>
            <w:hideMark/>
          </w:tcPr>
          <w:p w:rsidR="004338CE" w:rsidRDefault="004338CE" w:rsidP="004338CE">
            <w:pPr>
              <w:spacing w:line="340" w:lineRule="exact"/>
              <w:jc w:val="right"/>
              <w:rPr>
                <w:b/>
                <w:bCs/>
                <w:sz w:val="20"/>
                <w:szCs w:val="20"/>
              </w:rPr>
            </w:pPr>
            <w:r>
              <w:rPr>
                <w:b/>
                <w:bCs/>
                <w:sz w:val="20"/>
                <w:szCs w:val="20"/>
              </w:rPr>
              <w:t>551</w:t>
            </w:r>
          </w:p>
        </w:tc>
        <w:tc>
          <w:tcPr>
            <w:tcW w:w="1001" w:type="dxa"/>
            <w:tcBorders>
              <w:top w:val="single" w:sz="18" w:space="0" w:color="auto"/>
              <w:left w:val="nil"/>
              <w:bottom w:val="single" w:sz="4" w:space="0" w:color="auto"/>
              <w:right w:val="nil"/>
            </w:tcBorders>
            <w:shd w:val="clear" w:color="auto" w:fill="auto"/>
            <w:noWrap/>
            <w:vAlign w:val="center"/>
            <w:hideMark/>
          </w:tcPr>
          <w:p w:rsidR="004338CE" w:rsidRDefault="004338CE" w:rsidP="004338CE">
            <w:pPr>
              <w:spacing w:line="340" w:lineRule="exact"/>
              <w:jc w:val="right"/>
              <w:rPr>
                <w:b/>
                <w:bCs/>
                <w:sz w:val="20"/>
                <w:szCs w:val="20"/>
              </w:rPr>
            </w:pPr>
            <w:r>
              <w:rPr>
                <w:b/>
                <w:bCs/>
                <w:sz w:val="20"/>
                <w:szCs w:val="20"/>
              </w:rPr>
              <w:t>100.0</w:t>
            </w:r>
          </w:p>
        </w:tc>
        <w:tc>
          <w:tcPr>
            <w:tcW w:w="1002" w:type="dxa"/>
            <w:tcBorders>
              <w:top w:val="single" w:sz="18" w:space="0" w:color="auto"/>
              <w:left w:val="nil"/>
              <w:bottom w:val="single" w:sz="4" w:space="0" w:color="auto"/>
              <w:right w:val="nil"/>
            </w:tcBorders>
            <w:shd w:val="clear" w:color="auto" w:fill="auto"/>
            <w:noWrap/>
            <w:vAlign w:val="center"/>
            <w:hideMark/>
          </w:tcPr>
          <w:p w:rsidR="004338CE" w:rsidRDefault="004338CE" w:rsidP="004338CE">
            <w:pPr>
              <w:spacing w:line="340" w:lineRule="exact"/>
              <w:jc w:val="right"/>
              <w:rPr>
                <w:b/>
                <w:bCs/>
                <w:sz w:val="20"/>
                <w:szCs w:val="20"/>
              </w:rPr>
            </w:pPr>
            <w:r>
              <w:rPr>
                <w:b/>
                <w:bCs/>
                <w:sz w:val="20"/>
                <w:szCs w:val="20"/>
              </w:rPr>
              <w:t>6.0</w:t>
            </w:r>
          </w:p>
        </w:tc>
        <w:tc>
          <w:tcPr>
            <w:tcW w:w="1001" w:type="dxa"/>
            <w:tcBorders>
              <w:top w:val="single" w:sz="18" w:space="0" w:color="auto"/>
              <w:left w:val="nil"/>
              <w:bottom w:val="single" w:sz="4" w:space="0" w:color="auto"/>
              <w:right w:val="nil"/>
            </w:tcBorders>
            <w:vAlign w:val="center"/>
          </w:tcPr>
          <w:p w:rsidR="004338CE" w:rsidRDefault="004338CE" w:rsidP="004338CE">
            <w:pPr>
              <w:spacing w:line="340" w:lineRule="exact"/>
              <w:jc w:val="right"/>
              <w:rPr>
                <w:b/>
                <w:bCs/>
                <w:sz w:val="20"/>
                <w:szCs w:val="20"/>
              </w:rPr>
            </w:pPr>
            <w:r>
              <w:rPr>
                <w:b/>
                <w:bCs/>
                <w:sz w:val="20"/>
                <w:szCs w:val="20"/>
              </w:rPr>
              <w:t>32.5</w:t>
            </w:r>
          </w:p>
        </w:tc>
        <w:tc>
          <w:tcPr>
            <w:tcW w:w="1002" w:type="dxa"/>
            <w:tcBorders>
              <w:top w:val="single" w:sz="18" w:space="0" w:color="auto"/>
              <w:left w:val="nil"/>
              <w:bottom w:val="single" w:sz="4" w:space="0" w:color="auto"/>
              <w:right w:val="nil"/>
            </w:tcBorders>
            <w:shd w:val="clear" w:color="auto" w:fill="auto"/>
            <w:noWrap/>
            <w:vAlign w:val="center"/>
            <w:hideMark/>
          </w:tcPr>
          <w:p w:rsidR="004338CE" w:rsidRDefault="004338CE" w:rsidP="004338CE">
            <w:pPr>
              <w:spacing w:line="340" w:lineRule="exact"/>
              <w:jc w:val="right"/>
              <w:rPr>
                <w:b/>
                <w:bCs/>
                <w:sz w:val="20"/>
                <w:szCs w:val="20"/>
              </w:rPr>
            </w:pPr>
            <w:r>
              <w:rPr>
                <w:b/>
                <w:bCs/>
                <w:sz w:val="20"/>
                <w:szCs w:val="20"/>
              </w:rPr>
              <w:t>13.4</w:t>
            </w:r>
          </w:p>
        </w:tc>
        <w:tc>
          <w:tcPr>
            <w:tcW w:w="1001" w:type="dxa"/>
            <w:tcBorders>
              <w:top w:val="single" w:sz="18" w:space="0" w:color="auto"/>
              <w:left w:val="nil"/>
              <w:bottom w:val="single" w:sz="4" w:space="0" w:color="auto"/>
              <w:right w:val="nil"/>
            </w:tcBorders>
            <w:vAlign w:val="center"/>
          </w:tcPr>
          <w:p w:rsidR="004338CE" w:rsidRDefault="004338CE" w:rsidP="004338CE">
            <w:pPr>
              <w:spacing w:line="340" w:lineRule="exact"/>
              <w:jc w:val="right"/>
              <w:rPr>
                <w:b/>
                <w:bCs/>
                <w:sz w:val="20"/>
                <w:szCs w:val="20"/>
              </w:rPr>
            </w:pPr>
            <w:r>
              <w:rPr>
                <w:b/>
                <w:bCs/>
                <w:sz w:val="20"/>
                <w:szCs w:val="20"/>
              </w:rPr>
              <w:t>14.7</w:t>
            </w:r>
          </w:p>
        </w:tc>
        <w:tc>
          <w:tcPr>
            <w:tcW w:w="1002" w:type="dxa"/>
            <w:tcBorders>
              <w:top w:val="single" w:sz="18" w:space="0" w:color="auto"/>
              <w:left w:val="nil"/>
              <w:bottom w:val="single" w:sz="4" w:space="0" w:color="auto"/>
              <w:right w:val="nil"/>
            </w:tcBorders>
            <w:vAlign w:val="center"/>
          </w:tcPr>
          <w:p w:rsidR="004338CE" w:rsidRDefault="004338CE" w:rsidP="004338CE">
            <w:pPr>
              <w:spacing w:line="340" w:lineRule="exact"/>
              <w:jc w:val="right"/>
              <w:rPr>
                <w:b/>
                <w:bCs/>
                <w:sz w:val="20"/>
                <w:szCs w:val="20"/>
              </w:rPr>
            </w:pPr>
            <w:r>
              <w:rPr>
                <w:b/>
                <w:bCs/>
                <w:sz w:val="20"/>
                <w:szCs w:val="20"/>
              </w:rPr>
              <w:t>33.4</w:t>
            </w:r>
          </w:p>
        </w:tc>
      </w:tr>
      <w:tr w:rsidR="004338CE" w:rsidRPr="00B52768" w:rsidTr="003F7470">
        <w:trPr>
          <w:trHeight w:val="255"/>
          <w:jc w:val="center"/>
        </w:trPr>
        <w:tc>
          <w:tcPr>
            <w:tcW w:w="1143" w:type="dxa"/>
            <w:vMerge w:val="restart"/>
            <w:tcBorders>
              <w:top w:val="single" w:sz="4" w:space="0" w:color="auto"/>
              <w:left w:val="nil"/>
              <w:right w:val="nil"/>
            </w:tcBorders>
            <w:shd w:val="clear" w:color="auto" w:fill="auto"/>
            <w:noWrap/>
            <w:vAlign w:val="center"/>
            <w:hideMark/>
          </w:tcPr>
          <w:p w:rsidR="004338CE" w:rsidRDefault="004338CE" w:rsidP="004338CE">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4338CE" w:rsidRPr="00B52768" w:rsidRDefault="007C1095" w:rsidP="004338CE">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235</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2.6</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25.1</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26.4</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18.3</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27.7</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259</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8.1</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38.2</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3.9</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11.2</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38.6</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19</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5.3</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52.6</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5.3</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0.0</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36.8</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15</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26.7</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33.3</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6.7</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13.3</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20.0</w:t>
            </w:r>
          </w:p>
        </w:tc>
      </w:tr>
      <w:tr w:rsidR="004338CE" w:rsidRPr="00B52768" w:rsidTr="003F7470">
        <w:trPr>
          <w:trHeight w:val="255"/>
          <w:jc w:val="center"/>
        </w:trPr>
        <w:tc>
          <w:tcPr>
            <w:tcW w:w="1143" w:type="dxa"/>
            <w:vMerge/>
            <w:tcBorders>
              <w:top w:val="nil"/>
              <w:left w:val="nil"/>
              <w:bottom w:val="single" w:sz="4" w:space="0" w:color="auto"/>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23</w:t>
            </w:r>
          </w:p>
        </w:tc>
        <w:tc>
          <w:tcPr>
            <w:tcW w:w="1001"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4.3</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26.1</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30.4</w:t>
            </w:r>
          </w:p>
        </w:tc>
        <w:tc>
          <w:tcPr>
            <w:tcW w:w="1002"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39.1</w:t>
            </w:r>
          </w:p>
        </w:tc>
      </w:tr>
      <w:tr w:rsidR="004338CE"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4338CE" w:rsidRDefault="004338CE" w:rsidP="004338CE">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4338CE" w:rsidRPr="00B52768" w:rsidRDefault="007C1095" w:rsidP="004338CE">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281</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4.3</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23.8</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19.2</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17.4</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35.2</w:t>
            </w:r>
          </w:p>
        </w:tc>
      </w:tr>
      <w:tr w:rsidR="004338CE" w:rsidRPr="00B52768" w:rsidTr="003F7470">
        <w:trPr>
          <w:trHeight w:val="255"/>
          <w:jc w:val="center"/>
        </w:trPr>
        <w:tc>
          <w:tcPr>
            <w:tcW w:w="1143" w:type="dxa"/>
            <w:vMerge/>
            <w:tcBorders>
              <w:top w:val="nil"/>
              <w:left w:val="nil"/>
              <w:bottom w:val="single" w:sz="4" w:space="0" w:color="auto"/>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270</w:t>
            </w:r>
          </w:p>
        </w:tc>
        <w:tc>
          <w:tcPr>
            <w:tcW w:w="1001"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7.8</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41.5</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7.4</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11.9</w:t>
            </w:r>
          </w:p>
        </w:tc>
        <w:tc>
          <w:tcPr>
            <w:tcW w:w="1002"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31.5</w:t>
            </w:r>
          </w:p>
        </w:tc>
      </w:tr>
      <w:tr w:rsidR="004338CE"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4338CE" w:rsidRDefault="004338CE" w:rsidP="004338CE">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4338CE" w:rsidRPr="00B52768" w:rsidRDefault="007C1095" w:rsidP="004338CE">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72</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9.7</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40.3</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4.2</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9.7</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36.1</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139</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4.3</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30.9</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13.7</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13.7</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37.4</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138</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5.1</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38.4</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21.7</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12.3</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22.5</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93</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8.6</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35.5</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8.6</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12.9</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34.4</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96</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4.2</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16.7</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14.6</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20.8</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43.8</w:t>
            </w:r>
          </w:p>
        </w:tc>
      </w:tr>
      <w:tr w:rsidR="004338CE" w:rsidRPr="00B52768" w:rsidTr="003F7470">
        <w:trPr>
          <w:trHeight w:val="255"/>
          <w:jc w:val="center"/>
        </w:trPr>
        <w:tc>
          <w:tcPr>
            <w:tcW w:w="1143" w:type="dxa"/>
            <w:vMerge/>
            <w:tcBorders>
              <w:top w:val="nil"/>
              <w:left w:val="nil"/>
              <w:bottom w:val="single" w:sz="4" w:space="0" w:color="auto"/>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13</w:t>
            </w:r>
          </w:p>
        </w:tc>
        <w:tc>
          <w:tcPr>
            <w:tcW w:w="1001"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7.7</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38.5</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46.2</w:t>
            </w:r>
          </w:p>
        </w:tc>
        <w:tc>
          <w:tcPr>
            <w:tcW w:w="1002"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7.7</w:t>
            </w:r>
          </w:p>
        </w:tc>
      </w:tr>
      <w:tr w:rsidR="004338CE"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4338CE" w:rsidRDefault="004338CE" w:rsidP="004338C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4338CE" w:rsidRPr="00B52768" w:rsidRDefault="007C1095" w:rsidP="004338C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17</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5.9</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5.9</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11.8</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35.3</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41.2</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90</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4.4</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28.9</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18.9</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14.4</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33.3</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210</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5.7</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26.2</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17.1</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15.7</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35.2</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221</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5.9</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42.1</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8.6</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12.2</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31.2</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11</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18.2</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36.4</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9.1</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36.4</w:t>
            </w:r>
          </w:p>
        </w:tc>
      </w:tr>
      <w:tr w:rsidR="004338CE" w:rsidRPr="00B52768" w:rsidTr="003F7470">
        <w:trPr>
          <w:trHeight w:val="255"/>
          <w:jc w:val="center"/>
        </w:trPr>
        <w:tc>
          <w:tcPr>
            <w:tcW w:w="1143" w:type="dxa"/>
            <w:vMerge/>
            <w:tcBorders>
              <w:top w:val="nil"/>
              <w:left w:val="nil"/>
              <w:bottom w:val="single" w:sz="4" w:space="0" w:color="auto"/>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w:t>
            </w:r>
          </w:p>
        </w:tc>
        <w:tc>
          <w:tcPr>
            <w:tcW w:w="1001"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50.0</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50.0</w:t>
            </w:r>
          </w:p>
        </w:tc>
        <w:tc>
          <w:tcPr>
            <w:tcW w:w="1002"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0.0</w:t>
            </w:r>
          </w:p>
        </w:tc>
      </w:tr>
      <w:tr w:rsidR="004338CE"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4338CE" w:rsidRDefault="004338CE" w:rsidP="004338C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4338CE" w:rsidRPr="00B52768" w:rsidRDefault="007C1095" w:rsidP="004338C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283</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7.4</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27.9</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13.4</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17.0</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34.3</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224</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4.9</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40.2</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9.4</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12.5</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33.0</w:t>
            </w:r>
          </w:p>
        </w:tc>
      </w:tr>
      <w:tr w:rsidR="004338CE" w:rsidRPr="00B52768" w:rsidTr="003F7470">
        <w:trPr>
          <w:trHeight w:val="255"/>
          <w:jc w:val="center"/>
        </w:trPr>
        <w:tc>
          <w:tcPr>
            <w:tcW w:w="1143" w:type="dxa"/>
            <w:vMerge/>
            <w:tcBorders>
              <w:top w:val="nil"/>
              <w:left w:val="nil"/>
              <w:bottom w:val="single" w:sz="4" w:space="0" w:color="auto"/>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44</w:t>
            </w:r>
          </w:p>
        </w:tc>
        <w:tc>
          <w:tcPr>
            <w:tcW w:w="1001"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2.3</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22.7</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34.1</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11.4</w:t>
            </w:r>
          </w:p>
        </w:tc>
        <w:tc>
          <w:tcPr>
            <w:tcW w:w="1002"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29.5</w:t>
            </w:r>
          </w:p>
        </w:tc>
      </w:tr>
      <w:tr w:rsidR="004338CE" w:rsidRPr="00B52768" w:rsidTr="007C1095">
        <w:trPr>
          <w:trHeight w:val="510"/>
          <w:jc w:val="center"/>
        </w:trPr>
        <w:tc>
          <w:tcPr>
            <w:tcW w:w="1143" w:type="dxa"/>
            <w:vMerge w:val="restart"/>
            <w:tcBorders>
              <w:top w:val="single" w:sz="4" w:space="0" w:color="auto"/>
              <w:left w:val="nil"/>
              <w:right w:val="nil"/>
            </w:tcBorders>
            <w:shd w:val="clear" w:color="auto" w:fill="auto"/>
            <w:vAlign w:val="center"/>
            <w:hideMark/>
          </w:tcPr>
          <w:p w:rsidR="007C1095" w:rsidRDefault="004338CE" w:rsidP="004338C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4338CE" w:rsidRPr="00B52768" w:rsidRDefault="007C1095" w:rsidP="004338C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vAlign w:val="center"/>
            <w:hideMark/>
          </w:tcPr>
          <w:p w:rsidR="004338CE" w:rsidRPr="00B52768" w:rsidRDefault="004338CE" w:rsidP="007C1095">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447</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6.5</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33.1</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11.2</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14.1</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35.1</w:t>
            </w:r>
          </w:p>
        </w:tc>
      </w:tr>
      <w:tr w:rsidR="004338CE" w:rsidRPr="00B52768" w:rsidTr="007C1095">
        <w:trPr>
          <w:trHeight w:val="510"/>
          <w:jc w:val="center"/>
        </w:trPr>
        <w:tc>
          <w:tcPr>
            <w:tcW w:w="1143" w:type="dxa"/>
            <w:vMerge/>
            <w:tcBorders>
              <w:top w:val="nil"/>
              <w:left w:val="nil"/>
              <w:bottom w:val="single" w:sz="4" w:space="0" w:color="auto"/>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vAlign w:val="center"/>
            <w:hideMark/>
          </w:tcPr>
          <w:p w:rsidR="004338CE" w:rsidRPr="00B52768" w:rsidRDefault="004338CE" w:rsidP="007C1095">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104</w:t>
            </w:r>
          </w:p>
        </w:tc>
        <w:tc>
          <w:tcPr>
            <w:tcW w:w="1001"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3.8</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29.8</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23.1</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17.3</w:t>
            </w:r>
          </w:p>
        </w:tc>
        <w:tc>
          <w:tcPr>
            <w:tcW w:w="1002"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26.0</w:t>
            </w:r>
          </w:p>
        </w:tc>
      </w:tr>
      <w:tr w:rsidR="004338CE"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4338CE" w:rsidRDefault="004338CE" w:rsidP="004338C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4338CE" w:rsidRPr="00B52768" w:rsidRDefault="007C1095" w:rsidP="004338C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203</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3.9</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23.2</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23.6</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18.2</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31.0</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20.0</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70.0</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216</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8.3</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45.4</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1.9</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8.3</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36.1</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45</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8.9</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22.2</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33.3</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17.8</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17.8</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28</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17.9</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17.9</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32.1</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32.1</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jc w:val="center"/>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12</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16.7</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41.7</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0.0</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41.7</w:t>
            </w:r>
          </w:p>
        </w:tc>
      </w:tr>
      <w:tr w:rsidR="004338CE" w:rsidRPr="00B52768" w:rsidTr="003F7470">
        <w:trPr>
          <w:trHeight w:val="255"/>
          <w:jc w:val="center"/>
        </w:trPr>
        <w:tc>
          <w:tcPr>
            <w:tcW w:w="1143" w:type="dxa"/>
            <w:vMerge w:val="restart"/>
            <w:tcBorders>
              <w:top w:val="single" w:sz="4" w:space="0" w:color="auto"/>
              <w:left w:val="nil"/>
              <w:right w:val="nil"/>
            </w:tcBorders>
            <w:shd w:val="clear" w:color="auto" w:fill="auto"/>
            <w:vAlign w:val="center"/>
            <w:hideMark/>
          </w:tcPr>
          <w:p w:rsidR="004338CE" w:rsidRDefault="004338CE" w:rsidP="004338CE">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p w:rsidR="004338CE" w:rsidRPr="00B52768" w:rsidRDefault="004338CE" w:rsidP="004338CE">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84" w:type="dxa"/>
            <w:tcBorders>
              <w:top w:val="single" w:sz="4" w:space="0" w:color="auto"/>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360</w:t>
            </w:r>
          </w:p>
        </w:tc>
        <w:tc>
          <w:tcPr>
            <w:tcW w:w="1001"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6.4</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33.6</w:t>
            </w:r>
          </w:p>
        </w:tc>
        <w:tc>
          <w:tcPr>
            <w:tcW w:w="1002" w:type="dxa"/>
            <w:tcBorders>
              <w:top w:val="single" w:sz="4" w:space="0" w:color="auto"/>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14.4</w:t>
            </w:r>
          </w:p>
        </w:tc>
        <w:tc>
          <w:tcPr>
            <w:tcW w:w="1001"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14.4</w:t>
            </w:r>
          </w:p>
        </w:tc>
        <w:tc>
          <w:tcPr>
            <w:tcW w:w="1002" w:type="dxa"/>
            <w:tcBorders>
              <w:top w:val="single" w:sz="4" w:space="0" w:color="auto"/>
              <w:left w:val="nil"/>
              <w:bottom w:val="nil"/>
              <w:right w:val="nil"/>
            </w:tcBorders>
            <w:vAlign w:val="center"/>
          </w:tcPr>
          <w:p w:rsidR="004338CE" w:rsidRDefault="004338CE" w:rsidP="004338CE">
            <w:pPr>
              <w:spacing w:line="340" w:lineRule="exact"/>
              <w:jc w:val="right"/>
              <w:rPr>
                <w:sz w:val="20"/>
                <w:szCs w:val="20"/>
              </w:rPr>
            </w:pPr>
            <w:r>
              <w:rPr>
                <w:sz w:val="20"/>
                <w:szCs w:val="20"/>
              </w:rPr>
              <w:t>31.1</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116</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5.2</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29.3</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14.7</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11.2</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39.7</w:t>
            </w:r>
          </w:p>
        </w:tc>
      </w:tr>
      <w:tr w:rsidR="004338CE" w:rsidRPr="00B52768" w:rsidTr="003F7470">
        <w:trPr>
          <w:trHeight w:val="255"/>
          <w:jc w:val="center"/>
        </w:trPr>
        <w:tc>
          <w:tcPr>
            <w:tcW w:w="1143" w:type="dxa"/>
            <w:vMerge/>
            <w:tcBorders>
              <w:top w:val="nil"/>
              <w:left w:val="nil"/>
              <w:right w:val="nil"/>
            </w:tcBorders>
            <w:vAlign w:val="center"/>
            <w:hideMark/>
          </w:tcPr>
          <w:p w:rsidR="004338CE" w:rsidRPr="00B52768" w:rsidRDefault="004338CE" w:rsidP="004338CE">
            <w:pPr>
              <w:widowControl/>
              <w:snapToGrid w:val="0"/>
              <w:spacing w:line="340" w:lineRule="exact"/>
              <w:rPr>
                <w:rFonts w:eastAsia="標楷體"/>
                <w:color w:val="000000"/>
                <w:kern w:val="0"/>
                <w:sz w:val="20"/>
                <w:szCs w:val="20"/>
              </w:rPr>
            </w:pPr>
          </w:p>
        </w:tc>
        <w:tc>
          <w:tcPr>
            <w:tcW w:w="1184" w:type="dxa"/>
            <w:tcBorders>
              <w:top w:val="nil"/>
              <w:left w:val="nil"/>
              <w:bottom w:val="nil"/>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32</w:t>
            </w:r>
          </w:p>
        </w:tc>
        <w:tc>
          <w:tcPr>
            <w:tcW w:w="1001"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6.3</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28.1</w:t>
            </w:r>
          </w:p>
        </w:tc>
        <w:tc>
          <w:tcPr>
            <w:tcW w:w="1002" w:type="dxa"/>
            <w:tcBorders>
              <w:top w:val="nil"/>
              <w:left w:val="nil"/>
              <w:bottom w:val="nil"/>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12.5</w:t>
            </w:r>
          </w:p>
        </w:tc>
        <w:tc>
          <w:tcPr>
            <w:tcW w:w="1001"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21.9</w:t>
            </w:r>
          </w:p>
        </w:tc>
        <w:tc>
          <w:tcPr>
            <w:tcW w:w="1002" w:type="dxa"/>
            <w:tcBorders>
              <w:top w:val="nil"/>
              <w:left w:val="nil"/>
              <w:bottom w:val="nil"/>
              <w:right w:val="nil"/>
            </w:tcBorders>
            <w:vAlign w:val="center"/>
          </w:tcPr>
          <w:p w:rsidR="004338CE" w:rsidRDefault="004338CE" w:rsidP="004338CE">
            <w:pPr>
              <w:spacing w:line="340" w:lineRule="exact"/>
              <w:jc w:val="right"/>
              <w:rPr>
                <w:sz w:val="20"/>
                <w:szCs w:val="20"/>
              </w:rPr>
            </w:pPr>
            <w:r>
              <w:rPr>
                <w:sz w:val="20"/>
                <w:szCs w:val="20"/>
              </w:rPr>
              <w:t>31.3</w:t>
            </w:r>
          </w:p>
        </w:tc>
      </w:tr>
      <w:tr w:rsidR="004338CE" w:rsidRPr="00B52768" w:rsidTr="003F7470">
        <w:trPr>
          <w:trHeight w:val="255"/>
          <w:jc w:val="center"/>
        </w:trPr>
        <w:tc>
          <w:tcPr>
            <w:tcW w:w="1143" w:type="dxa"/>
            <w:vMerge/>
            <w:tcBorders>
              <w:top w:val="nil"/>
              <w:left w:val="nil"/>
              <w:bottom w:val="single" w:sz="4" w:space="0" w:color="auto"/>
              <w:right w:val="nil"/>
            </w:tcBorders>
            <w:vAlign w:val="center"/>
            <w:hideMark/>
          </w:tcPr>
          <w:p w:rsidR="004338CE" w:rsidRPr="00B52768" w:rsidRDefault="004338CE" w:rsidP="004338CE">
            <w:pPr>
              <w:widowControl/>
              <w:snapToGrid w:val="0"/>
              <w:spacing w:line="340" w:lineRule="exact"/>
              <w:rPr>
                <w:rFonts w:eastAsia="標楷體"/>
                <w:color w:val="000000"/>
                <w:kern w:val="0"/>
                <w:sz w:val="20"/>
                <w:szCs w:val="20"/>
              </w:rPr>
            </w:pPr>
          </w:p>
        </w:tc>
        <w:tc>
          <w:tcPr>
            <w:tcW w:w="1184" w:type="dxa"/>
            <w:tcBorders>
              <w:top w:val="nil"/>
              <w:left w:val="nil"/>
              <w:bottom w:val="single" w:sz="4" w:space="0" w:color="auto"/>
              <w:right w:val="nil"/>
            </w:tcBorders>
            <w:shd w:val="clear" w:color="auto" w:fill="auto"/>
            <w:noWrap/>
            <w:hideMark/>
          </w:tcPr>
          <w:p w:rsidR="004338CE" w:rsidRPr="00B52768" w:rsidRDefault="004338CE" w:rsidP="004338CE">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6</w:t>
            </w:r>
          </w:p>
        </w:tc>
        <w:tc>
          <w:tcPr>
            <w:tcW w:w="1001"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100.0</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16.7</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16.7</w:t>
            </w:r>
          </w:p>
        </w:tc>
        <w:tc>
          <w:tcPr>
            <w:tcW w:w="1002" w:type="dxa"/>
            <w:tcBorders>
              <w:top w:val="nil"/>
              <w:left w:val="nil"/>
              <w:bottom w:val="single" w:sz="4" w:space="0" w:color="auto"/>
              <w:right w:val="nil"/>
            </w:tcBorders>
            <w:shd w:val="clear" w:color="auto" w:fill="auto"/>
            <w:noWrap/>
            <w:vAlign w:val="center"/>
            <w:hideMark/>
          </w:tcPr>
          <w:p w:rsidR="004338CE" w:rsidRDefault="004338CE" w:rsidP="004338CE">
            <w:pPr>
              <w:spacing w:line="340" w:lineRule="exact"/>
              <w:jc w:val="right"/>
              <w:rPr>
                <w:sz w:val="20"/>
                <w:szCs w:val="20"/>
              </w:rPr>
            </w:pPr>
            <w:r>
              <w:rPr>
                <w:sz w:val="20"/>
                <w:szCs w:val="20"/>
              </w:rPr>
              <w:t>0.0</w:t>
            </w:r>
          </w:p>
        </w:tc>
        <w:tc>
          <w:tcPr>
            <w:tcW w:w="1001"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33.3</w:t>
            </w:r>
          </w:p>
        </w:tc>
        <w:tc>
          <w:tcPr>
            <w:tcW w:w="1002" w:type="dxa"/>
            <w:tcBorders>
              <w:top w:val="nil"/>
              <w:left w:val="nil"/>
              <w:bottom w:val="single" w:sz="4" w:space="0" w:color="auto"/>
              <w:right w:val="nil"/>
            </w:tcBorders>
            <w:vAlign w:val="center"/>
          </w:tcPr>
          <w:p w:rsidR="004338CE" w:rsidRDefault="004338CE" w:rsidP="004338CE">
            <w:pPr>
              <w:spacing w:line="340" w:lineRule="exact"/>
              <w:jc w:val="right"/>
              <w:rPr>
                <w:sz w:val="20"/>
                <w:szCs w:val="20"/>
              </w:rPr>
            </w:pPr>
            <w:r>
              <w:rPr>
                <w:sz w:val="20"/>
                <w:szCs w:val="20"/>
              </w:rPr>
              <w:t>33.3</w:t>
            </w:r>
          </w:p>
        </w:tc>
      </w:tr>
    </w:tbl>
    <w:p w:rsidR="00955E33" w:rsidRPr="00636641" w:rsidRDefault="00955E33" w:rsidP="00955E33">
      <w:pPr>
        <w:widowControl/>
        <w:spacing w:line="0" w:lineRule="atLeast"/>
        <w:ind w:rightChars="100" w:right="240"/>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8</w:t>
      </w:r>
      <w:r w:rsidRPr="00636641">
        <w:rPr>
          <w:rFonts w:eastAsia="標楷體" w:hint="eastAsia"/>
          <w:sz w:val="28"/>
          <w:szCs w:val="28"/>
        </w:rPr>
        <w:t xml:space="preserve">. </w:t>
      </w:r>
      <w:r w:rsidRPr="00D4592A">
        <w:rPr>
          <w:rFonts w:eastAsia="標楷體" w:hint="eastAsia"/>
          <w:sz w:val="28"/>
          <w:szCs w:val="28"/>
        </w:rPr>
        <w:t>被查獲或是自首？</w:t>
      </w:r>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955E33" w:rsidRPr="00B52768" w:rsidTr="003F7470">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D4592A" w:rsidRDefault="00955E33" w:rsidP="003F7470">
            <w:pPr>
              <w:widowControl/>
              <w:snapToGrid w:val="0"/>
              <w:spacing w:line="320" w:lineRule="atLeast"/>
              <w:jc w:val="right"/>
              <w:rPr>
                <w:rFonts w:eastAsia="標楷體" w:hAnsi="標楷體"/>
                <w:color w:val="000000"/>
                <w:kern w:val="0"/>
                <w:sz w:val="20"/>
                <w:szCs w:val="20"/>
              </w:rPr>
            </w:pPr>
            <w:r w:rsidRPr="00D4592A">
              <w:rPr>
                <w:rFonts w:eastAsia="標楷體" w:hAnsi="標楷體" w:hint="eastAsia"/>
                <w:color w:val="000000"/>
                <w:kern w:val="0"/>
                <w:sz w:val="20"/>
                <w:szCs w:val="20"/>
              </w:rPr>
              <w:t>查獲</w:t>
            </w:r>
          </w:p>
        </w:tc>
        <w:tc>
          <w:tcPr>
            <w:tcW w:w="1600" w:type="dxa"/>
            <w:tcBorders>
              <w:top w:val="single" w:sz="4" w:space="0" w:color="auto"/>
              <w:left w:val="nil"/>
              <w:bottom w:val="single" w:sz="18" w:space="0" w:color="auto"/>
              <w:right w:val="nil"/>
            </w:tcBorders>
            <w:shd w:val="clear" w:color="auto" w:fill="auto"/>
            <w:noWrap/>
            <w:vAlign w:val="center"/>
            <w:hideMark/>
          </w:tcPr>
          <w:p w:rsidR="00955E33" w:rsidRPr="00D4592A" w:rsidRDefault="00955E33" w:rsidP="003F7470">
            <w:pPr>
              <w:widowControl/>
              <w:snapToGrid w:val="0"/>
              <w:spacing w:line="320" w:lineRule="atLeast"/>
              <w:jc w:val="right"/>
              <w:rPr>
                <w:rFonts w:eastAsia="標楷體" w:hAnsi="標楷體"/>
                <w:color w:val="000000"/>
                <w:kern w:val="0"/>
                <w:sz w:val="20"/>
                <w:szCs w:val="20"/>
              </w:rPr>
            </w:pPr>
            <w:r w:rsidRPr="00D4592A">
              <w:rPr>
                <w:rFonts w:eastAsia="標楷體" w:hAnsi="標楷體" w:hint="eastAsia"/>
                <w:color w:val="000000"/>
                <w:kern w:val="0"/>
                <w:sz w:val="20"/>
                <w:szCs w:val="20"/>
              </w:rPr>
              <w:t>自首</w:t>
            </w:r>
          </w:p>
        </w:tc>
      </w:tr>
      <w:tr w:rsidR="004338CE" w:rsidRPr="00B52768" w:rsidTr="003F7470">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91.6</w:t>
            </w:r>
          </w:p>
        </w:tc>
        <w:tc>
          <w:tcPr>
            <w:tcW w:w="1600"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8.4</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noWrap/>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250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91.6</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8.4</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305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93.1</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6.9</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88.0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12.0</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81.8</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18.2</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333</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87.7</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12.3</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320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95.6</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4.4</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Ansi="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88</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93.2</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6.8</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173</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96.5</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3.5</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153</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92.2</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7.8</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104</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95.2</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4.8</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81.7</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18.3</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75.0</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25.0</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21</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71.4</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28.6</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107</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86.9</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13.1</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246</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94.3</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5.7</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262</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92.0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8.0</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0.0</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329</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89.7</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10.3</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269</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94.1</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5.9</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90.9</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9.1</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538</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91.4</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8.6</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115</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92.2</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7.8</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4338CE" w:rsidRPr="00B52768" w:rsidRDefault="004338CE"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90.1</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9.9</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94.5</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5.5</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98.0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2.0</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75.7</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24.3</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0.0</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398</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92.5</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7.5</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91.4</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8.6</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93.8</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6.3</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88.9</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11.1</w:t>
            </w:r>
          </w:p>
        </w:tc>
      </w:tr>
    </w:tbl>
    <w:p w:rsidR="00955E33" w:rsidRDefault="00955E33" w:rsidP="00955E33">
      <w:pPr>
        <w:widowControl/>
        <w:rPr>
          <w:rFonts w:eastAsia="標楷體"/>
          <w:sz w:val="28"/>
          <w:szCs w:val="28"/>
        </w:rPr>
      </w:pPr>
      <w:r>
        <w:rPr>
          <w:rFonts w:eastAsia="標楷體"/>
          <w:sz w:val="28"/>
          <w:szCs w:val="28"/>
        </w:rPr>
        <w:br w:type="page"/>
      </w:r>
    </w:p>
    <w:p w:rsidR="00955E33" w:rsidRPr="00636641" w:rsidRDefault="00955E33" w:rsidP="00955E33">
      <w:pPr>
        <w:widowControl/>
        <w:spacing w:line="0" w:lineRule="atLeast"/>
        <w:ind w:left="1156" w:rightChars="100" w:right="240" w:hangingChars="413" w:hanging="1156"/>
        <w:jc w:val="both"/>
        <w:rPr>
          <w:rFonts w:eastAsia="標楷體"/>
          <w:sz w:val="28"/>
          <w:szCs w:val="28"/>
        </w:rPr>
      </w:pPr>
      <w:r w:rsidRPr="00636641">
        <w:rPr>
          <w:rFonts w:eastAsia="標楷體" w:hint="eastAsia"/>
          <w:sz w:val="28"/>
          <w:szCs w:val="28"/>
        </w:rPr>
        <w:lastRenderedPageBreak/>
        <w:t>附表</w:t>
      </w:r>
      <w:r>
        <w:rPr>
          <w:rFonts w:eastAsia="標楷體" w:hint="eastAsia"/>
          <w:sz w:val="28"/>
          <w:szCs w:val="28"/>
        </w:rPr>
        <w:t>2</w:t>
      </w:r>
      <w:r w:rsidR="00C26215">
        <w:rPr>
          <w:rFonts w:eastAsia="標楷體" w:hint="eastAsia"/>
          <w:sz w:val="28"/>
          <w:szCs w:val="28"/>
        </w:rPr>
        <w:t>9</w:t>
      </w:r>
      <w:r w:rsidRPr="00636641">
        <w:rPr>
          <w:rFonts w:eastAsia="標楷體" w:hint="eastAsia"/>
          <w:sz w:val="28"/>
          <w:szCs w:val="28"/>
        </w:rPr>
        <w:t xml:space="preserve">. </w:t>
      </w:r>
      <w:r w:rsidRPr="00D4592A">
        <w:rPr>
          <w:rFonts w:eastAsia="標楷體" w:hint="eastAsia"/>
          <w:sz w:val="28"/>
          <w:szCs w:val="28"/>
        </w:rPr>
        <w:t>自首原因？</w:t>
      </w:r>
    </w:p>
    <w:tbl>
      <w:tblPr>
        <w:tblW w:w="8930" w:type="dxa"/>
        <w:jc w:val="center"/>
        <w:tblInd w:w="-2448" w:type="dxa"/>
        <w:tblLayout w:type="fixed"/>
        <w:tblCellMar>
          <w:left w:w="28" w:type="dxa"/>
          <w:right w:w="28" w:type="dxa"/>
        </w:tblCellMar>
        <w:tblLook w:val="04A0"/>
      </w:tblPr>
      <w:tblGrid>
        <w:gridCol w:w="1116"/>
        <w:gridCol w:w="1116"/>
        <w:gridCol w:w="1116"/>
        <w:gridCol w:w="1117"/>
        <w:gridCol w:w="1116"/>
        <w:gridCol w:w="1116"/>
        <w:gridCol w:w="1116"/>
        <w:gridCol w:w="1117"/>
      </w:tblGrid>
      <w:tr w:rsidR="00955E33" w:rsidRPr="00B52768" w:rsidTr="003F7470">
        <w:trPr>
          <w:trHeight w:val="255"/>
          <w:jc w:val="center"/>
        </w:trPr>
        <w:tc>
          <w:tcPr>
            <w:tcW w:w="111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11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家庭原因</w:t>
            </w:r>
          </w:p>
        </w:tc>
        <w:tc>
          <w:tcPr>
            <w:tcW w:w="1116" w:type="dxa"/>
            <w:tcBorders>
              <w:top w:val="single" w:sz="4" w:space="0" w:color="auto"/>
              <w:left w:val="nil"/>
              <w:bottom w:val="single" w:sz="18" w:space="0" w:color="auto"/>
              <w:right w:val="nil"/>
            </w:tcBorders>
            <w:vAlign w:val="center"/>
          </w:tcPr>
          <w:p w:rsidR="00955E33" w:rsidRDefault="00955E33" w:rsidP="003F7470">
            <w:pPr>
              <w:snapToGrid w:val="0"/>
              <w:jc w:val="right"/>
              <w:rPr>
                <w:rFonts w:ascii="標楷體" w:eastAsia="標楷體" w:hAnsi="標楷體"/>
                <w:color w:val="000000"/>
                <w:sz w:val="20"/>
                <w:szCs w:val="20"/>
              </w:rPr>
            </w:pPr>
            <w:r>
              <w:rPr>
                <w:rFonts w:ascii="標楷體" w:eastAsia="標楷體" w:hAnsi="標楷體" w:hint="eastAsia"/>
                <w:color w:val="000000"/>
                <w:sz w:val="20"/>
                <w:szCs w:val="20"/>
              </w:rPr>
              <w:t>個人健康</w:t>
            </w:r>
          </w:p>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因素</w:t>
            </w:r>
          </w:p>
        </w:tc>
        <w:tc>
          <w:tcPr>
            <w:tcW w:w="1116" w:type="dxa"/>
            <w:tcBorders>
              <w:top w:val="single" w:sz="4" w:space="0" w:color="auto"/>
              <w:left w:val="nil"/>
              <w:bottom w:val="single" w:sz="18" w:space="0" w:color="auto"/>
              <w:right w:val="nil"/>
            </w:tcBorders>
            <w:shd w:val="clear" w:color="auto" w:fill="auto"/>
            <w:noWrap/>
            <w:vAlign w:val="center"/>
            <w:hideMark/>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想脫離行蹤不明非法工作生活</w:t>
            </w:r>
          </w:p>
        </w:tc>
        <w:tc>
          <w:tcPr>
            <w:tcW w:w="1117" w:type="dxa"/>
            <w:tcBorders>
              <w:top w:val="single" w:sz="4" w:space="0" w:color="auto"/>
              <w:left w:val="nil"/>
              <w:bottom w:val="single" w:sz="18" w:space="0" w:color="auto"/>
              <w:right w:val="nil"/>
            </w:tcBorders>
            <w:vAlign w:val="center"/>
          </w:tcPr>
          <w:p w:rsidR="00955E33" w:rsidRDefault="00955E33" w:rsidP="003F7470">
            <w:pPr>
              <w:snapToGrid w:val="0"/>
              <w:jc w:val="right"/>
              <w:rPr>
                <w:color w:val="000000"/>
                <w:sz w:val="20"/>
                <w:szCs w:val="20"/>
              </w:rPr>
            </w:pPr>
            <w:r>
              <w:rPr>
                <w:rFonts w:ascii="標楷體" w:eastAsia="標楷體" w:hAnsi="標楷體" w:hint="eastAsia"/>
                <w:color w:val="000000"/>
                <w:sz w:val="20"/>
                <w:szCs w:val="20"/>
              </w:rPr>
              <w:t>其他</w:t>
            </w:r>
          </w:p>
        </w:tc>
      </w:tr>
      <w:tr w:rsidR="004338CE" w:rsidRPr="00B52768" w:rsidTr="003F7470">
        <w:trPr>
          <w:trHeight w:val="255"/>
          <w:jc w:val="center"/>
        </w:trPr>
        <w:tc>
          <w:tcPr>
            <w:tcW w:w="1116"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7C1095">
            <w:pPr>
              <w:widowControl/>
              <w:snapToGrid w:val="0"/>
              <w:spacing w:line="340" w:lineRule="exac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116"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7C1095">
            <w:pPr>
              <w:widowControl/>
              <w:snapToGrid w:val="0"/>
              <w:spacing w:line="340" w:lineRule="exac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116" w:type="dxa"/>
            <w:tcBorders>
              <w:top w:val="single" w:sz="18" w:space="0" w:color="auto"/>
              <w:left w:val="nil"/>
              <w:bottom w:val="single" w:sz="4" w:space="0" w:color="auto"/>
              <w:right w:val="nil"/>
            </w:tcBorders>
            <w:shd w:val="clear" w:color="auto" w:fill="auto"/>
            <w:noWrap/>
            <w:vAlign w:val="center"/>
            <w:hideMark/>
          </w:tcPr>
          <w:p w:rsidR="004338CE" w:rsidRDefault="004338CE" w:rsidP="007C1095">
            <w:pPr>
              <w:spacing w:line="340" w:lineRule="exact"/>
              <w:jc w:val="right"/>
              <w:rPr>
                <w:b/>
                <w:bCs/>
                <w:sz w:val="20"/>
                <w:szCs w:val="20"/>
              </w:rPr>
            </w:pPr>
            <w:r>
              <w:rPr>
                <w:b/>
                <w:bCs/>
                <w:sz w:val="20"/>
                <w:szCs w:val="20"/>
              </w:rPr>
              <w:t>55</w:t>
            </w:r>
          </w:p>
        </w:tc>
        <w:tc>
          <w:tcPr>
            <w:tcW w:w="1117" w:type="dxa"/>
            <w:tcBorders>
              <w:top w:val="single" w:sz="18" w:space="0" w:color="auto"/>
              <w:left w:val="nil"/>
              <w:bottom w:val="single" w:sz="4" w:space="0" w:color="auto"/>
              <w:right w:val="nil"/>
            </w:tcBorders>
            <w:shd w:val="clear" w:color="auto" w:fill="auto"/>
            <w:noWrap/>
            <w:vAlign w:val="center"/>
            <w:hideMark/>
          </w:tcPr>
          <w:p w:rsidR="004338CE" w:rsidRDefault="004338CE" w:rsidP="007C1095">
            <w:pPr>
              <w:spacing w:line="340" w:lineRule="exact"/>
              <w:jc w:val="right"/>
              <w:rPr>
                <w:b/>
                <w:bCs/>
                <w:sz w:val="20"/>
                <w:szCs w:val="20"/>
              </w:rPr>
            </w:pPr>
            <w:r>
              <w:rPr>
                <w:b/>
                <w:bCs/>
                <w:sz w:val="20"/>
                <w:szCs w:val="20"/>
              </w:rPr>
              <w:t>100.0</w:t>
            </w:r>
          </w:p>
        </w:tc>
        <w:tc>
          <w:tcPr>
            <w:tcW w:w="1116" w:type="dxa"/>
            <w:tcBorders>
              <w:top w:val="single" w:sz="18" w:space="0" w:color="auto"/>
              <w:left w:val="nil"/>
              <w:bottom w:val="single" w:sz="4" w:space="0" w:color="auto"/>
              <w:right w:val="nil"/>
            </w:tcBorders>
            <w:shd w:val="clear" w:color="auto" w:fill="auto"/>
            <w:noWrap/>
            <w:vAlign w:val="center"/>
            <w:hideMark/>
          </w:tcPr>
          <w:p w:rsidR="004338CE" w:rsidRDefault="004338CE" w:rsidP="007C1095">
            <w:pPr>
              <w:spacing w:line="340" w:lineRule="exact"/>
              <w:jc w:val="right"/>
              <w:rPr>
                <w:b/>
                <w:bCs/>
                <w:sz w:val="20"/>
                <w:szCs w:val="20"/>
              </w:rPr>
            </w:pPr>
            <w:r>
              <w:rPr>
                <w:b/>
                <w:bCs/>
                <w:sz w:val="20"/>
                <w:szCs w:val="20"/>
              </w:rPr>
              <w:t>76.4</w:t>
            </w:r>
          </w:p>
        </w:tc>
        <w:tc>
          <w:tcPr>
            <w:tcW w:w="1116" w:type="dxa"/>
            <w:tcBorders>
              <w:top w:val="single" w:sz="18" w:space="0" w:color="auto"/>
              <w:left w:val="nil"/>
              <w:bottom w:val="single" w:sz="4" w:space="0" w:color="auto"/>
              <w:right w:val="nil"/>
            </w:tcBorders>
            <w:vAlign w:val="center"/>
          </w:tcPr>
          <w:p w:rsidR="004338CE" w:rsidRDefault="004338CE" w:rsidP="007C1095">
            <w:pPr>
              <w:spacing w:line="340" w:lineRule="exact"/>
              <w:jc w:val="right"/>
              <w:rPr>
                <w:b/>
                <w:bCs/>
                <w:sz w:val="20"/>
                <w:szCs w:val="20"/>
              </w:rPr>
            </w:pPr>
            <w:r>
              <w:rPr>
                <w:b/>
                <w:bCs/>
                <w:sz w:val="20"/>
                <w:szCs w:val="20"/>
              </w:rPr>
              <w:t>3.6</w:t>
            </w:r>
          </w:p>
        </w:tc>
        <w:tc>
          <w:tcPr>
            <w:tcW w:w="1116" w:type="dxa"/>
            <w:tcBorders>
              <w:top w:val="single" w:sz="18" w:space="0" w:color="auto"/>
              <w:left w:val="nil"/>
              <w:bottom w:val="single" w:sz="4" w:space="0" w:color="auto"/>
              <w:right w:val="nil"/>
            </w:tcBorders>
            <w:shd w:val="clear" w:color="auto" w:fill="auto"/>
            <w:noWrap/>
            <w:vAlign w:val="center"/>
            <w:hideMark/>
          </w:tcPr>
          <w:p w:rsidR="004338CE" w:rsidRDefault="004338CE" w:rsidP="007C1095">
            <w:pPr>
              <w:spacing w:line="340" w:lineRule="exact"/>
              <w:jc w:val="right"/>
              <w:rPr>
                <w:b/>
                <w:bCs/>
                <w:sz w:val="20"/>
                <w:szCs w:val="20"/>
              </w:rPr>
            </w:pPr>
            <w:r>
              <w:rPr>
                <w:b/>
                <w:bCs/>
                <w:sz w:val="20"/>
                <w:szCs w:val="20"/>
              </w:rPr>
              <w:t>18.2</w:t>
            </w:r>
          </w:p>
        </w:tc>
        <w:tc>
          <w:tcPr>
            <w:tcW w:w="1117" w:type="dxa"/>
            <w:tcBorders>
              <w:top w:val="single" w:sz="18" w:space="0" w:color="auto"/>
              <w:left w:val="nil"/>
              <w:bottom w:val="single" w:sz="4" w:space="0" w:color="auto"/>
              <w:right w:val="nil"/>
            </w:tcBorders>
            <w:vAlign w:val="center"/>
          </w:tcPr>
          <w:p w:rsidR="004338CE" w:rsidRDefault="004338CE" w:rsidP="007C1095">
            <w:pPr>
              <w:spacing w:line="340" w:lineRule="exact"/>
              <w:jc w:val="right"/>
              <w:rPr>
                <w:b/>
                <w:bCs/>
                <w:sz w:val="20"/>
                <w:szCs w:val="20"/>
              </w:rPr>
            </w:pPr>
            <w:r>
              <w:rPr>
                <w:b/>
                <w:bCs/>
                <w:sz w:val="20"/>
                <w:szCs w:val="20"/>
              </w:rPr>
              <w:t>0.0</w:t>
            </w:r>
          </w:p>
        </w:tc>
      </w:tr>
      <w:tr w:rsidR="004338CE" w:rsidRPr="00B52768" w:rsidTr="003F7470">
        <w:trPr>
          <w:trHeight w:val="255"/>
          <w:jc w:val="center"/>
        </w:trPr>
        <w:tc>
          <w:tcPr>
            <w:tcW w:w="1116" w:type="dxa"/>
            <w:vMerge w:val="restart"/>
            <w:tcBorders>
              <w:top w:val="single" w:sz="4" w:space="0" w:color="auto"/>
              <w:left w:val="nil"/>
              <w:right w:val="nil"/>
            </w:tcBorders>
            <w:shd w:val="clear" w:color="auto" w:fill="auto"/>
            <w:noWrap/>
            <w:vAlign w:val="center"/>
            <w:hideMark/>
          </w:tcPr>
          <w:p w:rsidR="004338CE" w:rsidRDefault="004338CE" w:rsidP="007C1095">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國籍</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印尼</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21</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61.9</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4.8</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28.6</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越南</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21</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85.7</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4.8</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9.5</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泰國</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3</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菲律賓</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bottom w:val="single" w:sz="4" w:space="0" w:color="auto"/>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其他</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w:t>
            </w:r>
          </w:p>
        </w:tc>
        <w:tc>
          <w:tcPr>
            <w:tcW w:w="1117"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80.0</w:t>
            </w:r>
          </w:p>
        </w:tc>
        <w:tc>
          <w:tcPr>
            <w:tcW w:w="1116"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20.0</w:t>
            </w:r>
          </w:p>
        </w:tc>
        <w:tc>
          <w:tcPr>
            <w:tcW w:w="1117"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4338CE" w:rsidRDefault="004338CE" w:rsidP="007C1095">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性別</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女</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41</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73.2</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4.9</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22.0</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bottom w:val="single" w:sz="4" w:space="0" w:color="auto"/>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男</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14</w:t>
            </w:r>
          </w:p>
        </w:tc>
        <w:tc>
          <w:tcPr>
            <w:tcW w:w="1117"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85.7</w:t>
            </w:r>
          </w:p>
        </w:tc>
        <w:tc>
          <w:tcPr>
            <w:tcW w:w="1116"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7.1</w:t>
            </w:r>
          </w:p>
        </w:tc>
        <w:tc>
          <w:tcPr>
            <w:tcW w:w="1117"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4338CE" w:rsidRDefault="004338CE" w:rsidP="007C1095">
            <w:pPr>
              <w:widowControl/>
              <w:snapToGrid w:val="0"/>
              <w:spacing w:line="340" w:lineRule="exact"/>
              <w:jc w:val="center"/>
              <w:rPr>
                <w:rFonts w:eastAsia="標楷體" w:hAnsi="標楷體"/>
                <w:color w:val="000000"/>
                <w:kern w:val="0"/>
                <w:sz w:val="20"/>
                <w:szCs w:val="20"/>
              </w:rPr>
            </w:pPr>
            <w:r w:rsidRPr="00B52768">
              <w:rPr>
                <w:rFonts w:eastAsia="標楷體" w:hAnsi="標楷體"/>
                <w:color w:val="000000"/>
                <w:kern w:val="0"/>
                <w:sz w:val="20"/>
                <w:szCs w:val="20"/>
              </w:rPr>
              <w:t>年齡</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Ansi="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6</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6</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50.0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33.3</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12</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66.7</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33.3</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5</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21</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71.4</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9.5</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19.0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bottom w:val="single" w:sz="4" w:space="0" w:color="auto"/>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拒答</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5</w:t>
            </w:r>
          </w:p>
        </w:tc>
        <w:tc>
          <w:tcPr>
            <w:tcW w:w="1117"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4338CE" w:rsidRDefault="004338CE" w:rsidP="007C1095">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教育程度</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不識字</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6</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50.0</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50.0</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國小畢業</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14</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85.7</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7.1</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7.1</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國中畢業</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14</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85.7</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7.1</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7.1</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高中職畢業</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21</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71.4</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23.8</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大學畢業</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bottom w:val="single" w:sz="4" w:space="0" w:color="auto"/>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研究所以上</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w:t>
            </w:r>
          </w:p>
        </w:tc>
        <w:tc>
          <w:tcPr>
            <w:tcW w:w="1117"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4338CE" w:rsidRDefault="004338CE" w:rsidP="007C1095">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婚姻狀況</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已婚</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34</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76.5</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5.9</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17.6</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未婚</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16</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75.0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18.8</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bottom w:val="single" w:sz="4" w:space="0" w:color="auto"/>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已離婚</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5</w:t>
            </w:r>
          </w:p>
        </w:tc>
        <w:tc>
          <w:tcPr>
            <w:tcW w:w="1117"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80.0</w:t>
            </w:r>
          </w:p>
        </w:tc>
        <w:tc>
          <w:tcPr>
            <w:tcW w:w="1116"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20.0</w:t>
            </w:r>
          </w:p>
        </w:tc>
        <w:tc>
          <w:tcPr>
            <w:tcW w:w="1117"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7C1095">
        <w:trPr>
          <w:trHeight w:val="480"/>
          <w:jc w:val="center"/>
        </w:trPr>
        <w:tc>
          <w:tcPr>
            <w:tcW w:w="1116" w:type="dxa"/>
            <w:vMerge w:val="restart"/>
            <w:tcBorders>
              <w:top w:val="single" w:sz="4" w:space="0" w:color="auto"/>
              <w:left w:val="nil"/>
              <w:right w:val="nil"/>
            </w:tcBorders>
            <w:shd w:val="clear" w:color="auto" w:fill="auto"/>
            <w:vAlign w:val="center"/>
            <w:hideMark/>
          </w:tcPr>
          <w:p w:rsidR="007C1095" w:rsidRDefault="004338CE" w:rsidP="007C1095">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vAlign w:val="center"/>
            <w:hideMark/>
          </w:tcPr>
          <w:p w:rsidR="004338CE" w:rsidRPr="00B52768" w:rsidRDefault="004338CE" w:rsidP="007C1095">
            <w:pPr>
              <w:snapToGrid w:val="0"/>
              <w:spacing w:line="340" w:lineRule="exact"/>
              <w:jc w:val="both"/>
              <w:rPr>
                <w:rFonts w:eastAsia="標楷體"/>
                <w:color w:val="000000"/>
                <w:sz w:val="20"/>
                <w:szCs w:val="20"/>
              </w:rPr>
            </w:pPr>
            <w:r w:rsidRPr="00B52768">
              <w:rPr>
                <w:rFonts w:eastAsia="標楷體" w:hAnsi="標楷體"/>
                <w:color w:val="000000"/>
                <w:sz w:val="20"/>
                <w:szCs w:val="20"/>
              </w:rPr>
              <w:t>沒有</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46</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78.3</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4.3</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15.2</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7C1095">
        <w:trPr>
          <w:trHeight w:val="480"/>
          <w:jc w:val="center"/>
        </w:trPr>
        <w:tc>
          <w:tcPr>
            <w:tcW w:w="1116" w:type="dxa"/>
            <w:vMerge/>
            <w:tcBorders>
              <w:top w:val="nil"/>
              <w:left w:val="nil"/>
              <w:bottom w:val="single" w:sz="4" w:space="0" w:color="auto"/>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vAlign w:val="center"/>
            <w:hideMark/>
          </w:tcPr>
          <w:p w:rsidR="004338CE" w:rsidRPr="00B52768" w:rsidRDefault="004338CE" w:rsidP="007C1095">
            <w:pPr>
              <w:snapToGrid w:val="0"/>
              <w:spacing w:line="340" w:lineRule="exact"/>
              <w:jc w:val="both"/>
              <w:rPr>
                <w:rFonts w:eastAsia="標楷體"/>
                <w:color w:val="000000"/>
                <w:sz w:val="20"/>
                <w:szCs w:val="20"/>
              </w:rPr>
            </w:pPr>
            <w:r w:rsidRPr="00B52768">
              <w:rPr>
                <w:rFonts w:eastAsia="標楷體" w:hAnsi="標楷體"/>
                <w:color w:val="000000"/>
                <w:sz w:val="20"/>
                <w:szCs w:val="20"/>
              </w:rPr>
              <w:t>有</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9</w:t>
            </w:r>
          </w:p>
        </w:tc>
        <w:tc>
          <w:tcPr>
            <w:tcW w:w="1117"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66.7</w:t>
            </w:r>
          </w:p>
        </w:tc>
        <w:tc>
          <w:tcPr>
            <w:tcW w:w="1116"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33.3</w:t>
            </w:r>
          </w:p>
        </w:tc>
        <w:tc>
          <w:tcPr>
            <w:tcW w:w="1117"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4338CE" w:rsidRDefault="004338CE" w:rsidP="007C1095">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申請來台工作項目</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家庭看護工</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21</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66.7</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4.8</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28.6</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機構看護工</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工廠工</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14</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92.9</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漁工</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家庭幫傭</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9</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77.8</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11.1</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11.1</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jc w:val="center"/>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營造工</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val="restart"/>
            <w:tcBorders>
              <w:top w:val="single" w:sz="4" w:space="0" w:color="auto"/>
              <w:left w:val="nil"/>
              <w:right w:val="nil"/>
            </w:tcBorders>
            <w:shd w:val="clear" w:color="auto" w:fill="auto"/>
            <w:vAlign w:val="center"/>
            <w:hideMark/>
          </w:tcPr>
          <w:p w:rsidR="004338CE" w:rsidRDefault="004338CE" w:rsidP="007C1095">
            <w:pPr>
              <w:widowControl/>
              <w:snapToGrid w:val="0"/>
              <w:spacing w:line="340" w:lineRule="exact"/>
              <w:jc w:val="center"/>
              <w:rPr>
                <w:rFonts w:eastAsia="標楷體"/>
                <w:color w:val="000000"/>
                <w:kern w:val="0"/>
                <w:sz w:val="20"/>
                <w:szCs w:val="20"/>
              </w:rPr>
            </w:pPr>
            <w:r w:rsidRPr="00B52768">
              <w:rPr>
                <w:rFonts w:eastAsia="標楷體" w:hint="eastAsia"/>
                <w:color w:val="000000"/>
                <w:kern w:val="0"/>
                <w:sz w:val="20"/>
                <w:szCs w:val="20"/>
              </w:rPr>
              <w:t>來台工作次數</w:t>
            </w:r>
          </w:p>
          <w:p w:rsidR="004338CE" w:rsidRPr="00B52768" w:rsidRDefault="004338CE" w:rsidP="007C1095">
            <w:pPr>
              <w:widowControl/>
              <w:snapToGrid w:val="0"/>
              <w:spacing w:line="340" w:lineRule="exact"/>
              <w:jc w:val="center"/>
              <w:rPr>
                <w:rFonts w:eastAsia="標楷體"/>
                <w:color w:val="000000"/>
                <w:kern w:val="0"/>
                <w:sz w:val="20"/>
                <w:szCs w:val="20"/>
              </w:rPr>
            </w:pPr>
            <w:r>
              <w:rPr>
                <w:rFonts w:eastAsia="標楷體" w:hint="eastAsia"/>
                <w:color w:val="000000"/>
                <w:kern w:val="0"/>
                <w:sz w:val="20"/>
                <w:szCs w:val="20"/>
              </w:rPr>
              <w:t>#</w:t>
            </w:r>
          </w:p>
        </w:tc>
        <w:tc>
          <w:tcPr>
            <w:tcW w:w="1116" w:type="dxa"/>
            <w:tcBorders>
              <w:top w:val="single" w:sz="4" w:space="0" w:color="auto"/>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30</w:t>
            </w:r>
          </w:p>
        </w:tc>
        <w:tc>
          <w:tcPr>
            <w:tcW w:w="1117"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73.3</w:t>
            </w:r>
          </w:p>
        </w:tc>
        <w:tc>
          <w:tcPr>
            <w:tcW w:w="1116"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3.3</w:t>
            </w:r>
          </w:p>
        </w:tc>
        <w:tc>
          <w:tcPr>
            <w:tcW w:w="1116" w:type="dxa"/>
            <w:tcBorders>
              <w:top w:val="single" w:sz="4" w:space="0" w:color="auto"/>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20.0</w:t>
            </w:r>
          </w:p>
        </w:tc>
        <w:tc>
          <w:tcPr>
            <w:tcW w:w="1117" w:type="dxa"/>
            <w:tcBorders>
              <w:top w:val="single" w:sz="4" w:space="0" w:color="auto"/>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12</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83.3</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8.3</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8.3</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right w:val="nil"/>
            </w:tcBorders>
            <w:vAlign w:val="center"/>
            <w:hideMark/>
          </w:tcPr>
          <w:p w:rsidR="004338CE" w:rsidRPr="00B52768" w:rsidRDefault="004338CE" w:rsidP="007C1095">
            <w:pPr>
              <w:widowControl/>
              <w:snapToGrid w:val="0"/>
              <w:spacing w:line="340" w:lineRule="exact"/>
              <w:rPr>
                <w:rFonts w:eastAsia="標楷體"/>
                <w:color w:val="000000"/>
                <w:kern w:val="0"/>
                <w:sz w:val="20"/>
                <w:szCs w:val="20"/>
              </w:rPr>
            </w:pPr>
          </w:p>
        </w:tc>
        <w:tc>
          <w:tcPr>
            <w:tcW w:w="1116" w:type="dxa"/>
            <w:tcBorders>
              <w:top w:val="nil"/>
              <w:left w:val="nil"/>
              <w:bottom w:val="nil"/>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2</w:t>
            </w:r>
          </w:p>
        </w:tc>
        <w:tc>
          <w:tcPr>
            <w:tcW w:w="1117"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nil"/>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nil"/>
              <w:right w:val="nil"/>
            </w:tcBorders>
            <w:vAlign w:val="center"/>
          </w:tcPr>
          <w:p w:rsidR="004338CE" w:rsidRDefault="004338CE" w:rsidP="007C1095">
            <w:pPr>
              <w:spacing w:line="340" w:lineRule="exact"/>
              <w:jc w:val="right"/>
              <w:rPr>
                <w:sz w:val="20"/>
                <w:szCs w:val="20"/>
              </w:rPr>
            </w:pPr>
            <w:r>
              <w:rPr>
                <w:sz w:val="20"/>
                <w:szCs w:val="20"/>
              </w:rPr>
              <w:t>0.0</w:t>
            </w:r>
          </w:p>
        </w:tc>
      </w:tr>
      <w:tr w:rsidR="004338CE" w:rsidRPr="00B52768" w:rsidTr="003F7470">
        <w:trPr>
          <w:trHeight w:val="255"/>
          <w:jc w:val="center"/>
        </w:trPr>
        <w:tc>
          <w:tcPr>
            <w:tcW w:w="1116" w:type="dxa"/>
            <w:vMerge/>
            <w:tcBorders>
              <w:top w:val="nil"/>
              <w:left w:val="nil"/>
              <w:bottom w:val="single" w:sz="4" w:space="0" w:color="auto"/>
              <w:right w:val="nil"/>
            </w:tcBorders>
            <w:vAlign w:val="center"/>
            <w:hideMark/>
          </w:tcPr>
          <w:p w:rsidR="004338CE" w:rsidRPr="00B52768" w:rsidRDefault="004338CE" w:rsidP="007C1095">
            <w:pPr>
              <w:widowControl/>
              <w:snapToGrid w:val="0"/>
              <w:spacing w:line="340" w:lineRule="exact"/>
              <w:rPr>
                <w:rFonts w:eastAsia="標楷體"/>
                <w:color w:val="000000"/>
                <w:kern w:val="0"/>
                <w:sz w:val="20"/>
                <w:szCs w:val="20"/>
              </w:rPr>
            </w:pPr>
          </w:p>
        </w:tc>
        <w:tc>
          <w:tcPr>
            <w:tcW w:w="1116" w:type="dxa"/>
            <w:tcBorders>
              <w:top w:val="nil"/>
              <w:left w:val="nil"/>
              <w:bottom w:val="single" w:sz="4" w:space="0" w:color="auto"/>
              <w:right w:val="nil"/>
            </w:tcBorders>
            <w:shd w:val="clear" w:color="auto" w:fill="auto"/>
            <w:noWrap/>
            <w:hideMark/>
          </w:tcPr>
          <w:p w:rsidR="004338CE" w:rsidRPr="00B52768" w:rsidRDefault="004338CE" w:rsidP="007C1095">
            <w:pPr>
              <w:snapToGrid w:val="0"/>
              <w:spacing w:line="340" w:lineRule="exac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w:t>
            </w:r>
          </w:p>
        </w:tc>
        <w:tc>
          <w:tcPr>
            <w:tcW w:w="1117"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100.0</w:t>
            </w:r>
          </w:p>
        </w:tc>
        <w:tc>
          <w:tcPr>
            <w:tcW w:w="1116"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c>
          <w:tcPr>
            <w:tcW w:w="1116" w:type="dxa"/>
            <w:tcBorders>
              <w:top w:val="nil"/>
              <w:left w:val="nil"/>
              <w:bottom w:val="single" w:sz="4" w:space="0" w:color="auto"/>
              <w:right w:val="nil"/>
            </w:tcBorders>
            <w:shd w:val="clear" w:color="auto" w:fill="auto"/>
            <w:noWrap/>
            <w:vAlign w:val="center"/>
            <w:hideMark/>
          </w:tcPr>
          <w:p w:rsidR="004338CE" w:rsidRDefault="004338CE" w:rsidP="007C1095">
            <w:pPr>
              <w:spacing w:line="340" w:lineRule="exact"/>
              <w:jc w:val="right"/>
              <w:rPr>
                <w:sz w:val="20"/>
                <w:szCs w:val="20"/>
              </w:rPr>
            </w:pPr>
            <w:r>
              <w:rPr>
                <w:sz w:val="20"/>
                <w:szCs w:val="20"/>
              </w:rPr>
              <w:t>0.0</w:t>
            </w:r>
          </w:p>
        </w:tc>
        <w:tc>
          <w:tcPr>
            <w:tcW w:w="1117" w:type="dxa"/>
            <w:tcBorders>
              <w:top w:val="nil"/>
              <w:left w:val="nil"/>
              <w:bottom w:val="single" w:sz="4" w:space="0" w:color="auto"/>
              <w:right w:val="nil"/>
            </w:tcBorders>
            <w:vAlign w:val="center"/>
          </w:tcPr>
          <w:p w:rsidR="004338CE" w:rsidRDefault="004338CE" w:rsidP="007C1095">
            <w:pPr>
              <w:spacing w:line="340" w:lineRule="exact"/>
              <w:jc w:val="right"/>
              <w:rPr>
                <w:sz w:val="20"/>
                <w:szCs w:val="20"/>
              </w:rPr>
            </w:pPr>
            <w:r>
              <w:rPr>
                <w:sz w:val="20"/>
                <w:szCs w:val="20"/>
              </w:rPr>
              <w:t>0.0</w:t>
            </w:r>
          </w:p>
        </w:tc>
      </w:tr>
    </w:tbl>
    <w:p w:rsidR="007C1095" w:rsidRDefault="007C1095" w:rsidP="00955E33">
      <w:pPr>
        <w:widowControl/>
        <w:spacing w:line="0" w:lineRule="atLeast"/>
        <w:ind w:rightChars="100" w:right="240"/>
        <w:jc w:val="both"/>
        <w:rPr>
          <w:rFonts w:eastAsia="標楷體"/>
          <w:sz w:val="28"/>
          <w:szCs w:val="28"/>
        </w:rPr>
      </w:pPr>
    </w:p>
    <w:p w:rsidR="00955E33" w:rsidRPr="00636641" w:rsidRDefault="00955E33" w:rsidP="00955E33">
      <w:pPr>
        <w:widowControl/>
        <w:spacing w:line="0" w:lineRule="atLeast"/>
        <w:ind w:rightChars="100" w:right="240"/>
        <w:jc w:val="both"/>
        <w:rPr>
          <w:rFonts w:eastAsia="標楷體"/>
          <w:sz w:val="28"/>
          <w:szCs w:val="28"/>
        </w:rPr>
      </w:pPr>
      <w:r w:rsidRPr="00636641">
        <w:rPr>
          <w:rFonts w:eastAsia="標楷體" w:hint="eastAsia"/>
          <w:sz w:val="28"/>
          <w:szCs w:val="28"/>
        </w:rPr>
        <w:lastRenderedPageBreak/>
        <w:t>附表</w:t>
      </w:r>
      <w:r w:rsidR="00C26215">
        <w:rPr>
          <w:rFonts w:eastAsia="標楷體" w:hint="eastAsia"/>
          <w:sz w:val="28"/>
          <w:szCs w:val="28"/>
        </w:rPr>
        <w:t>30</w:t>
      </w:r>
      <w:r w:rsidRPr="00636641">
        <w:rPr>
          <w:rFonts w:eastAsia="標楷體" w:hint="eastAsia"/>
          <w:sz w:val="28"/>
          <w:szCs w:val="28"/>
        </w:rPr>
        <w:t xml:space="preserve">. </w:t>
      </w:r>
      <w:r w:rsidRPr="00D4592A">
        <w:rPr>
          <w:rFonts w:eastAsia="標楷體" w:hint="eastAsia"/>
          <w:sz w:val="28"/>
          <w:szCs w:val="28"/>
        </w:rPr>
        <w:t>若能重新選擇，您是否會再次選擇離開合法雇主</w:t>
      </w:r>
      <w:r w:rsidRPr="00D4592A">
        <w:rPr>
          <w:rFonts w:eastAsia="標楷體" w:hint="eastAsia"/>
          <w:sz w:val="28"/>
          <w:szCs w:val="28"/>
        </w:rPr>
        <w:t>(</w:t>
      </w:r>
      <w:r w:rsidRPr="00D4592A">
        <w:rPr>
          <w:rFonts w:eastAsia="標楷體" w:hint="eastAsia"/>
          <w:sz w:val="28"/>
          <w:szCs w:val="28"/>
        </w:rPr>
        <w:t>行蹤不明</w:t>
      </w:r>
      <w:r w:rsidRPr="00D4592A">
        <w:rPr>
          <w:rFonts w:eastAsia="標楷體" w:hint="eastAsia"/>
          <w:sz w:val="28"/>
          <w:szCs w:val="28"/>
        </w:rPr>
        <w:t>)</w:t>
      </w:r>
      <w:r w:rsidRPr="00D4592A">
        <w:rPr>
          <w:rFonts w:eastAsia="標楷體" w:hint="eastAsia"/>
          <w:sz w:val="28"/>
          <w:szCs w:val="28"/>
        </w:rPr>
        <w:t>？</w:t>
      </w:r>
    </w:p>
    <w:tbl>
      <w:tblPr>
        <w:tblW w:w="8584" w:type="dxa"/>
        <w:jc w:val="center"/>
        <w:tblInd w:w="-1647" w:type="dxa"/>
        <w:tblLayout w:type="fixed"/>
        <w:tblCellMar>
          <w:left w:w="28" w:type="dxa"/>
          <w:right w:w="28" w:type="dxa"/>
        </w:tblCellMar>
        <w:tblLook w:val="04A0"/>
      </w:tblPr>
      <w:tblGrid>
        <w:gridCol w:w="1107"/>
        <w:gridCol w:w="1080"/>
        <w:gridCol w:w="1599"/>
        <w:gridCol w:w="1599"/>
        <w:gridCol w:w="1599"/>
        <w:gridCol w:w="1600"/>
      </w:tblGrid>
      <w:tr w:rsidR="00955E33" w:rsidRPr="00B52768" w:rsidTr="003F7470">
        <w:trPr>
          <w:trHeight w:val="255"/>
          <w:jc w:val="center"/>
        </w:trPr>
        <w:tc>
          <w:tcPr>
            <w:tcW w:w="1107"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080"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 xml:space="preserve">　</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樣本數</w:t>
            </w:r>
          </w:p>
        </w:tc>
        <w:tc>
          <w:tcPr>
            <w:tcW w:w="1599" w:type="dxa"/>
            <w:tcBorders>
              <w:top w:val="single" w:sz="4" w:space="0" w:color="auto"/>
              <w:left w:val="nil"/>
              <w:bottom w:val="single" w:sz="18" w:space="0" w:color="auto"/>
              <w:right w:val="nil"/>
            </w:tcBorders>
            <w:shd w:val="clear" w:color="auto" w:fill="auto"/>
            <w:noWrap/>
            <w:vAlign w:val="center"/>
            <w:hideMark/>
          </w:tcPr>
          <w:p w:rsidR="00955E33" w:rsidRPr="00B52768" w:rsidRDefault="00955E33" w:rsidP="003F7470">
            <w:pPr>
              <w:widowControl/>
              <w:snapToGrid w:val="0"/>
              <w:spacing w:line="320" w:lineRule="atLeast"/>
              <w:jc w:val="right"/>
              <w:rPr>
                <w:rFonts w:eastAsia="標楷體"/>
                <w:color w:val="000000"/>
                <w:kern w:val="0"/>
                <w:sz w:val="20"/>
                <w:szCs w:val="20"/>
              </w:rPr>
            </w:pPr>
            <w:r w:rsidRPr="00B52768">
              <w:rPr>
                <w:rFonts w:eastAsia="標楷體" w:hAnsi="標楷體"/>
                <w:color w:val="000000"/>
                <w:kern w:val="0"/>
                <w:sz w:val="20"/>
                <w:szCs w:val="20"/>
              </w:rPr>
              <w:t>百分比</w:t>
            </w:r>
          </w:p>
        </w:tc>
        <w:tc>
          <w:tcPr>
            <w:tcW w:w="1599" w:type="dxa"/>
            <w:tcBorders>
              <w:top w:val="single" w:sz="4" w:space="0" w:color="auto"/>
              <w:left w:val="nil"/>
              <w:bottom w:val="single" w:sz="18" w:space="0" w:color="auto"/>
              <w:right w:val="nil"/>
            </w:tcBorders>
            <w:shd w:val="clear" w:color="auto" w:fill="auto"/>
            <w:noWrap/>
            <w:vAlign w:val="bottom"/>
            <w:hideMark/>
          </w:tcPr>
          <w:p w:rsidR="00955E33" w:rsidRPr="0025175A" w:rsidRDefault="00955E33" w:rsidP="003F7470">
            <w:pPr>
              <w:snapToGrid w:val="0"/>
              <w:jc w:val="right"/>
              <w:rPr>
                <w:rFonts w:eastAsia="標楷體" w:hAnsi="標楷體"/>
                <w:color w:val="000000"/>
                <w:kern w:val="0"/>
                <w:sz w:val="20"/>
                <w:szCs w:val="20"/>
              </w:rPr>
            </w:pPr>
            <w:r>
              <w:rPr>
                <w:rFonts w:eastAsia="標楷體" w:hAnsi="標楷體" w:hint="eastAsia"/>
                <w:color w:val="000000"/>
                <w:kern w:val="0"/>
                <w:sz w:val="20"/>
                <w:szCs w:val="20"/>
              </w:rPr>
              <w:t>會</w:t>
            </w:r>
          </w:p>
        </w:tc>
        <w:tc>
          <w:tcPr>
            <w:tcW w:w="1600" w:type="dxa"/>
            <w:tcBorders>
              <w:top w:val="single" w:sz="4" w:space="0" w:color="auto"/>
              <w:left w:val="nil"/>
              <w:bottom w:val="single" w:sz="18" w:space="0" w:color="auto"/>
              <w:right w:val="nil"/>
            </w:tcBorders>
            <w:shd w:val="clear" w:color="auto" w:fill="auto"/>
            <w:noWrap/>
            <w:vAlign w:val="bottom"/>
            <w:hideMark/>
          </w:tcPr>
          <w:p w:rsidR="00955E33" w:rsidRPr="0025175A" w:rsidRDefault="00955E33" w:rsidP="003F7470">
            <w:pPr>
              <w:snapToGrid w:val="0"/>
              <w:jc w:val="right"/>
              <w:rPr>
                <w:rFonts w:eastAsia="標楷體" w:hAnsi="標楷體"/>
                <w:color w:val="000000"/>
                <w:kern w:val="0"/>
                <w:sz w:val="20"/>
                <w:szCs w:val="20"/>
              </w:rPr>
            </w:pPr>
            <w:r>
              <w:rPr>
                <w:rFonts w:eastAsia="標楷體" w:hAnsi="標楷體" w:hint="eastAsia"/>
                <w:color w:val="000000"/>
                <w:kern w:val="0"/>
                <w:sz w:val="20"/>
                <w:szCs w:val="20"/>
              </w:rPr>
              <w:t>不會</w:t>
            </w:r>
          </w:p>
        </w:tc>
      </w:tr>
      <w:tr w:rsidR="004338CE" w:rsidRPr="00B52768" w:rsidTr="003F7470">
        <w:trPr>
          <w:trHeight w:val="255"/>
          <w:jc w:val="center"/>
        </w:trPr>
        <w:tc>
          <w:tcPr>
            <w:tcW w:w="1107"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jc w:val="right"/>
              <w:rPr>
                <w:rFonts w:eastAsia="標楷體"/>
                <w:b/>
                <w:bCs/>
                <w:color w:val="000000"/>
                <w:kern w:val="0"/>
                <w:sz w:val="20"/>
                <w:szCs w:val="20"/>
              </w:rPr>
            </w:pPr>
            <w:r w:rsidRPr="00B52768">
              <w:rPr>
                <w:rFonts w:eastAsia="標楷體" w:hAnsi="標楷體"/>
                <w:b/>
                <w:bCs/>
                <w:color w:val="000000"/>
                <w:kern w:val="0"/>
                <w:sz w:val="20"/>
                <w:szCs w:val="20"/>
              </w:rPr>
              <w:t>整體</w:t>
            </w:r>
          </w:p>
        </w:tc>
        <w:tc>
          <w:tcPr>
            <w:tcW w:w="1080" w:type="dxa"/>
            <w:tcBorders>
              <w:top w:val="single" w:sz="18" w:space="0" w:color="auto"/>
              <w:left w:val="nil"/>
              <w:bottom w:val="single" w:sz="4" w:space="0" w:color="auto"/>
              <w:right w:val="nil"/>
            </w:tcBorders>
            <w:shd w:val="clear" w:color="auto" w:fill="auto"/>
            <w:noWrap/>
            <w:vAlign w:val="center"/>
            <w:hideMark/>
          </w:tcPr>
          <w:p w:rsidR="004338CE" w:rsidRPr="00B52768" w:rsidRDefault="004338CE" w:rsidP="003F7470">
            <w:pPr>
              <w:widowControl/>
              <w:snapToGrid w:val="0"/>
              <w:spacing w:line="320" w:lineRule="atLeast"/>
              <w:rPr>
                <w:rFonts w:eastAsia="標楷體"/>
                <w:b/>
                <w:bCs/>
                <w:color w:val="000000"/>
                <w:kern w:val="0"/>
                <w:sz w:val="20"/>
                <w:szCs w:val="20"/>
              </w:rPr>
            </w:pPr>
            <w:r w:rsidRPr="00B52768">
              <w:rPr>
                <w:rFonts w:eastAsia="標楷體" w:hAnsi="標楷體"/>
                <w:b/>
                <w:bCs/>
                <w:color w:val="000000"/>
                <w:kern w:val="0"/>
                <w:sz w:val="20"/>
                <w:szCs w:val="20"/>
              </w:rPr>
              <w:t xml:space="preserve">　</w:t>
            </w:r>
          </w:p>
        </w:tc>
        <w:tc>
          <w:tcPr>
            <w:tcW w:w="1599"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653</w:t>
            </w:r>
          </w:p>
        </w:tc>
        <w:tc>
          <w:tcPr>
            <w:tcW w:w="1599"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100.0</w:t>
            </w:r>
          </w:p>
        </w:tc>
        <w:tc>
          <w:tcPr>
            <w:tcW w:w="1599"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14.9</w:t>
            </w:r>
          </w:p>
        </w:tc>
        <w:tc>
          <w:tcPr>
            <w:tcW w:w="1600" w:type="dxa"/>
            <w:tcBorders>
              <w:top w:val="single" w:sz="18" w:space="0" w:color="auto"/>
              <w:left w:val="nil"/>
              <w:bottom w:val="single" w:sz="4" w:space="0" w:color="auto"/>
              <w:right w:val="nil"/>
            </w:tcBorders>
            <w:shd w:val="clear" w:color="auto" w:fill="auto"/>
            <w:noWrap/>
            <w:vAlign w:val="center"/>
            <w:hideMark/>
          </w:tcPr>
          <w:p w:rsidR="004338CE" w:rsidRDefault="004338CE">
            <w:pPr>
              <w:jc w:val="right"/>
              <w:rPr>
                <w:b/>
                <w:bCs/>
                <w:sz w:val="20"/>
                <w:szCs w:val="20"/>
              </w:rPr>
            </w:pPr>
            <w:r>
              <w:rPr>
                <w:b/>
                <w:bCs/>
                <w:sz w:val="20"/>
                <w:szCs w:val="20"/>
              </w:rPr>
              <w:t>85.1</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noWrap/>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國籍</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印尼</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250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14.4</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85.6</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越南</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305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16.4</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83.6</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泰國</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92.0</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菲律賓</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27.8</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72.2</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其他</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7.3</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92.7</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性別</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女</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333</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13.5</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86.5</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男</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320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16.3</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83.8</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Ansi="標楷體"/>
                <w:color w:val="000000"/>
                <w:kern w:val="0"/>
                <w:sz w:val="20"/>
                <w:szCs w:val="20"/>
              </w:rPr>
              <w:t>年齡</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24</w:t>
            </w:r>
            <w:r w:rsidRPr="00B52768">
              <w:rPr>
                <w:rFonts w:eastAsia="標楷體" w:hAnsi="標楷體"/>
                <w:color w:val="000000"/>
                <w:sz w:val="20"/>
                <w:szCs w:val="20"/>
              </w:rPr>
              <w:t>歲以下</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88</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15.9</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84.1</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25-29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173</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19.7</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80.3</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30-34</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153</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14.4</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85.6</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35-39</w:t>
            </w:r>
            <w:r w:rsidRPr="00B52768">
              <w:rPr>
                <w:rFonts w:eastAsia="標楷體" w:hAnsi="標楷體"/>
                <w:color w:val="000000"/>
                <w:sz w:val="20"/>
                <w:szCs w:val="20"/>
              </w:rPr>
              <w:t>歲</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104</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9.6</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90.4</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color w:val="000000"/>
                <w:sz w:val="20"/>
                <w:szCs w:val="20"/>
              </w:rPr>
              <w:t>40</w:t>
            </w:r>
            <w:r w:rsidRPr="00B52768">
              <w:rPr>
                <w:rFonts w:eastAsia="標楷體" w:hAnsi="標楷體"/>
                <w:color w:val="000000"/>
                <w:sz w:val="20"/>
                <w:szCs w:val="20"/>
              </w:rPr>
              <w:t>歲以上</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8.7</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91.3</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拒答</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35.0</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65.0</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教育程度</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不識字</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21</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9.5</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90.5</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國小畢業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107</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9.3</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90.7</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國中畢業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246</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12.6</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87.4</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高中職畢業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262</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18.3</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81.7</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大學畢業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15</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33.3</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66.7</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研究所以上</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2</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50.0</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50.0</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Default="004338CE" w:rsidP="003F7470">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婚姻狀況</w:t>
            </w:r>
          </w:p>
          <w:p w:rsidR="004338CE" w:rsidRPr="00B52768" w:rsidRDefault="007C1095" w:rsidP="003F7470">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已婚</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329</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11.2</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88.8</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未婚</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269</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18.6</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81.4</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已離婚</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55</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18.2</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81.8</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Pr>
                <w:rFonts w:eastAsia="標楷體" w:hint="eastAsia"/>
                <w:color w:val="000000"/>
                <w:kern w:val="0"/>
                <w:sz w:val="20"/>
                <w:szCs w:val="20"/>
              </w:rPr>
              <w:t>至其他</w:t>
            </w:r>
            <w:r w:rsidRPr="00B52768">
              <w:rPr>
                <w:rFonts w:eastAsia="標楷體" w:hint="eastAsia"/>
                <w:color w:val="000000"/>
                <w:kern w:val="0"/>
                <w:sz w:val="20"/>
                <w:szCs w:val="20"/>
              </w:rPr>
              <w:t>國家</w:t>
            </w:r>
            <w:r>
              <w:rPr>
                <w:rFonts w:eastAsia="標楷體" w:hint="eastAsia"/>
                <w:color w:val="000000"/>
                <w:kern w:val="0"/>
                <w:sz w:val="20"/>
                <w:szCs w:val="20"/>
              </w:rPr>
              <w:t>工作經驗</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沒有</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538</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14.9</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85.1</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有</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115</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14.8</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85.2</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申請來台工作項目</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家庭看護工</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212</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13.7</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86.3</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機構看護工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11</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9.1</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90.9</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工廠工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256</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16.8</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83.2</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漁工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50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14.0</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86.0</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家庭幫傭</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37</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18.9</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81.1</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jc w:val="center"/>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營造工</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13</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23.1</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76.9</w:t>
            </w:r>
          </w:p>
        </w:tc>
      </w:tr>
      <w:tr w:rsidR="004338CE" w:rsidRPr="00B52768" w:rsidTr="003F7470">
        <w:trPr>
          <w:trHeight w:val="255"/>
          <w:jc w:val="center"/>
        </w:trPr>
        <w:tc>
          <w:tcPr>
            <w:tcW w:w="1107" w:type="dxa"/>
            <w:vMerge w:val="restart"/>
            <w:tcBorders>
              <w:top w:val="single" w:sz="4" w:space="0" w:color="auto"/>
              <w:left w:val="nil"/>
              <w:right w:val="nil"/>
            </w:tcBorders>
            <w:shd w:val="clear" w:color="auto" w:fill="auto"/>
            <w:vAlign w:val="center"/>
            <w:hideMark/>
          </w:tcPr>
          <w:p w:rsidR="004338CE" w:rsidRPr="00B52768" w:rsidRDefault="004338CE" w:rsidP="007C1095">
            <w:pPr>
              <w:widowControl/>
              <w:snapToGrid w:val="0"/>
              <w:spacing w:line="320" w:lineRule="atLeast"/>
              <w:jc w:val="center"/>
              <w:rPr>
                <w:rFonts w:eastAsia="標楷體"/>
                <w:color w:val="000000"/>
                <w:kern w:val="0"/>
                <w:sz w:val="20"/>
                <w:szCs w:val="20"/>
              </w:rPr>
            </w:pPr>
            <w:r w:rsidRPr="00B52768">
              <w:rPr>
                <w:rFonts w:eastAsia="標楷體" w:hint="eastAsia"/>
                <w:color w:val="000000"/>
                <w:kern w:val="0"/>
                <w:sz w:val="20"/>
                <w:szCs w:val="20"/>
              </w:rPr>
              <w:t>來台工作次數</w:t>
            </w:r>
          </w:p>
        </w:tc>
        <w:tc>
          <w:tcPr>
            <w:tcW w:w="1080" w:type="dxa"/>
            <w:tcBorders>
              <w:top w:val="single" w:sz="4" w:space="0" w:color="auto"/>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1</w:t>
            </w:r>
            <w:r w:rsidRPr="00B52768">
              <w:rPr>
                <w:rFonts w:eastAsia="標楷體" w:hAnsi="標楷體"/>
                <w:color w:val="000000"/>
                <w:sz w:val="20"/>
                <w:szCs w:val="20"/>
              </w:rPr>
              <w:t>次</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398</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15.6</w:t>
            </w:r>
          </w:p>
        </w:tc>
        <w:tc>
          <w:tcPr>
            <w:tcW w:w="1600" w:type="dxa"/>
            <w:tcBorders>
              <w:top w:val="single" w:sz="4" w:space="0" w:color="auto"/>
              <w:left w:val="nil"/>
              <w:bottom w:val="nil"/>
              <w:right w:val="nil"/>
            </w:tcBorders>
            <w:shd w:val="clear" w:color="auto" w:fill="auto"/>
            <w:noWrap/>
            <w:vAlign w:val="center"/>
            <w:hideMark/>
          </w:tcPr>
          <w:p w:rsidR="004338CE" w:rsidRDefault="004338CE">
            <w:pPr>
              <w:jc w:val="right"/>
              <w:rPr>
                <w:sz w:val="20"/>
                <w:szCs w:val="20"/>
              </w:rPr>
            </w:pPr>
            <w:r>
              <w:rPr>
                <w:sz w:val="20"/>
                <w:szCs w:val="20"/>
              </w:rPr>
              <w:t>84.4</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2</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140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16.4</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83.6</w:t>
            </w:r>
          </w:p>
        </w:tc>
      </w:tr>
      <w:tr w:rsidR="004338CE" w:rsidRPr="00B52768" w:rsidTr="003F7470">
        <w:trPr>
          <w:trHeight w:val="255"/>
          <w:jc w:val="center"/>
        </w:trPr>
        <w:tc>
          <w:tcPr>
            <w:tcW w:w="1107" w:type="dxa"/>
            <w:vMerge/>
            <w:tcBorders>
              <w:top w:val="nil"/>
              <w:left w:val="nil"/>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080" w:type="dxa"/>
            <w:tcBorders>
              <w:top w:val="nil"/>
              <w:left w:val="nil"/>
              <w:bottom w:val="nil"/>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3</w:t>
            </w:r>
            <w:r w:rsidRPr="00B52768">
              <w:rPr>
                <w:rFonts w:eastAsia="標楷體" w:hAnsi="標楷體"/>
                <w:color w:val="000000"/>
                <w:sz w:val="20"/>
                <w:szCs w:val="20"/>
              </w:rPr>
              <w:t>次</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32</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12.5</w:t>
            </w:r>
          </w:p>
        </w:tc>
        <w:tc>
          <w:tcPr>
            <w:tcW w:w="1600" w:type="dxa"/>
            <w:tcBorders>
              <w:top w:val="nil"/>
              <w:left w:val="nil"/>
              <w:bottom w:val="nil"/>
              <w:right w:val="nil"/>
            </w:tcBorders>
            <w:shd w:val="clear" w:color="auto" w:fill="auto"/>
            <w:noWrap/>
            <w:vAlign w:val="center"/>
            <w:hideMark/>
          </w:tcPr>
          <w:p w:rsidR="004338CE" w:rsidRDefault="004338CE">
            <w:pPr>
              <w:jc w:val="right"/>
              <w:rPr>
                <w:sz w:val="20"/>
                <w:szCs w:val="20"/>
              </w:rPr>
            </w:pPr>
            <w:r>
              <w:rPr>
                <w:sz w:val="20"/>
                <w:szCs w:val="20"/>
              </w:rPr>
              <w:t>87.5</w:t>
            </w:r>
          </w:p>
        </w:tc>
      </w:tr>
      <w:tr w:rsidR="004338CE" w:rsidRPr="00B52768" w:rsidTr="003F7470">
        <w:trPr>
          <w:trHeight w:val="255"/>
          <w:jc w:val="center"/>
        </w:trPr>
        <w:tc>
          <w:tcPr>
            <w:tcW w:w="1107" w:type="dxa"/>
            <w:vMerge/>
            <w:tcBorders>
              <w:top w:val="nil"/>
              <w:left w:val="nil"/>
              <w:bottom w:val="single" w:sz="4" w:space="0" w:color="auto"/>
              <w:right w:val="nil"/>
            </w:tcBorders>
            <w:vAlign w:val="center"/>
            <w:hideMark/>
          </w:tcPr>
          <w:p w:rsidR="004338CE" w:rsidRPr="00B52768" w:rsidRDefault="004338CE" w:rsidP="003F7470">
            <w:pPr>
              <w:widowControl/>
              <w:snapToGrid w:val="0"/>
              <w:spacing w:line="320" w:lineRule="atLeast"/>
              <w:rPr>
                <w:rFonts w:eastAsia="標楷體"/>
                <w:color w:val="000000"/>
                <w:kern w:val="0"/>
                <w:sz w:val="20"/>
                <w:szCs w:val="20"/>
              </w:rPr>
            </w:pPr>
          </w:p>
        </w:tc>
        <w:tc>
          <w:tcPr>
            <w:tcW w:w="1080" w:type="dxa"/>
            <w:tcBorders>
              <w:top w:val="nil"/>
              <w:left w:val="nil"/>
              <w:bottom w:val="single" w:sz="4" w:space="0" w:color="auto"/>
              <w:right w:val="nil"/>
            </w:tcBorders>
            <w:shd w:val="clear" w:color="auto" w:fill="auto"/>
            <w:noWrap/>
            <w:hideMark/>
          </w:tcPr>
          <w:p w:rsidR="004338CE" w:rsidRPr="00B52768" w:rsidRDefault="004338CE" w:rsidP="003F7470">
            <w:pPr>
              <w:snapToGrid w:val="0"/>
              <w:spacing w:line="320" w:lineRule="atLeast"/>
              <w:rPr>
                <w:rFonts w:eastAsia="標楷體"/>
                <w:color w:val="000000"/>
                <w:sz w:val="20"/>
                <w:szCs w:val="20"/>
              </w:rPr>
            </w:pPr>
            <w:r w:rsidRPr="00B52768">
              <w:rPr>
                <w:rFonts w:eastAsia="標楷體" w:hAnsi="標楷體"/>
                <w:color w:val="000000"/>
                <w:sz w:val="20"/>
                <w:szCs w:val="20"/>
              </w:rPr>
              <w:t>第</w:t>
            </w:r>
            <w:r w:rsidRPr="00B52768">
              <w:rPr>
                <w:rFonts w:eastAsia="標楷體"/>
                <w:color w:val="000000"/>
                <w:sz w:val="20"/>
                <w:szCs w:val="20"/>
              </w:rPr>
              <w:t>4</w:t>
            </w:r>
            <w:r w:rsidRPr="00B52768">
              <w:rPr>
                <w:rFonts w:eastAsia="標楷體" w:hAnsi="標楷體"/>
                <w:color w:val="000000"/>
                <w:sz w:val="20"/>
                <w:szCs w:val="20"/>
              </w:rPr>
              <w:t>次以上</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9</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100.0</w:t>
            </w:r>
          </w:p>
        </w:tc>
        <w:tc>
          <w:tcPr>
            <w:tcW w:w="1599"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11.1</w:t>
            </w:r>
          </w:p>
        </w:tc>
        <w:tc>
          <w:tcPr>
            <w:tcW w:w="1600" w:type="dxa"/>
            <w:tcBorders>
              <w:top w:val="nil"/>
              <w:left w:val="nil"/>
              <w:bottom w:val="single" w:sz="4" w:space="0" w:color="auto"/>
              <w:right w:val="nil"/>
            </w:tcBorders>
            <w:shd w:val="clear" w:color="auto" w:fill="auto"/>
            <w:noWrap/>
            <w:vAlign w:val="center"/>
            <w:hideMark/>
          </w:tcPr>
          <w:p w:rsidR="004338CE" w:rsidRDefault="004338CE">
            <w:pPr>
              <w:jc w:val="right"/>
              <w:rPr>
                <w:sz w:val="20"/>
                <w:szCs w:val="20"/>
              </w:rPr>
            </w:pPr>
            <w:r>
              <w:rPr>
                <w:sz w:val="20"/>
                <w:szCs w:val="20"/>
              </w:rPr>
              <w:t>88.9</w:t>
            </w:r>
          </w:p>
        </w:tc>
      </w:tr>
    </w:tbl>
    <w:p w:rsidR="00177B24" w:rsidRDefault="00177B24" w:rsidP="004338CE">
      <w:pPr>
        <w:spacing w:line="500" w:lineRule="exact"/>
        <w:ind w:leftChars="59" w:left="993" w:hanging="851"/>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pStyle w:val="1"/>
        <w:spacing w:before="0" w:after="0" w:line="240" w:lineRule="auto"/>
        <w:ind w:left="0" w:firstLine="0"/>
        <w:jc w:val="center"/>
        <w:rPr>
          <w:rFonts w:ascii="Times New Roman" w:hAnsi="Times New Roman"/>
          <w:b/>
          <w:color w:val="000000"/>
          <w:sz w:val="72"/>
          <w:szCs w:val="72"/>
        </w:rPr>
      </w:pPr>
      <w:bookmarkStart w:id="232" w:name="_Toc382849391"/>
      <w:r w:rsidRPr="00E63D7C">
        <w:rPr>
          <w:rFonts w:ascii="Times New Roman" w:hAnsi="Times New Roman" w:hint="eastAsia"/>
          <w:b/>
          <w:color w:val="000000"/>
          <w:sz w:val="72"/>
          <w:szCs w:val="72"/>
        </w:rPr>
        <w:t>附</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錄</w:t>
      </w:r>
      <w:r w:rsidRPr="00E63D7C">
        <w:rPr>
          <w:rFonts w:ascii="Times New Roman" w:hAnsi="Times New Roman"/>
          <w:b/>
          <w:color w:val="000000"/>
          <w:sz w:val="72"/>
          <w:szCs w:val="72"/>
        </w:rPr>
        <w:t xml:space="preserve">  </w:t>
      </w:r>
      <w:r>
        <w:rPr>
          <w:rFonts w:ascii="Times New Roman" w:hAnsi="Times New Roman" w:hint="eastAsia"/>
          <w:b/>
          <w:color w:val="000000"/>
          <w:sz w:val="72"/>
          <w:szCs w:val="72"/>
        </w:rPr>
        <w:t>五</w:t>
      </w:r>
      <w:r w:rsidRPr="00E63D7C">
        <w:rPr>
          <w:rFonts w:ascii="Times New Roman" w:hAnsi="Times New Roman"/>
          <w:b/>
          <w:sz w:val="72"/>
          <w:szCs w:val="72"/>
        </w:rPr>
        <w:br/>
      </w:r>
      <w:r>
        <w:rPr>
          <w:rFonts w:ascii="Times New Roman" w:hAnsi="Times New Roman" w:hint="eastAsia"/>
          <w:b/>
          <w:color w:val="000000"/>
          <w:sz w:val="72"/>
          <w:szCs w:val="72"/>
        </w:rPr>
        <w:t>合</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作</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同</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意</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書</w:t>
      </w:r>
      <w:bookmarkEnd w:id="232"/>
    </w:p>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Pr="00F97E35" w:rsidRDefault="00FE48C9" w:rsidP="00177B24">
      <w:r>
        <w:rPr>
          <w:noProof/>
        </w:rPr>
        <w:lastRenderedPageBreak/>
        <w:drawing>
          <wp:inline distT="0" distB="0" distL="0" distR="0">
            <wp:extent cx="5859780" cy="8267700"/>
            <wp:effectExtent l="19050" t="0" r="7620" b="0"/>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2"/>
                    <a:srcRect/>
                    <a:stretch>
                      <a:fillRect/>
                    </a:stretch>
                  </pic:blipFill>
                  <pic:spPr bwMode="auto">
                    <a:xfrm>
                      <a:off x="0" y="0"/>
                      <a:ext cx="5859780" cy="8267700"/>
                    </a:xfrm>
                    <a:prstGeom prst="rect">
                      <a:avLst/>
                    </a:prstGeom>
                    <a:noFill/>
                  </pic:spPr>
                </pic:pic>
              </a:graphicData>
            </a:graphic>
          </wp:inline>
        </w:drawing>
      </w:r>
    </w:p>
    <w:p w:rsidR="00177B24" w:rsidRDefault="00FE48C9" w:rsidP="00177B24">
      <w:pPr>
        <w:widowControl/>
        <w:rPr>
          <w:rFonts w:eastAsia="標楷體"/>
          <w:sz w:val="18"/>
          <w:szCs w:val="18"/>
        </w:rPr>
      </w:pPr>
      <w:r>
        <w:rPr>
          <w:rFonts w:eastAsia="標楷體"/>
          <w:noProof/>
          <w:sz w:val="18"/>
          <w:szCs w:val="18"/>
        </w:rPr>
        <w:lastRenderedPageBreak/>
        <w:drawing>
          <wp:inline distT="0" distB="0" distL="0" distR="0">
            <wp:extent cx="5859780" cy="8267700"/>
            <wp:effectExtent l="19050" t="0" r="7620"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3"/>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rPr>
          <w:rFonts w:eastAsia="標楷體"/>
          <w:sz w:val="18"/>
          <w:szCs w:val="18"/>
        </w:rPr>
      </w:pPr>
      <w:r>
        <w:rPr>
          <w:rFonts w:eastAsia="標楷體"/>
          <w:sz w:val="18"/>
          <w:szCs w:val="18"/>
        </w:rPr>
        <w:br w:type="page"/>
      </w:r>
    </w:p>
    <w:p w:rsidR="00177B24" w:rsidRDefault="00FE48C9" w:rsidP="00177B24">
      <w:pPr>
        <w:widowControl/>
        <w:rPr>
          <w:rFonts w:eastAsia="標楷體"/>
          <w:sz w:val="18"/>
          <w:szCs w:val="18"/>
        </w:rPr>
      </w:pPr>
      <w:r>
        <w:rPr>
          <w:rFonts w:eastAsia="標楷體"/>
          <w:noProof/>
          <w:sz w:val="18"/>
          <w:szCs w:val="18"/>
        </w:rPr>
        <w:lastRenderedPageBreak/>
        <w:drawing>
          <wp:inline distT="0" distB="0" distL="0" distR="0">
            <wp:extent cx="5859780" cy="8267700"/>
            <wp:effectExtent l="19050" t="0" r="7620"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4"/>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rPr>
          <w:rFonts w:eastAsia="標楷體"/>
          <w:sz w:val="18"/>
          <w:szCs w:val="18"/>
        </w:rPr>
      </w:pPr>
      <w:r>
        <w:rPr>
          <w:rFonts w:eastAsia="標楷體"/>
          <w:sz w:val="18"/>
          <w:szCs w:val="18"/>
        </w:rPr>
        <w:br w:type="page"/>
      </w:r>
    </w:p>
    <w:p w:rsidR="00177B24" w:rsidRDefault="00FE48C9" w:rsidP="00177B24">
      <w:pPr>
        <w:widowControl/>
        <w:rPr>
          <w:rFonts w:eastAsia="標楷體"/>
          <w:sz w:val="18"/>
          <w:szCs w:val="18"/>
        </w:rPr>
      </w:pPr>
      <w:r>
        <w:rPr>
          <w:rFonts w:eastAsia="標楷體"/>
          <w:noProof/>
          <w:sz w:val="18"/>
          <w:szCs w:val="18"/>
        </w:rPr>
        <w:lastRenderedPageBreak/>
        <w:drawing>
          <wp:inline distT="0" distB="0" distL="0" distR="0">
            <wp:extent cx="5859780" cy="8267700"/>
            <wp:effectExtent l="19050" t="0" r="7620" b="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rPr>
          <w:rFonts w:eastAsia="標楷體"/>
          <w:sz w:val="18"/>
          <w:szCs w:val="18"/>
        </w:rPr>
      </w:pPr>
      <w:r>
        <w:rPr>
          <w:rFonts w:eastAsia="標楷體"/>
          <w:sz w:val="18"/>
          <w:szCs w:val="18"/>
        </w:rPr>
        <w:br w:type="page"/>
      </w:r>
    </w:p>
    <w:p w:rsidR="00177B24" w:rsidRDefault="00FE48C9" w:rsidP="00177B24">
      <w:pPr>
        <w:widowControl/>
        <w:rPr>
          <w:rFonts w:eastAsia="標楷體"/>
          <w:sz w:val="18"/>
          <w:szCs w:val="18"/>
        </w:rPr>
      </w:pPr>
      <w:r>
        <w:rPr>
          <w:rFonts w:eastAsia="標楷體"/>
          <w:noProof/>
          <w:sz w:val="18"/>
          <w:szCs w:val="18"/>
        </w:rPr>
        <w:lastRenderedPageBreak/>
        <w:drawing>
          <wp:inline distT="0" distB="0" distL="0" distR="0">
            <wp:extent cx="5859780" cy="8221980"/>
            <wp:effectExtent l="19050" t="0" r="7620" b="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6"/>
                    <a:srcRect/>
                    <a:stretch>
                      <a:fillRect/>
                    </a:stretch>
                  </pic:blipFill>
                  <pic:spPr bwMode="auto">
                    <a:xfrm>
                      <a:off x="0" y="0"/>
                      <a:ext cx="5859780" cy="8221980"/>
                    </a:xfrm>
                    <a:prstGeom prst="rect">
                      <a:avLst/>
                    </a:prstGeom>
                    <a:noFill/>
                  </pic:spPr>
                </pic:pic>
              </a:graphicData>
            </a:graphic>
          </wp:inline>
        </w:drawing>
      </w:r>
    </w:p>
    <w:p w:rsidR="00177B24" w:rsidRDefault="00177B24" w:rsidP="00177B24">
      <w:pPr>
        <w:widowControl/>
        <w:rPr>
          <w:rFonts w:eastAsia="標楷體"/>
          <w:sz w:val="18"/>
          <w:szCs w:val="18"/>
        </w:rPr>
      </w:pPr>
      <w:r>
        <w:rPr>
          <w:rFonts w:eastAsia="標楷體"/>
          <w:sz w:val="18"/>
          <w:szCs w:val="18"/>
        </w:rPr>
        <w:br w:type="page"/>
      </w: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widowControl/>
        <w:rPr>
          <w:rFonts w:eastAsia="標楷體"/>
          <w:sz w:val="18"/>
          <w:szCs w:val="18"/>
        </w:rPr>
      </w:pPr>
    </w:p>
    <w:p w:rsidR="00177B24" w:rsidRDefault="00177B24" w:rsidP="00177B24">
      <w:pPr>
        <w:pStyle w:val="1"/>
        <w:spacing w:before="0" w:after="0" w:line="240" w:lineRule="auto"/>
        <w:ind w:left="0" w:firstLine="0"/>
        <w:jc w:val="center"/>
        <w:rPr>
          <w:rFonts w:ascii="Times New Roman" w:hAnsi="Times New Roman"/>
          <w:b/>
          <w:color w:val="000000"/>
          <w:sz w:val="72"/>
          <w:szCs w:val="72"/>
        </w:rPr>
      </w:pPr>
      <w:bookmarkStart w:id="233" w:name="_Toc382849392"/>
      <w:r w:rsidRPr="00E63D7C">
        <w:rPr>
          <w:rFonts w:ascii="Times New Roman" w:hAnsi="Times New Roman" w:hint="eastAsia"/>
          <w:b/>
          <w:color w:val="000000"/>
          <w:sz w:val="72"/>
          <w:szCs w:val="72"/>
        </w:rPr>
        <w:t>附</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錄</w:t>
      </w:r>
      <w:r w:rsidRPr="00E63D7C">
        <w:rPr>
          <w:rFonts w:ascii="Times New Roman" w:hAnsi="Times New Roman"/>
          <w:b/>
          <w:color w:val="000000"/>
          <w:sz w:val="72"/>
          <w:szCs w:val="72"/>
        </w:rPr>
        <w:t xml:space="preserve">  </w:t>
      </w:r>
      <w:r>
        <w:rPr>
          <w:rFonts w:ascii="Times New Roman" w:hAnsi="Times New Roman" w:hint="eastAsia"/>
          <w:b/>
          <w:color w:val="000000"/>
          <w:sz w:val="72"/>
          <w:szCs w:val="72"/>
        </w:rPr>
        <w:t>六</w:t>
      </w:r>
      <w:r w:rsidRPr="00563F50">
        <w:rPr>
          <w:rFonts w:ascii="Times New Roman" w:hAnsi="Times New Roman"/>
          <w:b/>
          <w:color w:val="000000"/>
          <w:sz w:val="72"/>
          <w:szCs w:val="72"/>
        </w:rPr>
        <w:br/>
      </w:r>
      <w:r>
        <w:rPr>
          <w:rFonts w:ascii="Times New Roman" w:hAnsi="Times New Roman" w:hint="eastAsia"/>
          <w:b/>
          <w:color w:val="000000"/>
          <w:sz w:val="72"/>
          <w:szCs w:val="72"/>
        </w:rPr>
        <w:t>審</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查</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意</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見</w:t>
      </w:r>
      <w:bookmarkEnd w:id="233"/>
    </w:p>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177B24" w:rsidP="00177B24"/>
    <w:p w:rsidR="00177B24" w:rsidRDefault="00FE48C9" w:rsidP="00177B24">
      <w:r>
        <w:rPr>
          <w:noProof/>
        </w:rPr>
        <w:lastRenderedPageBreak/>
        <w:drawing>
          <wp:inline distT="0" distB="0" distL="0" distR="0">
            <wp:extent cx="5859780" cy="8267700"/>
            <wp:effectExtent l="19050" t="0" r="7620"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7"/>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pPr>
      <w:r>
        <w:br w:type="page"/>
      </w:r>
    </w:p>
    <w:p w:rsidR="00177B24" w:rsidRDefault="00FE48C9" w:rsidP="00177B24">
      <w:r>
        <w:rPr>
          <w:noProof/>
        </w:rPr>
        <w:lastRenderedPageBreak/>
        <w:drawing>
          <wp:inline distT="0" distB="0" distL="0" distR="0">
            <wp:extent cx="5859780" cy="8267700"/>
            <wp:effectExtent l="19050" t="0" r="762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pPr>
      <w:r>
        <w:br w:type="page"/>
      </w:r>
    </w:p>
    <w:p w:rsidR="00177B24" w:rsidRDefault="00FE48C9" w:rsidP="00177B24">
      <w:r>
        <w:rPr>
          <w:noProof/>
        </w:rPr>
        <w:lastRenderedPageBreak/>
        <w:drawing>
          <wp:inline distT="0" distB="0" distL="0" distR="0">
            <wp:extent cx="5859780" cy="8267700"/>
            <wp:effectExtent l="19050" t="0" r="762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9"/>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pPr>
      <w:r>
        <w:br w:type="page"/>
      </w:r>
    </w:p>
    <w:p w:rsidR="00177B24" w:rsidRDefault="00FE48C9" w:rsidP="00177B24">
      <w:r>
        <w:rPr>
          <w:noProof/>
        </w:rPr>
        <w:lastRenderedPageBreak/>
        <w:drawing>
          <wp:inline distT="0" distB="0" distL="0" distR="0">
            <wp:extent cx="5859780" cy="8267700"/>
            <wp:effectExtent l="19050" t="0" r="762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0"/>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pPr>
      <w:r>
        <w:br w:type="page"/>
      </w:r>
    </w:p>
    <w:p w:rsidR="00177B24" w:rsidRDefault="00FE48C9" w:rsidP="00177B24">
      <w:pPr>
        <w:widowControl/>
      </w:pPr>
      <w:r>
        <w:rPr>
          <w:noProof/>
        </w:rPr>
        <w:lastRenderedPageBreak/>
        <w:drawing>
          <wp:inline distT="0" distB="0" distL="0" distR="0">
            <wp:extent cx="5859780" cy="8267700"/>
            <wp:effectExtent l="19050" t="0" r="762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a:srcRect/>
                    <a:stretch>
                      <a:fillRect/>
                    </a:stretch>
                  </pic:blipFill>
                  <pic:spPr bwMode="auto">
                    <a:xfrm>
                      <a:off x="0" y="0"/>
                      <a:ext cx="5859780" cy="8267700"/>
                    </a:xfrm>
                    <a:prstGeom prst="rect">
                      <a:avLst/>
                    </a:prstGeom>
                    <a:noFill/>
                  </pic:spPr>
                </pic:pic>
              </a:graphicData>
            </a:graphic>
          </wp:inline>
        </w:drawing>
      </w:r>
    </w:p>
    <w:p w:rsidR="00177B24" w:rsidRDefault="00177B24" w:rsidP="00177B24">
      <w:pPr>
        <w:widowControl/>
      </w:pPr>
      <w:r>
        <w:br w:type="page"/>
      </w:r>
    </w:p>
    <w:p w:rsidR="00177B24" w:rsidRDefault="00FE48C9" w:rsidP="00177B24">
      <w:r>
        <w:rPr>
          <w:noProof/>
        </w:rPr>
        <w:lastRenderedPageBreak/>
        <w:drawing>
          <wp:inline distT="0" distB="0" distL="0" distR="0">
            <wp:extent cx="5859780" cy="8267700"/>
            <wp:effectExtent l="19050" t="0" r="7620" b="0"/>
            <wp:docPr id="28"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2"/>
                    <a:srcRect/>
                    <a:stretch>
                      <a:fillRect/>
                    </a:stretch>
                  </pic:blipFill>
                  <pic:spPr bwMode="auto">
                    <a:xfrm>
                      <a:off x="0" y="0"/>
                      <a:ext cx="5859780" cy="8267700"/>
                    </a:xfrm>
                    <a:prstGeom prst="rect">
                      <a:avLst/>
                    </a:prstGeom>
                    <a:noFill/>
                  </pic:spPr>
                </pic:pic>
              </a:graphicData>
            </a:graphic>
          </wp:inline>
        </w:drawing>
      </w:r>
    </w:p>
    <w:p w:rsidR="00177B24" w:rsidRDefault="00177B24" w:rsidP="00177B24"/>
    <w:p w:rsidR="00177B24" w:rsidRPr="00563F50" w:rsidRDefault="00FE48C9" w:rsidP="00177B24">
      <w:r>
        <w:rPr>
          <w:noProof/>
        </w:rPr>
        <w:lastRenderedPageBreak/>
        <w:drawing>
          <wp:inline distT="0" distB="0" distL="0" distR="0">
            <wp:extent cx="5859780" cy="8267700"/>
            <wp:effectExtent l="19050" t="0" r="7620" b="0"/>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3"/>
                    <a:srcRect/>
                    <a:stretch>
                      <a:fillRect/>
                    </a:stretch>
                  </pic:blipFill>
                  <pic:spPr bwMode="auto">
                    <a:xfrm>
                      <a:off x="0" y="0"/>
                      <a:ext cx="5859780" cy="8267700"/>
                    </a:xfrm>
                    <a:prstGeom prst="rect">
                      <a:avLst/>
                    </a:prstGeom>
                    <a:noFill/>
                  </pic:spPr>
                </pic:pic>
              </a:graphicData>
            </a:graphic>
          </wp:inline>
        </w:drawing>
      </w:r>
    </w:p>
    <w:p w:rsidR="00C137AC" w:rsidRDefault="00C137AC" w:rsidP="00C137AC">
      <w:pPr>
        <w:widowControl/>
        <w:rPr>
          <w:rFonts w:eastAsia="標楷體" w:hint="eastAsia"/>
          <w:sz w:val="18"/>
          <w:szCs w:val="18"/>
        </w:rPr>
      </w:pPr>
      <w:r>
        <w:rPr>
          <w:rFonts w:eastAsia="標楷體"/>
          <w:sz w:val="18"/>
          <w:szCs w:val="18"/>
        </w:rPr>
        <w:br w:type="page"/>
      </w: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Default="00C137AC" w:rsidP="00C137AC">
      <w:pPr>
        <w:widowControl/>
        <w:rPr>
          <w:rFonts w:eastAsia="標楷體" w:hint="eastAsia"/>
          <w:sz w:val="18"/>
          <w:szCs w:val="18"/>
        </w:rPr>
      </w:pPr>
    </w:p>
    <w:p w:rsidR="00C137AC" w:rsidRPr="00C137AC" w:rsidRDefault="00C137AC" w:rsidP="00C137AC">
      <w:pPr>
        <w:widowControl/>
        <w:rPr>
          <w:rFonts w:eastAsia="標楷體" w:hint="eastAsia"/>
          <w:sz w:val="18"/>
          <w:szCs w:val="18"/>
        </w:rPr>
      </w:pPr>
    </w:p>
    <w:p w:rsidR="00C137AC" w:rsidRDefault="00C137AC" w:rsidP="00C137AC">
      <w:pPr>
        <w:pStyle w:val="1"/>
        <w:spacing w:before="0" w:after="0" w:line="240" w:lineRule="auto"/>
        <w:ind w:left="0" w:firstLine="0"/>
        <w:jc w:val="center"/>
        <w:rPr>
          <w:rFonts w:ascii="Times New Roman" w:hAnsi="Times New Roman"/>
          <w:b/>
          <w:color w:val="000000"/>
          <w:sz w:val="72"/>
          <w:szCs w:val="72"/>
        </w:rPr>
      </w:pPr>
      <w:bookmarkStart w:id="234" w:name="_Toc382849393"/>
      <w:r w:rsidRPr="00E63D7C">
        <w:rPr>
          <w:rFonts w:ascii="Times New Roman" w:hAnsi="Times New Roman" w:hint="eastAsia"/>
          <w:b/>
          <w:color w:val="000000"/>
          <w:sz w:val="72"/>
          <w:szCs w:val="72"/>
        </w:rPr>
        <w:t>附</w:t>
      </w:r>
      <w:r w:rsidRPr="00E63D7C">
        <w:rPr>
          <w:rFonts w:ascii="Times New Roman" w:hAnsi="Times New Roman"/>
          <w:b/>
          <w:color w:val="000000"/>
          <w:sz w:val="72"/>
          <w:szCs w:val="72"/>
        </w:rPr>
        <w:t xml:space="preserve">  </w:t>
      </w:r>
      <w:r w:rsidRPr="00E63D7C">
        <w:rPr>
          <w:rFonts w:ascii="Times New Roman" w:hAnsi="Times New Roman" w:hint="eastAsia"/>
          <w:b/>
          <w:color w:val="000000"/>
          <w:sz w:val="72"/>
          <w:szCs w:val="72"/>
        </w:rPr>
        <w:t>錄</w:t>
      </w:r>
      <w:r w:rsidRPr="00E63D7C">
        <w:rPr>
          <w:rFonts w:ascii="Times New Roman" w:hAnsi="Times New Roman"/>
          <w:b/>
          <w:color w:val="000000"/>
          <w:sz w:val="72"/>
          <w:szCs w:val="72"/>
        </w:rPr>
        <w:t xml:space="preserve">  </w:t>
      </w:r>
      <w:r>
        <w:rPr>
          <w:rFonts w:ascii="Times New Roman" w:hAnsi="Times New Roman" w:hint="eastAsia"/>
          <w:b/>
          <w:color w:val="000000"/>
          <w:sz w:val="72"/>
          <w:szCs w:val="72"/>
        </w:rPr>
        <w:t>七</w:t>
      </w:r>
      <w:r w:rsidRPr="00563F50">
        <w:rPr>
          <w:rFonts w:ascii="Times New Roman" w:hAnsi="Times New Roman"/>
          <w:b/>
          <w:color w:val="000000"/>
          <w:sz w:val="72"/>
          <w:szCs w:val="72"/>
        </w:rPr>
        <w:br/>
      </w:r>
      <w:r>
        <w:rPr>
          <w:rFonts w:ascii="Times New Roman" w:hAnsi="Times New Roman" w:hint="eastAsia"/>
          <w:b/>
          <w:color w:val="000000"/>
          <w:sz w:val="72"/>
          <w:szCs w:val="72"/>
        </w:rPr>
        <w:t>審</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查</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意</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見</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回</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覆</w:t>
      </w:r>
      <w:r>
        <w:rPr>
          <w:rFonts w:ascii="Times New Roman" w:hAnsi="Times New Roman" w:hint="eastAsia"/>
          <w:b/>
          <w:color w:val="000000"/>
          <w:sz w:val="72"/>
          <w:szCs w:val="72"/>
        </w:rPr>
        <w:t xml:space="preserve"> </w:t>
      </w:r>
      <w:r>
        <w:rPr>
          <w:rFonts w:ascii="Times New Roman" w:hAnsi="Times New Roman" w:hint="eastAsia"/>
          <w:b/>
          <w:color w:val="000000"/>
          <w:sz w:val="72"/>
          <w:szCs w:val="72"/>
        </w:rPr>
        <w:t>表</w:t>
      </w:r>
      <w:bookmarkEnd w:id="234"/>
    </w:p>
    <w:p w:rsidR="00C137AC" w:rsidRDefault="00C137AC">
      <w:pPr>
        <w:widowControl/>
        <w:rPr>
          <w:rFonts w:eastAsia="標楷體"/>
          <w:sz w:val="18"/>
          <w:szCs w:val="18"/>
        </w:rPr>
      </w:pPr>
      <w:r>
        <w:rPr>
          <w:rFonts w:eastAsia="標楷體"/>
          <w:sz w:val="18"/>
          <w:szCs w:val="18"/>
        </w:rPr>
        <w:br w:type="page"/>
      </w:r>
    </w:p>
    <w:p w:rsidR="00C137AC" w:rsidRDefault="00C137AC" w:rsidP="00C137AC">
      <w:pPr>
        <w:adjustRightInd w:val="0"/>
        <w:snapToGrid w:val="0"/>
        <w:spacing w:line="500" w:lineRule="exact"/>
        <w:jc w:val="center"/>
        <w:rPr>
          <w:rFonts w:eastAsia="標楷體" w:hAnsi="標楷體" w:hint="eastAsia"/>
          <w:b/>
          <w:sz w:val="40"/>
          <w:szCs w:val="40"/>
        </w:rPr>
      </w:pPr>
      <w:r w:rsidRPr="006F0D61">
        <w:rPr>
          <w:rFonts w:eastAsia="標楷體" w:hAnsi="標楷體"/>
          <w:b/>
          <w:sz w:val="40"/>
          <w:szCs w:val="40"/>
        </w:rPr>
        <w:lastRenderedPageBreak/>
        <w:t>「</w:t>
      </w:r>
      <w:r w:rsidRPr="000D74A5">
        <w:rPr>
          <w:rFonts w:eastAsia="標楷體" w:hint="eastAsia"/>
          <w:b/>
          <w:sz w:val="40"/>
          <w:szCs w:val="40"/>
        </w:rPr>
        <w:t>外籍勞工發生行蹤不明原因分析探討</w:t>
      </w:r>
      <w:r w:rsidRPr="006F0D61">
        <w:rPr>
          <w:rFonts w:eastAsia="標楷體" w:hAnsi="標楷體"/>
          <w:b/>
          <w:sz w:val="40"/>
          <w:szCs w:val="40"/>
        </w:rPr>
        <w:t>」</w:t>
      </w:r>
    </w:p>
    <w:p w:rsidR="00C137AC" w:rsidRPr="000D74A5" w:rsidRDefault="00C137AC" w:rsidP="00C137AC">
      <w:pPr>
        <w:adjustRightInd w:val="0"/>
        <w:snapToGrid w:val="0"/>
        <w:spacing w:line="500" w:lineRule="exact"/>
        <w:jc w:val="center"/>
        <w:rPr>
          <w:rFonts w:eastAsia="標楷體" w:hint="eastAsia"/>
          <w:b/>
          <w:sz w:val="40"/>
          <w:szCs w:val="40"/>
        </w:rPr>
      </w:pPr>
      <w:r w:rsidRPr="00860703">
        <w:rPr>
          <w:rFonts w:ascii="標楷體" w:eastAsia="標楷體" w:hAnsi="標楷體" w:hint="eastAsia"/>
          <w:b/>
          <w:sz w:val="40"/>
          <w:szCs w:val="40"/>
        </w:rPr>
        <w:t>審查會議</w:t>
      </w:r>
    </w:p>
    <w:p w:rsidR="00C137AC" w:rsidRPr="00860703" w:rsidRDefault="00C137AC" w:rsidP="00C137AC">
      <w:pPr>
        <w:adjustRightInd w:val="0"/>
        <w:snapToGrid w:val="0"/>
        <w:spacing w:line="500" w:lineRule="exact"/>
        <w:rPr>
          <w:rFonts w:eastAsia="標楷體" w:hint="eastAsia"/>
          <w:sz w:val="32"/>
        </w:rPr>
      </w:pPr>
      <w:r w:rsidRPr="00860703">
        <w:rPr>
          <w:rFonts w:eastAsia="標楷體" w:hint="eastAsia"/>
          <w:sz w:val="32"/>
        </w:rPr>
        <w:t>時間：</w:t>
      </w:r>
      <w:r w:rsidRPr="000F1221">
        <w:rPr>
          <w:rFonts w:eastAsia="標楷體" w:hint="eastAsia"/>
          <w:sz w:val="32"/>
        </w:rPr>
        <w:t>103</w:t>
      </w:r>
      <w:r w:rsidRPr="000F1221">
        <w:rPr>
          <w:rFonts w:eastAsia="標楷體" w:hint="eastAsia"/>
          <w:sz w:val="32"/>
        </w:rPr>
        <w:t>年</w:t>
      </w:r>
      <w:r w:rsidRPr="000F1221">
        <w:rPr>
          <w:rFonts w:eastAsia="標楷體" w:hint="eastAsia"/>
          <w:sz w:val="32"/>
        </w:rPr>
        <w:t>3</w:t>
      </w:r>
      <w:r w:rsidRPr="000F1221">
        <w:rPr>
          <w:rFonts w:eastAsia="標楷體" w:hint="eastAsia"/>
          <w:sz w:val="32"/>
        </w:rPr>
        <w:t>月</w:t>
      </w:r>
      <w:r w:rsidRPr="000F1221">
        <w:rPr>
          <w:rFonts w:eastAsia="標楷體" w:hint="eastAsia"/>
          <w:sz w:val="32"/>
        </w:rPr>
        <w:t>6</w:t>
      </w:r>
      <w:r w:rsidRPr="000F1221">
        <w:rPr>
          <w:rFonts w:eastAsia="標楷體" w:hint="eastAsia"/>
          <w:sz w:val="32"/>
        </w:rPr>
        <w:t>日（星期四）下午</w:t>
      </w:r>
      <w:r w:rsidRPr="000F1221">
        <w:rPr>
          <w:rFonts w:eastAsia="標楷體" w:hint="eastAsia"/>
          <w:sz w:val="32"/>
        </w:rPr>
        <w:t>2</w:t>
      </w:r>
      <w:r w:rsidRPr="000F1221">
        <w:rPr>
          <w:rFonts w:eastAsia="標楷體" w:hint="eastAsia"/>
          <w:sz w:val="32"/>
        </w:rPr>
        <w:t>時</w:t>
      </w:r>
    </w:p>
    <w:p w:rsidR="00C137AC" w:rsidRPr="00860703" w:rsidRDefault="00C137AC" w:rsidP="00C137AC">
      <w:pPr>
        <w:adjustRightInd w:val="0"/>
        <w:snapToGrid w:val="0"/>
        <w:spacing w:line="500" w:lineRule="exact"/>
        <w:rPr>
          <w:rFonts w:eastAsia="標楷體" w:hint="eastAsia"/>
          <w:sz w:val="32"/>
        </w:rPr>
      </w:pPr>
      <w:r w:rsidRPr="00860703">
        <w:rPr>
          <w:rFonts w:eastAsia="標楷體" w:hint="eastAsia"/>
          <w:sz w:val="32"/>
        </w:rPr>
        <w:t>地點：本</w:t>
      </w:r>
      <w:r>
        <w:rPr>
          <w:rFonts w:eastAsia="標楷體" w:hint="eastAsia"/>
          <w:sz w:val="32"/>
        </w:rPr>
        <w:t>署</w:t>
      </w:r>
      <w:r w:rsidRPr="00860703">
        <w:rPr>
          <w:rFonts w:eastAsia="標楷體" w:hint="eastAsia"/>
          <w:sz w:val="32"/>
        </w:rPr>
        <w:t>一</w:t>
      </w:r>
      <w:r>
        <w:rPr>
          <w:rFonts w:eastAsia="標楷體" w:hint="eastAsia"/>
          <w:sz w:val="32"/>
        </w:rPr>
        <w:t>樓會</w:t>
      </w:r>
      <w:r w:rsidRPr="00860703">
        <w:rPr>
          <w:rFonts w:eastAsia="標楷體" w:hint="eastAsia"/>
          <w:sz w:val="32"/>
        </w:rPr>
        <w:t>議室</w:t>
      </w:r>
    </w:p>
    <w:p w:rsidR="00C137AC" w:rsidRPr="00860703" w:rsidRDefault="00C137AC" w:rsidP="00C137AC">
      <w:pPr>
        <w:tabs>
          <w:tab w:val="left" w:pos="5580"/>
        </w:tabs>
        <w:adjustRightInd w:val="0"/>
        <w:snapToGrid w:val="0"/>
        <w:spacing w:line="500" w:lineRule="exact"/>
        <w:rPr>
          <w:rFonts w:eastAsia="標楷體" w:hint="eastAsia"/>
          <w:sz w:val="32"/>
        </w:rPr>
      </w:pPr>
      <w:r w:rsidRPr="00860703">
        <w:rPr>
          <w:rFonts w:eastAsia="標楷體" w:hint="eastAsia"/>
          <w:sz w:val="32"/>
        </w:rPr>
        <w:t>主席：</w:t>
      </w:r>
      <w:r>
        <w:rPr>
          <w:rFonts w:eastAsia="標楷體" w:hint="eastAsia"/>
          <w:sz w:val="32"/>
        </w:rPr>
        <w:t>本署蔡副署長孟良</w:t>
      </w:r>
      <w:r w:rsidRPr="00860703">
        <w:rPr>
          <w:rFonts w:eastAsia="標楷體" w:hint="eastAsia"/>
          <w:sz w:val="32"/>
        </w:rPr>
        <w:tab/>
      </w:r>
      <w:r w:rsidRPr="00860703">
        <w:rPr>
          <w:rFonts w:eastAsia="標楷體" w:hint="eastAsia"/>
          <w:sz w:val="32"/>
        </w:rPr>
        <w:tab/>
      </w:r>
      <w:r w:rsidRPr="00860703">
        <w:rPr>
          <w:rFonts w:eastAsia="標楷體" w:hint="eastAsia"/>
          <w:sz w:val="32"/>
        </w:rPr>
        <w:tab/>
      </w:r>
      <w:r w:rsidRPr="00860703">
        <w:rPr>
          <w:rFonts w:eastAsia="標楷體" w:hint="eastAsia"/>
          <w:sz w:val="32"/>
        </w:rPr>
        <w:tab/>
      </w:r>
      <w:r w:rsidRPr="00860703">
        <w:rPr>
          <w:rFonts w:eastAsia="標楷體" w:hint="eastAsia"/>
          <w:sz w:val="32"/>
        </w:rPr>
        <w:tab/>
      </w:r>
      <w:r w:rsidRPr="00860703">
        <w:rPr>
          <w:rFonts w:eastAsia="標楷體" w:hint="eastAsia"/>
          <w:sz w:val="32"/>
        </w:rPr>
        <w:t>記錄：陳</w:t>
      </w:r>
      <w:r>
        <w:rPr>
          <w:rFonts w:eastAsia="標楷體" w:hint="eastAsia"/>
          <w:sz w:val="32"/>
        </w:rPr>
        <w:t>暉江</w:t>
      </w:r>
    </w:p>
    <w:p w:rsidR="00C137AC" w:rsidRPr="00860703" w:rsidRDefault="00C137AC" w:rsidP="00A7355A">
      <w:pPr>
        <w:numPr>
          <w:ilvl w:val="0"/>
          <w:numId w:val="44"/>
        </w:numPr>
        <w:adjustRightInd w:val="0"/>
        <w:snapToGrid w:val="0"/>
        <w:spacing w:line="500" w:lineRule="exact"/>
        <w:rPr>
          <w:rFonts w:eastAsia="標楷體" w:hint="eastAsia"/>
          <w:sz w:val="32"/>
        </w:rPr>
      </w:pPr>
      <w:r w:rsidRPr="00860703">
        <w:rPr>
          <w:rFonts w:eastAsia="標楷體" w:hint="eastAsia"/>
          <w:sz w:val="32"/>
        </w:rPr>
        <w:t>主辦單位報告（略）</w:t>
      </w:r>
    </w:p>
    <w:p w:rsidR="00C137AC" w:rsidRPr="00860703" w:rsidRDefault="00C137AC" w:rsidP="00A7355A">
      <w:pPr>
        <w:numPr>
          <w:ilvl w:val="0"/>
          <w:numId w:val="44"/>
        </w:numPr>
        <w:adjustRightInd w:val="0"/>
        <w:snapToGrid w:val="0"/>
        <w:spacing w:line="500" w:lineRule="exact"/>
        <w:rPr>
          <w:rFonts w:eastAsia="標楷體" w:hint="eastAsia"/>
          <w:sz w:val="32"/>
        </w:rPr>
      </w:pPr>
      <w:r w:rsidRPr="00860703">
        <w:rPr>
          <w:rFonts w:eastAsia="標楷體" w:hint="eastAsia"/>
          <w:sz w:val="32"/>
        </w:rPr>
        <w:t>各單位意見（發言內容）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0"/>
        <w:gridCol w:w="4590"/>
      </w:tblGrid>
      <w:tr w:rsidR="00C137AC" w:rsidRPr="00C137AC" w:rsidTr="00C137AC">
        <w:trPr>
          <w:trHeight w:val="454"/>
          <w:tblHeader/>
        </w:trPr>
        <w:tc>
          <w:tcPr>
            <w:tcW w:w="4590" w:type="dxa"/>
            <w:shd w:val="clear" w:color="auto" w:fill="BFBFBF"/>
          </w:tcPr>
          <w:p w:rsidR="00C137AC" w:rsidRPr="00C137AC" w:rsidRDefault="00C137AC" w:rsidP="00C137AC">
            <w:pPr>
              <w:spacing w:before="60" w:after="60" w:line="320" w:lineRule="exact"/>
              <w:jc w:val="center"/>
              <w:rPr>
                <w:rFonts w:eastAsia="標楷體"/>
              </w:rPr>
            </w:pPr>
            <w:r w:rsidRPr="00C137AC">
              <w:rPr>
                <w:rFonts w:eastAsia="標楷體" w:hAnsi="標楷體"/>
              </w:rPr>
              <w:t>審查意見</w:t>
            </w:r>
          </w:p>
        </w:tc>
        <w:tc>
          <w:tcPr>
            <w:tcW w:w="4590" w:type="dxa"/>
            <w:shd w:val="clear" w:color="auto" w:fill="BFBFBF"/>
          </w:tcPr>
          <w:p w:rsidR="00C137AC" w:rsidRPr="00C137AC" w:rsidRDefault="00C137AC" w:rsidP="00C137AC">
            <w:pPr>
              <w:spacing w:before="60" w:after="60" w:line="320" w:lineRule="exact"/>
              <w:jc w:val="center"/>
              <w:rPr>
                <w:rFonts w:eastAsia="標楷體"/>
              </w:rPr>
            </w:pPr>
            <w:r w:rsidRPr="00C137AC">
              <w:rPr>
                <w:rFonts w:eastAsia="標楷體" w:hAnsi="標楷體"/>
              </w:rPr>
              <w:t>處理情形</w:t>
            </w:r>
          </w:p>
        </w:tc>
      </w:tr>
      <w:tr w:rsidR="00C137AC" w:rsidRPr="00C137AC" w:rsidTr="00C137AC">
        <w:trPr>
          <w:trHeight w:val="3608"/>
        </w:trPr>
        <w:tc>
          <w:tcPr>
            <w:tcW w:w="4590" w:type="dxa"/>
          </w:tcPr>
          <w:p w:rsidR="00C137AC" w:rsidRPr="00C137AC" w:rsidRDefault="00C137AC" w:rsidP="00C137AC">
            <w:pPr>
              <w:spacing w:line="360" w:lineRule="exact"/>
              <w:ind w:left="425" w:hangingChars="177" w:hanging="425"/>
              <w:jc w:val="both"/>
              <w:rPr>
                <w:rFonts w:eastAsia="標楷體"/>
                <w:b/>
              </w:rPr>
            </w:pPr>
            <w:r w:rsidRPr="00C137AC">
              <w:rPr>
                <w:rFonts w:eastAsia="標楷體" w:hAnsi="標楷體"/>
                <w:b/>
              </w:rPr>
              <w:t>一、審查委員綜合建議如下</w:t>
            </w: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建議修正統計表複選題之表示方式；報告第</w:t>
            </w:r>
            <w:r w:rsidRPr="00C137AC">
              <w:rPr>
                <w:rFonts w:eastAsia="標楷體"/>
                <w:sz w:val="24"/>
                <w:szCs w:val="24"/>
              </w:rPr>
              <w:t>39</w:t>
            </w:r>
            <w:r w:rsidRPr="00C137AC">
              <w:rPr>
                <w:rFonts w:eastAsia="標楷體" w:hAnsi="標楷體"/>
                <w:sz w:val="24"/>
                <w:szCs w:val="24"/>
              </w:rPr>
              <w:t>頁外勞來臺工作前費用包含項目及定義為何，請再進一步釐清，另應將幣值轉換為新臺幣並運用統計圖方式呈現較為清楚；報告第</w:t>
            </w:r>
            <w:r w:rsidRPr="00C137AC">
              <w:rPr>
                <w:rFonts w:eastAsia="標楷體"/>
                <w:sz w:val="24"/>
                <w:szCs w:val="24"/>
              </w:rPr>
              <w:t>42</w:t>
            </w:r>
            <w:r w:rsidRPr="00C137AC">
              <w:rPr>
                <w:rFonts w:eastAsia="標楷體" w:hAnsi="標楷體"/>
                <w:sz w:val="24"/>
                <w:szCs w:val="24"/>
              </w:rPr>
              <w:t>頁至</w:t>
            </w:r>
            <w:r w:rsidRPr="00C137AC">
              <w:rPr>
                <w:rFonts w:eastAsia="標楷體"/>
                <w:sz w:val="24"/>
                <w:szCs w:val="24"/>
              </w:rPr>
              <w:t>50</w:t>
            </w:r>
            <w:r w:rsidRPr="00C137AC">
              <w:rPr>
                <w:rFonts w:eastAsia="標楷體" w:hAnsi="標楷體"/>
                <w:sz w:val="24"/>
                <w:szCs w:val="24"/>
              </w:rPr>
              <w:t>頁調查項目均屬外勞行蹤不明前狀況，表頭應註明清楚；報告第</w:t>
            </w:r>
            <w:r w:rsidRPr="00C137AC">
              <w:rPr>
                <w:rFonts w:eastAsia="標楷體"/>
                <w:sz w:val="24"/>
                <w:szCs w:val="24"/>
              </w:rPr>
              <w:t>43</w:t>
            </w:r>
            <w:r w:rsidRPr="00C137AC">
              <w:rPr>
                <w:rFonts w:eastAsia="標楷體" w:hAnsi="標楷體"/>
                <w:sz w:val="24"/>
                <w:szCs w:val="24"/>
              </w:rPr>
              <w:t>頁實領月薪部分，是否已扣除勞健保，另外勞行蹤不明前有</w:t>
            </w:r>
            <w:r w:rsidRPr="00C137AC">
              <w:rPr>
                <w:rFonts w:eastAsia="標楷體"/>
                <w:sz w:val="24"/>
                <w:szCs w:val="24"/>
              </w:rPr>
              <w:t>45</w:t>
            </w:r>
            <w:r w:rsidRPr="00C137AC">
              <w:rPr>
                <w:rFonts w:eastAsia="標楷體" w:hAnsi="標楷體"/>
                <w:sz w:val="24"/>
                <w:szCs w:val="24"/>
              </w:rPr>
              <w:t>人與行蹤不明後有</w:t>
            </w:r>
            <w:r w:rsidRPr="00C137AC">
              <w:rPr>
                <w:rFonts w:eastAsia="標楷體"/>
                <w:sz w:val="24"/>
                <w:szCs w:val="24"/>
              </w:rPr>
              <w:t>9</w:t>
            </w:r>
            <w:r w:rsidRPr="00C137AC">
              <w:rPr>
                <w:rFonts w:eastAsia="標楷體" w:hAnsi="標楷體"/>
                <w:sz w:val="24"/>
                <w:szCs w:val="24"/>
              </w:rPr>
              <w:t>人尚未領到薪水，原因為何，請再補充敘明。</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報告第</w:t>
            </w:r>
            <w:r w:rsidRPr="00C137AC">
              <w:rPr>
                <w:rFonts w:eastAsia="標楷體"/>
                <w:sz w:val="24"/>
                <w:szCs w:val="24"/>
              </w:rPr>
              <w:t>2</w:t>
            </w:r>
            <w:r w:rsidRPr="00C137AC">
              <w:rPr>
                <w:rFonts w:eastAsia="標楷體" w:hAnsi="標楷體"/>
                <w:sz w:val="24"/>
                <w:szCs w:val="24"/>
              </w:rPr>
              <w:t>章文獻探討第</w:t>
            </w:r>
            <w:r w:rsidRPr="00C137AC">
              <w:rPr>
                <w:rFonts w:eastAsia="標楷體"/>
                <w:sz w:val="24"/>
                <w:szCs w:val="24"/>
              </w:rPr>
              <w:t>15</w:t>
            </w:r>
            <w:r w:rsidRPr="00C137AC">
              <w:rPr>
                <w:rFonts w:eastAsia="標楷體" w:hAnsi="標楷體"/>
                <w:sz w:val="24"/>
                <w:szCs w:val="24"/>
              </w:rPr>
              <w:t>頁結論部分，外勞發生行蹤不明情事多為政府政策制度僵化所造成，雇主及仲介可責性較低，似乎資訊衡平性有所不足，應探究為過去研究結論還是研究團隊分析結論，期再補充或修正內容；另其他鄰近國家外勞行蹤不明比率為何，亦請再補充說明。</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建議將外勞行蹤不明前後之薪資水準、工作時間及休息時間，彙整成統計圖表，以利進行比較分析。</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hint="eastAsia"/>
                <w:sz w:val="24"/>
                <w:szCs w:val="24"/>
              </w:rPr>
            </w:pPr>
            <w:r w:rsidRPr="00C137AC">
              <w:rPr>
                <w:rFonts w:eastAsia="標楷體" w:hAnsi="標楷體"/>
                <w:sz w:val="24"/>
                <w:szCs w:val="24"/>
              </w:rPr>
              <w:t>本研究進行質化分析之深度訪談，對象大多為仲介團體或業者，因外勞利害關</w:t>
            </w:r>
            <w:r w:rsidRPr="00C137AC">
              <w:rPr>
                <w:rFonts w:eastAsia="標楷體" w:hAnsi="標楷體"/>
                <w:sz w:val="24"/>
                <w:szCs w:val="24"/>
              </w:rPr>
              <w:lastRenderedPageBreak/>
              <w:t>係人包括雇主、地方政府等，爰在論點衡平性尚有不足之處，可能會造成研究結果有所偏頗，建議再加上研究團專業評估分析意見，以平衡相關論述與觀點。</w:t>
            </w:r>
          </w:p>
          <w:p w:rsidR="00C137AC" w:rsidRPr="00C137AC" w:rsidRDefault="00C137AC" w:rsidP="00C137AC">
            <w:pPr>
              <w:pStyle w:val="32"/>
              <w:tabs>
                <w:tab w:val="left" w:pos="284"/>
              </w:tabs>
              <w:kinsoku w:val="0"/>
              <w:snapToGrid w:val="0"/>
              <w:spacing w:after="0" w:line="360" w:lineRule="exact"/>
              <w:ind w:leftChars="0" w:left="284"/>
              <w:jc w:val="both"/>
              <w:rPr>
                <w:rFonts w:eastAsia="標楷體"/>
                <w:sz w:val="24"/>
                <w:szCs w:val="24"/>
              </w:rPr>
            </w:pP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報告第</w:t>
            </w:r>
            <w:r w:rsidRPr="00C137AC">
              <w:rPr>
                <w:rFonts w:eastAsia="標楷體"/>
                <w:sz w:val="24"/>
                <w:szCs w:val="24"/>
              </w:rPr>
              <w:t>94</w:t>
            </w:r>
            <w:r w:rsidRPr="00C137AC">
              <w:rPr>
                <w:rFonts w:eastAsia="標楷體" w:hAnsi="標楷體"/>
                <w:sz w:val="24"/>
                <w:szCs w:val="24"/>
              </w:rPr>
              <w:t>頁外勞行蹤不明與其他國家比較部分，我國遞補及轉換雇主規定業已修正，建議報告內容再更新修正。</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報告調查摘要第</w:t>
            </w:r>
            <w:r w:rsidRPr="00C137AC">
              <w:rPr>
                <w:rFonts w:eastAsia="標楷體"/>
                <w:sz w:val="24"/>
                <w:szCs w:val="24"/>
              </w:rPr>
              <w:t>II</w:t>
            </w:r>
            <w:r w:rsidRPr="00C137AC">
              <w:rPr>
                <w:rFonts w:eastAsia="標楷體" w:hAnsi="標楷體"/>
                <w:sz w:val="24"/>
                <w:szCs w:val="24"/>
              </w:rPr>
              <w:t>頁，調查有超過</w:t>
            </w:r>
            <w:r w:rsidRPr="00C137AC">
              <w:rPr>
                <w:rFonts w:eastAsia="標楷體"/>
                <w:sz w:val="24"/>
                <w:szCs w:val="24"/>
              </w:rPr>
              <w:t>7</w:t>
            </w:r>
            <w:r w:rsidRPr="00C137AC">
              <w:rPr>
                <w:rFonts w:eastAsia="標楷體" w:hAnsi="標楷體"/>
                <w:sz w:val="24"/>
                <w:szCs w:val="24"/>
              </w:rPr>
              <w:t>成受訪者認為來臺工作後符合來臺前認知之工作狀況，惟第</w:t>
            </w:r>
            <w:r w:rsidRPr="00C137AC">
              <w:rPr>
                <w:rFonts w:eastAsia="標楷體"/>
                <w:sz w:val="24"/>
                <w:szCs w:val="24"/>
              </w:rPr>
              <w:t>IV</w:t>
            </w:r>
            <w:r w:rsidRPr="00C137AC">
              <w:rPr>
                <w:rFonts w:eastAsia="標楷體" w:hAnsi="標楷體"/>
                <w:sz w:val="24"/>
                <w:szCs w:val="24"/>
              </w:rPr>
              <w:t>頁受訪者表示，來臺從事工作有不符合當初期待之況，似乎有所矛盾不清，外界容易造成誤解，建議再釐清確認。</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調查問卷設計及訪談對象均會影響研究結果，本研究案訪談對象因僅侷限於查獲或自首之行蹤不明外勞，除應在報告中敘明研究之相關限制之外，其研究分析資料及結論應審慎運用，不宜直接對外引用，容易使外界造成誤解。</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5"/>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有關報告第</w:t>
            </w:r>
            <w:r w:rsidRPr="00C137AC">
              <w:rPr>
                <w:rFonts w:eastAsia="標楷體"/>
                <w:sz w:val="24"/>
                <w:szCs w:val="24"/>
              </w:rPr>
              <w:t>95</w:t>
            </w:r>
            <w:r w:rsidRPr="00C137AC">
              <w:rPr>
                <w:rFonts w:eastAsia="標楷體" w:hAnsi="標楷體"/>
                <w:sz w:val="24"/>
                <w:szCs w:val="24"/>
              </w:rPr>
              <w:t>頁調查建議部分，經檢視長期改進建議部分可立即辦理，建議無需區分長期及短期改進建議之必要。</w:t>
            </w:r>
          </w:p>
        </w:tc>
        <w:tc>
          <w:tcPr>
            <w:tcW w:w="4590" w:type="dxa"/>
          </w:tcPr>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統計表及交叉分析表之複選題呈現方式，已全數修正。統計表及交叉分析表之複選題呈現方式，已全數修正。本次調查來台費用之定義已新增說明</w:t>
            </w:r>
            <w:r w:rsidRPr="00C137AC">
              <w:rPr>
                <w:rFonts w:eastAsia="標楷體"/>
                <w:color w:val="0000FF"/>
              </w:rPr>
              <w:t>(</w:t>
            </w:r>
            <w:r w:rsidRPr="00C137AC">
              <w:rPr>
                <w:rFonts w:eastAsia="標楷體" w:hAnsi="標楷體"/>
                <w:color w:val="0000FF"/>
              </w:rPr>
              <w:t>第</w:t>
            </w:r>
            <w:r w:rsidRPr="00C137AC">
              <w:rPr>
                <w:rFonts w:eastAsia="標楷體"/>
                <w:color w:val="0000FF"/>
              </w:rPr>
              <w:t>43</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。幣值已轉換並增加圖表</w:t>
            </w:r>
            <w:r w:rsidRPr="00C137AC">
              <w:rPr>
                <w:rFonts w:eastAsia="標楷體"/>
                <w:color w:val="0000FF"/>
              </w:rPr>
              <w:t>(</w:t>
            </w:r>
            <w:r w:rsidRPr="00C137AC">
              <w:rPr>
                <w:rFonts w:eastAsia="標楷體" w:hAnsi="標楷體"/>
                <w:color w:val="0000FF"/>
              </w:rPr>
              <w:t>第</w:t>
            </w:r>
            <w:r w:rsidRPr="00C137AC">
              <w:rPr>
                <w:rFonts w:eastAsia="標楷體"/>
                <w:color w:val="0000FF"/>
              </w:rPr>
              <w:t>44</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。外勞行蹤不明前狀況，表頭增加註明</w:t>
            </w:r>
            <w:r w:rsidRPr="00C137AC">
              <w:rPr>
                <w:rFonts w:eastAsia="標楷體"/>
                <w:color w:val="0000FF"/>
              </w:rPr>
              <w:t>(</w:t>
            </w:r>
            <w:r w:rsidRPr="00C137AC">
              <w:rPr>
                <w:rFonts w:eastAsia="標楷體" w:hAnsi="標楷體"/>
                <w:color w:val="0000FF"/>
              </w:rPr>
              <w:t>第</w:t>
            </w:r>
            <w:r w:rsidRPr="00C137AC">
              <w:rPr>
                <w:rFonts w:eastAsia="標楷體"/>
                <w:color w:val="0000FF"/>
              </w:rPr>
              <w:t>49-65</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。本次調查實領月薪之定義已新增說明</w:t>
            </w:r>
            <w:r w:rsidRPr="00C137AC">
              <w:rPr>
                <w:rFonts w:eastAsia="標楷體"/>
                <w:color w:val="0000FF"/>
              </w:rPr>
              <w:t>(</w:t>
            </w:r>
            <w:r w:rsidRPr="00C137AC">
              <w:rPr>
                <w:rFonts w:eastAsia="標楷體" w:hAnsi="標楷體"/>
                <w:color w:val="0000FF"/>
              </w:rPr>
              <w:t>第</w:t>
            </w:r>
            <w:r w:rsidRPr="00C137AC">
              <w:rPr>
                <w:rFonts w:eastAsia="標楷體"/>
                <w:color w:val="0000FF"/>
              </w:rPr>
              <w:t>50</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。本次調查主要針對有實領月薪受訪者進行瞭解，並無針對未領薪水者進行原因探究，並於表後增加註解</w:t>
            </w:r>
            <w:r w:rsidRPr="00C137AC">
              <w:rPr>
                <w:rFonts w:eastAsia="標楷體"/>
                <w:color w:val="0000FF"/>
              </w:rPr>
              <w:t>(</w:t>
            </w:r>
            <w:r w:rsidRPr="00C137AC">
              <w:rPr>
                <w:rFonts w:eastAsia="標楷體" w:hAnsi="標楷體"/>
                <w:color w:val="0000FF"/>
              </w:rPr>
              <w:t>第</w:t>
            </w:r>
            <w:r w:rsidRPr="00C137AC">
              <w:rPr>
                <w:rFonts w:eastAsia="標楷體"/>
                <w:color w:val="0000FF"/>
              </w:rPr>
              <w:t>50</w:t>
            </w:r>
            <w:r w:rsidRPr="00C137AC">
              <w:rPr>
                <w:rFonts w:eastAsia="標楷體" w:hAnsi="標楷體"/>
                <w:color w:val="0000FF"/>
              </w:rPr>
              <w:t>、</w:t>
            </w:r>
            <w:r w:rsidRPr="00C137AC">
              <w:rPr>
                <w:rFonts w:eastAsia="標楷體"/>
                <w:color w:val="0000FF"/>
              </w:rPr>
              <w:t>86</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將文獻新增近年來政府政策之積極作為，並將文字進行調整及修正；為避免混淆閱讀者之判斷及維持資訊平衡性，同時將根據過去研究結論所撰之小結部分刪去</w:t>
            </w:r>
            <w:r w:rsidRPr="00C137AC">
              <w:rPr>
                <w:rFonts w:eastAsia="標楷體"/>
                <w:color w:val="0000FF"/>
              </w:rPr>
              <w:t>(</w:t>
            </w:r>
            <w:r w:rsidRPr="00C137AC">
              <w:rPr>
                <w:rFonts w:eastAsia="標楷體" w:hAnsi="標楷體"/>
                <w:color w:val="0000FF"/>
              </w:rPr>
              <w:t>第</w:t>
            </w:r>
            <w:r w:rsidRPr="00C137AC">
              <w:rPr>
                <w:rFonts w:eastAsia="標楷體"/>
                <w:color w:val="0000FF"/>
              </w:rPr>
              <w:t>9</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增加外籍勞工行蹤不明前後之相關比較統計表</w:t>
            </w:r>
            <w:r w:rsidRPr="00C137AC">
              <w:rPr>
                <w:rFonts w:eastAsia="標楷體"/>
                <w:color w:val="0000FF"/>
              </w:rPr>
              <w:t>(</w:t>
            </w:r>
            <w:r w:rsidRPr="00C137AC">
              <w:rPr>
                <w:rFonts w:eastAsia="標楷體" w:hAnsi="標楷體"/>
                <w:color w:val="0000FF"/>
              </w:rPr>
              <w:t>第</w:t>
            </w:r>
            <w:r w:rsidRPr="00C137AC">
              <w:rPr>
                <w:rFonts w:eastAsia="標楷體"/>
                <w:color w:val="0000FF"/>
              </w:rPr>
              <w:t>112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因質化深度訪談對象之選擇，而可能造成調查結果之偏誤，將相關研究限制增加說</w:t>
            </w:r>
            <w:r w:rsidRPr="00C137AC">
              <w:rPr>
                <w:rFonts w:eastAsia="標楷體" w:hAnsi="標楷體"/>
                <w:color w:val="0000FF"/>
              </w:rPr>
              <w:lastRenderedPageBreak/>
              <w:t>明</w:t>
            </w:r>
            <w:r w:rsidRPr="00C137AC">
              <w:rPr>
                <w:rFonts w:eastAsia="標楷體"/>
                <w:color w:val="0000FF"/>
              </w:rPr>
              <w:t>(</w:t>
            </w:r>
            <w:r w:rsidRPr="00C137AC">
              <w:rPr>
                <w:rFonts w:eastAsia="標楷體" w:hAnsi="標楷體"/>
                <w:color w:val="0000FF"/>
              </w:rPr>
              <w:t>第</w:t>
            </w:r>
            <w:r w:rsidRPr="00C137AC">
              <w:rPr>
                <w:rFonts w:eastAsia="標楷體"/>
                <w:color w:val="0000FF"/>
              </w:rPr>
              <w:t>5</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Default="00C137AC" w:rsidP="00C137AC">
            <w:pPr>
              <w:spacing w:line="360" w:lineRule="exact"/>
              <w:jc w:val="both"/>
              <w:rPr>
                <w:rFonts w:eastAsia="標楷體" w:hint="eastAsia"/>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將我國遞補及轉換雇主規定，依照政府最新政策重新修正</w:t>
            </w:r>
            <w:r w:rsidRPr="00C137AC">
              <w:rPr>
                <w:rFonts w:eastAsia="標楷體"/>
                <w:color w:val="0000FF"/>
              </w:rPr>
              <w:t>(</w:t>
            </w:r>
            <w:r w:rsidRPr="00C137AC">
              <w:rPr>
                <w:rFonts w:eastAsia="標楷體" w:hAnsi="標楷體"/>
                <w:color w:val="0000FF"/>
              </w:rPr>
              <w:t>第</w:t>
            </w:r>
            <w:r w:rsidRPr="00C137AC">
              <w:rPr>
                <w:rFonts w:eastAsia="標楷體"/>
                <w:color w:val="0000FF"/>
              </w:rPr>
              <w:t>121</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將選擇「非常符合」列為與符合來台前期待工作之況；「有點符合」、「有點不符合」、「非常不符合」列為與來台前期待工作之況有所出入，重新修正文字，以更貼近受訪者語意</w:t>
            </w:r>
            <w:r w:rsidRPr="00C137AC">
              <w:rPr>
                <w:rFonts w:eastAsia="標楷體"/>
                <w:color w:val="0000FF"/>
              </w:rPr>
              <w:t>(</w:t>
            </w:r>
            <w:r w:rsidRPr="00C137AC">
              <w:rPr>
                <w:rFonts w:eastAsia="標楷體" w:hAnsi="標楷體"/>
                <w:color w:val="0000FF"/>
              </w:rPr>
              <w:t>第</w:t>
            </w:r>
            <w:r w:rsidRPr="00C137AC">
              <w:rPr>
                <w:rFonts w:eastAsia="標楷體"/>
                <w:color w:val="0000FF"/>
              </w:rPr>
              <w:t>II</w:t>
            </w:r>
            <w:r w:rsidRPr="00C137AC">
              <w:rPr>
                <w:rFonts w:eastAsia="標楷體" w:hAnsi="標楷體"/>
                <w:color w:val="0000FF"/>
              </w:rPr>
              <w:t>、</w:t>
            </w:r>
            <w:r w:rsidRPr="00C137AC">
              <w:rPr>
                <w:rFonts w:eastAsia="標楷體"/>
                <w:color w:val="0000FF"/>
              </w:rPr>
              <w:t>47</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因訪談對象而可能造成調查結果之偏誤</w:t>
            </w: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，將相關研究限制增加說明，並於封面頁新增「本研究報告僅限機關內部參考，不對外公布及引用」</w:t>
            </w:r>
            <w:r w:rsidRPr="00C137AC">
              <w:rPr>
                <w:rFonts w:eastAsia="標楷體"/>
                <w:color w:val="0000FF"/>
              </w:rPr>
              <w:t>(</w:t>
            </w:r>
            <w:r w:rsidRPr="00C137AC">
              <w:rPr>
                <w:rFonts w:eastAsia="標楷體" w:hAnsi="標楷體"/>
                <w:color w:val="0000FF"/>
              </w:rPr>
              <w:t>封面、第</w:t>
            </w:r>
            <w:r w:rsidRPr="00C137AC">
              <w:rPr>
                <w:rFonts w:eastAsia="標楷體"/>
                <w:color w:val="0000FF"/>
              </w:rPr>
              <w:t>4</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依照委員意見，將建議整合，刪除長期及短期之區分</w:t>
            </w:r>
            <w:r w:rsidRPr="00C137AC">
              <w:rPr>
                <w:rFonts w:eastAsia="標楷體"/>
                <w:color w:val="0000FF"/>
              </w:rPr>
              <w:t>(</w:t>
            </w:r>
            <w:r w:rsidRPr="00C137AC">
              <w:rPr>
                <w:rFonts w:eastAsia="標楷體" w:hAnsi="標楷體"/>
                <w:color w:val="0000FF"/>
              </w:rPr>
              <w:t>第</w:t>
            </w:r>
            <w:r w:rsidRPr="00C137AC">
              <w:rPr>
                <w:rFonts w:eastAsia="標楷體"/>
                <w:color w:val="0000FF"/>
              </w:rPr>
              <w:t>122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tc>
      </w:tr>
      <w:tr w:rsidR="00C137AC" w:rsidRPr="00C137AC" w:rsidTr="00C137AC">
        <w:trPr>
          <w:trHeight w:val="3608"/>
        </w:trPr>
        <w:tc>
          <w:tcPr>
            <w:tcW w:w="4590" w:type="dxa"/>
          </w:tcPr>
          <w:p w:rsidR="00C137AC" w:rsidRPr="00C137AC" w:rsidRDefault="00C137AC" w:rsidP="00C137AC">
            <w:pPr>
              <w:spacing w:line="360" w:lineRule="exact"/>
              <w:ind w:left="425" w:hangingChars="177" w:hanging="425"/>
              <w:jc w:val="both"/>
              <w:rPr>
                <w:rFonts w:eastAsia="標楷體"/>
                <w:b/>
              </w:rPr>
            </w:pPr>
            <w:r w:rsidRPr="00C137AC">
              <w:rPr>
                <w:rFonts w:eastAsia="標楷體" w:hAnsi="標楷體"/>
              </w:rPr>
              <w:lastRenderedPageBreak/>
              <w:t>二、</w:t>
            </w:r>
            <w:r w:rsidRPr="00C137AC">
              <w:rPr>
                <w:rFonts w:eastAsia="標楷體" w:hAnsi="標楷體"/>
                <w:b/>
              </w:rPr>
              <w:t>國立中正大學勞工關係學系藍科正副教授</w:t>
            </w:r>
          </w:p>
          <w:p w:rsidR="00C137AC" w:rsidRPr="00C137AC" w:rsidRDefault="00C137AC" w:rsidP="00A7355A">
            <w:pPr>
              <w:pStyle w:val="32"/>
              <w:numPr>
                <w:ilvl w:val="0"/>
                <w:numId w:val="50"/>
              </w:numPr>
              <w:tabs>
                <w:tab w:val="left" w:pos="284"/>
              </w:tabs>
              <w:kinsoku w:val="0"/>
              <w:snapToGrid w:val="0"/>
              <w:spacing w:after="0" w:line="360" w:lineRule="exact"/>
              <w:ind w:leftChars="0"/>
              <w:jc w:val="both"/>
              <w:rPr>
                <w:rFonts w:eastAsia="標楷體"/>
                <w:sz w:val="24"/>
                <w:szCs w:val="24"/>
              </w:rPr>
            </w:pPr>
            <w:r w:rsidRPr="00C137AC">
              <w:rPr>
                <w:rFonts w:eastAsia="標楷體" w:hAnsi="標楷體"/>
                <w:sz w:val="24"/>
                <w:szCs w:val="24"/>
              </w:rPr>
              <w:t>本計畫大量調查收容所逃逸外勞逃逸前後的狀況，期研擬減少逃逸行為，值得肯定。</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sz w:val="24"/>
                <w:szCs w:val="24"/>
              </w:rPr>
              <w:t>Ch.3-1</w:t>
            </w:r>
            <w:r w:rsidRPr="00C137AC">
              <w:rPr>
                <w:rFonts w:eastAsia="標楷體" w:hAnsi="標楷體"/>
                <w:sz w:val="24"/>
                <w:szCs w:val="24"/>
              </w:rPr>
              <w:t>可增調查分析架構和調查分析限制（特別是未調查仍逃逸中的外勞，未調查逃逸年月）。</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調查收容所逃逸外勞</w:t>
            </w:r>
            <w:r w:rsidRPr="00C137AC">
              <w:rPr>
                <w:rFonts w:eastAsia="標楷體"/>
                <w:sz w:val="24"/>
                <w:szCs w:val="24"/>
              </w:rPr>
              <w:t>653</w:t>
            </w:r>
            <w:r w:rsidRPr="00C137AC">
              <w:rPr>
                <w:rFonts w:eastAsia="標楷體" w:hAnsi="標楷體"/>
                <w:sz w:val="24"/>
                <w:szCs w:val="24"/>
              </w:rPr>
              <w:t>位對象，可補</w:t>
            </w:r>
            <w:r w:rsidRPr="00C137AC">
              <w:rPr>
                <w:rFonts w:eastAsia="標楷體" w:hAnsi="標楷體"/>
                <w:sz w:val="24"/>
                <w:szCs w:val="24"/>
              </w:rPr>
              <w:lastRenderedPageBreak/>
              <w:t>充母體數和抽樣方法，以及調查方式（電訪或面訪）。</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質化調查的協會宜註明其性質（如外勞人權團體，縣市別，服務對象主要的國籍別）。</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表</w:t>
            </w:r>
            <w:r w:rsidRPr="00C137AC">
              <w:rPr>
                <w:rFonts w:eastAsia="標楷體"/>
                <w:sz w:val="24"/>
                <w:szCs w:val="24"/>
              </w:rPr>
              <w:t>4-</w:t>
            </w:r>
            <w:r w:rsidRPr="00C137AC">
              <w:rPr>
                <w:rFonts w:eastAsia="標楷體"/>
                <w:sz w:val="24"/>
                <w:szCs w:val="24"/>
              </w:rPr>
              <w:fldChar w:fldCharType="begin"/>
            </w:r>
            <w:r w:rsidRPr="00C137AC">
              <w:rPr>
                <w:rFonts w:eastAsia="標楷體"/>
                <w:sz w:val="24"/>
                <w:szCs w:val="24"/>
              </w:rPr>
              <w:instrText xml:space="preserve"> SEQ </w:instrText>
            </w:r>
            <w:r w:rsidRPr="00C137AC">
              <w:rPr>
                <w:rFonts w:eastAsia="標楷體" w:hAnsi="標楷體"/>
                <w:sz w:val="24"/>
                <w:szCs w:val="24"/>
              </w:rPr>
              <w:instrText>表</w:instrText>
            </w:r>
            <w:r w:rsidRPr="00C137AC">
              <w:rPr>
                <w:rFonts w:eastAsia="標楷體"/>
                <w:sz w:val="24"/>
                <w:szCs w:val="24"/>
              </w:rPr>
              <w:instrText xml:space="preserve">4-1- \* ARABIC </w:instrText>
            </w:r>
            <w:r w:rsidRPr="00C137AC">
              <w:rPr>
                <w:rFonts w:eastAsia="標楷體"/>
                <w:sz w:val="24"/>
                <w:szCs w:val="24"/>
              </w:rPr>
              <w:fldChar w:fldCharType="separate"/>
            </w:r>
            <w:r w:rsidRPr="00C137AC">
              <w:rPr>
                <w:rFonts w:eastAsia="標楷體"/>
                <w:sz w:val="24"/>
                <w:szCs w:val="24"/>
              </w:rPr>
              <w:t>2</w:t>
            </w:r>
            <w:r w:rsidRPr="00C137AC">
              <w:rPr>
                <w:rFonts w:eastAsia="標楷體"/>
                <w:sz w:val="24"/>
                <w:szCs w:val="24"/>
              </w:rPr>
              <w:fldChar w:fldCharType="end"/>
            </w:r>
            <w:bookmarkStart w:id="235" w:name="_Toc380580801"/>
            <w:r w:rsidRPr="00C137AC">
              <w:rPr>
                <w:rFonts w:eastAsia="標楷體" w:hAnsi="標楷體"/>
                <w:sz w:val="24"/>
                <w:szCs w:val="24"/>
              </w:rPr>
              <w:t>受訪者國籍統計表</w:t>
            </w:r>
            <w:bookmarkEnd w:id="235"/>
            <w:r w:rsidRPr="00C137AC">
              <w:rPr>
                <w:rFonts w:eastAsia="標楷體" w:hAnsi="標楷體"/>
                <w:sz w:val="24"/>
                <w:szCs w:val="24"/>
              </w:rPr>
              <w:t>可對照逃逸外勞國籍別計算占比。</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sz w:val="24"/>
                <w:szCs w:val="24"/>
              </w:rPr>
              <w:t>Ch.4</w:t>
            </w:r>
            <w:r w:rsidRPr="00C137AC">
              <w:rPr>
                <w:rFonts w:eastAsia="標楷體" w:hAnsi="標楷體"/>
                <w:sz w:val="24"/>
                <w:szCs w:val="24"/>
              </w:rPr>
              <w:t>多處可加職業別的檢定。（請參原稿紅色新細明體）</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sz w:val="24"/>
                <w:szCs w:val="24"/>
              </w:rPr>
              <w:t>Ch.5-1</w:t>
            </w:r>
            <w:r w:rsidRPr="00C137AC">
              <w:rPr>
                <w:rFonts w:eastAsia="標楷體" w:hAnsi="標楷體"/>
                <w:sz w:val="24"/>
                <w:szCs w:val="24"/>
              </w:rPr>
              <w:t>之一可補列外勞逃逸前後的狀況，以利對照。</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sz w:val="24"/>
                <w:szCs w:val="24"/>
              </w:rPr>
              <w:t>Ch.5</w:t>
            </w:r>
            <w:r w:rsidRPr="00C137AC">
              <w:rPr>
                <w:rFonts w:eastAsia="標楷體" w:hAnsi="標楷體"/>
                <w:sz w:val="24"/>
                <w:szCs w:val="24"/>
              </w:rPr>
              <w:t>可增論</w:t>
            </w:r>
            <w:r w:rsidRPr="00C137AC">
              <w:rPr>
                <w:rFonts w:eastAsia="標楷體"/>
                <w:sz w:val="24"/>
                <w:szCs w:val="24"/>
              </w:rPr>
              <w:t>1955</w:t>
            </w:r>
            <w:r w:rsidRPr="00C137AC">
              <w:rPr>
                <w:rFonts w:eastAsia="標楷體" w:hAnsi="標楷體"/>
                <w:sz w:val="24"/>
                <w:szCs w:val="24"/>
              </w:rPr>
              <w:t>的功能和外勞逃逸的成本。</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摘要可增列建議為六。</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50"/>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文字請校讀（請參原稿紅色新細明體）。</w:t>
            </w:r>
          </w:p>
        </w:tc>
        <w:tc>
          <w:tcPr>
            <w:tcW w:w="4590" w:type="dxa"/>
          </w:tcPr>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謝謝審查老師的意見及鼓勵。</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新增分析架構及調查限制及未來調查建議</w:t>
            </w:r>
            <w:r w:rsidRPr="00C137AC">
              <w:rPr>
                <w:rFonts w:eastAsia="標楷體"/>
                <w:color w:val="0000FF"/>
              </w:rPr>
              <w:t>(</w:t>
            </w:r>
            <w:r w:rsidRPr="00C137AC">
              <w:rPr>
                <w:rFonts w:eastAsia="標楷體" w:hAnsi="標楷體"/>
                <w:color w:val="0000FF"/>
              </w:rPr>
              <w:t>第</w:t>
            </w:r>
            <w:r w:rsidRPr="00C137AC">
              <w:rPr>
                <w:rFonts w:eastAsia="標楷體"/>
                <w:color w:val="0000FF"/>
              </w:rPr>
              <w:t>4</w:t>
            </w:r>
            <w:r w:rsidRPr="00C137AC">
              <w:rPr>
                <w:rFonts w:eastAsia="標楷體" w:hAnsi="標楷體"/>
                <w:color w:val="0000FF"/>
              </w:rPr>
              <w:t>、</w:t>
            </w:r>
            <w:r w:rsidRPr="00C137AC">
              <w:rPr>
                <w:rFonts w:eastAsia="標楷體"/>
                <w:color w:val="0000FF"/>
              </w:rPr>
              <w:t>19</w:t>
            </w:r>
            <w:r w:rsidRPr="00C137AC">
              <w:rPr>
                <w:rFonts w:eastAsia="標楷體" w:hAnsi="標楷體"/>
                <w:color w:val="0000FF"/>
              </w:rPr>
              <w:t>、</w:t>
            </w:r>
            <w:r w:rsidRPr="00C137AC">
              <w:rPr>
                <w:rFonts w:eastAsia="標楷體"/>
                <w:color w:val="0000FF"/>
              </w:rPr>
              <w:t>127</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新增母體數、抽樣方法及調查方式說明</w:t>
            </w:r>
            <w:r w:rsidRPr="00C137AC">
              <w:rPr>
                <w:rFonts w:eastAsia="標楷體"/>
                <w:color w:val="0000FF"/>
              </w:rPr>
              <w:t>(</w:t>
            </w:r>
            <w:r w:rsidRPr="00C137AC">
              <w:rPr>
                <w:rFonts w:eastAsia="標楷體" w:hAnsi="標楷體"/>
                <w:color w:val="0000FF"/>
              </w:rPr>
              <w:t>第</w:t>
            </w:r>
            <w:r w:rsidRPr="00C137AC">
              <w:rPr>
                <w:rFonts w:eastAsia="標楷體"/>
                <w:color w:val="0000FF"/>
              </w:rPr>
              <w:lastRenderedPageBreak/>
              <w:t>19</w:t>
            </w:r>
            <w:r w:rsidRPr="00C137AC">
              <w:rPr>
                <w:rFonts w:eastAsia="標楷體" w:hAnsi="標楷體"/>
                <w:color w:val="0000FF"/>
              </w:rPr>
              <w:t>、</w:t>
            </w:r>
            <w:r w:rsidRPr="00C137AC">
              <w:rPr>
                <w:rFonts w:eastAsia="標楷體"/>
                <w:color w:val="0000FF"/>
              </w:rPr>
              <w:t>22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新增質化調查對象知所屬協會名稱及協會據點</w:t>
            </w:r>
            <w:r w:rsidRPr="00C137AC">
              <w:rPr>
                <w:rFonts w:eastAsia="標楷體"/>
                <w:color w:val="0000FF"/>
              </w:rPr>
              <w:t>(</w:t>
            </w:r>
            <w:r w:rsidRPr="00C137AC">
              <w:rPr>
                <w:rFonts w:eastAsia="標楷體" w:hAnsi="標楷體"/>
                <w:color w:val="0000FF"/>
              </w:rPr>
              <w:t>第</w:t>
            </w:r>
            <w:r w:rsidRPr="00C137AC">
              <w:rPr>
                <w:rFonts w:eastAsia="標楷體"/>
                <w:color w:val="0000FF"/>
              </w:rPr>
              <w:t>103</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新增對照逃逸外勞國籍別占比</w:t>
            </w:r>
            <w:r w:rsidRPr="00C137AC">
              <w:rPr>
                <w:rFonts w:eastAsia="標楷體"/>
                <w:color w:val="0000FF"/>
              </w:rPr>
              <w:t>(</w:t>
            </w:r>
            <w:r w:rsidRPr="00C137AC">
              <w:rPr>
                <w:rFonts w:eastAsia="標楷體" w:hAnsi="標楷體"/>
                <w:color w:val="0000FF"/>
              </w:rPr>
              <w:t>第</w:t>
            </w:r>
            <w:r w:rsidRPr="00C137AC">
              <w:rPr>
                <w:rFonts w:eastAsia="標楷體"/>
                <w:color w:val="0000FF"/>
              </w:rPr>
              <w:t>30</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已於報告中增加職業別檢定。</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增加外籍勞工行蹤不明前後之相關比較統計表</w:t>
            </w:r>
            <w:r w:rsidRPr="00C137AC">
              <w:rPr>
                <w:rFonts w:eastAsia="標楷體"/>
                <w:color w:val="0000FF"/>
              </w:rPr>
              <w:t>(</w:t>
            </w:r>
            <w:r w:rsidRPr="00C137AC">
              <w:rPr>
                <w:rFonts w:eastAsia="標楷體" w:hAnsi="標楷體"/>
                <w:color w:val="0000FF"/>
              </w:rPr>
              <w:t>第</w:t>
            </w:r>
            <w:r w:rsidRPr="00C137AC">
              <w:rPr>
                <w:rFonts w:eastAsia="標楷體"/>
                <w:color w:val="0000FF"/>
              </w:rPr>
              <w:t>112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增加文字說明於調查結果解讀及建議之處</w:t>
            </w:r>
            <w:r w:rsidRPr="00C137AC">
              <w:rPr>
                <w:rFonts w:eastAsia="標楷體"/>
                <w:color w:val="0000FF"/>
              </w:rPr>
              <w:t>(</w:t>
            </w:r>
            <w:r w:rsidRPr="00C137AC">
              <w:rPr>
                <w:rFonts w:eastAsia="標楷體" w:hAnsi="標楷體"/>
                <w:color w:val="0000FF"/>
              </w:rPr>
              <w:t>第</w:t>
            </w:r>
            <w:r w:rsidRPr="00C137AC">
              <w:rPr>
                <w:rFonts w:eastAsia="標楷體"/>
                <w:color w:val="0000FF"/>
              </w:rPr>
              <w:t>119</w:t>
            </w:r>
            <w:r w:rsidRPr="00C137AC">
              <w:rPr>
                <w:rFonts w:eastAsia="標楷體" w:hAnsi="標楷體"/>
                <w:color w:val="0000FF"/>
              </w:rPr>
              <w:t>、</w:t>
            </w:r>
            <w:r w:rsidRPr="00C137AC">
              <w:rPr>
                <w:rFonts w:eastAsia="標楷體"/>
                <w:color w:val="0000FF"/>
              </w:rPr>
              <w:t>122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增加建議六點標題於摘要處</w:t>
            </w:r>
            <w:r w:rsidRPr="00C137AC">
              <w:rPr>
                <w:rFonts w:eastAsia="標楷體"/>
                <w:color w:val="0000FF"/>
              </w:rPr>
              <w:t>(</w:t>
            </w:r>
            <w:r w:rsidRPr="00C137AC">
              <w:rPr>
                <w:rFonts w:eastAsia="標楷體" w:hAnsi="標楷體"/>
                <w:color w:val="0000FF"/>
              </w:rPr>
              <w:t>第</w:t>
            </w:r>
            <w:r w:rsidRPr="00C137AC">
              <w:rPr>
                <w:rFonts w:eastAsia="標楷體"/>
                <w:color w:val="0000FF"/>
              </w:rPr>
              <w:t>V</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文字已校讀。</w:t>
            </w:r>
          </w:p>
        </w:tc>
      </w:tr>
      <w:tr w:rsidR="00C137AC" w:rsidRPr="00C137AC" w:rsidTr="00C137AC">
        <w:trPr>
          <w:trHeight w:val="454"/>
        </w:trPr>
        <w:tc>
          <w:tcPr>
            <w:tcW w:w="4590" w:type="dxa"/>
          </w:tcPr>
          <w:p w:rsidR="00C137AC" w:rsidRPr="00C137AC" w:rsidRDefault="00C137AC" w:rsidP="00C137AC">
            <w:pPr>
              <w:spacing w:line="360" w:lineRule="exact"/>
              <w:ind w:left="425" w:hangingChars="177" w:hanging="425"/>
              <w:jc w:val="both"/>
              <w:rPr>
                <w:rFonts w:eastAsia="標楷體" w:hAnsi="標楷體"/>
                <w:b/>
              </w:rPr>
            </w:pPr>
            <w:r w:rsidRPr="00C137AC">
              <w:rPr>
                <w:rFonts w:eastAsia="標楷體" w:hAnsi="標楷體"/>
                <w:b/>
              </w:rPr>
              <w:lastRenderedPageBreak/>
              <w:t>三、國立中正大學勞工關係學系馬財專教授</w:t>
            </w:r>
          </w:p>
          <w:p w:rsidR="00C137AC" w:rsidRPr="00C137AC" w:rsidRDefault="00C137AC" w:rsidP="00A7355A">
            <w:pPr>
              <w:pStyle w:val="32"/>
              <w:numPr>
                <w:ilvl w:val="0"/>
                <w:numId w:val="47"/>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本次針對外籍勞工發生行蹤不明原因之探索主要聚焦於探討分析我國外勞發生行蹤不明可責性比率及相關建議﹔以及探討外籍勞工發生行蹤不明真正之成因及相關建議﹔與探討外籍勞工來台工作時之資訊透明度﹔並進一步探討預防外籍勞工行蹤不明的防制之道。透過逃逸外勞的量化問卷及相關外籍勞工的協會之訪談資料來回應上述的研究問題。整體而言，這些寶貴的資料都具體呈現出外籍勞工在台進用過程，所產生相關問題之重要反應。</w:t>
            </w:r>
          </w:p>
          <w:p w:rsidR="00C137AC" w:rsidRPr="00C137AC" w:rsidRDefault="00C137AC" w:rsidP="00A7355A">
            <w:pPr>
              <w:pStyle w:val="32"/>
              <w:numPr>
                <w:ilvl w:val="0"/>
                <w:numId w:val="47"/>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lastRenderedPageBreak/>
              <w:t>在報告中</w:t>
            </w:r>
            <w:r w:rsidRPr="00C137AC">
              <w:rPr>
                <w:rFonts w:eastAsia="標楷體"/>
                <w:sz w:val="24"/>
                <w:szCs w:val="24"/>
              </w:rPr>
              <w:t xml:space="preserve"> 35%</w:t>
            </w:r>
            <w:r w:rsidRPr="00C137AC">
              <w:rPr>
                <w:rFonts w:eastAsia="標楷體" w:hAnsi="標楷體"/>
                <w:sz w:val="24"/>
                <w:szCs w:val="24"/>
              </w:rPr>
              <w:t>有點符合的回應，其實應該是傾向與原工作狀況有所出入。所以在詮釋上應是僅</w:t>
            </w:r>
            <w:r w:rsidRPr="00C137AC">
              <w:rPr>
                <w:rFonts w:eastAsia="標楷體"/>
                <w:sz w:val="24"/>
                <w:szCs w:val="24"/>
              </w:rPr>
              <w:t xml:space="preserve"> 38%</w:t>
            </w:r>
            <w:r w:rsidRPr="00C137AC">
              <w:rPr>
                <w:rFonts w:eastAsia="標楷體" w:hAnsi="標楷體"/>
                <w:sz w:val="24"/>
                <w:szCs w:val="24"/>
              </w:rPr>
              <w:t>符合工作狀況，而高達</w:t>
            </w:r>
            <w:r w:rsidRPr="00C137AC">
              <w:rPr>
                <w:rFonts w:eastAsia="標楷體"/>
                <w:sz w:val="24"/>
                <w:szCs w:val="24"/>
              </w:rPr>
              <w:t xml:space="preserve"> 62%</w:t>
            </w:r>
            <w:r w:rsidRPr="00C137AC">
              <w:rPr>
                <w:rFonts w:eastAsia="標楷體" w:hAnsi="標楷體"/>
                <w:sz w:val="24"/>
                <w:szCs w:val="24"/>
              </w:rPr>
              <w:t>的外勞工作狀況是有所出入的。</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7"/>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本研究在質化資料的分析中指出了來台工作契約及實際工作差異，此與量化的結果呈現一致性的效果。在有關外籍勞工行為管控及限制的論述上，則不甚清晰，建議在針對受訪資料進行更為精確化的說明。</w:t>
            </w:r>
          </w:p>
        </w:tc>
        <w:tc>
          <w:tcPr>
            <w:tcW w:w="4590" w:type="dxa"/>
          </w:tcPr>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謝謝審查老師的意見及鼓勵。</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lastRenderedPageBreak/>
              <w:t>將選擇「非常符合」列為與符合來台前期待工作之況；「有點符合」、「有點不符合」、「非常不符合」列為與來台前期待工作之況有所出入，重新修正文字，以更貼近受訪者語意</w:t>
            </w:r>
            <w:r w:rsidRPr="00C137AC">
              <w:rPr>
                <w:rFonts w:eastAsia="標楷體"/>
                <w:color w:val="0000FF"/>
              </w:rPr>
              <w:t>(</w:t>
            </w:r>
            <w:r w:rsidRPr="00C137AC">
              <w:rPr>
                <w:rFonts w:eastAsia="標楷體" w:hAnsi="標楷體"/>
                <w:color w:val="0000FF"/>
              </w:rPr>
              <w:t>第</w:t>
            </w:r>
            <w:r w:rsidRPr="00C137AC">
              <w:rPr>
                <w:rFonts w:eastAsia="標楷體"/>
                <w:color w:val="0000FF"/>
              </w:rPr>
              <w:t>II</w:t>
            </w:r>
            <w:r w:rsidRPr="00C137AC">
              <w:rPr>
                <w:rFonts w:eastAsia="標楷體" w:hAnsi="標楷體"/>
                <w:color w:val="0000FF"/>
              </w:rPr>
              <w:t>、</w:t>
            </w:r>
            <w:r w:rsidRPr="00C137AC">
              <w:rPr>
                <w:rFonts w:eastAsia="標楷體"/>
                <w:color w:val="0000FF"/>
              </w:rPr>
              <w:t>47</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新增調查方式針對受訪資料進行更為精確化的說明說明</w:t>
            </w:r>
            <w:r w:rsidRPr="00C137AC">
              <w:rPr>
                <w:rFonts w:eastAsia="標楷體"/>
                <w:color w:val="0000FF"/>
              </w:rPr>
              <w:t>(</w:t>
            </w:r>
            <w:r w:rsidRPr="00C137AC">
              <w:rPr>
                <w:rFonts w:eastAsia="標楷體" w:hAnsi="標楷體"/>
                <w:color w:val="0000FF"/>
              </w:rPr>
              <w:t>第</w:t>
            </w:r>
            <w:r w:rsidRPr="00C137AC">
              <w:rPr>
                <w:rFonts w:eastAsia="標楷體"/>
                <w:color w:val="0000FF"/>
              </w:rPr>
              <w:t>19</w:t>
            </w:r>
            <w:r w:rsidRPr="00C137AC">
              <w:rPr>
                <w:rFonts w:eastAsia="標楷體" w:hAnsi="標楷體"/>
                <w:color w:val="0000FF"/>
              </w:rPr>
              <w:t>、</w:t>
            </w:r>
            <w:r w:rsidRPr="00C137AC">
              <w:rPr>
                <w:rFonts w:eastAsia="標楷體"/>
                <w:color w:val="0000FF"/>
              </w:rPr>
              <w:t>22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tc>
      </w:tr>
      <w:tr w:rsidR="00C137AC" w:rsidRPr="00C137AC" w:rsidTr="00C137AC">
        <w:trPr>
          <w:trHeight w:val="454"/>
        </w:trPr>
        <w:tc>
          <w:tcPr>
            <w:tcW w:w="4590" w:type="dxa"/>
          </w:tcPr>
          <w:p w:rsidR="00C137AC" w:rsidRPr="00C137AC" w:rsidRDefault="00C137AC" w:rsidP="00C137AC">
            <w:pPr>
              <w:spacing w:line="360" w:lineRule="exact"/>
              <w:ind w:left="425" w:hangingChars="177" w:hanging="425"/>
              <w:jc w:val="both"/>
              <w:rPr>
                <w:rFonts w:eastAsia="標楷體" w:hAnsi="標楷體"/>
                <w:b/>
              </w:rPr>
            </w:pPr>
            <w:r w:rsidRPr="00C137AC">
              <w:rPr>
                <w:rFonts w:eastAsia="標楷體" w:hAnsi="標楷體"/>
                <w:b/>
              </w:rPr>
              <w:lastRenderedPageBreak/>
              <w:t>四、德明財經科技大學企業管理系魏鸞瑩助理教授</w:t>
            </w:r>
          </w:p>
          <w:p w:rsidR="00C137AC" w:rsidRPr="00C137AC" w:rsidRDefault="00C137AC" w:rsidP="00A7355A">
            <w:pPr>
              <w:pStyle w:val="32"/>
              <w:numPr>
                <w:ilvl w:val="0"/>
                <w:numId w:val="48"/>
              </w:numPr>
              <w:tabs>
                <w:tab w:val="left" w:pos="284"/>
              </w:tabs>
              <w:kinsoku w:val="0"/>
              <w:snapToGrid w:val="0"/>
              <w:spacing w:after="0" w:line="360" w:lineRule="exact"/>
              <w:ind w:leftChars="0"/>
              <w:jc w:val="both"/>
              <w:rPr>
                <w:rFonts w:eastAsia="標楷體"/>
                <w:sz w:val="24"/>
                <w:szCs w:val="24"/>
              </w:rPr>
            </w:pPr>
            <w:r w:rsidRPr="00C137AC">
              <w:rPr>
                <w:rFonts w:eastAsia="標楷體" w:hAnsi="標楷體"/>
                <w:sz w:val="24"/>
                <w:szCs w:val="24"/>
              </w:rPr>
              <w:t>短期內完成巨量訪談，實屬不易。</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本報告數據資料相當完整，能客觀說明外勞逃逸之現況。</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各國外勞在台逃逸原因未必雷同，建議報告內先敘述整體制度或我國運用外勞國情造成外勞逃逸原因</w:t>
            </w:r>
            <w:r w:rsidRPr="00C137AC">
              <w:rPr>
                <w:rFonts w:eastAsia="標楷體"/>
                <w:sz w:val="24"/>
                <w:szCs w:val="24"/>
              </w:rPr>
              <w:t>(</w:t>
            </w:r>
            <w:r w:rsidRPr="00C137AC">
              <w:rPr>
                <w:rFonts w:eastAsia="標楷體" w:hAnsi="標楷體"/>
                <w:sz w:val="24"/>
                <w:szCs w:val="24"/>
              </w:rPr>
              <w:t>目前報告採此方式陳述</w:t>
            </w:r>
            <w:r w:rsidRPr="00C137AC">
              <w:rPr>
                <w:rFonts w:eastAsia="標楷體"/>
                <w:sz w:val="24"/>
                <w:szCs w:val="24"/>
              </w:rPr>
              <w:t>)</w:t>
            </w:r>
            <w:r w:rsidRPr="00C137AC">
              <w:rPr>
                <w:rFonts w:eastAsia="標楷體" w:hAnsi="標楷體"/>
                <w:sz w:val="24"/>
                <w:szCs w:val="24"/>
              </w:rPr>
              <w:t>，並進一步將報告各項目依國籍分別敘述各國外勞逃逸原因，將有助於規劃未來各國外勞引進比例或訂定有效防治逃逸制度。</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建議本報告在幣別的陳述上，除了說明各國幣值，也可說明該幣值等同於台幣之價值為何，以利讀者自行進行比較</w:t>
            </w:r>
            <w:r w:rsidRPr="00C137AC">
              <w:rPr>
                <w:rFonts w:eastAsia="標楷體"/>
                <w:sz w:val="24"/>
                <w:szCs w:val="24"/>
              </w:rPr>
              <w:t>(p.4</w:t>
            </w:r>
            <w:r w:rsidRPr="00C137AC">
              <w:rPr>
                <w:rFonts w:eastAsia="標楷體" w:hAnsi="標楷體"/>
                <w:sz w:val="24"/>
                <w:szCs w:val="24"/>
              </w:rPr>
              <w:t>、</w:t>
            </w:r>
            <w:r w:rsidRPr="00C137AC">
              <w:rPr>
                <w:rFonts w:eastAsia="標楷體"/>
                <w:sz w:val="24"/>
                <w:szCs w:val="24"/>
              </w:rPr>
              <w:t>p.52)</w:t>
            </w:r>
            <w:r w:rsidRPr="00C137AC">
              <w:rPr>
                <w:rFonts w:eastAsia="標楷體" w:hAnsi="標楷體"/>
                <w:sz w:val="24"/>
                <w:szCs w:val="24"/>
              </w:rPr>
              <w:t>。</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沿上，比較來台費用應以國籍及金額交叉表進行說明，才能凸顯各國來台費用是否有所差異</w:t>
            </w:r>
            <w:r w:rsidRPr="00C137AC">
              <w:rPr>
                <w:rFonts w:eastAsia="標楷體"/>
                <w:sz w:val="24"/>
                <w:szCs w:val="24"/>
              </w:rPr>
              <w:t>(p.39)</w:t>
            </w:r>
            <w:r w:rsidRPr="00C137AC">
              <w:rPr>
                <w:rFonts w:eastAsia="標楷體" w:hAnsi="標楷體"/>
                <w:sz w:val="24"/>
                <w:szCs w:val="24"/>
              </w:rPr>
              <w:t>。</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建議在報告中完整說明質化研究對象為</w:t>
            </w:r>
            <w:r w:rsidRPr="00C137AC">
              <w:rPr>
                <w:rFonts w:eastAsia="標楷體" w:hAnsi="標楷體"/>
                <w:sz w:val="24"/>
                <w:szCs w:val="24"/>
              </w:rPr>
              <w:lastRenderedPageBreak/>
              <w:t>何協會</w:t>
            </w:r>
            <w:r w:rsidRPr="00C137AC">
              <w:rPr>
                <w:rFonts w:eastAsia="標楷體"/>
                <w:sz w:val="24"/>
                <w:szCs w:val="24"/>
              </w:rPr>
              <w:t>?(p.20</w:t>
            </w:r>
            <w:r w:rsidRPr="00C137AC">
              <w:rPr>
                <w:rFonts w:eastAsia="標楷體" w:hAnsi="標楷體"/>
                <w:sz w:val="24"/>
                <w:szCs w:val="24"/>
              </w:rPr>
              <w:t>、</w:t>
            </w:r>
            <w:r w:rsidRPr="00C137AC">
              <w:rPr>
                <w:rFonts w:eastAsia="標楷體"/>
                <w:sz w:val="24"/>
                <w:szCs w:val="24"/>
              </w:rPr>
              <w:t>p.80)</w:t>
            </w:r>
            <w:r w:rsidRPr="00C137AC">
              <w:rPr>
                <w:rFonts w:eastAsia="標楷體" w:hAnsi="標楷體"/>
                <w:sz w:val="24"/>
                <w:szCs w:val="24"/>
              </w:rPr>
              <w:t>。</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另，報告中可呈現各國外勞逃逸人數與收容所實際人數，以了解哪一國別外勞較容易在逃逸後尋回。</w:t>
            </w:r>
          </w:p>
          <w:p w:rsidR="00C137AC" w:rsidRPr="00C137AC" w:rsidRDefault="00C137AC" w:rsidP="00C137AC">
            <w:pPr>
              <w:pStyle w:val="32"/>
              <w:tabs>
                <w:tab w:val="left" w:pos="284"/>
              </w:tabs>
              <w:spacing w:after="0" w:line="360" w:lineRule="exact"/>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建議未來增列逃逸外勞對仲介機構提供服務之感受題項，以了解外勞仲介的服務品質對於外勞逃逸是否有影響。</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建議報告結論再加強說明外勞逃逸對相關各方之究責比例。</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8"/>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建議報告結論針對不同國別或不同類型之外勞，提出防治逃逸之有效政策。</w:t>
            </w:r>
          </w:p>
          <w:p w:rsidR="00C137AC" w:rsidRPr="00C137AC" w:rsidRDefault="00C137AC" w:rsidP="00C137AC">
            <w:pPr>
              <w:pStyle w:val="32"/>
              <w:tabs>
                <w:tab w:val="left" w:pos="284"/>
              </w:tabs>
              <w:spacing w:after="0" w:line="360" w:lineRule="exact"/>
              <w:rPr>
                <w:rFonts w:eastAsia="標楷體"/>
                <w:szCs w:val="24"/>
              </w:rPr>
            </w:pPr>
          </w:p>
        </w:tc>
        <w:tc>
          <w:tcPr>
            <w:tcW w:w="4590" w:type="dxa"/>
          </w:tcPr>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謝謝審查老師的意見及鼓勵。</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謝謝審查老師的意見及鼓勵。</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新增國籍與逃逸原因之交叉表於調查結論處</w:t>
            </w:r>
            <w:r w:rsidRPr="00C137AC">
              <w:rPr>
                <w:rFonts w:eastAsia="標楷體"/>
                <w:color w:val="0000FF"/>
              </w:rPr>
              <w:t>(</w:t>
            </w:r>
            <w:r w:rsidRPr="00C137AC">
              <w:rPr>
                <w:rFonts w:eastAsia="標楷體" w:hAnsi="標楷體"/>
                <w:color w:val="0000FF"/>
              </w:rPr>
              <w:t>第</w:t>
            </w:r>
            <w:r w:rsidRPr="00C137AC">
              <w:rPr>
                <w:rFonts w:eastAsia="標楷體"/>
                <w:color w:val="0000FF"/>
              </w:rPr>
              <w:t>114</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幣值已轉換並增加圖表</w:t>
            </w:r>
            <w:r w:rsidRPr="00C137AC">
              <w:rPr>
                <w:rFonts w:eastAsia="標楷體"/>
                <w:color w:val="0000FF"/>
              </w:rPr>
              <w:t>(</w:t>
            </w:r>
            <w:r w:rsidRPr="00C137AC">
              <w:rPr>
                <w:rFonts w:eastAsia="標楷體" w:hAnsi="標楷體"/>
                <w:color w:val="0000FF"/>
              </w:rPr>
              <w:t>第</w:t>
            </w:r>
            <w:r w:rsidRPr="00C137AC">
              <w:rPr>
                <w:rFonts w:eastAsia="標楷體"/>
                <w:color w:val="0000FF"/>
              </w:rPr>
              <w:t>44</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新增來台費用之交叉表於附表</w:t>
            </w:r>
            <w:r w:rsidRPr="00C137AC">
              <w:rPr>
                <w:rFonts w:eastAsia="標楷體"/>
                <w:color w:val="0000FF"/>
              </w:rPr>
              <w:t>(</w:t>
            </w:r>
            <w:r w:rsidRPr="00C137AC">
              <w:rPr>
                <w:rFonts w:eastAsia="標楷體" w:hAnsi="標楷體"/>
                <w:color w:val="0000FF"/>
              </w:rPr>
              <w:t>第</w:t>
            </w:r>
            <w:r w:rsidRPr="00C137AC">
              <w:rPr>
                <w:rFonts w:eastAsia="標楷體"/>
                <w:color w:val="0000FF"/>
              </w:rPr>
              <w:t>175</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新增質化調查對象知所屬協會名稱及協會</w:t>
            </w:r>
            <w:r w:rsidRPr="00C137AC">
              <w:rPr>
                <w:rFonts w:eastAsia="標楷體" w:hAnsi="標楷體"/>
                <w:color w:val="0000FF"/>
              </w:rPr>
              <w:lastRenderedPageBreak/>
              <w:t>據點</w:t>
            </w:r>
            <w:r w:rsidRPr="00C137AC">
              <w:rPr>
                <w:rFonts w:eastAsia="標楷體"/>
                <w:color w:val="0000FF"/>
              </w:rPr>
              <w:t>(</w:t>
            </w:r>
            <w:r w:rsidRPr="00C137AC">
              <w:rPr>
                <w:rFonts w:eastAsia="標楷體" w:hAnsi="標楷體"/>
                <w:color w:val="0000FF"/>
              </w:rPr>
              <w:t>第</w:t>
            </w:r>
            <w:r w:rsidRPr="00C137AC">
              <w:rPr>
                <w:rFonts w:eastAsia="標楷體"/>
                <w:color w:val="0000FF"/>
              </w:rPr>
              <w:t>103</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新增對照逃逸外勞國籍別占比</w:t>
            </w:r>
            <w:r w:rsidRPr="00C137AC">
              <w:rPr>
                <w:rFonts w:eastAsia="標楷體"/>
                <w:color w:val="0000FF"/>
              </w:rPr>
              <w:t>(</w:t>
            </w:r>
            <w:r w:rsidRPr="00C137AC">
              <w:rPr>
                <w:rFonts w:eastAsia="標楷體" w:hAnsi="標楷體"/>
                <w:color w:val="0000FF"/>
              </w:rPr>
              <w:t>第</w:t>
            </w:r>
            <w:r w:rsidRPr="00C137AC">
              <w:rPr>
                <w:rFonts w:eastAsia="標楷體"/>
                <w:color w:val="0000FF"/>
              </w:rPr>
              <w:t>30</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新增未來調查建議</w:t>
            </w:r>
            <w:r w:rsidRPr="00C137AC">
              <w:rPr>
                <w:rFonts w:eastAsia="標楷體"/>
                <w:color w:val="0000FF"/>
              </w:rPr>
              <w:t>(</w:t>
            </w:r>
            <w:r w:rsidRPr="00C137AC">
              <w:rPr>
                <w:rFonts w:eastAsia="標楷體" w:hAnsi="標楷體"/>
                <w:color w:val="0000FF"/>
              </w:rPr>
              <w:t>第</w:t>
            </w:r>
            <w:r w:rsidRPr="00C137AC">
              <w:rPr>
                <w:rFonts w:eastAsia="標楷體"/>
                <w:color w:val="0000FF"/>
              </w:rPr>
              <w:t>127</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增加文字敘述</w:t>
            </w:r>
            <w:r w:rsidRPr="00C137AC">
              <w:rPr>
                <w:rFonts w:eastAsia="標楷體"/>
                <w:color w:val="0000FF"/>
              </w:rPr>
              <w:t>(</w:t>
            </w:r>
            <w:r w:rsidRPr="00C137AC">
              <w:rPr>
                <w:rFonts w:eastAsia="標楷體" w:hAnsi="標楷體"/>
                <w:color w:val="0000FF"/>
              </w:rPr>
              <w:t>第</w:t>
            </w:r>
            <w:r w:rsidRPr="00C137AC">
              <w:rPr>
                <w:rFonts w:eastAsia="標楷體"/>
                <w:color w:val="0000FF"/>
              </w:rPr>
              <w:t>118</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新增未來調查建議</w:t>
            </w:r>
            <w:r w:rsidRPr="00C137AC">
              <w:rPr>
                <w:rFonts w:eastAsia="標楷體"/>
                <w:color w:val="0000FF"/>
              </w:rPr>
              <w:t>(</w:t>
            </w:r>
            <w:r w:rsidRPr="00C137AC">
              <w:rPr>
                <w:rFonts w:eastAsia="標楷體" w:hAnsi="標楷體"/>
                <w:color w:val="0000FF"/>
              </w:rPr>
              <w:t>第</w:t>
            </w:r>
            <w:r w:rsidRPr="00C137AC">
              <w:rPr>
                <w:rFonts w:eastAsia="標楷體"/>
                <w:color w:val="0000FF"/>
              </w:rPr>
              <w:t>127</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tc>
      </w:tr>
      <w:tr w:rsidR="00C137AC" w:rsidRPr="00C137AC" w:rsidTr="00C137AC">
        <w:trPr>
          <w:trHeight w:val="1097"/>
        </w:trPr>
        <w:tc>
          <w:tcPr>
            <w:tcW w:w="4590" w:type="dxa"/>
            <w:tcBorders>
              <w:top w:val="single" w:sz="4" w:space="0" w:color="000000"/>
              <w:left w:val="single" w:sz="4" w:space="0" w:color="000000"/>
              <w:bottom w:val="single" w:sz="4" w:space="0" w:color="000000"/>
              <w:right w:val="single" w:sz="4" w:space="0" w:color="000000"/>
            </w:tcBorders>
          </w:tcPr>
          <w:p w:rsidR="00C137AC" w:rsidRPr="00C137AC" w:rsidRDefault="00C137AC" w:rsidP="00C137AC">
            <w:pPr>
              <w:spacing w:line="360" w:lineRule="exact"/>
              <w:ind w:left="425" w:hangingChars="177" w:hanging="425"/>
              <w:jc w:val="both"/>
              <w:rPr>
                <w:rFonts w:eastAsia="標楷體" w:hAnsi="標楷體"/>
                <w:b/>
              </w:rPr>
            </w:pPr>
            <w:r w:rsidRPr="00C137AC">
              <w:rPr>
                <w:rFonts w:eastAsia="標楷體" w:hAnsi="標楷體"/>
                <w:b/>
              </w:rPr>
              <w:lastRenderedPageBreak/>
              <w:t>五、中國文化大學勞工關係學系白景文教授</w:t>
            </w:r>
          </w:p>
          <w:p w:rsidR="00C137AC" w:rsidRPr="00C137AC" w:rsidRDefault="00C137AC" w:rsidP="00A7355A">
            <w:pPr>
              <w:pStyle w:val="32"/>
              <w:numPr>
                <w:ilvl w:val="0"/>
                <w:numId w:val="49"/>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本計劃從量化調查收容所逃逸外勞，交叉分析各種行蹤不明的可能性，加上深度訪談五位協會人員，歸納分析外籍勞工行蹤不明原因，並且提出政策建議，值得肯定研究團隊的努力。</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9"/>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關於選取質性研究的樣本，建議挑選深度訪談對象，若能再提供其辦理家庭類、產業類的相關經驗，和旗下公司分佈台灣地理狀況，以及引進外勞於台灣各地區分佈情形，較能說明於質性研究中的代表性。</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9"/>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對於短期改善方式，將外籍勞工、雇主列入教育訓練與評量機制有其必要性，但要考量外籍勞工、雇主的社經地位、識字率與等個別差異，建議可以訓練優秀且有意願的外籍勞工或雇主，成立志工關懷社群，由政府給予補助運作，以</w:t>
            </w:r>
            <w:r w:rsidRPr="00C137AC">
              <w:rPr>
                <w:rFonts w:eastAsia="標楷體" w:hAnsi="標楷體"/>
                <w:sz w:val="24"/>
                <w:szCs w:val="24"/>
              </w:rPr>
              <w:lastRenderedPageBreak/>
              <w:t>過來人的身份，向新進外籍勞工或新任雇主說明正確觀念，並且定期陪伴、訪視與聚會，降低不法集團引誘。</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9"/>
              </w:numPr>
              <w:tabs>
                <w:tab w:val="left" w:pos="284"/>
              </w:tabs>
              <w:kinsoku w:val="0"/>
              <w:snapToGrid w:val="0"/>
              <w:spacing w:after="0" w:line="360" w:lineRule="exact"/>
              <w:ind w:leftChars="0" w:left="284" w:hanging="284"/>
              <w:jc w:val="both"/>
              <w:rPr>
                <w:rFonts w:eastAsia="標楷體"/>
                <w:szCs w:val="24"/>
              </w:rPr>
            </w:pPr>
            <w:r w:rsidRPr="00C137AC">
              <w:rPr>
                <w:rFonts w:eastAsia="標楷體" w:hAnsi="標楷體"/>
                <w:sz w:val="24"/>
                <w:szCs w:val="24"/>
              </w:rPr>
              <w:t>對於長期改善建議，除了勞動力發展署本身可以做到的公聽會，若能每年增列跨部會的官方協調會議，例如逃逸外勞持續增加，是否會造成國家安全問題，各部會應該定期討論相關對策與務實作法；又如工作年資穩定（如超過八年）且表現優秀的外籍勞工，是否能肯定其貢獻，列入未來成為台灣新移民的考量；過去警察查獲逃逸外勞比例高，來自於績效獎金與制度上支持，未來能否考量恢復相關規定，讓警察主動盤查可疑逃逸外勞，或是更為積極偵辦人蛇集團；例如查獲逃逸外勞頂多擔心遣返、雇主雇用非法外勞等罰金太低，應協商立法機關調高罰則，積極降低外籍勞工賺取非法工資的意願。</w:t>
            </w:r>
          </w:p>
        </w:tc>
        <w:tc>
          <w:tcPr>
            <w:tcW w:w="4590" w:type="dxa"/>
            <w:tcBorders>
              <w:top w:val="single" w:sz="4" w:space="0" w:color="000000"/>
              <w:left w:val="single" w:sz="4" w:space="0" w:color="000000"/>
              <w:bottom w:val="single" w:sz="4" w:space="0" w:color="000000"/>
              <w:right w:val="single" w:sz="4" w:space="0" w:color="000000"/>
            </w:tcBorders>
          </w:tcPr>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謝謝審查老師的意見及鼓勵。</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因質化深度訪談對象之選擇，而可能造成調查結果之偏誤，將相關研究限制增加說明</w:t>
            </w:r>
            <w:r w:rsidRPr="00C137AC">
              <w:rPr>
                <w:rFonts w:eastAsia="標楷體"/>
                <w:color w:val="0000FF"/>
              </w:rPr>
              <w:t>(</w:t>
            </w:r>
            <w:r w:rsidRPr="00C137AC">
              <w:rPr>
                <w:rFonts w:eastAsia="標楷體" w:hAnsi="標楷體"/>
                <w:color w:val="0000FF"/>
              </w:rPr>
              <w:t>第</w:t>
            </w:r>
            <w:r w:rsidRPr="00C137AC">
              <w:rPr>
                <w:rFonts w:eastAsia="標楷體"/>
                <w:color w:val="0000FF"/>
              </w:rPr>
              <w:t>5</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增加文字說明於建議處</w:t>
            </w:r>
            <w:r w:rsidRPr="00C137AC">
              <w:rPr>
                <w:rFonts w:eastAsia="標楷體"/>
                <w:color w:val="0000FF"/>
              </w:rPr>
              <w:t>(</w:t>
            </w:r>
            <w:r w:rsidRPr="00C137AC">
              <w:rPr>
                <w:rFonts w:eastAsia="標楷體" w:hAnsi="標楷體"/>
                <w:color w:val="0000FF"/>
              </w:rPr>
              <w:t>第</w:t>
            </w:r>
            <w:r w:rsidRPr="00C137AC">
              <w:rPr>
                <w:rFonts w:eastAsia="標楷體"/>
                <w:color w:val="0000FF"/>
              </w:rPr>
              <w:t>122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增加文字說明於建議處</w:t>
            </w:r>
            <w:r w:rsidRPr="00C137AC">
              <w:rPr>
                <w:rFonts w:eastAsia="標楷體"/>
                <w:color w:val="0000FF"/>
              </w:rPr>
              <w:t>(</w:t>
            </w:r>
            <w:r w:rsidRPr="00C137AC">
              <w:rPr>
                <w:rFonts w:eastAsia="標楷體" w:hAnsi="標楷體"/>
                <w:color w:val="0000FF"/>
              </w:rPr>
              <w:t>第</w:t>
            </w:r>
            <w:r w:rsidRPr="00C137AC">
              <w:rPr>
                <w:rFonts w:eastAsia="標楷體"/>
                <w:color w:val="0000FF"/>
              </w:rPr>
              <w:t>125</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tc>
      </w:tr>
      <w:tr w:rsidR="00C137AC" w:rsidRPr="00C137AC" w:rsidTr="00C137AC">
        <w:trPr>
          <w:trHeight w:val="454"/>
        </w:trPr>
        <w:tc>
          <w:tcPr>
            <w:tcW w:w="4590" w:type="dxa"/>
            <w:tcBorders>
              <w:top w:val="single" w:sz="4" w:space="0" w:color="000000"/>
              <w:left w:val="single" w:sz="4" w:space="0" w:color="000000"/>
              <w:bottom w:val="single" w:sz="4" w:space="0" w:color="000000"/>
              <w:right w:val="single" w:sz="4" w:space="0" w:color="000000"/>
            </w:tcBorders>
          </w:tcPr>
          <w:p w:rsidR="00C137AC" w:rsidRPr="00C137AC" w:rsidRDefault="00C137AC" w:rsidP="00C137AC">
            <w:pPr>
              <w:spacing w:line="360" w:lineRule="exact"/>
              <w:ind w:left="240" w:hangingChars="100" w:hanging="240"/>
              <w:jc w:val="both"/>
              <w:rPr>
                <w:rFonts w:eastAsia="標楷體"/>
                <w:b/>
              </w:rPr>
            </w:pPr>
            <w:r w:rsidRPr="00C137AC">
              <w:rPr>
                <w:rFonts w:eastAsia="標楷體" w:hAnsi="標楷體"/>
                <w:b/>
              </w:rPr>
              <w:lastRenderedPageBreak/>
              <w:t>六、德明財經科技大學行銷管理系賴淑慧副教授</w:t>
            </w:r>
          </w:p>
          <w:p w:rsidR="00C137AC" w:rsidRPr="00C137AC" w:rsidRDefault="00C137AC" w:rsidP="00A7355A">
            <w:pPr>
              <w:pStyle w:val="32"/>
              <w:numPr>
                <w:ilvl w:val="0"/>
                <w:numId w:val="46"/>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此調查之主要目的在於瞭解外籍勞工發生行蹤不明原因，與可責性比率，作為後續制度規劃研議之參考。調查對象分別為量化調查對象為目前所有收容於臺北、新竹、宜蘭、南投四個大型收容處之逃逸後被收容外勞共</w:t>
            </w:r>
            <w:r w:rsidRPr="00C137AC">
              <w:rPr>
                <w:rFonts w:eastAsia="標楷體"/>
                <w:sz w:val="24"/>
                <w:szCs w:val="24"/>
              </w:rPr>
              <w:t>653</w:t>
            </w:r>
            <w:r w:rsidRPr="00C137AC">
              <w:rPr>
                <w:rFonts w:eastAsia="標楷體" w:hAnsi="標楷體"/>
                <w:sz w:val="24"/>
                <w:szCs w:val="24"/>
              </w:rPr>
              <w:t>位；質化調查對象為</w:t>
            </w:r>
            <w:r w:rsidRPr="00C137AC">
              <w:rPr>
                <w:rFonts w:eastAsia="標楷體"/>
                <w:sz w:val="24"/>
                <w:szCs w:val="24"/>
              </w:rPr>
              <w:t>5</w:t>
            </w:r>
            <w:r w:rsidRPr="00C137AC">
              <w:rPr>
                <w:rFonts w:eastAsia="標楷體" w:hAnsi="標楷體"/>
                <w:sz w:val="24"/>
                <w:szCs w:val="24"/>
              </w:rPr>
              <w:t>位協會人員。質化量化並用，逃逸外勞與協會人員皆進行訪談、分析實屬用心。建議再加入仲介端的訪談分析，並進行三方意見之比較分析，將更臻完整。</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6"/>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「協會人員」一詞中的協會宜於第一次出現時使用該協會之正式名稱，以免造成誤解。此外，協會的角色與功能宜加</w:t>
            </w:r>
            <w:r w:rsidRPr="00C137AC">
              <w:rPr>
                <w:rFonts w:eastAsia="標楷體" w:hAnsi="標楷體"/>
                <w:sz w:val="24"/>
                <w:szCs w:val="24"/>
              </w:rPr>
              <w:lastRenderedPageBreak/>
              <w:t>以說明，以凸顯其訪談必要性。</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6"/>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以「申請來台工作」名義的逃逸後被收容外勞共</w:t>
            </w:r>
            <w:r w:rsidRPr="00C137AC">
              <w:rPr>
                <w:rFonts w:eastAsia="標楷體"/>
                <w:sz w:val="24"/>
                <w:szCs w:val="24"/>
              </w:rPr>
              <w:t>579</w:t>
            </w:r>
            <w:r w:rsidRPr="00C137AC">
              <w:rPr>
                <w:rFonts w:eastAsia="標楷體" w:hAnsi="標楷體"/>
                <w:sz w:val="24"/>
                <w:szCs w:val="24"/>
              </w:rPr>
              <w:t>位才是本次研究調查的逃逸外勞的調查分析對象，此點宜於調查對象中先說明。</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6"/>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訪談逃逸外勞的問卷是以中文呈現或以各受訪者國籍文字呈現</w:t>
            </w:r>
            <w:r w:rsidRPr="00C137AC">
              <w:rPr>
                <w:rFonts w:eastAsia="標楷體"/>
                <w:sz w:val="24"/>
                <w:szCs w:val="24"/>
              </w:rPr>
              <w:t>?</w:t>
            </w:r>
            <w:r w:rsidRPr="00C137AC">
              <w:rPr>
                <w:rFonts w:eastAsia="標楷體" w:hAnsi="標楷體"/>
                <w:sz w:val="24"/>
                <w:szCs w:val="24"/>
              </w:rPr>
              <w:t>以口述題目方式</w:t>
            </w:r>
            <w:r w:rsidRPr="00C137AC">
              <w:rPr>
                <w:rFonts w:eastAsia="標楷體"/>
                <w:sz w:val="24"/>
                <w:szCs w:val="24"/>
              </w:rPr>
              <w:t>(</w:t>
            </w:r>
            <w:r w:rsidRPr="00C137AC">
              <w:rPr>
                <w:rFonts w:eastAsia="標楷體" w:hAnsi="標楷體"/>
                <w:sz w:val="24"/>
                <w:szCs w:val="24"/>
              </w:rPr>
              <w:t>中文或受訪者母語</w:t>
            </w:r>
            <w:r w:rsidRPr="00C137AC">
              <w:rPr>
                <w:rFonts w:eastAsia="標楷體"/>
                <w:sz w:val="24"/>
                <w:szCs w:val="24"/>
              </w:rPr>
              <w:t>)</w:t>
            </w:r>
            <w:r w:rsidRPr="00C137AC">
              <w:rPr>
                <w:rFonts w:eastAsia="標楷體" w:hAnsi="標楷體"/>
                <w:sz w:val="24"/>
                <w:szCs w:val="24"/>
              </w:rPr>
              <w:t>或以受訪者自填方式進行</w:t>
            </w:r>
            <w:r w:rsidRPr="00C137AC">
              <w:rPr>
                <w:rFonts w:eastAsia="標楷體"/>
                <w:sz w:val="24"/>
                <w:szCs w:val="24"/>
              </w:rPr>
              <w:t>?</w:t>
            </w:r>
            <w:r w:rsidRPr="00C137AC">
              <w:rPr>
                <w:rFonts w:eastAsia="標楷體" w:hAnsi="標楷體"/>
                <w:sz w:val="24"/>
                <w:szCs w:val="24"/>
              </w:rPr>
              <w:t>並未詳細說明。</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6"/>
              </w:numPr>
              <w:tabs>
                <w:tab w:val="left" w:pos="284"/>
              </w:tabs>
              <w:kinsoku w:val="0"/>
              <w:snapToGrid w:val="0"/>
              <w:spacing w:after="0" w:line="360" w:lineRule="exact"/>
              <w:ind w:leftChars="0" w:left="284" w:hanging="284"/>
              <w:jc w:val="both"/>
              <w:rPr>
                <w:rFonts w:eastAsia="標楷體"/>
                <w:sz w:val="24"/>
                <w:szCs w:val="24"/>
              </w:rPr>
            </w:pPr>
            <w:r w:rsidRPr="00C137AC">
              <w:rPr>
                <w:rFonts w:eastAsia="標楷體" w:hAnsi="標楷體"/>
                <w:sz w:val="24"/>
                <w:szCs w:val="24"/>
              </w:rPr>
              <w:t>報告書中有幾處錯字或及編排問題，宜加以修正。例如</w:t>
            </w:r>
            <w:r w:rsidRPr="00C137AC">
              <w:rPr>
                <w:rFonts w:eastAsia="標楷體"/>
                <w:sz w:val="24"/>
                <w:szCs w:val="24"/>
              </w:rPr>
              <w:t>: P. IV</w:t>
            </w:r>
            <w:r w:rsidRPr="00C137AC">
              <w:rPr>
                <w:rFonts w:eastAsia="標楷體" w:hAnsi="標楷體"/>
                <w:sz w:val="24"/>
                <w:szCs w:val="24"/>
              </w:rPr>
              <w:t>外籍勞工本身及</w:t>
            </w:r>
            <w:r w:rsidRPr="00C137AC">
              <w:rPr>
                <w:rFonts w:eastAsia="標楷體"/>
                <w:sz w:val="24"/>
                <w:szCs w:val="24"/>
              </w:rPr>
              <w:t>(</w:t>
            </w:r>
            <w:r w:rsidRPr="00C137AC">
              <w:rPr>
                <w:rFonts w:eastAsia="標楷體" w:hAnsi="標楷體"/>
                <w:sz w:val="24"/>
                <w:szCs w:val="24"/>
              </w:rPr>
              <w:t>應更正為急</w:t>
            </w:r>
            <w:r w:rsidRPr="00C137AC">
              <w:rPr>
                <w:rFonts w:eastAsia="標楷體"/>
                <w:sz w:val="24"/>
                <w:szCs w:val="24"/>
              </w:rPr>
              <w:t>)</w:t>
            </w:r>
            <w:r w:rsidRPr="00C137AC">
              <w:rPr>
                <w:rFonts w:eastAsia="標楷體" w:hAnsi="標楷體"/>
                <w:sz w:val="24"/>
                <w:szCs w:val="24"/>
              </w:rPr>
              <w:t>於賺錢之因素；立意良好的出發點或</w:t>
            </w:r>
            <w:r w:rsidRPr="00C137AC">
              <w:rPr>
                <w:rFonts w:eastAsia="標楷體"/>
                <w:sz w:val="24"/>
                <w:szCs w:val="24"/>
              </w:rPr>
              <w:t>(</w:t>
            </w:r>
            <w:r w:rsidRPr="00C137AC">
              <w:rPr>
                <w:rFonts w:eastAsia="標楷體" w:hAnsi="標楷體"/>
                <w:sz w:val="24"/>
                <w:szCs w:val="24"/>
              </w:rPr>
              <w:t>應修正為。但</w:t>
            </w:r>
            <w:r w:rsidRPr="00C137AC">
              <w:rPr>
                <w:rFonts w:eastAsia="標楷體"/>
                <w:sz w:val="24"/>
                <w:szCs w:val="24"/>
              </w:rPr>
              <w:t>)</w:t>
            </w:r>
            <w:r w:rsidRPr="00C137AC">
              <w:rPr>
                <w:rFonts w:eastAsia="標楷體" w:hAnsi="標楷體"/>
                <w:sz w:val="24"/>
                <w:szCs w:val="24"/>
              </w:rPr>
              <w:t>是臺灣南部地區或是偏遠地區。</w:t>
            </w:r>
            <w:r w:rsidRPr="00C137AC">
              <w:rPr>
                <w:rFonts w:eastAsia="標楷體"/>
                <w:sz w:val="24"/>
                <w:szCs w:val="24"/>
              </w:rPr>
              <w:t xml:space="preserve">P. V </w:t>
            </w:r>
            <w:r w:rsidRPr="00C137AC">
              <w:rPr>
                <w:rFonts w:eastAsia="標楷體" w:hAnsi="標楷體"/>
                <w:sz w:val="24"/>
                <w:szCs w:val="24"/>
              </w:rPr>
              <w:t>效度應修正為效率。</w:t>
            </w:r>
          </w:p>
          <w:p w:rsidR="00C137AC" w:rsidRPr="00C137AC" w:rsidRDefault="00C137AC" w:rsidP="00C137AC">
            <w:pPr>
              <w:pStyle w:val="32"/>
              <w:tabs>
                <w:tab w:val="left" w:pos="284"/>
              </w:tabs>
              <w:spacing w:after="0" w:line="360" w:lineRule="exact"/>
              <w:ind w:leftChars="0" w:left="284"/>
              <w:rPr>
                <w:rFonts w:eastAsia="標楷體"/>
                <w:sz w:val="24"/>
                <w:szCs w:val="24"/>
              </w:rPr>
            </w:pPr>
          </w:p>
          <w:p w:rsidR="00C137AC" w:rsidRPr="00C137AC" w:rsidRDefault="00C137AC" w:rsidP="00A7355A">
            <w:pPr>
              <w:pStyle w:val="32"/>
              <w:numPr>
                <w:ilvl w:val="0"/>
                <w:numId w:val="46"/>
              </w:numPr>
              <w:tabs>
                <w:tab w:val="left" w:pos="284"/>
              </w:tabs>
              <w:kinsoku w:val="0"/>
              <w:snapToGrid w:val="0"/>
              <w:spacing w:after="0" w:line="360" w:lineRule="exact"/>
              <w:ind w:leftChars="0" w:left="284" w:hanging="284"/>
              <w:jc w:val="both"/>
              <w:rPr>
                <w:rFonts w:eastAsia="標楷體"/>
                <w:szCs w:val="24"/>
              </w:rPr>
            </w:pPr>
            <w:r w:rsidRPr="00C137AC">
              <w:rPr>
                <w:rFonts w:eastAsia="標楷體" w:hAnsi="標楷體"/>
                <w:sz w:val="24"/>
                <w:szCs w:val="24"/>
              </w:rPr>
              <w:t>部份表格未於正文中提及，例如：表</w:t>
            </w:r>
            <w:r w:rsidRPr="00C137AC">
              <w:rPr>
                <w:rFonts w:eastAsia="標楷體"/>
                <w:sz w:val="24"/>
                <w:szCs w:val="24"/>
              </w:rPr>
              <w:t>1-2</w:t>
            </w:r>
            <w:r w:rsidRPr="00C137AC">
              <w:rPr>
                <w:rFonts w:eastAsia="標楷體" w:hAnsi="標楷體"/>
                <w:sz w:val="24"/>
                <w:szCs w:val="24"/>
              </w:rPr>
              <w:t>、</w:t>
            </w:r>
            <w:r w:rsidRPr="00C137AC">
              <w:rPr>
                <w:rFonts w:eastAsia="標楷體"/>
                <w:sz w:val="24"/>
                <w:szCs w:val="24"/>
              </w:rPr>
              <w:t>1-3</w:t>
            </w:r>
            <w:r w:rsidRPr="00C137AC">
              <w:rPr>
                <w:rFonts w:eastAsia="標楷體" w:hAnsi="標楷體"/>
                <w:sz w:val="24"/>
                <w:szCs w:val="24"/>
              </w:rPr>
              <w:t>等，請增加文字說明。</w:t>
            </w:r>
          </w:p>
        </w:tc>
        <w:tc>
          <w:tcPr>
            <w:tcW w:w="4590" w:type="dxa"/>
            <w:tcBorders>
              <w:top w:val="single" w:sz="4" w:space="0" w:color="000000"/>
              <w:left w:val="single" w:sz="4" w:space="0" w:color="000000"/>
              <w:bottom w:val="single" w:sz="4" w:space="0" w:color="000000"/>
              <w:right w:val="single" w:sz="4" w:space="0" w:color="000000"/>
            </w:tcBorders>
          </w:tcPr>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謝謝審查老師的意見及鼓勵。本次調查由於協會人員及為仲介所組成，故調查結果多有仲介端的訪談分析，建議未來可增加其他非營利單位之協會，作為訪談對象，增述未來調查建議</w:t>
            </w:r>
            <w:r w:rsidRPr="00C137AC">
              <w:rPr>
                <w:rFonts w:eastAsia="標楷體"/>
                <w:color w:val="0000FF"/>
              </w:rPr>
              <w:t>(</w:t>
            </w:r>
            <w:r w:rsidRPr="00C137AC">
              <w:rPr>
                <w:rFonts w:eastAsia="標楷體" w:hAnsi="標楷體"/>
                <w:color w:val="0000FF"/>
              </w:rPr>
              <w:t>第</w:t>
            </w:r>
            <w:r w:rsidRPr="00C137AC">
              <w:rPr>
                <w:rFonts w:eastAsia="標楷體"/>
                <w:color w:val="0000FF"/>
              </w:rPr>
              <w:t>128</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新增質化調查對象知所屬協會名稱及協會據點</w:t>
            </w:r>
            <w:r w:rsidRPr="00C137AC">
              <w:rPr>
                <w:rFonts w:eastAsia="標楷體"/>
                <w:color w:val="0000FF"/>
              </w:rPr>
              <w:t>(</w:t>
            </w:r>
            <w:r w:rsidRPr="00C137AC">
              <w:rPr>
                <w:rFonts w:eastAsia="標楷體" w:hAnsi="標楷體"/>
                <w:color w:val="0000FF"/>
              </w:rPr>
              <w:t>第</w:t>
            </w:r>
            <w:r w:rsidRPr="00C137AC">
              <w:rPr>
                <w:rFonts w:eastAsia="標楷體"/>
                <w:color w:val="0000FF"/>
              </w:rPr>
              <w:t>103</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新增調查對象說明於調查過程與方法處</w:t>
            </w:r>
            <w:r w:rsidRPr="00C137AC">
              <w:rPr>
                <w:rFonts w:eastAsia="標楷體"/>
                <w:color w:val="0000FF"/>
              </w:rPr>
              <w:t>(</w:t>
            </w:r>
            <w:r w:rsidRPr="00C137AC">
              <w:rPr>
                <w:rFonts w:eastAsia="標楷體" w:hAnsi="標楷體"/>
                <w:color w:val="0000FF"/>
              </w:rPr>
              <w:t>第</w:t>
            </w:r>
            <w:r w:rsidRPr="00C137AC">
              <w:rPr>
                <w:rFonts w:eastAsia="標楷體"/>
                <w:color w:val="0000FF"/>
              </w:rPr>
              <w:t>19</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新增量化調查說明於調查過程與方法處</w:t>
            </w:r>
            <w:r w:rsidRPr="00C137AC">
              <w:rPr>
                <w:rFonts w:eastAsia="標楷體"/>
                <w:color w:val="0000FF"/>
              </w:rPr>
              <w:t>(</w:t>
            </w:r>
            <w:r w:rsidRPr="00C137AC">
              <w:rPr>
                <w:rFonts w:eastAsia="標楷體" w:hAnsi="標楷體"/>
                <w:color w:val="0000FF"/>
              </w:rPr>
              <w:t>第</w:t>
            </w:r>
            <w:r w:rsidRPr="00C137AC">
              <w:rPr>
                <w:rFonts w:eastAsia="標楷體"/>
                <w:color w:val="0000FF"/>
              </w:rPr>
              <w:t>19</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已依照審查老師意見，將錯字誤植處修正</w:t>
            </w:r>
            <w:r w:rsidRPr="00C137AC">
              <w:rPr>
                <w:rFonts w:eastAsia="標楷體"/>
                <w:color w:val="0000FF"/>
              </w:rPr>
              <w:t>(</w:t>
            </w:r>
            <w:r w:rsidRPr="00C137AC">
              <w:rPr>
                <w:rFonts w:eastAsia="標楷體" w:hAnsi="標楷體"/>
                <w:color w:val="0000FF"/>
              </w:rPr>
              <w:t>第</w:t>
            </w:r>
            <w:r w:rsidRPr="00C137AC">
              <w:rPr>
                <w:rFonts w:eastAsia="標楷體"/>
                <w:color w:val="0000FF"/>
              </w:rPr>
              <w:t>IV</w:t>
            </w:r>
            <w:r w:rsidRPr="00C137AC">
              <w:rPr>
                <w:rFonts w:eastAsia="標楷體" w:hAnsi="標楷體"/>
                <w:color w:val="0000FF"/>
              </w:rPr>
              <w:t>、</w:t>
            </w:r>
            <w:r w:rsidRPr="00C137AC">
              <w:rPr>
                <w:rFonts w:eastAsia="標楷體"/>
                <w:color w:val="0000FF"/>
              </w:rPr>
              <w:t>V</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p>
          <w:p w:rsidR="00C137AC" w:rsidRPr="00C137AC" w:rsidRDefault="00C137AC" w:rsidP="00C137AC">
            <w:pPr>
              <w:spacing w:line="360" w:lineRule="exact"/>
              <w:jc w:val="both"/>
              <w:rPr>
                <w:rFonts w:eastAsia="標楷體"/>
                <w:color w:val="0000FF"/>
              </w:rPr>
            </w:pPr>
            <w:r w:rsidRPr="00C137AC">
              <w:rPr>
                <w:rFonts w:eastAsia="標楷體" w:hAnsi="標楷體"/>
                <w:color w:val="0000FF"/>
              </w:rPr>
              <w:t>新增文字說明</w:t>
            </w:r>
            <w:r w:rsidRPr="00C137AC">
              <w:rPr>
                <w:rFonts w:eastAsia="標楷體"/>
                <w:color w:val="0000FF"/>
              </w:rPr>
              <w:t>(</w:t>
            </w:r>
            <w:r w:rsidRPr="00C137AC">
              <w:rPr>
                <w:rFonts w:eastAsia="標楷體" w:hAnsi="標楷體"/>
                <w:color w:val="0000FF"/>
              </w:rPr>
              <w:t>第</w:t>
            </w:r>
            <w:r w:rsidRPr="00C137AC">
              <w:rPr>
                <w:rFonts w:eastAsia="標楷體"/>
                <w:color w:val="0000FF"/>
              </w:rPr>
              <w:t>2</w:t>
            </w:r>
            <w:r w:rsidRPr="00C137AC">
              <w:rPr>
                <w:rFonts w:eastAsia="標楷體" w:hAnsi="標楷體"/>
                <w:color w:val="0000FF"/>
              </w:rPr>
              <w:t>頁</w:t>
            </w:r>
            <w:r w:rsidRPr="00C137AC">
              <w:rPr>
                <w:rFonts w:eastAsia="標楷體"/>
                <w:color w:val="0000FF"/>
              </w:rPr>
              <w:t>)</w:t>
            </w:r>
            <w:r w:rsidRPr="00C137AC">
              <w:rPr>
                <w:rFonts w:eastAsia="標楷體" w:hAnsi="標楷體"/>
                <w:color w:val="0000FF"/>
              </w:rPr>
              <w:t>。</w:t>
            </w:r>
          </w:p>
        </w:tc>
      </w:tr>
    </w:tbl>
    <w:p w:rsidR="00C137AC" w:rsidRPr="00D119E8" w:rsidRDefault="00C137AC" w:rsidP="00C137AC">
      <w:pPr>
        <w:adjustRightInd w:val="0"/>
        <w:snapToGrid w:val="0"/>
        <w:spacing w:line="500" w:lineRule="exact"/>
        <w:rPr>
          <w:rFonts w:eastAsia="標楷體" w:hint="eastAsia"/>
          <w:sz w:val="32"/>
        </w:rPr>
      </w:pPr>
    </w:p>
    <w:p w:rsidR="00FB5970" w:rsidRPr="00955E33" w:rsidRDefault="00FB5970" w:rsidP="004338CE">
      <w:pPr>
        <w:spacing w:line="500" w:lineRule="exact"/>
        <w:ind w:leftChars="59" w:left="993" w:hanging="851"/>
        <w:rPr>
          <w:rFonts w:eastAsia="標楷體"/>
          <w:sz w:val="18"/>
          <w:szCs w:val="18"/>
        </w:rPr>
      </w:pPr>
    </w:p>
    <w:sectPr w:rsidR="00FB5970" w:rsidRPr="00955E33" w:rsidSect="008C7ACD">
      <w:footerReference w:type="first" r:id="rId74"/>
      <w:pgSz w:w="11906" w:h="16838" w:code="9"/>
      <w:pgMar w:top="1440" w:right="1287" w:bottom="1440" w:left="1440" w:header="851" w:footer="851"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55A" w:rsidRDefault="00A7355A">
      <w:r>
        <w:separator/>
      </w:r>
    </w:p>
  </w:endnote>
  <w:endnote w:type="continuationSeparator" w:id="0">
    <w:p w:rsidR="00A7355A" w:rsidRDefault="00A735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309000000000000"/>
    <w:charset w:val="88"/>
    <w:family w:val="modern"/>
    <w:pitch w:val="fixed"/>
    <w:sig w:usb0="00000003" w:usb1="080E0000" w:usb2="00000016" w:usb3="00000000" w:csb0="00100001" w:csb1="00000000"/>
  </w:font>
  <w:font w:name="s?u">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華康中黑體">
    <w:altName w:val="Arial Unicode MS"/>
    <w:panose1 w:val="020B05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新儷粗黑">
    <w:altName w:val="Arial Unicode MS"/>
    <w:charset w:val="88"/>
    <w:family w:val="swiss"/>
    <w:pitch w:val="variable"/>
    <w:sig w:usb0="80000001" w:usb1="28091800" w:usb2="00000016" w:usb3="00000000" w:csb0="00100000" w:csb1="00000000"/>
  </w:font>
  <w:font w:name="標楷體...">
    <w:altName w:val="標楷體"/>
    <w:panose1 w:val="00000000000000000000"/>
    <w:charset w:val="88"/>
    <w:family w:val="roman"/>
    <w:notTrueType/>
    <w:pitch w:val="default"/>
    <w:sig w:usb0="00000001" w:usb1="08080000" w:usb2="00000010" w:usb3="00000000" w:csb0="00100000" w:csb1="00000000"/>
  </w:font>
  <w:font w:name="DFKai-SB">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AC" w:rsidRDefault="00C137AC" w:rsidP="00775A6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137AC" w:rsidRDefault="00C137A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AC" w:rsidRDefault="00C137AC" w:rsidP="001A2C63">
    <w:pPr>
      <w:pStyle w:val="a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AC" w:rsidRDefault="00C137AC" w:rsidP="00F45B91">
    <w:pPr>
      <w:pStyle w:val="a6"/>
      <w:framePr w:w="356" w:wrap="around" w:vAnchor="text" w:hAnchor="margin" w:xAlign="center" w:y="9"/>
      <w:rPr>
        <w:rStyle w:val="a8"/>
      </w:rPr>
    </w:pPr>
    <w:r>
      <w:rPr>
        <w:rStyle w:val="a8"/>
      </w:rPr>
      <w:fldChar w:fldCharType="begin"/>
    </w:r>
    <w:r>
      <w:rPr>
        <w:rStyle w:val="a8"/>
      </w:rPr>
      <w:instrText xml:space="preserve">PAGE  </w:instrText>
    </w:r>
    <w:r>
      <w:rPr>
        <w:rStyle w:val="a8"/>
      </w:rPr>
      <w:fldChar w:fldCharType="separate"/>
    </w:r>
    <w:r w:rsidR="00F86215">
      <w:rPr>
        <w:rStyle w:val="a8"/>
        <w:noProof/>
      </w:rPr>
      <w:t>I</w:t>
    </w:r>
    <w:r>
      <w:rPr>
        <w:rStyle w:val="a8"/>
      </w:rPr>
      <w:fldChar w:fldCharType="end"/>
    </w:r>
  </w:p>
  <w:p w:rsidR="00C137AC" w:rsidRDefault="00C137AC">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AC" w:rsidRDefault="00C137AC" w:rsidP="001A2C63">
    <w:pPr>
      <w:pStyle w:val="a6"/>
      <w:jc w:val="center"/>
    </w:pPr>
    <w:r w:rsidRPr="000A19DD">
      <w:fldChar w:fldCharType="begin"/>
    </w:r>
    <w:r>
      <w:instrText xml:space="preserve"> PAGE   \* MERGEFORMAT </w:instrText>
    </w:r>
    <w:r w:rsidRPr="000A19DD">
      <w:fldChar w:fldCharType="separate"/>
    </w:r>
    <w:r w:rsidRPr="0057444F">
      <w:rPr>
        <w:noProof/>
        <w:lang w:val="zh-TW"/>
      </w:rPr>
      <w:t>I</w:t>
    </w:r>
    <w:r>
      <w:rPr>
        <w:noProof/>
        <w:lang w:val="zh-TW"/>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AC" w:rsidRDefault="00C137AC" w:rsidP="001A2C63">
    <w:pPr>
      <w:pStyle w:val="a6"/>
      <w:jc w:val="center"/>
    </w:pPr>
    <w:r w:rsidRPr="000A19DD">
      <w:fldChar w:fldCharType="begin"/>
    </w:r>
    <w:r>
      <w:instrText xml:space="preserve"> PAGE   \* MERGEFORMAT </w:instrText>
    </w:r>
    <w:r w:rsidRPr="000A19DD">
      <w:fldChar w:fldCharType="separate"/>
    </w:r>
    <w:r w:rsidRPr="0057444F">
      <w:rPr>
        <w:noProof/>
        <w:lang w:val="zh-TW"/>
      </w:rPr>
      <w:t>I</w:t>
    </w:r>
    <w:r>
      <w:rPr>
        <w:noProof/>
        <w:lang w:val="zh-TW"/>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55A" w:rsidRDefault="00A7355A">
      <w:r>
        <w:separator/>
      </w:r>
    </w:p>
  </w:footnote>
  <w:footnote w:type="continuationSeparator" w:id="0">
    <w:p w:rsidR="00A7355A" w:rsidRDefault="00A735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AC" w:rsidRPr="00730F95" w:rsidRDefault="00C137AC" w:rsidP="00846B07">
    <w:pPr>
      <w:pStyle w:val="af7"/>
      <w:jc w:val="right"/>
      <w:rPr>
        <w:rFonts w:eastAsia="標楷體"/>
        <w:lang w:val="zh-TW"/>
      </w:rPr>
    </w:pPr>
    <w:r w:rsidRPr="00E24521">
      <w:rPr>
        <w:rFonts w:eastAsia="標楷體" w:hint="eastAsia"/>
        <w:lang w:val="zh-TW"/>
      </w:rPr>
      <w:t>外籍勞工發生行蹤不明原因分析探討</w:t>
    </w:r>
    <w:r w:rsidRPr="000A19DD">
      <w:rPr>
        <w:noProof/>
      </w:rPr>
      <w:pict>
        <v:shapetype id="_x0000_t32" coordsize="21600,21600" o:spt="32" o:oned="t" path="m,l21600,21600e" filled="f">
          <v:path arrowok="t" fillok="f" o:connecttype="none"/>
          <o:lock v:ext="edit" shapetype="t"/>
        </v:shapetype>
        <v:shape id="AutoShape 1" o:spid="_x0000_s2050" type="#_x0000_t32" style="position:absolute;left:0;text-align:left;margin-left:0;margin-top:20.45pt;width:472.75pt;height:0;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" strokeweight="1.5pt">
          <v:shadow color="#974706" opacity=".5" offset="1pt"/>
        </v:shape>
      </w:pict>
    </w:r>
    <w:r w:rsidRPr="000A19DD">
      <w:rPr>
        <w:noProof/>
      </w:rPr>
      <w:pict>
        <v:shape id="AutoShape 2" o:spid="_x0000_s2049" type="#_x0000_t32" style="position:absolute;left:0;text-align:left;margin-left:-10.25pt;margin-top:16.3pt;width:472.75pt;height: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" strokeweight="1.5pt">
          <v:shadow color="#974706" opacity=".5" offset="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837FC"/>
    <w:multiLevelType w:val="hybridMultilevel"/>
    <w:tmpl w:val="23D4F0F4"/>
    <w:lvl w:ilvl="0" w:tplc="175EC264">
      <w:start w:val="1"/>
      <w:numFmt w:val="taiwaneseCountingThousand"/>
      <w:lvlText w:val="(%1)"/>
      <w:lvlJc w:val="left"/>
      <w:pPr>
        <w:ind w:left="1562" w:hanging="930"/>
      </w:pPr>
      <w:rPr>
        <w:rFonts w:hint="default"/>
      </w:rPr>
    </w:lvl>
    <w:lvl w:ilvl="1" w:tplc="04090019" w:tentative="1">
      <w:start w:val="1"/>
      <w:numFmt w:val="ideographTraditional"/>
      <w:lvlText w:val="%2、"/>
      <w:lvlJc w:val="left"/>
      <w:pPr>
        <w:ind w:left="1592" w:hanging="480"/>
      </w:p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1">
    <w:nsid w:val="078D57B6"/>
    <w:multiLevelType w:val="hybridMultilevel"/>
    <w:tmpl w:val="64B61270"/>
    <w:lvl w:ilvl="0" w:tplc="23A01B2A">
      <w:start w:val="1"/>
      <w:numFmt w:val="decimal"/>
      <w:lvlText w:val="QR%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nsid w:val="0B88192D"/>
    <w:multiLevelType w:val="hybridMultilevel"/>
    <w:tmpl w:val="50A4084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906"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B887FAE"/>
    <w:multiLevelType w:val="hybridMultilevel"/>
    <w:tmpl w:val="64B61270"/>
    <w:lvl w:ilvl="0" w:tplc="23A01B2A">
      <w:start w:val="1"/>
      <w:numFmt w:val="decimal"/>
      <w:lvlText w:val="QR%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0C6125AF"/>
    <w:multiLevelType w:val="hybridMultilevel"/>
    <w:tmpl w:val="A936FDCC"/>
    <w:lvl w:ilvl="0" w:tplc="8730DE3E">
      <w:start w:val="1"/>
      <w:numFmt w:val="decimal"/>
      <w:lvlText w:val="Q%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nsid w:val="121E463A"/>
    <w:multiLevelType w:val="hybridMultilevel"/>
    <w:tmpl w:val="42F402E6"/>
    <w:lvl w:ilvl="0" w:tplc="737CC196">
      <w:start w:val="1"/>
      <w:numFmt w:val="ideographLegalTraditional"/>
      <w:lvlText w:val="%1、"/>
      <w:lvlJc w:val="left"/>
      <w:pPr>
        <w:tabs>
          <w:tab w:val="num" w:pos="720"/>
        </w:tabs>
        <w:ind w:left="720" w:hanging="720"/>
      </w:pPr>
      <w:rPr>
        <w:rFonts w:hint="eastAsia"/>
        <w:lang w:val="en-US"/>
      </w:rPr>
    </w:lvl>
    <w:lvl w:ilvl="1" w:tplc="7B3870C2">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2266FF3"/>
    <w:multiLevelType w:val="hybridMultilevel"/>
    <w:tmpl w:val="64B61270"/>
    <w:lvl w:ilvl="0" w:tplc="23A01B2A">
      <w:start w:val="1"/>
      <w:numFmt w:val="decimal"/>
      <w:lvlText w:val="QR%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13B54DCC"/>
    <w:multiLevelType w:val="hybridMultilevel"/>
    <w:tmpl w:val="A6D6ECF4"/>
    <w:lvl w:ilvl="0" w:tplc="B770C052">
      <w:start w:val="1"/>
      <w:numFmt w:val="taiwaneseCountingThousand"/>
      <w:lvlText w:val="%1、"/>
      <w:lvlJc w:val="left"/>
      <w:pPr>
        <w:ind w:left="1521" w:hanging="480"/>
      </w:pPr>
      <w:rPr>
        <w:rFonts w:cs="Times New Roman" w:hint="eastAsia"/>
      </w:rPr>
    </w:lvl>
    <w:lvl w:ilvl="1" w:tplc="04090019" w:tentative="1">
      <w:start w:val="1"/>
      <w:numFmt w:val="ideographTraditional"/>
      <w:lvlText w:val="%2、"/>
      <w:lvlJc w:val="left"/>
      <w:pPr>
        <w:ind w:left="1150" w:hanging="480"/>
      </w:pPr>
    </w:lvl>
    <w:lvl w:ilvl="2" w:tplc="0409001B" w:tentative="1">
      <w:start w:val="1"/>
      <w:numFmt w:val="lowerRoman"/>
      <w:lvlText w:val="%3."/>
      <w:lvlJc w:val="right"/>
      <w:pPr>
        <w:ind w:left="1630" w:hanging="480"/>
      </w:pPr>
    </w:lvl>
    <w:lvl w:ilvl="3" w:tplc="0409000F" w:tentative="1">
      <w:start w:val="1"/>
      <w:numFmt w:val="decimal"/>
      <w:lvlText w:val="%4."/>
      <w:lvlJc w:val="left"/>
      <w:pPr>
        <w:ind w:left="2110" w:hanging="480"/>
      </w:pPr>
    </w:lvl>
    <w:lvl w:ilvl="4" w:tplc="04090019" w:tentative="1">
      <w:start w:val="1"/>
      <w:numFmt w:val="ideographTraditional"/>
      <w:lvlText w:val="%5、"/>
      <w:lvlJc w:val="left"/>
      <w:pPr>
        <w:ind w:left="2590" w:hanging="480"/>
      </w:pPr>
    </w:lvl>
    <w:lvl w:ilvl="5" w:tplc="0409001B" w:tentative="1">
      <w:start w:val="1"/>
      <w:numFmt w:val="lowerRoman"/>
      <w:lvlText w:val="%6."/>
      <w:lvlJc w:val="right"/>
      <w:pPr>
        <w:ind w:left="3070" w:hanging="480"/>
      </w:pPr>
    </w:lvl>
    <w:lvl w:ilvl="6" w:tplc="0409000F" w:tentative="1">
      <w:start w:val="1"/>
      <w:numFmt w:val="decimal"/>
      <w:lvlText w:val="%7."/>
      <w:lvlJc w:val="left"/>
      <w:pPr>
        <w:ind w:left="3550" w:hanging="480"/>
      </w:pPr>
    </w:lvl>
    <w:lvl w:ilvl="7" w:tplc="04090019" w:tentative="1">
      <w:start w:val="1"/>
      <w:numFmt w:val="ideographTraditional"/>
      <w:lvlText w:val="%8、"/>
      <w:lvlJc w:val="left"/>
      <w:pPr>
        <w:ind w:left="4030" w:hanging="480"/>
      </w:pPr>
    </w:lvl>
    <w:lvl w:ilvl="8" w:tplc="0409001B" w:tentative="1">
      <w:start w:val="1"/>
      <w:numFmt w:val="lowerRoman"/>
      <w:lvlText w:val="%9."/>
      <w:lvlJc w:val="right"/>
      <w:pPr>
        <w:ind w:left="4510" w:hanging="480"/>
      </w:pPr>
    </w:lvl>
  </w:abstractNum>
  <w:abstractNum w:abstractNumId="8">
    <w:nsid w:val="172B733D"/>
    <w:multiLevelType w:val="hybridMultilevel"/>
    <w:tmpl w:val="6358BBD6"/>
    <w:lvl w:ilvl="0" w:tplc="0409000F">
      <w:start w:val="1"/>
      <w:numFmt w:val="decimal"/>
      <w:lvlText w:val="%1."/>
      <w:lvlJc w:val="left"/>
      <w:pPr>
        <w:ind w:left="1041" w:hanging="480"/>
      </w:pPr>
    </w:lvl>
    <w:lvl w:ilvl="1" w:tplc="B770C052">
      <w:start w:val="1"/>
      <w:numFmt w:val="taiwaneseCountingThousand"/>
      <w:lvlText w:val="%2、"/>
      <w:lvlJc w:val="left"/>
      <w:pPr>
        <w:ind w:left="2121" w:hanging="1080"/>
      </w:pPr>
      <w:rPr>
        <w:rFonts w:cs="Times New Roman" w:hint="eastAsia"/>
      </w:r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9">
    <w:nsid w:val="18D01BF1"/>
    <w:multiLevelType w:val="hybridMultilevel"/>
    <w:tmpl w:val="64B61270"/>
    <w:lvl w:ilvl="0" w:tplc="23A01B2A">
      <w:start w:val="1"/>
      <w:numFmt w:val="decimal"/>
      <w:lvlText w:val="QR%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
    <w:nsid w:val="1AA61A5A"/>
    <w:multiLevelType w:val="hybridMultilevel"/>
    <w:tmpl w:val="26923230"/>
    <w:lvl w:ilvl="0" w:tplc="0409000F">
      <w:start w:val="1"/>
      <w:numFmt w:val="decimal"/>
      <w:lvlText w:val="%1."/>
      <w:lvlJc w:val="left"/>
      <w:pPr>
        <w:ind w:left="1040" w:hanging="480"/>
      </w:pPr>
      <w:rPr>
        <w:rFonts w:cs="Times New Roman"/>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1">
    <w:nsid w:val="1D050E04"/>
    <w:multiLevelType w:val="hybridMultilevel"/>
    <w:tmpl w:val="A936FDCC"/>
    <w:lvl w:ilvl="0" w:tplc="8730DE3E">
      <w:start w:val="1"/>
      <w:numFmt w:val="decimal"/>
      <w:lvlText w:val="Q%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1E3A50DC"/>
    <w:multiLevelType w:val="hybridMultilevel"/>
    <w:tmpl w:val="26923230"/>
    <w:lvl w:ilvl="0" w:tplc="0409000F">
      <w:start w:val="1"/>
      <w:numFmt w:val="decimal"/>
      <w:lvlText w:val="%1."/>
      <w:lvlJc w:val="left"/>
      <w:pPr>
        <w:ind w:left="1040" w:hanging="480"/>
      </w:pPr>
      <w:rPr>
        <w:rFonts w:cs="Times New Roman"/>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3">
    <w:nsid w:val="21EF73C9"/>
    <w:multiLevelType w:val="hybridMultilevel"/>
    <w:tmpl w:val="26C496B4"/>
    <w:lvl w:ilvl="0" w:tplc="0D5CC2BA">
      <w:start w:val="1"/>
      <w:numFmt w:val="decimal"/>
      <w:lvlText w:val="Q%1."/>
      <w:lvlJc w:val="left"/>
      <w:pPr>
        <w:ind w:left="906" w:hanging="480"/>
      </w:pPr>
      <w:rPr>
        <w:rFonts w:hint="eastAsia"/>
        <w:b w:val="0"/>
        <w:sz w:val="24"/>
        <w:szCs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nsid w:val="22363735"/>
    <w:multiLevelType w:val="hybridMultilevel"/>
    <w:tmpl w:val="D65C3C3A"/>
    <w:lvl w:ilvl="0" w:tplc="0409000F">
      <w:start w:val="1"/>
      <w:numFmt w:val="decimal"/>
      <w:lvlText w:val="%1."/>
      <w:lvlJc w:val="left"/>
      <w:pPr>
        <w:ind w:left="2880" w:hanging="480"/>
      </w:pPr>
    </w:lvl>
    <w:lvl w:ilvl="1" w:tplc="DC8ED262">
      <w:start w:val="1"/>
      <w:numFmt w:val="decimal"/>
      <w:lvlText w:val="(%2)"/>
      <w:lvlJc w:val="left"/>
      <w:pPr>
        <w:ind w:left="3270" w:hanging="390"/>
      </w:pPr>
      <w:rPr>
        <w:rFonts w:hint="default"/>
      </w:rPr>
    </w:lvl>
    <w:lvl w:ilvl="2" w:tplc="0409001B" w:tentative="1">
      <w:start w:val="1"/>
      <w:numFmt w:val="lowerRoman"/>
      <w:lvlText w:val="%3."/>
      <w:lvlJc w:val="right"/>
      <w:pPr>
        <w:ind w:left="3840" w:hanging="480"/>
      </w:pPr>
      <w:rPr>
        <w:rFonts w:cs="Times New Roman"/>
      </w:rPr>
    </w:lvl>
    <w:lvl w:ilvl="3" w:tplc="0409000F" w:tentative="1">
      <w:start w:val="1"/>
      <w:numFmt w:val="decimal"/>
      <w:lvlText w:val="%4."/>
      <w:lvlJc w:val="left"/>
      <w:pPr>
        <w:ind w:left="4320" w:hanging="480"/>
      </w:pPr>
      <w:rPr>
        <w:rFonts w:cs="Times New Roman"/>
      </w:rPr>
    </w:lvl>
    <w:lvl w:ilvl="4" w:tplc="04090019" w:tentative="1">
      <w:start w:val="1"/>
      <w:numFmt w:val="ideographTraditional"/>
      <w:lvlText w:val="%5、"/>
      <w:lvlJc w:val="left"/>
      <w:pPr>
        <w:ind w:left="4800" w:hanging="480"/>
      </w:pPr>
      <w:rPr>
        <w:rFonts w:cs="Times New Roman"/>
      </w:rPr>
    </w:lvl>
    <w:lvl w:ilvl="5" w:tplc="0409001B" w:tentative="1">
      <w:start w:val="1"/>
      <w:numFmt w:val="lowerRoman"/>
      <w:lvlText w:val="%6."/>
      <w:lvlJc w:val="right"/>
      <w:pPr>
        <w:ind w:left="5280" w:hanging="480"/>
      </w:pPr>
      <w:rPr>
        <w:rFonts w:cs="Times New Roman"/>
      </w:rPr>
    </w:lvl>
    <w:lvl w:ilvl="6" w:tplc="0409000F" w:tentative="1">
      <w:start w:val="1"/>
      <w:numFmt w:val="decimal"/>
      <w:lvlText w:val="%7."/>
      <w:lvlJc w:val="left"/>
      <w:pPr>
        <w:ind w:left="5760" w:hanging="480"/>
      </w:pPr>
      <w:rPr>
        <w:rFonts w:cs="Times New Roman"/>
      </w:rPr>
    </w:lvl>
    <w:lvl w:ilvl="7" w:tplc="04090019" w:tentative="1">
      <w:start w:val="1"/>
      <w:numFmt w:val="ideographTraditional"/>
      <w:lvlText w:val="%8、"/>
      <w:lvlJc w:val="left"/>
      <w:pPr>
        <w:ind w:left="6240" w:hanging="480"/>
      </w:pPr>
      <w:rPr>
        <w:rFonts w:cs="Times New Roman"/>
      </w:rPr>
    </w:lvl>
    <w:lvl w:ilvl="8" w:tplc="0409001B" w:tentative="1">
      <w:start w:val="1"/>
      <w:numFmt w:val="lowerRoman"/>
      <w:lvlText w:val="%9."/>
      <w:lvlJc w:val="right"/>
      <w:pPr>
        <w:ind w:left="6720" w:hanging="480"/>
      </w:pPr>
      <w:rPr>
        <w:rFonts w:cs="Times New Roman"/>
      </w:rPr>
    </w:lvl>
  </w:abstractNum>
  <w:abstractNum w:abstractNumId="15">
    <w:nsid w:val="240517BF"/>
    <w:multiLevelType w:val="hybridMultilevel"/>
    <w:tmpl w:val="26923230"/>
    <w:lvl w:ilvl="0" w:tplc="0409000F">
      <w:start w:val="1"/>
      <w:numFmt w:val="decimal"/>
      <w:lvlText w:val="%1."/>
      <w:lvlJc w:val="left"/>
      <w:pPr>
        <w:ind w:left="1040" w:hanging="480"/>
      </w:pPr>
      <w:rPr>
        <w:rFonts w:cs="Times New Roman"/>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6">
    <w:nsid w:val="24B0384F"/>
    <w:multiLevelType w:val="hybridMultilevel"/>
    <w:tmpl w:val="EA3244BC"/>
    <w:lvl w:ilvl="0" w:tplc="5128E1C0">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5126E09"/>
    <w:multiLevelType w:val="hybridMultilevel"/>
    <w:tmpl w:val="EA3244BC"/>
    <w:lvl w:ilvl="0" w:tplc="5128E1C0">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54F03CA"/>
    <w:multiLevelType w:val="hybridMultilevel"/>
    <w:tmpl w:val="15A4880C"/>
    <w:lvl w:ilvl="0" w:tplc="6B948F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6DA428A"/>
    <w:multiLevelType w:val="hybridMultilevel"/>
    <w:tmpl w:val="23D4F0F4"/>
    <w:lvl w:ilvl="0" w:tplc="175EC264">
      <w:start w:val="1"/>
      <w:numFmt w:val="taiwaneseCountingThousand"/>
      <w:lvlText w:val="(%1)"/>
      <w:lvlJc w:val="left"/>
      <w:pPr>
        <w:ind w:left="1562" w:hanging="930"/>
      </w:pPr>
      <w:rPr>
        <w:rFonts w:hint="default"/>
      </w:rPr>
    </w:lvl>
    <w:lvl w:ilvl="1" w:tplc="04090019" w:tentative="1">
      <w:start w:val="1"/>
      <w:numFmt w:val="ideographTraditional"/>
      <w:lvlText w:val="%2、"/>
      <w:lvlJc w:val="left"/>
      <w:pPr>
        <w:ind w:left="1592" w:hanging="480"/>
      </w:p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20">
    <w:nsid w:val="27E00624"/>
    <w:multiLevelType w:val="hybridMultilevel"/>
    <w:tmpl w:val="A6D6ECF4"/>
    <w:lvl w:ilvl="0" w:tplc="B770C052">
      <w:start w:val="1"/>
      <w:numFmt w:val="taiwaneseCountingThousand"/>
      <w:lvlText w:val="%1、"/>
      <w:lvlJc w:val="left"/>
      <w:pPr>
        <w:ind w:left="1521" w:hanging="480"/>
      </w:pPr>
      <w:rPr>
        <w:rFonts w:cs="Times New Roman" w:hint="eastAsia"/>
      </w:rPr>
    </w:lvl>
    <w:lvl w:ilvl="1" w:tplc="04090019" w:tentative="1">
      <w:start w:val="1"/>
      <w:numFmt w:val="ideographTraditional"/>
      <w:lvlText w:val="%2、"/>
      <w:lvlJc w:val="left"/>
      <w:pPr>
        <w:ind w:left="1150" w:hanging="480"/>
      </w:pPr>
    </w:lvl>
    <w:lvl w:ilvl="2" w:tplc="0409001B" w:tentative="1">
      <w:start w:val="1"/>
      <w:numFmt w:val="lowerRoman"/>
      <w:lvlText w:val="%3."/>
      <w:lvlJc w:val="right"/>
      <w:pPr>
        <w:ind w:left="1630" w:hanging="480"/>
      </w:pPr>
    </w:lvl>
    <w:lvl w:ilvl="3" w:tplc="0409000F" w:tentative="1">
      <w:start w:val="1"/>
      <w:numFmt w:val="decimal"/>
      <w:lvlText w:val="%4."/>
      <w:lvlJc w:val="left"/>
      <w:pPr>
        <w:ind w:left="2110" w:hanging="480"/>
      </w:pPr>
    </w:lvl>
    <w:lvl w:ilvl="4" w:tplc="04090019" w:tentative="1">
      <w:start w:val="1"/>
      <w:numFmt w:val="ideographTraditional"/>
      <w:lvlText w:val="%5、"/>
      <w:lvlJc w:val="left"/>
      <w:pPr>
        <w:ind w:left="2590" w:hanging="480"/>
      </w:pPr>
    </w:lvl>
    <w:lvl w:ilvl="5" w:tplc="0409001B" w:tentative="1">
      <w:start w:val="1"/>
      <w:numFmt w:val="lowerRoman"/>
      <w:lvlText w:val="%6."/>
      <w:lvlJc w:val="right"/>
      <w:pPr>
        <w:ind w:left="3070" w:hanging="480"/>
      </w:pPr>
    </w:lvl>
    <w:lvl w:ilvl="6" w:tplc="0409000F" w:tentative="1">
      <w:start w:val="1"/>
      <w:numFmt w:val="decimal"/>
      <w:lvlText w:val="%7."/>
      <w:lvlJc w:val="left"/>
      <w:pPr>
        <w:ind w:left="3550" w:hanging="480"/>
      </w:pPr>
    </w:lvl>
    <w:lvl w:ilvl="7" w:tplc="04090019" w:tentative="1">
      <w:start w:val="1"/>
      <w:numFmt w:val="ideographTraditional"/>
      <w:lvlText w:val="%8、"/>
      <w:lvlJc w:val="left"/>
      <w:pPr>
        <w:ind w:left="4030" w:hanging="480"/>
      </w:pPr>
    </w:lvl>
    <w:lvl w:ilvl="8" w:tplc="0409001B" w:tentative="1">
      <w:start w:val="1"/>
      <w:numFmt w:val="lowerRoman"/>
      <w:lvlText w:val="%9."/>
      <w:lvlJc w:val="right"/>
      <w:pPr>
        <w:ind w:left="4510" w:hanging="480"/>
      </w:pPr>
    </w:lvl>
  </w:abstractNum>
  <w:abstractNum w:abstractNumId="21">
    <w:nsid w:val="29DB6A06"/>
    <w:multiLevelType w:val="hybridMultilevel"/>
    <w:tmpl w:val="EA3244BC"/>
    <w:lvl w:ilvl="0" w:tplc="5128E1C0">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BF51334"/>
    <w:multiLevelType w:val="hybridMultilevel"/>
    <w:tmpl w:val="23D4F0F4"/>
    <w:lvl w:ilvl="0" w:tplc="175EC264">
      <w:start w:val="1"/>
      <w:numFmt w:val="taiwaneseCountingThousand"/>
      <w:lvlText w:val="(%1)"/>
      <w:lvlJc w:val="left"/>
      <w:pPr>
        <w:ind w:left="1562" w:hanging="930"/>
      </w:pPr>
      <w:rPr>
        <w:rFonts w:hint="default"/>
      </w:rPr>
    </w:lvl>
    <w:lvl w:ilvl="1" w:tplc="04090019" w:tentative="1">
      <w:start w:val="1"/>
      <w:numFmt w:val="ideographTraditional"/>
      <w:lvlText w:val="%2、"/>
      <w:lvlJc w:val="left"/>
      <w:pPr>
        <w:ind w:left="1592" w:hanging="480"/>
      </w:p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23">
    <w:nsid w:val="31D332C1"/>
    <w:multiLevelType w:val="hybridMultilevel"/>
    <w:tmpl w:val="5036A776"/>
    <w:lvl w:ilvl="0" w:tplc="08D40780">
      <w:start w:val="1"/>
      <w:numFmt w:val="decimal"/>
      <w:lvlText w:val="(%1)"/>
      <w:lvlJc w:val="left"/>
      <w:pPr>
        <w:ind w:left="1710" w:hanging="750"/>
      </w:pPr>
      <w:rPr>
        <w:rFonts w:cs="Times New Roman" w:hint="default"/>
        <w:b w:val="0"/>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4">
    <w:nsid w:val="32A52431"/>
    <w:multiLevelType w:val="hybridMultilevel"/>
    <w:tmpl w:val="6106A108"/>
    <w:lvl w:ilvl="0" w:tplc="10B693BE">
      <w:start w:val="1"/>
      <w:numFmt w:val="decimal"/>
      <w:lvlText w:val="%1."/>
      <w:lvlJc w:val="left"/>
      <w:pPr>
        <w:ind w:left="1020" w:hanging="480"/>
      </w:pPr>
      <w:rPr>
        <w:rFonts w:cs="Times New Roman" w:hint="eastAsia"/>
      </w:rPr>
    </w:lvl>
    <w:lvl w:ilvl="1" w:tplc="10B693BE">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34D463B8"/>
    <w:multiLevelType w:val="hybridMultilevel"/>
    <w:tmpl w:val="5C3CF4A2"/>
    <w:lvl w:ilvl="0" w:tplc="0409000F">
      <w:start w:val="1"/>
      <w:numFmt w:val="decimal"/>
      <w:lvlText w:val="%1."/>
      <w:lvlJc w:val="left"/>
      <w:pPr>
        <w:ind w:left="1330" w:hanging="480"/>
      </w:pPr>
      <w:rPr>
        <w:rFonts w:cs="Times New Roman"/>
      </w:rPr>
    </w:lvl>
    <w:lvl w:ilvl="1" w:tplc="04090019" w:tentative="1">
      <w:start w:val="1"/>
      <w:numFmt w:val="ideographTraditional"/>
      <w:lvlText w:val="%2、"/>
      <w:lvlJc w:val="left"/>
      <w:pPr>
        <w:ind w:left="1810" w:hanging="480"/>
      </w:pPr>
      <w:rPr>
        <w:rFonts w:cs="Times New Roman"/>
      </w:rPr>
    </w:lvl>
    <w:lvl w:ilvl="2" w:tplc="0409001B" w:tentative="1">
      <w:start w:val="1"/>
      <w:numFmt w:val="lowerRoman"/>
      <w:lvlText w:val="%3."/>
      <w:lvlJc w:val="right"/>
      <w:pPr>
        <w:ind w:left="2290" w:hanging="480"/>
      </w:pPr>
      <w:rPr>
        <w:rFonts w:cs="Times New Roman"/>
      </w:rPr>
    </w:lvl>
    <w:lvl w:ilvl="3" w:tplc="0409000F" w:tentative="1">
      <w:start w:val="1"/>
      <w:numFmt w:val="decimal"/>
      <w:lvlText w:val="%4."/>
      <w:lvlJc w:val="left"/>
      <w:pPr>
        <w:ind w:left="2770" w:hanging="480"/>
      </w:pPr>
      <w:rPr>
        <w:rFonts w:cs="Times New Roman"/>
      </w:rPr>
    </w:lvl>
    <w:lvl w:ilvl="4" w:tplc="04090019" w:tentative="1">
      <w:start w:val="1"/>
      <w:numFmt w:val="ideographTraditional"/>
      <w:lvlText w:val="%5、"/>
      <w:lvlJc w:val="left"/>
      <w:pPr>
        <w:ind w:left="3250" w:hanging="480"/>
      </w:pPr>
      <w:rPr>
        <w:rFonts w:cs="Times New Roman"/>
      </w:rPr>
    </w:lvl>
    <w:lvl w:ilvl="5" w:tplc="0409001B" w:tentative="1">
      <w:start w:val="1"/>
      <w:numFmt w:val="lowerRoman"/>
      <w:lvlText w:val="%6."/>
      <w:lvlJc w:val="right"/>
      <w:pPr>
        <w:ind w:left="3730" w:hanging="480"/>
      </w:pPr>
      <w:rPr>
        <w:rFonts w:cs="Times New Roman"/>
      </w:rPr>
    </w:lvl>
    <w:lvl w:ilvl="6" w:tplc="0409000F" w:tentative="1">
      <w:start w:val="1"/>
      <w:numFmt w:val="decimal"/>
      <w:lvlText w:val="%7."/>
      <w:lvlJc w:val="left"/>
      <w:pPr>
        <w:ind w:left="4210" w:hanging="480"/>
      </w:pPr>
      <w:rPr>
        <w:rFonts w:cs="Times New Roman"/>
      </w:rPr>
    </w:lvl>
    <w:lvl w:ilvl="7" w:tplc="04090019" w:tentative="1">
      <w:start w:val="1"/>
      <w:numFmt w:val="ideographTraditional"/>
      <w:lvlText w:val="%8、"/>
      <w:lvlJc w:val="left"/>
      <w:pPr>
        <w:ind w:left="4690" w:hanging="480"/>
      </w:pPr>
      <w:rPr>
        <w:rFonts w:cs="Times New Roman"/>
      </w:rPr>
    </w:lvl>
    <w:lvl w:ilvl="8" w:tplc="0409001B" w:tentative="1">
      <w:start w:val="1"/>
      <w:numFmt w:val="lowerRoman"/>
      <w:lvlText w:val="%9."/>
      <w:lvlJc w:val="right"/>
      <w:pPr>
        <w:ind w:left="5170" w:hanging="480"/>
      </w:pPr>
      <w:rPr>
        <w:rFonts w:cs="Times New Roman"/>
      </w:rPr>
    </w:lvl>
  </w:abstractNum>
  <w:abstractNum w:abstractNumId="26">
    <w:nsid w:val="359F5A2D"/>
    <w:multiLevelType w:val="hybridMultilevel"/>
    <w:tmpl w:val="64B61270"/>
    <w:lvl w:ilvl="0" w:tplc="23A01B2A">
      <w:start w:val="1"/>
      <w:numFmt w:val="decimal"/>
      <w:lvlText w:val="QR%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7">
    <w:nsid w:val="3644062B"/>
    <w:multiLevelType w:val="hybridMultilevel"/>
    <w:tmpl w:val="5C3CF4A2"/>
    <w:lvl w:ilvl="0" w:tplc="0409000F">
      <w:start w:val="1"/>
      <w:numFmt w:val="decimal"/>
      <w:lvlText w:val="%1."/>
      <w:lvlJc w:val="left"/>
      <w:pPr>
        <w:ind w:left="1330" w:hanging="480"/>
      </w:pPr>
      <w:rPr>
        <w:rFonts w:cs="Times New Roman"/>
      </w:rPr>
    </w:lvl>
    <w:lvl w:ilvl="1" w:tplc="04090019" w:tentative="1">
      <w:start w:val="1"/>
      <w:numFmt w:val="ideographTraditional"/>
      <w:lvlText w:val="%2、"/>
      <w:lvlJc w:val="left"/>
      <w:pPr>
        <w:ind w:left="1810" w:hanging="480"/>
      </w:pPr>
      <w:rPr>
        <w:rFonts w:cs="Times New Roman"/>
      </w:rPr>
    </w:lvl>
    <w:lvl w:ilvl="2" w:tplc="0409001B" w:tentative="1">
      <w:start w:val="1"/>
      <w:numFmt w:val="lowerRoman"/>
      <w:lvlText w:val="%3."/>
      <w:lvlJc w:val="right"/>
      <w:pPr>
        <w:ind w:left="2290" w:hanging="480"/>
      </w:pPr>
      <w:rPr>
        <w:rFonts w:cs="Times New Roman"/>
      </w:rPr>
    </w:lvl>
    <w:lvl w:ilvl="3" w:tplc="0409000F" w:tentative="1">
      <w:start w:val="1"/>
      <w:numFmt w:val="decimal"/>
      <w:lvlText w:val="%4."/>
      <w:lvlJc w:val="left"/>
      <w:pPr>
        <w:ind w:left="2770" w:hanging="480"/>
      </w:pPr>
      <w:rPr>
        <w:rFonts w:cs="Times New Roman"/>
      </w:rPr>
    </w:lvl>
    <w:lvl w:ilvl="4" w:tplc="04090019" w:tentative="1">
      <w:start w:val="1"/>
      <w:numFmt w:val="ideographTraditional"/>
      <w:lvlText w:val="%5、"/>
      <w:lvlJc w:val="left"/>
      <w:pPr>
        <w:ind w:left="3250" w:hanging="480"/>
      </w:pPr>
      <w:rPr>
        <w:rFonts w:cs="Times New Roman"/>
      </w:rPr>
    </w:lvl>
    <w:lvl w:ilvl="5" w:tplc="0409001B" w:tentative="1">
      <w:start w:val="1"/>
      <w:numFmt w:val="lowerRoman"/>
      <w:lvlText w:val="%6."/>
      <w:lvlJc w:val="right"/>
      <w:pPr>
        <w:ind w:left="3730" w:hanging="480"/>
      </w:pPr>
      <w:rPr>
        <w:rFonts w:cs="Times New Roman"/>
      </w:rPr>
    </w:lvl>
    <w:lvl w:ilvl="6" w:tplc="0409000F" w:tentative="1">
      <w:start w:val="1"/>
      <w:numFmt w:val="decimal"/>
      <w:lvlText w:val="%7."/>
      <w:lvlJc w:val="left"/>
      <w:pPr>
        <w:ind w:left="4210" w:hanging="480"/>
      </w:pPr>
      <w:rPr>
        <w:rFonts w:cs="Times New Roman"/>
      </w:rPr>
    </w:lvl>
    <w:lvl w:ilvl="7" w:tplc="04090019" w:tentative="1">
      <w:start w:val="1"/>
      <w:numFmt w:val="ideographTraditional"/>
      <w:lvlText w:val="%8、"/>
      <w:lvlJc w:val="left"/>
      <w:pPr>
        <w:ind w:left="4690" w:hanging="480"/>
      </w:pPr>
      <w:rPr>
        <w:rFonts w:cs="Times New Roman"/>
      </w:rPr>
    </w:lvl>
    <w:lvl w:ilvl="8" w:tplc="0409001B" w:tentative="1">
      <w:start w:val="1"/>
      <w:numFmt w:val="lowerRoman"/>
      <w:lvlText w:val="%9."/>
      <w:lvlJc w:val="right"/>
      <w:pPr>
        <w:ind w:left="5170" w:hanging="480"/>
      </w:pPr>
      <w:rPr>
        <w:rFonts w:cs="Times New Roman"/>
      </w:rPr>
    </w:lvl>
  </w:abstractNum>
  <w:abstractNum w:abstractNumId="28">
    <w:nsid w:val="377B352A"/>
    <w:multiLevelType w:val="hybridMultilevel"/>
    <w:tmpl w:val="23D4F0F4"/>
    <w:lvl w:ilvl="0" w:tplc="175EC264">
      <w:start w:val="1"/>
      <w:numFmt w:val="taiwaneseCountingThousand"/>
      <w:lvlText w:val="(%1)"/>
      <w:lvlJc w:val="left"/>
      <w:pPr>
        <w:ind w:left="1562" w:hanging="930"/>
      </w:pPr>
      <w:rPr>
        <w:rFonts w:hint="default"/>
      </w:rPr>
    </w:lvl>
    <w:lvl w:ilvl="1" w:tplc="04090019" w:tentative="1">
      <w:start w:val="1"/>
      <w:numFmt w:val="ideographTraditional"/>
      <w:lvlText w:val="%2、"/>
      <w:lvlJc w:val="left"/>
      <w:pPr>
        <w:ind w:left="1592" w:hanging="480"/>
      </w:p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29">
    <w:nsid w:val="38874C73"/>
    <w:multiLevelType w:val="hybridMultilevel"/>
    <w:tmpl w:val="26AC17C0"/>
    <w:lvl w:ilvl="0" w:tplc="175EC264">
      <w:start w:val="1"/>
      <w:numFmt w:val="taiwaneseCountingThousand"/>
      <w:lvlText w:val="(%1)"/>
      <w:lvlJc w:val="left"/>
      <w:pPr>
        <w:ind w:left="1562" w:hanging="930"/>
      </w:pPr>
      <w:rPr>
        <w:rFonts w:hint="default"/>
      </w:rPr>
    </w:lvl>
    <w:lvl w:ilvl="1" w:tplc="679AD7F8">
      <w:start w:val="1"/>
      <w:numFmt w:val="taiwaneseCountingThousand"/>
      <w:lvlText w:val="%2、"/>
      <w:lvlJc w:val="left"/>
      <w:pPr>
        <w:ind w:left="1832" w:hanging="720"/>
      </w:pPr>
      <w:rPr>
        <w:rFonts w:hint="default"/>
      </w:r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30">
    <w:nsid w:val="3D3F6A43"/>
    <w:multiLevelType w:val="hybridMultilevel"/>
    <w:tmpl w:val="909AEC22"/>
    <w:lvl w:ilvl="0" w:tplc="0409000F">
      <w:start w:val="1"/>
      <w:numFmt w:val="decimal"/>
      <w:lvlText w:val="%1."/>
      <w:lvlJc w:val="left"/>
      <w:pPr>
        <w:ind w:left="1606" w:hanging="480"/>
      </w:pPr>
    </w:lvl>
    <w:lvl w:ilvl="1" w:tplc="04090019" w:tentative="1">
      <w:start w:val="1"/>
      <w:numFmt w:val="ideographTraditional"/>
      <w:lvlText w:val="%2、"/>
      <w:lvlJc w:val="left"/>
      <w:pPr>
        <w:ind w:left="2086" w:hanging="480"/>
      </w:pPr>
    </w:lvl>
    <w:lvl w:ilvl="2" w:tplc="0409001B" w:tentative="1">
      <w:start w:val="1"/>
      <w:numFmt w:val="lowerRoman"/>
      <w:lvlText w:val="%3."/>
      <w:lvlJc w:val="right"/>
      <w:pPr>
        <w:ind w:left="2566" w:hanging="480"/>
      </w:pPr>
    </w:lvl>
    <w:lvl w:ilvl="3" w:tplc="0409000F" w:tentative="1">
      <w:start w:val="1"/>
      <w:numFmt w:val="decimal"/>
      <w:lvlText w:val="%4."/>
      <w:lvlJc w:val="left"/>
      <w:pPr>
        <w:ind w:left="3046" w:hanging="480"/>
      </w:pPr>
    </w:lvl>
    <w:lvl w:ilvl="4" w:tplc="04090019" w:tentative="1">
      <w:start w:val="1"/>
      <w:numFmt w:val="ideographTraditional"/>
      <w:lvlText w:val="%5、"/>
      <w:lvlJc w:val="left"/>
      <w:pPr>
        <w:ind w:left="3526" w:hanging="480"/>
      </w:pPr>
    </w:lvl>
    <w:lvl w:ilvl="5" w:tplc="0409001B" w:tentative="1">
      <w:start w:val="1"/>
      <w:numFmt w:val="lowerRoman"/>
      <w:lvlText w:val="%6."/>
      <w:lvlJc w:val="right"/>
      <w:pPr>
        <w:ind w:left="4006" w:hanging="480"/>
      </w:pPr>
    </w:lvl>
    <w:lvl w:ilvl="6" w:tplc="0409000F" w:tentative="1">
      <w:start w:val="1"/>
      <w:numFmt w:val="decimal"/>
      <w:lvlText w:val="%7."/>
      <w:lvlJc w:val="left"/>
      <w:pPr>
        <w:ind w:left="4486" w:hanging="480"/>
      </w:pPr>
    </w:lvl>
    <w:lvl w:ilvl="7" w:tplc="04090019" w:tentative="1">
      <w:start w:val="1"/>
      <w:numFmt w:val="ideographTraditional"/>
      <w:lvlText w:val="%8、"/>
      <w:lvlJc w:val="left"/>
      <w:pPr>
        <w:ind w:left="4966" w:hanging="480"/>
      </w:pPr>
    </w:lvl>
    <w:lvl w:ilvl="8" w:tplc="0409001B" w:tentative="1">
      <w:start w:val="1"/>
      <w:numFmt w:val="lowerRoman"/>
      <w:lvlText w:val="%9."/>
      <w:lvlJc w:val="right"/>
      <w:pPr>
        <w:ind w:left="5446" w:hanging="480"/>
      </w:pPr>
    </w:lvl>
  </w:abstractNum>
  <w:abstractNum w:abstractNumId="31">
    <w:nsid w:val="447F0E99"/>
    <w:multiLevelType w:val="hybridMultilevel"/>
    <w:tmpl w:val="0FE8B244"/>
    <w:lvl w:ilvl="0" w:tplc="1534C3E8">
      <w:start w:val="1"/>
      <w:numFmt w:val="decimal"/>
      <w:lvlText w:val="%1."/>
      <w:lvlJc w:val="left"/>
      <w:pPr>
        <w:tabs>
          <w:tab w:val="num" w:pos="1331"/>
        </w:tabs>
        <w:ind w:left="1331" w:hanging="480"/>
      </w:pPr>
      <w:rPr>
        <w:rFonts w:ascii="Times New Roman" w:hAnsi="Times New Roman" w:cs="Times New Roman" w:hint="default"/>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32">
    <w:nsid w:val="45D82A09"/>
    <w:multiLevelType w:val="hybridMultilevel"/>
    <w:tmpl w:val="892834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48BA52C5"/>
    <w:multiLevelType w:val="hybridMultilevel"/>
    <w:tmpl w:val="F09AF008"/>
    <w:lvl w:ilvl="0" w:tplc="B770C052">
      <w:start w:val="1"/>
      <w:numFmt w:val="taiwaneseCountingThousand"/>
      <w:lvlText w:val="%1、"/>
      <w:lvlJc w:val="left"/>
      <w:pPr>
        <w:ind w:left="1521" w:hanging="480"/>
      </w:pPr>
      <w:rPr>
        <w:rFonts w:cs="Times New Roman" w:hint="eastAsia"/>
      </w:rPr>
    </w:lvl>
    <w:lvl w:ilvl="1" w:tplc="1D082E66">
      <w:start w:val="1"/>
      <w:numFmt w:val="taiwaneseCountingThousand"/>
      <w:lvlText w:val="(%2)"/>
      <w:lvlJc w:val="left"/>
      <w:pPr>
        <w:ind w:left="1255" w:hanging="585"/>
      </w:pPr>
      <w:rPr>
        <w:rFonts w:hint="default"/>
      </w:rPr>
    </w:lvl>
    <w:lvl w:ilvl="2" w:tplc="0409001B" w:tentative="1">
      <w:start w:val="1"/>
      <w:numFmt w:val="lowerRoman"/>
      <w:lvlText w:val="%3."/>
      <w:lvlJc w:val="right"/>
      <w:pPr>
        <w:ind w:left="1630" w:hanging="480"/>
      </w:pPr>
    </w:lvl>
    <w:lvl w:ilvl="3" w:tplc="0409000F" w:tentative="1">
      <w:start w:val="1"/>
      <w:numFmt w:val="decimal"/>
      <w:lvlText w:val="%4."/>
      <w:lvlJc w:val="left"/>
      <w:pPr>
        <w:ind w:left="2110" w:hanging="480"/>
      </w:pPr>
    </w:lvl>
    <w:lvl w:ilvl="4" w:tplc="04090019" w:tentative="1">
      <w:start w:val="1"/>
      <w:numFmt w:val="ideographTraditional"/>
      <w:lvlText w:val="%5、"/>
      <w:lvlJc w:val="left"/>
      <w:pPr>
        <w:ind w:left="2590" w:hanging="480"/>
      </w:pPr>
    </w:lvl>
    <w:lvl w:ilvl="5" w:tplc="0409001B" w:tentative="1">
      <w:start w:val="1"/>
      <w:numFmt w:val="lowerRoman"/>
      <w:lvlText w:val="%6."/>
      <w:lvlJc w:val="right"/>
      <w:pPr>
        <w:ind w:left="3070" w:hanging="480"/>
      </w:pPr>
    </w:lvl>
    <w:lvl w:ilvl="6" w:tplc="0409000F" w:tentative="1">
      <w:start w:val="1"/>
      <w:numFmt w:val="decimal"/>
      <w:lvlText w:val="%7."/>
      <w:lvlJc w:val="left"/>
      <w:pPr>
        <w:ind w:left="3550" w:hanging="480"/>
      </w:pPr>
    </w:lvl>
    <w:lvl w:ilvl="7" w:tplc="04090019" w:tentative="1">
      <w:start w:val="1"/>
      <w:numFmt w:val="ideographTraditional"/>
      <w:lvlText w:val="%8、"/>
      <w:lvlJc w:val="left"/>
      <w:pPr>
        <w:ind w:left="4030" w:hanging="480"/>
      </w:pPr>
    </w:lvl>
    <w:lvl w:ilvl="8" w:tplc="0409001B" w:tentative="1">
      <w:start w:val="1"/>
      <w:numFmt w:val="lowerRoman"/>
      <w:lvlText w:val="%9."/>
      <w:lvlJc w:val="right"/>
      <w:pPr>
        <w:ind w:left="4510" w:hanging="480"/>
      </w:pPr>
    </w:lvl>
  </w:abstractNum>
  <w:abstractNum w:abstractNumId="34">
    <w:nsid w:val="48F643C4"/>
    <w:multiLevelType w:val="hybridMultilevel"/>
    <w:tmpl w:val="26923230"/>
    <w:lvl w:ilvl="0" w:tplc="0409000F">
      <w:start w:val="1"/>
      <w:numFmt w:val="decimal"/>
      <w:lvlText w:val="%1."/>
      <w:lvlJc w:val="left"/>
      <w:pPr>
        <w:ind w:left="1040" w:hanging="480"/>
      </w:pPr>
      <w:rPr>
        <w:rFonts w:cs="Times New Roman"/>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35">
    <w:nsid w:val="58CE1A20"/>
    <w:multiLevelType w:val="hybridMultilevel"/>
    <w:tmpl w:val="5C3CF4A2"/>
    <w:lvl w:ilvl="0" w:tplc="0409000F">
      <w:start w:val="1"/>
      <w:numFmt w:val="decimal"/>
      <w:lvlText w:val="%1."/>
      <w:lvlJc w:val="left"/>
      <w:pPr>
        <w:ind w:left="1330" w:hanging="480"/>
      </w:pPr>
      <w:rPr>
        <w:rFonts w:cs="Times New Roman"/>
      </w:rPr>
    </w:lvl>
    <w:lvl w:ilvl="1" w:tplc="04090019" w:tentative="1">
      <w:start w:val="1"/>
      <w:numFmt w:val="ideographTraditional"/>
      <w:lvlText w:val="%2、"/>
      <w:lvlJc w:val="left"/>
      <w:pPr>
        <w:ind w:left="1810" w:hanging="480"/>
      </w:pPr>
      <w:rPr>
        <w:rFonts w:cs="Times New Roman"/>
      </w:rPr>
    </w:lvl>
    <w:lvl w:ilvl="2" w:tplc="0409001B" w:tentative="1">
      <w:start w:val="1"/>
      <w:numFmt w:val="lowerRoman"/>
      <w:lvlText w:val="%3."/>
      <w:lvlJc w:val="right"/>
      <w:pPr>
        <w:ind w:left="2290" w:hanging="480"/>
      </w:pPr>
      <w:rPr>
        <w:rFonts w:cs="Times New Roman"/>
      </w:rPr>
    </w:lvl>
    <w:lvl w:ilvl="3" w:tplc="0409000F" w:tentative="1">
      <w:start w:val="1"/>
      <w:numFmt w:val="decimal"/>
      <w:lvlText w:val="%4."/>
      <w:lvlJc w:val="left"/>
      <w:pPr>
        <w:ind w:left="2770" w:hanging="480"/>
      </w:pPr>
      <w:rPr>
        <w:rFonts w:cs="Times New Roman"/>
      </w:rPr>
    </w:lvl>
    <w:lvl w:ilvl="4" w:tplc="04090019" w:tentative="1">
      <w:start w:val="1"/>
      <w:numFmt w:val="ideographTraditional"/>
      <w:lvlText w:val="%5、"/>
      <w:lvlJc w:val="left"/>
      <w:pPr>
        <w:ind w:left="3250" w:hanging="480"/>
      </w:pPr>
      <w:rPr>
        <w:rFonts w:cs="Times New Roman"/>
      </w:rPr>
    </w:lvl>
    <w:lvl w:ilvl="5" w:tplc="0409001B" w:tentative="1">
      <w:start w:val="1"/>
      <w:numFmt w:val="lowerRoman"/>
      <w:lvlText w:val="%6."/>
      <w:lvlJc w:val="right"/>
      <w:pPr>
        <w:ind w:left="3730" w:hanging="480"/>
      </w:pPr>
      <w:rPr>
        <w:rFonts w:cs="Times New Roman"/>
      </w:rPr>
    </w:lvl>
    <w:lvl w:ilvl="6" w:tplc="0409000F" w:tentative="1">
      <w:start w:val="1"/>
      <w:numFmt w:val="decimal"/>
      <w:lvlText w:val="%7."/>
      <w:lvlJc w:val="left"/>
      <w:pPr>
        <w:ind w:left="4210" w:hanging="480"/>
      </w:pPr>
      <w:rPr>
        <w:rFonts w:cs="Times New Roman"/>
      </w:rPr>
    </w:lvl>
    <w:lvl w:ilvl="7" w:tplc="04090019" w:tentative="1">
      <w:start w:val="1"/>
      <w:numFmt w:val="ideographTraditional"/>
      <w:lvlText w:val="%8、"/>
      <w:lvlJc w:val="left"/>
      <w:pPr>
        <w:ind w:left="4690" w:hanging="480"/>
      </w:pPr>
      <w:rPr>
        <w:rFonts w:cs="Times New Roman"/>
      </w:rPr>
    </w:lvl>
    <w:lvl w:ilvl="8" w:tplc="0409001B" w:tentative="1">
      <w:start w:val="1"/>
      <w:numFmt w:val="lowerRoman"/>
      <w:lvlText w:val="%9."/>
      <w:lvlJc w:val="right"/>
      <w:pPr>
        <w:ind w:left="5170" w:hanging="480"/>
      </w:pPr>
      <w:rPr>
        <w:rFonts w:cs="Times New Roman"/>
      </w:rPr>
    </w:lvl>
  </w:abstractNum>
  <w:abstractNum w:abstractNumId="36">
    <w:nsid w:val="59B24704"/>
    <w:multiLevelType w:val="hybridMultilevel"/>
    <w:tmpl w:val="EA3244BC"/>
    <w:lvl w:ilvl="0" w:tplc="5128E1C0">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D123E16"/>
    <w:multiLevelType w:val="hybridMultilevel"/>
    <w:tmpl w:val="A936FDCC"/>
    <w:lvl w:ilvl="0" w:tplc="8730DE3E">
      <w:start w:val="1"/>
      <w:numFmt w:val="decimal"/>
      <w:lvlText w:val="Q%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8">
    <w:nsid w:val="64C07098"/>
    <w:multiLevelType w:val="hybridMultilevel"/>
    <w:tmpl w:val="EA3244BC"/>
    <w:lvl w:ilvl="0" w:tplc="5128E1C0">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A272BDC"/>
    <w:multiLevelType w:val="hybridMultilevel"/>
    <w:tmpl w:val="A6D6ECF4"/>
    <w:lvl w:ilvl="0" w:tplc="B770C052">
      <w:start w:val="1"/>
      <w:numFmt w:val="taiwaneseCountingThousand"/>
      <w:lvlText w:val="%1、"/>
      <w:lvlJc w:val="left"/>
      <w:pPr>
        <w:ind w:left="1521" w:hanging="480"/>
      </w:pPr>
      <w:rPr>
        <w:rFonts w:cs="Times New Roman" w:hint="eastAsia"/>
      </w:rPr>
    </w:lvl>
    <w:lvl w:ilvl="1" w:tplc="04090019" w:tentative="1">
      <w:start w:val="1"/>
      <w:numFmt w:val="ideographTraditional"/>
      <w:lvlText w:val="%2、"/>
      <w:lvlJc w:val="left"/>
      <w:pPr>
        <w:ind w:left="1150" w:hanging="480"/>
      </w:pPr>
    </w:lvl>
    <w:lvl w:ilvl="2" w:tplc="0409001B" w:tentative="1">
      <w:start w:val="1"/>
      <w:numFmt w:val="lowerRoman"/>
      <w:lvlText w:val="%3."/>
      <w:lvlJc w:val="right"/>
      <w:pPr>
        <w:ind w:left="1630" w:hanging="480"/>
      </w:pPr>
    </w:lvl>
    <w:lvl w:ilvl="3" w:tplc="0409000F" w:tentative="1">
      <w:start w:val="1"/>
      <w:numFmt w:val="decimal"/>
      <w:lvlText w:val="%4."/>
      <w:lvlJc w:val="left"/>
      <w:pPr>
        <w:ind w:left="2110" w:hanging="480"/>
      </w:pPr>
    </w:lvl>
    <w:lvl w:ilvl="4" w:tplc="04090019" w:tentative="1">
      <w:start w:val="1"/>
      <w:numFmt w:val="ideographTraditional"/>
      <w:lvlText w:val="%5、"/>
      <w:lvlJc w:val="left"/>
      <w:pPr>
        <w:ind w:left="2590" w:hanging="480"/>
      </w:pPr>
    </w:lvl>
    <w:lvl w:ilvl="5" w:tplc="0409001B" w:tentative="1">
      <w:start w:val="1"/>
      <w:numFmt w:val="lowerRoman"/>
      <w:lvlText w:val="%6."/>
      <w:lvlJc w:val="right"/>
      <w:pPr>
        <w:ind w:left="3070" w:hanging="480"/>
      </w:pPr>
    </w:lvl>
    <w:lvl w:ilvl="6" w:tplc="0409000F" w:tentative="1">
      <w:start w:val="1"/>
      <w:numFmt w:val="decimal"/>
      <w:lvlText w:val="%7."/>
      <w:lvlJc w:val="left"/>
      <w:pPr>
        <w:ind w:left="3550" w:hanging="480"/>
      </w:pPr>
    </w:lvl>
    <w:lvl w:ilvl="7" w:tplc="04090019" w:tentative="1">
      <w:start w:val="1"/>
      <w:numFmt w:val="ideographTraditional"/>
      <w:lvlText w:val="%8、"/>
      <w:lvlJc w:val="left"/>
      <w:pPr>
        <w:ind w:left="4030" w:hanging="480"/>
      </w:pPr>
    </w:lvl>
    <w:lvl w:ilvl="8" w:tplc="0409001B" w:tentative="1">
      <w:start w:val="1"/>
      <w:numFmt w:val="lowerRoman"/>
      <w:lvlText w:val="%9."/>
      <w:lvlJc w:val="right"/>
      <w:pPr>
        <w:ind w:left="4510" w:hanging="480"/>
      </w:pPr>
    </w:lvl>
  </w:abstractNum>
  <w:abstractNum w:abstractNumId="40">
    <w:nsid w:val="6AB271C7"/>
    <w:multiLevelType w:val="hybridMultilevel"/>
    <w:tmpl w:val="4CA261F2"/>
    <w:lvl w:ilvl="0" w:tplc="FA7E6A24">
      <w:start w:val="1"/>
      <w:numFmt w:val="decimal"/>
      <w:lvlText w:val="(%1)"/>
      <w:lvlJc w:val="left"/>
      <w:pPr>
        <w:ind w:left="1330" w:hanging="480"/>
      </w:pPr>
      <w:rPr>
        <w:rFonts w:hint="eastAsia"/>
      </w:rPr>
    </w:lvl>
    <w:lvl w:ilvl="1" w:tplc="04090019" w:tentative="1">
      <w:start w:val="1"/>
      <w:numFmt w:val="ideographTraditional"/>
      <w:lvlText w:val="%2、"/>
      <w:lvlJc w:val="left"/>
      <w:pPr>
        <w:ind w:left="1810" w:hanging="480"/>
      </w:pPr>
      <w:rPr>
        <w:rFonts w:cs="Times New Roman"/>
      </w:rPr>
    </w:lvl>
    <w:lvl w:ilvl="2" w:tplc="0409001B" w:tentative="1">
      <w:start w:val="1"/>
      <w:numFmt w:val="lowerRoman"/>
      <w:lvlText w:val="%3."/>
      <w:lvlJc w:val="right"/>
      <w:pPr>
        <w:ind w:left="2290" w:hanging="480"/>
      </w:pPr>
      <w:rPr>
        <w:rFonts w:cs="Times New Roman"/>
      </w:rPr>
    </w:lvl>
    <w:lvl w:ilvl="3" w:tplc="0409000F" w:tentative="1">
      <w:start w:val="1"/>
      <w:numFmt w:val="decimal"/>
      <w:lvlText w:val="%4."/>
      <w:lvlJc w:val="left"/>
      <w:pPr>
        <w:ind w:left="2770" w:hanging="480"/>
      </w:pPr>
      <w:rPr>
        <w:rFonts w:cs="Times New Roman"/>
      </w:rPr>
    </w:lvl>
    <w:lvl w:ilvl="4" w:tplc="04090019" w:tentative="1">
      <w:start w:val="1"/>
      <w:numFmt w:val="ideographTraditional"/>
      <w:lvlText w:val="%5、"/>
      <w:lvlJc w:val="left"/>
      <w:pPr>
        <w:ind w:left="3250" w:hanging="480"/>
      </w:pPr>
      <w:rPr>
        <w:rFonts w:cs="Times New Roman"/>
      </w:rPr>
    </w:lvl>
    <w:lvl w:ilvl="5" w:tplc="0409001B" w:tentative="1">
      <w:start w:val="1"/>
      <w:numFmt w:val="lowerRoman"/>
      <w:lvlText w:val="%6."/>
      <w:lvlJc w:val="right"/>
      <w:pPr>
        <w:ind w:left="3730" w:hanging="480"/>
      </w:pPr>
      <w:rPr>
        <w:rFonts w:cs="Times New Roman"/>
      </w:rPr>
    </w:lvl>
    <w:lvl w:ilvl="6" w:tplc="0409000F" w:tentative="1">
      <w:start w:val="1"/>
      <w:numFmt w:val="decimal"/>
      <w:lvlText w:val="%7."/>
      <w:lvlJc w:val="left"/>
      <w:pPr>
        <w:ind w:left="4210" w:hanging="480"/>
      </w:pPr>
      <w:rPr>
        <w:rFonts w:cs="Times New Roman"/>
      </w:rPr>
    </w:lvl>
    <w:lvl w:ilvl="7" w:tplc="04090019" w:tentative="1">
      <w:start w:val="1"/>
      <w:numFmt w:val="ideographTraditional"/>
      <w:lvlText w:val="%8、"/>
      <w:lvlJc w:val="left"/>
      <w:pPr>
        <w:ind w:left="4690" w:hanging="480"/>
      </w:pPr>
      <w:rPr>
        <w:rFonts w:cs="Times New Roman"/>
      </w:rPr>
    </w:lvl>
    <w:lvl w:ilvl="8" w:tplc="0409001B" w:tentative="1">
      <w:start w:val="1"/>
      <w:numFmt w:val="lowerRoman"/>
      <w:lvlText w:val="%9."/>
      <w:lvlJc w:val="right"/>
      <w:pPr>
        <w:ind w:left="5170" w:hanging="480"/>
      </w:pPr>
      <w:rPr>
        <w:rFonts w:cs="Times New Roman"/>
      </w:rPr>
    </w:lvl>
  </w:abstractNum>
  <w:abstractNum w:abstractNumId="41">
    <w:nsid w:val="6DB640F8"/>
    <w:multiLevelType w:val="hybridMultilevel"/>
    <w:tmpl w:val="5C3CF4A2"/>
    <w:lvl w:ilvl="0" w:tplc="0409000F">
      <w:start w:val="1"/>
      <w:numFmt w:val="decimal"/>
      <w:lvlText w:val="%1."/>
      <w:lvlJc w:val="left"/>
      <w:pPr>
        <w:ind w:left="1330" w:hanging="480"/>
      </w:pPr>
      <w:rPr>
        <w:rFonts w:cs="Times New Roman"/>
      </w:rPr>
    </w:lvl>
    <w:lvl w:ilvl="1" w:tplc="04090019" w:tentative="1">
      <w:start w:val="1"/>
      <w:numFmt w:val="ideographTraditional"/>
      <w:lvlText w:val="%2、"/>
      <w:lvlJc w:val="left"/>
      <w:pPr>
        <w:ind w:left="1810" w:hanging="480"/>
      </w:pPr>
      <w:rPr>
        <w:rFonts w:cs="Times New Roman"/>
      </w:rPr>
    </w:lvl>
    <w:lvl w:ilvl="2" w:tplc="0409001B" w:tentative="1">
      <w:start w:val="1"/>
      <w:numFmt w:val="lowerRoman"/>
      <w:lvlText w:val="%3."/>
      <w:lvlJc w:val="right"/>
      <w:pPr>
        <w:ind w:left="2290" w:hanging="480"/>
      </w:pPr>
      <w:rPr>
        <w:rFonts w:cs="Times New Roman"/>
      </w:rPr>
    </w:lvl>
    <w:lvl w:ilvl="3" w:tplc="0409000F" w:tentative="1">
      <w:start w:val="1"/>
      <w:numFmt w:val="decimal"/>
      <w:lvlText w:val="%4."/>
      <w:lvlJc w:val="left"/>
      <w:pPr>
        <w:ind w:left="2770" w:hanging="480"/>
      </w:pPr>
      <w:rPr>
        <w:rFonts w:cs="Times New Roman"/>
      </w:rPr>
    </w:lvl>
    <w:lvl w:ilvl="4" w:tplc="04090019" w:tentative="1">
      <w:start w:val="1"/>
      <w:numFmt w:val="ideographTraditional"/>
      <w:lvlText w:val="%5、"/>
      <w:lvlJc w:val="left"/>
      <w:pPr>
        <w:ind w:left="3250" w:hanging="480"/>
      </w:pPr>
      <w:rPr>
        <w:rFonts w:cs="Times New Roman"/>
      </w:rPr>
    </w:lvl>
    <w:lvl w:ilvl="5" w:tplc="0409001B" w:tentative="1">
      <w:start w:val="1"/>
      <w:numFmt w:val="lowerRoman"/>
      <w:lvlText w:val="%6."/>
      <w:lvlJc w:val="right"/>
      <w:pPr>
        <w:ind w:left="3730" w:hanging="480"/>
      </w:pPr>
      <w:rPr>
        <w:rFonts w:cs="Times New Roman"/>
      </w:rPr>
    </w:lvl>
    <w:lvl w:ilvl="6" w:tplc="0409000F" w:tentative="1">
      <w:start w:val="1"/>
      <w:numFmt w:val="decimal"/>
      <w:lvlText w:val="%7."/>
      <w:lvlJc w:val="left"/>
      <w:pPr>
        <w:ind w:left="4210" w:hanging="480"/>
      </w:pPr>
      <w:rPr>
        <w:rFonts w:cs="Times New Roman"/>
      </w:rPr>
    </w:lvl>
    <w:lvl w:ilvl="7" w:tplc="04090019" w:tentative="1">
      <w:start w:val="1"/>
      <w:numFmt w:val="ideographTraditional"/>
      <w:lvlText w:val="%8、"/>
      <w:lvlJc w:val="left"/>
      <w:pPr>
        <w:ind w:left="4690" w:hanging="480"/>
      </w:pPr>
      <w:rPr>
        <w:rFonts w:cs="Times New Roman"/>
      </w:rPr>
    </w:lvl>
    <w:lvl w:ilvl="8" w:tplc="0409001B" w:tentative="1">
      <w:start w:val="1"/>
      <w:numFmt w:val="lowerRoman"/>
      <w:lvlText w:val="%9."/>
      <w:lvlJc w:val="right"/>
      <w:pPr>
        <w:ind w:left="5170" w:hanging="480"/>
      </w:pPr>
      <w:rPr>
        <w:rFonts w:cs="Times New Roman"/>
      </w:rPr>
    </w:lvl>
  </w:abstractNum>
  <w:abstractNum w:abstractNumId="42">
    <w:nsid w:val="6EC6044B"/>
    <w:multiLevelType w:val="hybridMultilevel"/>
    <w:tmpl w:val="26AC17C0"/>
    <w:lvl w:ilvl="0" w:tplc="175EC264">
      <w:start w:val="1"/>
      <w:numFmt w:val="taiwaneseCountingThousand"/>
      <w:lvlText w:val="(%1)"/>
      <w:lvlJc w:val="left"/>
      <w:pPr>
        <w:ind w:left="1562" w:hanging="930"/>
      </w:pPr>
      <w:rPr>
        <w:rFonts w:hint="default"/>
      </w:rPr>
    </w:lvl>
    <w:lvl w:ilvl="1" w:tplc="679AD7F8">
      <w:start w:val="1"/>
      <w:numFmt w:val="taiwaneseCountingThousand"/>
      <w:lvlText w:val="%2、"/>
      <w:lvlJc w:val="left"/>
      <w:pPr>
        <w:ind w:left="1832" w:hanging="720"/>
      </w:pPr>
      <w:rPr>
        <w:rFonts w:hint="default"/>
      </w:r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43">
    <w:nsid w:val="73606C41"/>
    <w:multiLevelType w:val="hybridMultilevel"/>
    <w:tmpl w:val="E354B11A"/>
    <w:lvl w:ilvl="0" w:tplc="0409000F">
      <w:start w:val="1"/>
      <w:numFmt w:val="decimal"/>
      <w:lvlText w:val="%1."/>
      <w:lvlJc w:val="left"/>
      <w:pPr>
        <w:ind w:left="1041" w:hanging="480"/>
      </w:pPr>
    </w:lvl>
    <w:lvl w:ilvl="1" w:tplc="B9801B88">
      <w:start w:val="1"/>
      <w:numFmt w:val="taiwaneseCountingThousand"/>
      <w:lvlText w:val="（%2）"/>
      <w:lvlJc w:val="left"/>
      <w:pPr>
        <w:ind w:left="2121" w:hanging="1080"/>
      </w:pPr>
      <w:rPr>
        <w:rFonts w:hint="default"/>
      </w:r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44">
    <w:nsid w:val="7489709D"/>
    <w:multiLevelType w:val="hybridMultilevel"/>
    <w:tmpl w:val="A936FDCC"/>
    <w:lvl w:ilvl="0" w:tplc="8730DE3E">
      <w:start w:val="1"/>
      <w:numFmt w:val="decimal"/>
      <w:lvlText w:val="Q%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5">
    <w:nsid w:val="760B4CDF"/>
    <w:multiLevelType w:val="hybridMultilevel"/>
    <w:tmpl w:val="4CA261F2"/>
    <w:lvl w:ilvl="0" w:tplc="FA7E6A24">
      <w:start w:val="1"/>
      <w:numFmt w:val="decimal"/>
      <w:lvlText w:val="(%1)"/>
      <w:lvlJc w:val="left"/>
      <w:pPr>
        <w:ind w:left="1330" w:hanging="480"/>
      </w:pPr>
      <w:rPr>
        <w:rFonts w:hint="eastAsia"/>
      </w:rPr>
    </w:lvl>
    <w:lvl w:ilvl="1" w:tplc="04090019" w:tentative="1">
      <w:start w:val="1"/>
      <w:numFmt w:val="ideographTraditional"/>
      <w:lvlText w:val="%2、"/>
      <w:lvlJc w:val="left"/>
      <w:pPr>
        <w:ind w:left="1810" w:hanging="480"/>
      </w:pPr>
      <w:rPr>
        <w:rFonts w:cs="Times New Roman"/>
      </w:rPr>
    </w:lvl>
    <w:lvl w:ilvl="2" w:tplc="0409001B" w:tentative="1">
      <w:start w:val="1"/>
      <w:numFmt w:val="lowerRoman"/>
      <w:lvlText w:val="%3."/>
      <w:lvlJc w:val="right"/>
      <w:pPr>
        <w:ind w:left="2290" w:hanging="480"/>
      </w:pPr>
      <w:rPr>
        <w:rFonts w:cs="Times New Roman"/>
      </w:rPr>
    </w:lvl>
    <w:lvl w:ilvl="3" w:tplc="0409000F" w:tentative="1">
      <w:start w:val="1"/>
      <w:numFmt w:val="decimal"/>
      <w:lvlText w:val="%4."/>
      <w:lvlJc w:val="left"/>
      <w:pPr>
        <w:ind w:left="2770" w:hanging="480"/>
      </w:pPr>
      <w:rPr>
        <w:rFonts w:cs="Times New Roman"/>
      </w:rPr>
    </w:lvl>
    <w:lvl w:ilvl="4" w:tplc="04090019" w:tentative="1">
      <w:start w:val="1"/>
      <w:numFmt w:val="ideographTraditional"/>
      <w:lvlText w:val="%5、"/>
      <w:lvlJc w:val="left"/>
      <w:pPr>
        <w:ind w:left="3250" w:hanging="480"/>
      </w:pPr>
      <w:rPr>
        <w:rFonts w:cs="Times New Roman"/>
      </w:rPr>
    </w:lvl>
    <w:lvl w:ilvl="5" w:tplc="0409001B" w:tentative="1">
      <w:start w:val="1"/>
      <w:numFmt w:val="lowerRoman"/>
      <w:lvlText w:val="%6."/>
      <w:lvlJc w:val="right"/>
      <w:pPr>
        <w:ind w:left="3730" w:hanging="480"/>
      </w:pPr>
      <w:rPr>
        <w:rFonts w:cs="Times New Roman"/>
      </w:rPr>
    </w:lvl>
    <w:lvl w:ilvl="6" w:tplc="0409000F" w:tentative="1">
      <w:start w:val="1"/>
      <w:numFmt w:val="decimal"/>
      <w:lvlText w:val="%7."/>
      <w:lvlJc w:val="left"/>
      <w:pPr>
        <w:ind w:left="4210" w:hanging="480"/>
      </w:pPr>
      <w:rPr>
        <w:rFonts w:cs="Times New Roman"/>
      </w:rPr>
    </w:lvl>
    <w:lvl w:ilvl="7" w:tplc="04090019" w:tentative="1">
      <w:start w:val="1"/>
      <w:numFmt w:val="ideographTraditional"/>
      <w:lvlText w:val="%8、"/>
      <w:lvlJc w:val="left"/>
      <w:pPr>
        <w:ind w:left="4690" w:hanging="480"/>
      </w:pPr>
      <w:rPr>
        <w:rFonts w:cs="Times New Roman"/>
      </w:rPr>
    </w:lvl>
    <w:lvl w:ilvl="8" w:tplc="0409001B" w:tentative="1">
      <w:start w:val="1"/>
      <w:numFmt w:val="lowerRoman"/>
      <w:lvlText w:val="%9."/>
      <w:lvlJc w:val="right"/>
      <w:pPr>
        <w:ind w:left="5170" w:hanging="480"/>
      </w:pPr>
      <w:rPr>
        <w:rFonts w:cs="Times New Roman"/>
      </w:rPr>
    </w:lvl>
  </w:abstractNum>
  <w:abstractNum w:abstractNumId="46">
    <w:nsid w:val="761E2E83"/>
    <w:multiLevelType w:val="hybridMultilevel"/>
    <w:tmpl w:val="EA3244BC"/>
    <w:lvl w:ilvl="0" w:tplc="5128E1C0">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6753EDA"/>
    <w:multiLevelType w:val="hybridMultilevel"/>
    <w:tmpl w:val="70CEFD3C"/>
    <w:lvl w:ilvl="0" w:tplc="F3440998">
      <w:start w:val="1"/>
      <w:numFmt w:val="taiwaneseCountingThousand"/>
      <w:lvlText w:val="（%1）"/>
      <w:lvlJc w:val="left"/>
      <w:pPr>
        <w:ind w:left="1367" w:hanging="885"/>
      </w:pPr>
      <w:rPr>
        <w:rFonts w:cs="Times New Roman" w:hint="default"/>
      </w:rPr>
    </w:lvl>
    <w:lvl w:ilvl="1" w:tplc="93689696">
      <w:start w:val="1"/>
      <w:numFmt w:val="decimal"/>
      <w:lvlText w:val="%2."/>
      <w:lvlJc w:val="left"/>
      <w:pPr>
        <w:ind w:left="1322" w:hanging="360"/>
      </w:pPr>
      <w:rPr>
        <w:rFonts w:eastAsia="標楷體" w:cs="Times New Roman" w:hint="default"/>
        <w:color w:val="000000"/>
        <w:sz w:val="28"/>
        <w:szCs w:val="28"/>
      </w:rPr>
    </w:lvl>
    <w:lvl w:ilvl="2" w:tplc="0409001B" w:tentative="1">
      <w:start w:val="1"/>
      <w:numFmt w:val="lowerRoman"/>
      <w:lvlText w:val="%3."/>
      <w:lvlJc w:val="right"/>
      <w:pPr>
        <w:ind w:left="1922" w:hanging="480"/>
      </w:pPr>
      <w:rPr>
        <w:rFonts w:cs="Times New Roman"/>
      </w:rPr>
    </w:lvl>
    <w:lvl w:ilvl="3" w:tplc="0409000F" w:tentative="1">
      <w:start w:val="1"/>
      <w:numFmt w:val="decimal"/>
      <w:lvlText w:val="%4."/>
      <w:lvlJc w:val="left"/>
      <w:pPr>
        <w:ind w:left="2402" w:hanging="480"/>
      </w:pPr>
      <w:rPr>
        <w:rFonts w:cs="Times New Roman"/>
      </w:rPr>
    </w:lvl>
    <w:lvl w:ilvl="4" w:tplc="04090019" w:tentative="1">
      <w:start w:val="1"/>
      <w:numFmt w:val="ideographTraditional"/>
      <w:lvlText w:val="%5、"/>
      <w:lvlJc w:val="left"/>
      <w:pPr>
        <w:ind w:left="2882" w:hanging="480"/>
      </w:pPr>
      <w:rPr>
        <w:rFonts w:cs="Times New Roman"/>
      </w:rPr>
    </w:lvl>
    <w:lvl w:ilvl="5" w:tplc="0409001B" w:tentative="1">
      <w:start w:val="1"/>
      <w:numFmt w:val="lowerRoman"/>
      <w:lvlText w:val="%6."/>
      <w:lvlJc w:val="right"/>
      <w:pPr>
        <w:ind w:left="3362" w:hanging="480"/>
      </w:pPr>
      <w:rPr>
        <w:rFonts w:cs="Times New Roman"/>
      </w:rPr>
    </w:lvl>
    <w:lvl w:ilvl="6" w:tplc="0409000F" w:tentative="1">
      <w:start w:val="1"/>
      <w:numFmt w:val="decimal"/>
      <w:lvlText w:val="%7."/>
      <w:lvlJc w:val="left"/>
      <w:pPr>
        <w:ind w:left="3842" w:hanging="480"/>
      </w:pPr>
      <w:rPr>
        <w:rFonts w:cs="Times New Roman"/>
      </w:rPr>
    </w:lvl>
    <w:lvl w:ilvl="7" w:tplc="04090019" w:tentative="1">
      <w:start w:val="1"/>
      <w:numFmt w:val="ideographTraditional"/>
      <w:lvlText w:val="%8、"/>
      <w:lvlJc w:val="left"/>
      <w:pPr>
        <w:ind w:left="4322" w:hanging="480"/>
      </w:pPr>
      <w:rPr>
        <w:rFonts w:cs="Times New Roman"/>
      </w:rPr>
    </w:lvl>
    <w:lvl w:ilvl="8" w:tplc="0409001B" w:tentative="1">
      <w:start w:val="1"/>
      <w:numFmt w:val="lowerRoman"/>
      <w:lvlText w:val="%9."/>
      <w:lvlJc w:val="right"/>
      <w:pPr>
        <w:ind w:left="4802" w:hanging="480"/>
      </w:pPr>
      <w:rPr>
        <w:rFonts w:cs="Times New Roman"/>
      </w:rPr>
    </w:lvl>
  </w:abstractNum>
  <w:abstractNum w:abstractNumId="48">
    <w:nsid w:val="786A59AB"/>
    <w:multiLevelType w:val="hybridMultilevel"/>
    <w:tmpl w:val="AFEA478E"/>
    <w:lvl w:ilvl="0" w:tplc="6B948F06">
      <w:start w:val="1"/>
      <w:numFmt w:val="taiwaneseCountingThousand"/>
      <w:lvlText w:val="%1、"/>
      <w:lvlJc w:val="left"/>
      <w:pPr>
        <w:tabs>
          <w:tab w:val="num" w:pos="1331"/>
        </w:tabs>
        <w:ind w:left="1331" w:hanging="480"/>
      </w:pPr>
      <w:rPr>
        <w:rFonts w:hint="default"/>
      </w:rPr>
    </w:lvl>
    <w:lvl w:ilvl="1" w:tplc="04090019">
      <w:start w:val="1"/>
      <w:numFmt w:val="ideographTraditional"/>
      <w:lvlText w:val="%2、"/>
      <w:lvlJc w:val="left"/>
      <w:pPr>
        <w:tabs>
          <w:tab w:val="num" w:pos="1920"/>
        </w:tabs>
        <w:ind w:left="1920" w:hanging="480"/>
      </w:pPr>
      <w:rPr>
        <w:rFonts w:cs="Times New Roman"/>
      </w:rPr>
    </w:lvl>
    <w:lvl w:ilvl="2" w:tplc="4E684E54">
      <w:start w:val="1"/>
      <w:numFmt w:val="taiwaneseCountingThousand"/>
      <w:lvlText w:val="（%3）"/>
      <w:lvlJc w:val="left"/>
      <w:pPr>
        <w:ind w:left="2730" w:hanging="810"/>
      </w:pPr>
      <w:rPr>
        <w:rFonts w:cs="Times New Roman" w:hint="default"/>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49">
    <w:nsid w:val="7F7F763B"/>
    <w:multiLevelType w:val="hybridMultilevel"/>
    <w:tmpl w:val="7F905242"/>
    <w:lvl w:ilvl="0" w:tplc="B770C052">
      <w:start w:val="1"/>
      <w:numFmt w:val="taiwaneseCountingThousand"/>
      <w:pStyle w:val="a"/>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41"/>
  </w:num>
  <w:num w:numId="2">
    <w:abstractNumId w:val="35"/>
  </w:num>
  <w:num w:numId="3">
    <w:abstractNumId w:val="27"/>
  </w:num>
  <w:num w:numId="4">
    <w:abstractNumId w:val="31"/>
  </w:num>
  <w:num w:numId="5">
    <w:abstractNumId w:val="23"/>
  </w:num>
  <w:num w:numId="6">
    <w:abstractNumId w:val="24"/>
  </w:num>
  <w:num w:numId="7">
    <w:abstractNumId w:val="47"/>
  </w:num>
  <w:num w:numId="8">
    <w:abstractNumId w:val="18"/>
  </w:num>
  <w:num w:numId="9">
    <w:abstractNumId w:val="43"/>
  </w:num>
  <w:num w:numId="10">
    <w:abstractNumId w:val="48"/>
  </w:num>
  <w:num w:numId="11">
    <w:abstractNumId w:val="14"/>
  </w:num>
  <w:num w:numId="12">
    <w:abstractNumId w:val="8"/>
  </w:num>
  <w:num w:numId="13">
    <w:abstractNumId w:val="42"/>
  </w:num>
  <w:num w:numId="14">
    <w:abstractNumId w:val="22"/>
  </w:num>
  <w:num w:numId="15">
    <w:abstractNumId w:val="39"/>
  </w:num>
  <w:num w:numId="16">
    <w:abstractNumId w:val="33"/>
  </w:num>
  <w:num w:numId="17">
    <w:abstractNumId w:val="0"/>
  </w:num>
  <w:num w:numId="18">
    <w:abstractNumId w:val="19"/>
  </w:num>
  <w:num w:numId="19">
    <w:abstractNumId w:val="28"/>
  </w:num>
  <w:num w:numId="20">
    <w:abstractNumId w:val="20"/>
  </w:num>
  <w:num w:numId="21">
    <w:abstractNumId w:val="26"/>
  </w:num>
  <w:num w:numId="22">
    <w:abstractNumId w:val="44"/>
  </w:num>
  <w:num w:numId="23">
    <w:abstractNumId w:val="6"/>
  </w:num>
  <w:num w:numId="24">
    <w:abstractNumId w:val="4"/>
  </w:num>
  <w:num w:numId="25">
    <w:abstractNumId w:val="3"/>
  </w:num>
  <w:num w:numId="26">
    <w:abstractNumId w:val="13"/>
  </w:num>
  <w:num w:numId="27">
    <w:abstractNumId w:val="1"/>
  </w:num>
  <w:num w:numId="28">
    <w:abstractNumId w:val="37"/>
  </w:num>
  <w:num w:numId="29">
    <w:abstractNumId w:val="9"/>
  </w:num>
  <w:num w:numId="30">
    <w:abstractNumId w:val="11"/>
  </w:num>
  <w:num w:numId="31">
    <w:abstractNumId w:val="25"/>
  </w:num>
  <w:num w:numId="32">
    <w:abstractNumId w:val="40"/>
  </w:num>
  <w:num w:numId="33">
    <w:abstractNumId w:val="45"/>
  </w:num>
  <w:num w:numId="34">
    <w:abstractNumId w:val="49"/>
  </w:num>
  <w:num w:numId="35">
    <w:abstractNumId w:val="2"/>
  </w:num>
  <w:num w:numId="36">
    <w:abstractNumId w:val="29"/>
  </w:num>
  <w:num w:numId="37">
    <w:abstractNumId w:val="10"/>
  </w:num>
  <w:num w:numId="38">
    <w:abstractNumId w:val="15"/>
  </w:num>
  <w:num w:numId="39">
    <w:abstractNumId w:val="12"/>
  </w:num>
  <w:num w:numId="40">
    <w:abstractNumId w:val="34"/>
  </w:num>
  <w:num w:numId="41">
    <w:abstractNumId w:val="32"/>
  </w:num>
  <w:num w:numId="42">
    <w:abstractNumId w:val="7"/>
  </w:num>
  <w:num w:numId="43">
    <w:abstractNumId w:val="30"/>
  </w:num>
  <w:num w:numId="44">
    <w:abstractNumId w:val="5"/>
  </w:num>
  <w:num w:numId="45">
    <w:abstractNumId w:val="38"/>
  </w:num>
  <w:num w:numId="46">
    <w:abstractNumId w:val="16"/>
  </w:num>
  <w:num w:numId="47">
    <w:abstractNumId w:val="36"/>
  </w:num>
  <w:num w:numId="48">
    <w:abstractNumId w:val="21"/>
  </w:num>
  <w:num w:numId="49">
    <w:abstractNumId w:val="46"/>
  </w:num>
  <w:num w:numId="50">
    <w:abstractNumId w:val="1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hideSpellingErrors/>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4098">
      <o:colormenu v:ext="edit" strokecolor="none"/>
    </o:shapedefaults>
    <o:shapelayout v:ext="edit">
      <o:idmap v:ext="edit" data="2"/>
      <o:rules v:ext="edit">
        <o:r id="V:Rule3" type="connector" idref="#AutoShape 1"/>
        <o:r id="V:Rule4" type="connector" idref="#AutoShape 2"/>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7ADA"/>
    <w:rsid w:val="00000317"/>
    <w:rsid w:val="000013D2"/>
    <w:rsid w:val="00002788"/>
    <w:rsid w:val="00005EB2"/>
    <w:rsid w:val="00005FAA"/>
    <w:rsid w:val="00006C1F"/>
    <w:rsid w:val="00010086"/>
    <w:rsid w:val="0001055E"/>
    <w:rsid w:val="000105EF"/>
    <w:rsid w:val="000111C3"/>
    <w:rsid w:val="000111FF"/>
    <w:rsid w:val="00011D13"/>
    <w:rsid w:val="00012D08"/>
    <w:rsid w:val="000133BC"/>
    <w:rsid w:val="00014E9D"/>
    <w:rsid w:val="0001682C"/>
    <w:rsid w:val="00016D87"/>
    <w:rsid w:val="00017C27"/>
    <w:rsid w:val="0002031F"/>
    <w:rsid w:val="00020369"/>
    <w:rsid w:val="00021F79"/>
    <w:rsid w:val="000227CD"/>
    <w:rsid w:val="00023BAF"/>
    <w:rsid w:val="00023EF4"/>
    <w:rsid w:val="00025033"/>
    <w:rsid w:val="000262A7"/>
    <w:rsid w:val="0002704B"/>
    <w:rsid w:val="00031090"/>
    <w:rsid w:val="00032592"/>
    <w:rsid w:val="00032980"/>
    <w:rsid w:val="00033679"/>
    <w:rsid w:val="00040923"/>
    <w:rsid w:val="00040A4C"/>
    <w:rsid w:val="00044259"/>
    <w:rsid w:val="000456CD"/>
    <w:rsid w:val="00047623"/>
    <w:rsid w:val="00050235"/>
    <w:rsid w:val="0005106F"/>
    <w:rsid w:val="000511C3"/>
    <w:rsid w:val="000516CF"/>
    <w:rsid w:val="0005252D"/>
    <w:rsid w:val="00053325"/>
    <w:rsid w:val="00054400"/>
    <w:rsid w:val="00054F50"/>
    <w:rsid w:val="0005560D"/>
    <w:rsid w:val="00055EF3"/>
    <w:rsid w:val="000561FF"/>
    <w:rsid w:val="000572B9"/>
    <w:rsid w:val="000604C9"/>
    <w:rsid w:val="00060611"/>
    <w:rsid w:val="00060E11"/>
    <w:rsid w:val="00062236"/>
    <w:rsid w:val="00063BB4"/>
    <w:rsid w:val="0006443A"/>
    <w:rsid w:val="000651FA"/>
    <w:rsid w:val="000669B8"/>
    <w:rsid w:val="00067813"/>
    <w:rsid w:val="00067F5D"/>
    <w:rsid w:val="0007118D"/>
    <w:rsid w:val="00072FC6"/>
    <w:rsid w:val="00073F3F"/>
    <w:rsid w:val="00074590"/>
    <w:rsid w:val="000751C0"/>
    <w:rsid w:val="00076C5E"/>
    <w:rsid w:val="0007755C"/>
    <w:rsid w:val="0007789A"/>
    <w:rsid w:val="0008039A"/>
    <w:rsid w:val="000815D7"/>
    <w:rsid w:val="00081EDC"/>
    <w:rsid w:val="000823E0"/>
    <w:rsid w:val="00082843"/>
    <w:rsid w:val="0008509D"/>
    <w:rsid w:val="0008698B"/>
    <w:rsid w:val="00087C1C"/>
    <w:rsid w:val="0009085B"/>
    <w:rsid w:val="00091672"/>
    <w:rsid w:val="00092D67"/>
    <w:rsid w:val="0009371A"/>
    <w:rsid w:val="000945B5"/>
    <w:rsid w:val="00095DB6"/>
    <w:rsid w:val="00096100"/>
    <w:rsid w:val="0009702F"/>
    <w:rsid w:val="00097DF1"/>
    <w:rsid w:val="000A00F1"/>
    <w:rsid w:val="000A066E"/>
    <w:rsid w:val="000A0CD7"/>
    <w:rsid w:val="000A19DD"/>
    <w:rsid w:val="000A2475"/>
    <w:rsid w:val="000A2479"/>
    <w:rsid w:val="000A3157"/>
    <w:rsid w:val="000A3C16"/>
    <w:rsid w:val="000A5781"/>
    <w:rsid w:val="000B02C8"/>
    <w:rsid w:val="000B0B73"/>
    <w:rsid w:val="000B3BA2"/>
    <w:rsid w:val="000B430A"/>
    <w:rsid w:val="000B4E63"/>
    <w:rsid w:val="000C02FF"/>
    <w:rsid w:val="000C2728"/>
    <w:rsid w:val="000C36D6"/>
    <w:rsid w:val="000C49D5"/>
    <w:rsid w:val="000C4DDC"/>
    <w:rsid w:val="000C62EA"/>
    <w:rsid w:val="000C6D65"/>
    <w:rsid w:val="000D1166"/>
    <w:rsid w:val="000D1362"/>
    <w:rsid w:val="000D27F1"/>
    <w:rsid w:val="000D28BD"/>
    <w:rsid w:val="000D3269"/>
    <w:rsid w:val="000D5BEF"/>
    <w:rsid w:val="000D5CC3"/>
    <w:rsid w:val="000D6DAB"/>
    <w:rsid w:val="000E1CC0"/>
    <w:rsid w:val="000E26BB"/>
    <w:rsid w:val="000E4D3A"/>
    <w:rsid w:val="000E4E3B"/>
    <w:rsid w:val="000E5A5B"/>
    <w:rsid w:val="000E6D58"/>
    <w:rsid w:val="000E751E"/>
    <w:rsid w:val="000E76F8"/>
    <w:rsid w:val="000F0592"/>
    <w:rsid w:val="000F1482"/>
    <w:rsid w:val="000F2159"/>
    <w:rsid w:val="000F4342"/>
    <w:rsid w:val="000F4CCF"/>
    <w:rsid w:val="000F59CC"/>
    <w:rsid w:val="000F6D16"/>
    <w:rsid w:val="00103991"/>
    <w:rsid w:val="00104616"/>
    <w:rsid w:val="0010490F"/>
    <w:rsid w:val="00105A5E"/>
    <w:rsid w:val="00106709"/>
    <w:rsid w:val="00106C2C"/>
    <w:rsid w:val="00110548"/>
    <w:rsid w:val="00111143"/>
    <w:rsid w:val="00113374"/>
    <w:rsid w:val="001177AD"/>
    <w:rsid w:val="00120F1A"/>
    <w:rsid w:val="00125CA6"/>
    <w:rsid w:val="00130092"/>
    <w:rsid w:val="001309A3"/>
    <w:rsid w:val="00130CA0"/>
    <w:rsid w:val="001315EE"/>
    <w:rsid w:val="00132301"/>
    <w:rsid w:val="00132F3E"/>
    <w:rsid w:val="001368C6"/>
    <w:rsid w:val="0013749F"/>
    <w:rsid w:val="001376F6"/>
    <w:rsid w:val="00137781"/>
    <w:rsid w:val="0014119C"/>
    <w:rsid w:val="001422AA"/>
    <w:rsid w:val="00142580"/>
    <w:rsid w:val="0014297F"/>
    <w:rsid w:val="0014343A"/>
    <w:rsid w:val="0014370B"/>
    <w:rsid w:val="00145C01"/>
    <w:rsid w:val="00150B2F"/>
    <w:rsid w:val="00152E3B"/>
    <w:rsid w:val="00157837"/>
    <w:rsid w:val="00160656"/>
    <w:rsid w:val="00162FB4"/>
    <w:rsid w:val="00163BDB"/>
    <w:rsid w:val="00163C66"/>
    <w:rsid w:val="001643C0"/>
    <w:rsid w:val="001646C4"/>
    <w:rsid w:val="0016566A"/>
    <w:rsid w:val="00166EF0"/>
    <w:rsid w:val="001717A6"/>
    <w:rsid w:val="0017199E"/>
    <w:rsid w:val="001723B4"/>
    <w:rsid w:val="00172838"/>
    <w:rsid w:val="00172D1E"/>
    <w:rsid w:val="00172FEC"/>
    <w:rsid w:val="001731A5"/>
    <w:rsid w:val="001738FB"/>
    <w:rsid w:val="00174370"/>
    <w:rsid w:val="001746F7"/>
    <w:rsid w:val="001753A5"/>
    <w:rsid w:val="001759CD"/>
    <w:rsid w:val="001766AB"/>
    <w:rsid w:val="00177561"/>
    <w:rsid w:val="00177B24"/>
    <w:rsid w:val="00177E43"/>
    <w:rsid w:val="001807B4"/>
    <w:rsid w:val="0018260F"/>
    <w:rsid w:val="0018397F"/>
    <w:rsid w:val="001839ED"/>
    <w:rsid w:val="00183A1D"/>
    <w:rsid w:val="00183DFF"/>
    <w:rsid w:val="00185A89"/>
    <w:rsid w:val="001860D1"/>
    <w:rsid w:val="001861CB"/>
    <w:rsid w:val="00191EFE"/>
    <w:rsid w:val="00193F9F"/>
    <w:rsid w:val="0019546B"/>
    <w:rsid w:val="001967B8"/>
    <w:rsid w:val="00197F27"/>
    <w:rsid w:val="001A06BF"/>
    <w:rsid w:val="001A17EF"/>
    <w:rsid w:val="001A2C63"/>
    <w:rsid w:val="001A2CE1"/>
    <w:rsid w:val="001A3383"/>
    <w:rsid w:val="001A64CB"/>
    <w:rsid w:val="001A681B"/>
    <w:rsid w:val="001A6E82"/>
    <w:rsid w:val="001A7916"/>
    <w:rsid w:val="001B0590"/>
    <w:rsid w:val="001B2B51"/>
    <w:rsid w:val="001B5E90"/>
    <w:rsid w:val="001B65AE"/>
    <w:rsid w:val="001B7CFB"/>
    <w:rsid w:val="001C0B3F"/>
    <w:rsid w:val="001C1CF5"/>
    <w:rsid w:val="001C3AAF"/>
    <w:rsid w:val="001D0B6E"/>
    <w:rsid w:val="001D0F59"/>
    <w:rsid w:val="001D1414"/>
    <w:rsid w:val="001D2717"/>
    <w:rsid w:val="001D305C"/>
    <w:rsid w:val="001D30AB"/>
    <w:rsid w:val="001D353C"/>
    <w:rsid w:val="001D5048"/>
    <w:rsid w:val="001D6C5E"/>
    <w:rsid w:val="001D7AF2"/>
    <w:rsid w:val="001E00AC"/>
    <w:rsid w:val="001E065F"/>
    <w:rsid w:val="001E2CD3"/>
    <w:rsid w:val="001E3034"/>
    <w:rsid w:val="001E3884"/>
    <w:rsid w:val="001E6BA7"/>
    <w:rsid w:val="001E6CBE"/>
    <w:rsid w:val="001E7291"/>
    <w:rsid w:val="001F13DC"/>
    <w:rsid w:val="001F144E"/>
    <w:rsid w:val="001F2999"/>
    <w:rsid w:val="001F5B64"/>
    <w:rsid w:val="002034D9"/>
    <w:rsid w:val="00205451"/>
    <w:rsid w:val="0020578B"/>
    <w:rsid w:val="00205C22"/>
    <w:rsid w:val="002120AF"/>
    <w:rsid w:val="00212373"/>
    <w:rsid w:val="00212DE5"/>
    <w:rsid w:val="00213073"/>
    <w:rsid w:val="00213C5B"/>
    <w:rsid w:val="00216E61"/>
    <w:rsid w:val="00217319"/>
    <w:rsid w:val="00221E22"/>
    <w:rsid w:val="00223F63"/>
    <w:rsid w:val="0022426A"/>
    <w:rsid w:val="00225BD1"/>
    <w:rsid w:val="00226EE6"/>
    <w:rsid w:val="00230185"/>
    <w:rsid w:val="002308EE"/>
    <w:rsid w:val="00230CDE"/>
    <w:rsid w:val="002316F0"/>
    <w:rsid w:val="00232FF8"/>
    <w:rsid w:val="00233DD7"/>
    <w:rsid w:val="0023457E"/>
    <w:rsid w:val="002371A3"/>
    <w:rsid w:val="00240F1C"/>
    <w:rsid w:val="00241279"/>
    <w:rsid w:val="00245FCE"/>
    <w:rsid w:val="0024758F"/>
    <w:rsid w:val="00250149"/>
    <w:rsid w:val="0025051F"/>
    <w:rsid w:val="0025080B"/>
    <w:rsid w:val="0025462F"/>
    <w:rsid w:val="00254910"/>
    <w:rsid w:val="00255073"/>
    <w:rsid w:val="0025585F"/>
    <w:rsid w:val="00256F88"/>
    <w:rsid w:val="00257E18"/>
    <w:rsid w:val="00260C66"/>
    <w:rsid w:val="00263401"/>
    <w:rsid w:val="00263905"/>
    <w:rsid w:val="00263BD4"/>
    <w:rsid w:val="00265084"/>
    <w:rsid w:val="0026546A"/>
    <w:rsid w:val="00265735"/>
    <w:rsid w:val="00265C49"/>
    <w:rsid w:val="00266597"/>
    <w:rsid w:val="00266E79"/>
    <w:rsid w:val="002675E5"/>
    <w:rsid w:val="002679DC"/>
    <w:rsid w:val="00271168"/>
    <w:rsid w:val="00271248"/>
    <w:rsid w:val="002718C0"/>
    <w:rsid w:val="00272678"/>
    <w:rsid w:val="002728AC"/>
    <w:rsid w:val="00274DE6"/>
    <w:rsid w:val="002757A1"/>
    <w:rsid w:val="002801D0"/>
    <w:rsid w:val="00282A38"/>
    <w:rsid w:val="00283A43"/>
    <w:rsid w:val="0028691D"/>
    <w:rsid w:val="0028780F"/>
    <w:rsid w:val="00287837"/>
    <w:rsid w:val="002916DE"/>
    <w:rsid w:val="002926B8"/>
    <w:rsid w:val="00292D4C"/>
    <w:rsid w:val="00294BD1"/>
    <w:rsid w:val="00294F8C"/>
    <w:rsid w:val="00295505"/>
    <w:rsid w:val="00297F43"/>
    <w:rsid w:val="002A19D1"/>
    <w:rsid w:val="002A70CA"/>
    <w:rsid w:val="002A748D"/>
    <w:rsid w:val="002A79BE"/>
    <w:rsid w:val="002B1095"/>
    <w:rsid w:val="002B237C"/>
    <w:rsid w:val="002B2592"/>
    <w:rsid w:val="002B4DDA"/>
    <w:rsid w:val="002B5789"/>
    <w:rsid w:val="002C15DC"/>
    <w:rsid w:val="002C22B2"/>
    <w:rsid w:val="002C26F0"/>
    <w:rsid w:val="002C292A"/>
    <w:rsid w:val="002C3A16"/>
    <w:rsid w:val="002C3EF5"/>
    <w:rsid w:val="002C54AA"/>
    <w:rsid w:val="002C5C23"/>
    <w:rsid w:val="002C6C71"/>
    <w:rsid w:val="002C7709"/>
    <w:rsid w:val="002C79EB"/>
    <w:rsid w:val="002D1486"/>
    <w:rsid w:val="002D3A30"/>
    <w:rsid w:val="002D5025"/>
    <w:rsid w:val="002D5B4A"/>
    <w:rsid w:val="002D6189"/>
    <w:rsid w:val="002D65A8"/>
    <w:rsid w:val="002D6C54"/>
    <w:rsid w:val="002E0C5E"/>
    <w:rsid w:val="002E19AA"/>
    <w:rsid w:val="002E324B"/>
    <w:rsid w:val="002E3312"/>
    <w:rsid w:val="002E39C2"/>
    <w:rsid w:val="002E4E91"/>
    <w:rsid w:val="002E5A74"/>
    <w:rsid w:val="002E6DFC"/>
    <w:rsid w:val="002E751E"/>
    <w:rsid w:val="002E7CA8"/>
    <w:rsid w:val="002F0BEB"/>
    <w:rsid w:val="002F10A6"/>
    <w:rsid w:val="002F14EE"/>
    <w:rsid w:val="002F3321"/>
    <w:rsid w:val="002F3730"/>
    <w:rsid w:val="002F4423"/>
    <w:rsid w:val="002F5CB2"/>
    <w:rsid w:val="002F623D"/>
    <w:rsid w:val="002F7933"/>
    <w:rsid w:val="00300004"/>
    <w:rsid w:val="0030185C"/>
    <w:rsid w:val="00301AF6"/>
    <w:rsid w:val="00302F80"/>
    <w:rsid w:val="00304337"/>
    <w:rsid w:val="003067EE"/>
    <w:rsid w:val="00306A40"/>
    <w:rsid w:val="00312343"/>
    <w:rsid w:val="00312E3C"/>
    <w:rsid w:val="00312F5E"/>
    <w:rsid w:val="0031368B"/>
    <w:rsid w:val="00316944"/>
    <w:rsid w:val="00316EBB"/>
    <w:rsid w:val="00321381"/>
    <w:rsid w:val="0032165E"/>
    <w:rsid w:val="00321A66"/>
    <w:rsid w:val="00321F60"/>
    <w:rsid w:val="00322D7B"/>
    <w:rsid w:val="00323DEB"/>
    <w:rsid w:val="00323E6F"/>
    <w:rsid w:val="0032506E"/>
    <w:rsid w:val="0032574F"/>
    <w:rsid w:val="003261A2"/>
    <w:rsid w:val="00326AAC"/>
    <w:rsid w:val="003274AD"/>
    <w:rsid w:val="00330650"/>
    <w:rsid w:val="00330E08"/>
    <w:rsid w:val="003339A6"/>
    <w:rsid w:val="00334805"/>
    <w:rsid w:val="0033482D"/>
    <w:rsid w:val="0033652C"/>
    <w:rsid w:val="00336FEB"/>
    <w:rsid w:val="00337ADA"/>
    <w:rsid w:val="00345756"/>
    <w:rsid w:val="00346FB5"/>
    <w:rsid w:val="00347D87"/>
    <w:rsid w:val="00350190"/>
    <w:rsid w:val="0035056A"/>
    <w:rsid w:val="00350846"/>
    <w:rsid w:val="00350887"/>
    <w:rsid w:val="003509B0"/>
    <w:rsid w:val="0035268B"/>
    <w:rsid w:val="00352C7B"/>
    <w:rsid w:val="003549C4"/>
    <w:rsid w:val="00354B44"/>
    <w:rsid w:val="00354BCC"/>
    <w:rsid w:val="00354CF7"/>
    <w:rsid w:val="003560EC"/>
    <w:rsid w:val="003565F5"/>
    <w:rsid w:val="00357501"/>
    <w:rsid w:val="00360B2F"/>
    <w:rsid w:val="00362F88"/>
    <w:rsid w:val="003653F9"/>
    <w:rsid w:val="00365B0E"/>
    <w:rsid w:val="00367B3E"/>
    <w:rsid w:val="00372CB5"/>
    <w:rsid w:val="0037340F"/>
    <w:rsid w:val="003736BB"/>
    <w:rsid w:val="003740D9"/>
    <w:rsid w:val="003764F4"/>
    <w:rsid w:val="003768B2"/>
    <w:rsid w:val="003769A1"/>
    <w:rsid w:val="003770CD"/>
    <w:rsid w:val="00377E2E"/>
    <w:rsid w:val="00380C29"/>
    <w:rsid w:val="003825B8"/>
    <w:rsid w:val="003825E7"/>
    <w:rsid w:val="00383E44"/>
    <w:rsid w:val="00384C7D"/>
    <w:rsid w:val="003910A2"/>
    <w:rsid w:val="00392F4B"/>
    <w:rsid w:val="00392FD9"/>
    <w:rsid w:val="00393042"/>
    <w:rsid w:val="00393C33"/>
    <w:rsid w:val="003952B9"/>
    <w:rsid w:val="00395A49"/>
    <w:rsid w:val="003965D2"/>
    <w:rsid w:val="00396A89"/>
    <w:rsid w:val="00396F46"/>
    <w:rsid w:val="00397088"/>
    <w:rsid w:val="00397FEF"/>
    <w:rsid w:val="003A3556"/>
    <w:rsid w:val="003A5C11"/>
    <w:rsid w:val="003A6F5A"/>
    <w:rsid w:val="003A75CD"/>
    <w:rsid w:val="003B1C5B"/>
    <w:rsid w:val="003B4B7C"/>
    <w:rsid w:val="003B78B4"/>
    <w:rsid w:val="003B7E8D"/>
    <w:rsid w:val="003C07FA"/>
    <w:rsid w:val="003C3409"/>
    <w:rsid w:val="003C3CD6"/>
    <w:rsid w:val="003C416E"/>
    <w:rsid w:val="003C4178"/>
    <w:rsid w:val="003D107F"/>
    <w:rsid w:val="003D1757"/>
    <w:rsid w:val="003D17FA"/>
    <w:rsid w:val="003D3211"/>
    <w:rsid w:val="003D59C4"/>
    <w:rsid w:val="003D6ECC"/>
    <w:rsid w:val="003D70A3"/>
    <w:rsid w:val="003D7C38"/>
    <w:rsid w:val="003E22DE"/>
    <w:rsid w:val="003E7344"/>
    <w:rsid w:val="003F08A9"/>
    <w:rsid w:val="003F145C"/>
    <w:rsid w:val="003F1F10"/>
    <w:rsid w:val="003F33B0"/>
    <w:rsid w:val="003F344D"/>
    <w:rsid w:val="003F3CB7"/>
    <w:rsid w:val="003F4412"/>
    <w:rsid w:val="003F44DF"/>
    <w:rsid w:val="003F6B3D"/>
    <w:rsid w:val="003F7470"/>
    <w:rsid w:val="003F7CC0"/>
    <w:rsid w:val="00400775"/>
    <w:rsid w:val="00401FA6"/>
    <w:rsid w:val="004020E9"/>
    <w:rsid w:val="00406410"/>
    <w:rsid w:val="0040674B"/>
    <w:rsid w:val="00406A7E"/>
    <w:rsid w:val="00407826"/>
    <w:rsid w:val="00407A21"/>
    <w:rsid w:val="00410EE6"/>
    <w:rsid w:val="0041326C"/>
    <w:rsid w:val="004179F7"/>
    <w:rsid w:val="00417B85"/>
    <w:rsid w:val="00417C6A"/>
    <w:rsid w:val="004224C4"/>
    <w:rsid w:val="00424899"/>
    <w:rsid w:val="00424D2F"/>
    <w:rsid w:val="0042592B"/>
    <w:rsid w:val="00431DC4"/>
    <w:rsid w:val="00432FCB"/>
    <w:rsid w:val="004338CE"/>
    <w:rsid w:val="004338D0"/>
    <w:rsid w:val="00434D95"/>
    <w:rsid w:val="00437B16"/>
    <w:rsid w:val="00437BE0"/>
    <w:rsid w:val="00437DD7"/>
    <w:rsid w:val="004402BF"/>
    <w:rsid w:val="004402D8"/>
    <w:rsid w:val="0044108F"/>
    <w:rsid w:val="00443308"/>
    <w:rsid w:val="00445097"/>
    <w:rsid w:val="00445360"/>
    <w:rsid w:val="00446107"/>
    <w:rsid w:val="004472E6"/>
    <w:rsid w:val="00447643"/>
    <w:rsid w:val="00450E14"/>
    <w:rsid w:val="00452AE5"/>
    <w:rsid w:val="004545C4"/>
    <w:rsid w:val="004545F9"/>
    <w:rsid w:val="00454641"/>
    <w:rsid w:val="004610D0"/>
    <w:rsid w:val="004632D3"/>
    <w:rsid w:val="004656BD"/>
    <w:rsid w:val="00466BB6"/>
    <w:rsid w:val="00467070"/>
    <w:rsid w:val="00467145"/>
    <w:rsid w:val="0047071F"/>
    <w:rsid w:val="004722C2"/>
    <w:rsid w:val="004744DB"/>
    <w:rsid w:val="00475288"/>
    <w:rsid w:val="00475531"/>
    <w:rsid w:val="004763BA"/>
    <w:rsid w:val="004764EF"/>
    <w:rsid w:val="004801AF"/>
    <w:rsid w:val="00480D1C"/>
    <w:rsid w:val="00481DC3"/>
    <w:rsid w:val="004821E1"/>
    <w:rsid w:val="004834C9"/>
    <w:rsid w:val="00483EE4"/>
    <w:rsid w:val="00484B95"/>
    <w:rsid w:val="00486E9D"/>
    <w:rsid w:val="004913D9"/>
    <w:rsid w:val="0049347E"/>
    <w:rsid w:val="00494FF8"/>
    <w:rsid w:val="00495BF3"/>
    <w:rsid w:val="004969AE"/>
    <w:rsid w:val="00497D41"/>
    <w:rsid w:val="004A067E"/>
    <w:rsid w:val="004A0F73"/>
    <w:rsid w:val="004A1B86"/>
    <w:rsid w:val="004A1E62"/>
    <w:rsid w:val="004A240B"/>
    <w:rsid w:val="004A2A40"/>
    <w:rsid w:val="004A3534"/>
    <w:rsid w:val="004A3603"/>
    <w:rsid w:val="004A386C"/>
    <w:rsid w:val="004A3B65"/>
    <w:rsid w:val="004A6A26"/>
    <w:rsid w:val="004A6C6D"/>
    <w:rsid w:val="004B45A4"/>
    <w:rsid w:val="004B5B44"/>
    <w:rsid w:val="004B7CCD"/>
    <w:rsid w:val="004C0192"/>
    <w:rsid w:val="004C0F88"/>
    <w:rsid w:val="004C1B7A"/>
    <w:rsid w:val="004C2DD9"/>
    <w:rsid w:val="004C41D0"/>
    <w:rsid w:val="004C4F75"/>
    <w:rsid w:val="004C615F"/>
    <w:rsid w:val="004C6A52"/>
    <w:rsid w:val="004C7292"/>
    <w:rsid w:val="004D114A"/>
    <w:rsid w:val="004D17E3"/>
    <w:rsid w:val="004D2D42"/>
    <w:rsid w:val="004D5D35"/>
    <w:rsid w:val="004D5DFA"/>
    <w:rsid w:val="004D665A"/>
    <w:rsid w:val="004D7116"/>
    <w:rsid w:val="004D77FA"/>
    <w:rsid w:val="004E0738"/>
    <w:rsid w:val="004E54AD"/>
    <w:rsid w:val="004E6754"/>
    <w:rsid w:val="004E678D"/>
    <w:rsid w:val="004F11E6"/>
    <w:rsid w:val="004F1BE7"/>
    <w:rsid w:val="004F1C86"/>
    <w:rsid w:val="004F344C"/>
    <w:rsid w:val="004F779C"/>
    <w:rsid w:val="0050111D"/>
    <w:rsid w:val="005024FA"/>
    <w:rsid w:val="00504C14"/>
    <w:rsid w:val="00505667"/>
    <w:rsid w:val="00506923"/>
    <w:rsid w:val="00506E47"/>
    <w:rsid w:val="0051017A"/>
    <w:rsid w:val="0051181C"/>
    <w:rsid w:val="005126BF"/>
    <w:rsid w:val="0051312F"/>
    <w:rsid w:val="0051615C"/>
    <w:rsid w:val="0051688F"/>
    <w:rsid w:val="00517B85"/>
    <w:rsid w:val="0052123B"/>
    <w:rsid w:val="00521C7E"/>
    <w:rsid w:val="00521DCC"/>
    <w:rsid w:val="00522451"/>
    <w:rsid w:val="00522607"/>
    <w:rsid w:val="00523EB1"/>
    <w:rsid w:val="00524990"/>
    <w:rsid w:val="00526776"/>
    <w:rsid w:val="0052796C"/>
    <w:rsid w:val="00527B73"/>
    <w:rsid w:val="005310CF"/>
    <w:rsid w:val="00532D7E"/>
    <w:rsid w:val="0053505A"/>
    <w:rsid w:val="00535EAF"/>
    <w:rsid w:val="0053790A"/>
    <w:rsid w:val="005400A9"/>
    <w:rsid w:val="005412A1"/>
    <w:rsid w:val="00543A4F"/>
    <w:rsid w:val="0054588A"/>
    <w:rsid w:val="005470FF"/>
    <w:rsid w:val="005500B3"/>
    <w:rsid w:val="005509C4"/>
    <w:rsid w:val="00554C2A"/>
    <w:rsid w:val="00557139"/>
    <w:rsid w:val="00561386"/>
    <w:rsid w:val="00561403"/>
    <w:rsid w:val="005616D6"/>
    <w:rsid w:val="005620B8"/>
    <w:rsid w:val="00562AEF"/>
    <w:rsid w:val="00563900"/>
    <w:rsid w:val="00564E68"/>
    <w:rsid w:val="0056506E"/>
    <w:rsid w:val="005669B1"/>
    <w:rsid w:val="00567AF6"/>
    <w:rsid w:val="00567D67"/>
    <w:rsid w:val="00570EEB"/>
    <w:rsid w:val="00571F7E"/>
    <w:rsid w:val="005720E2"/>
    <w:rsid w:val="00573DA2"/>
    <w:rsid w:val="0057444F"/>
    <w:rsid w:val="00575B87"/>
    <w:rsid w:val="00575EAC"/>
    <w:rsid w:val="00576178"/>
    <w:rsid w:val="005766E7"/>
    <w:rsid w:val="005801C3"/>
    <w:rsid w:val="00581455"/>
    <w:rsid w:val="00583BFC"/>
    <w:rsid w:val="00583FEF"/>
    <w:rsid w:val="005840F8"/>
    <w:rsid w:val="00584393"/>
    <w:rsid w:val="005845BF"/>
    <w:rsid w:val="005847F7"/>
    <w:rsid w:val="00587430"/>
    <w:rsid w:val="00587E11"/>
    <w:rsid w:val="005925C9"/>
    <w:rsid w:val="005930F9"/>
    <w:rsid w:val="005932F1"/>
    <w:rsid w:val="0059341D"/>
    <w:rsid w:val="00594CCB"/>
    <w:rsid w:val="00594E75"/>
    <w:rsid w:val="00595348"/>
    <w:rsid w:val="00595AC7"/>
    <w:rsid w:val="00596096"/>
    <w:rsid w:val="005962A9"/>
    <w:rsid w:val="005966AD"/>
    <w:rsid w:val="00596E0A"/>
    <w:rsid w:val="005A106A"/>
    <w:rsid w:val="005A1493"/>
    <w:rsid w:val="005A17D1"/>
    <w:rsid w:val="005A2674"/>
    <w:rsid w:val="005A3372"/>
    <w:rsid w:val="005A342A"/>
    <w:rsid w:val="005A34D4"/>
    <w:rsid w:val="005A50C0"/>
    <w:rsid w:val="005A67BE"/>
    <w:rsid w:val="005A698D"/>
    <w:rsid w:val="005A77C6"/>
    <w:rsid w:val="005B0353"/>
    <w:rsid w:val="005B22B4"/>
    <w:rsid w:val="005B3F0E"/>
    <w:rsid w:val="005B403B"/>
    <w:rsid w:val="005B7294"/>
    <w:rsid w:val="005C041D"/>
    <w:rsid w:val="005C1C7E"/>
    <w:rsid w:val="005C1D69"/>
    <w:rsid w:val="005C2FFC"/>
    <w:rsid w:val="005C6225"/>
    <w:rsid w:val="005C71A6"/>
    <w:rsid w:val="005D023D"/>
    <w:rsid w:val="005E19E9"/>
    <w:rsid w:val="005E1FBB"/>
    <w:rsid w:val="005E27E7"/>
    <w:rsid w:val="005E29C0"/>
    <w:rsid w:val="005E3BE5"/>
    <w:rsid w:val="005E3D54"/>
    <w:rsid w:val="005E43F3"/>
    <w:rsid w:val="005E573E"/>
    <w:rsid w:val="005F161B"/>
    <w:rsid w:val="005F1CD0"/>
    <w:rsid w:val="005F1F82"/>
    <w:rsid w:val="005F205F"/>
    <w:rsid w:val="005F2B24"/>
    <w:rsid w:val="005F3F27"/>
    <w:rsid w:val="005F5505"/>
    <w:rsid w:val="005F6F71"/>
    <w:rsid w:val="005F786D"/>
    <w:rsid w:val="00600903"/>
    <w:rsid w:val="00601D5A"/>
    <w:rsid w:val="00612CB4"/>
    <w:rsid w:val="006164B1"/>
    <w:rsid w:val="0062039D"/>
    <w:rsid w:val="006204FC"/>
    <w:rsid w:val="00621A18"/>
    <w:rsid w:val="00623B1E"/>
    <w:rsid w:val="00623D9C"/>
    <w:rsid w:val="00625C3E"/>
    <w:rsid w:val="00627715"/>
    <w:rsid w:val="00630849"/>
    <w:rsid w:val="00632ACC"/>
    <w:rsid w:val="0063528D"/>
    <w:rsid w:val="006356CB"/>
    <w:rsid w:val="006360D3"/>
    <w:rsid w:val="00636AF1"/>
    <w:rsid w:val="0064132D"/>
    <w:rsid w:val="006414FA"/>
    <w:rsid w:val="006433B4"/>
    <w:rsid w:val="0064390C"/>
    <w:rsid w:val="00643DB4"/>
    <w:rsid w:val="00646296"/>
    <w:rsid w:val="006468B3"/>
    <w:rsid w:val="00647C77"/>
    <w:rsid w:val="00652371"/>
    <w:rsid w:val="00652701"/>
    <w:rsid w:val="00653B20"/>
    <w:rsid w:val="00653C2D"/>
    <w:rsid w:val="0065408E"/>
    <w:rsid w:val="00654625"/>
    <w:rsid w:val="006546B3"/>
    <w:rsid w:val="00655D68"/>
    <w:rsid w:val="006573CB"/>
    <w:rsid w:val="00657A64"/>
    <w:rsid w:val="0066013B"/>
    <w:rsid w:val="006601B5"/>
    <w:rsid w:val="0066058C"/>
    <w:rsid w:val="00661111"/>
    <w:rsid w:val="00661BCA"/>
    <w:rsid w:val="006624FC"/>
    <w:rsid w:val="0066510E"/>
    <w:rsid w:val="00666D83"/>
    <w:rsid w:val="0066754F"/>
    <w:rsid w:val="006679B2"/>
    <w:rsid w:val="006703C5"/>
    <w:rsid w:val="0067085F"/>
    <w:rsid w:val="0067123C"/>
    <w:rsid w:val="0067131E"/>
    <w:rsid w:val="00671F18"/>
    <w:rsid w:val="006731AC"/>
    <w:rsid w:val="00674C5C"/>
    <w:rsid w:val="006803C4"/>
    <w:rsid w:val="006808BF"/>
    <w:rsid w:val="00680976"/>
    <w:rsid w:val="00681913"/>
    <w:rsid w:val="00682CA0"/>
    <w:rsid w:val="00684619"/>
    <w:rsid w:val="006853EC"/>
    <w:rsid w:val="006864FD"/>
    <w:rsid w:val="00687572"/>
    <w:rsid w:val="00687E2F"/>
    <w:rsid w:val="00687E99"/>
    <w:rsid w:val="00687F99"/>
    <w:rsid w:val="00691ACB"/>
    <w:rsid w:val="006925BE"/>
    <w:rsid w:val="0069329B"/>
    <w:rsid w:val="00693C32"/>
    <w:rsid w:val="00693EBA"/>
    <w:rsid w:val="00694E5D"/>
    <w:rsid w:val="0069634E"/>
    <w:rsid w:val="00696506"/>
    <w:rsid w:val="00697BA0"/>
    <w:rsid w:val="006A1D49"/>
    <w:rsid w:val="006A3A9E"/>
    <w:rsid w:val="006A470F"/>
    <w:rsid w:val="006A526A"/>
    <w:rsid w:val="006A53CC"/>
    <w:rsid w:val="006A7829"/>
    <w:rsid w:val="006A7A77"/>
    <w:rsid w:val="006A7CF3"/>
    <w:rsid w:val="006B08AD"/>
    <w:rsid w:val="006B1BD2"/>
    <w:rsid w:val="006B30A0"/>
    <w:rsid w:val="006B402F"/>
    <w:rsid w:val="006B477D"/>
    <w:rsid w:val="006B4B8D"/>
    <w:rsid w:val="006B7D15"/>
    <w:rsid w:val="006C056E"/>
    <w:rsid w:val="006C06F6"/>
    <w:rsid w:val="006C20C3"/>
    <w:rsid w:val="006C5C5E"/>
    <w:rsid w:val="006C5E05"/>
    <w:rsid w:val="006C5F96"/>
    <w:rsid w:val="006C6B97"/>
    <w:rsid w:val="006C6F58"/>
    <w:rsid w:val="006D0A4F"/>
    <w:rsid w:val="006D10D8"/>
    <w:rsid w:val="006D1B15"/>
    <w:rsid w:val="006D4397"/>
    <w:rsid w:val="006E00BD"/>
    <w:rsid w:val="006E04EE"/>
    <w:rsid w:val="006E0A93"/>
    <w:rsid w:val="006E154A"/>
    <w:rsid w:val="006E202A"/>
    <w:rsid w:val="006E2706"/>
    <w:rsid w:val="006E2917"/>
    <w:rsid w:val="006E2A28"/>
    <w:rsid w:val="006E4893"/>
    <w:rsid w:val="006E5B12"/>
    <w:rsid w:val="006E5D1B"/>
    <w:rsid w:val="006E657B"/>
    <w:rsid w:val="006E6A83"/>
    <w:rsid w:val="006E6BD7"/>
    <w:rsid w:val="006E7D10"/>
    <w:rsid w:val="006F097A"/>
    <w:rsid w:val="006F227D"/>
    <w:rsid w:val="006F5015"/>
    <w:rsid w:val="006F516E"/>
    <w:rsid w:val="006F5429"/>
    <w:rsid w:val="006F6360"/>
    <w:rsid w:val="006F78E2"/>
    <w:rsid w:val="00700AEC"/>
    <w:rsid w:val="00701661"/>
    <w:rsid w:val="00701FBA"/>
    <w:rsid w:val="00702481"/>
    <w:rsid w:val="00703533"/>
    <w:rsid w:val="00706266"/>
    <w:rsid w:val="007063A8"/>
    <w:rsid w:val="00707D04"/>
    <w:rsid w:val="007111B5"/>
    <w:rsid w:val="00711235"/>
    <w:rsid w:val="0071230A"/>
    <w:rsid w:val="007123F4"/>
    <w:rsid w:val="00712AA8"/>
    <w:rsid w:val="00717504"/>
    <w:rsid w:val="00717669"/>
    <w:rsid w:val="00720A60"/>
    <w:rsid w:val="0072231E"/>
    <w:rsid w:val="007226B2"/>
    <w:rsid w:val="00722D21"/>
    <w:rsid w:val="00722DB3"/>
    <w:rsid w:val="0072330E"/>
    <w:rsid w:val="00723E40"/>
    <w:rsid w:val="007245E9"/>
    <w:rsid w:val="00725D81"/>
    <w:rsid w:val="00726493"/>
    <w:rsid w:val="007265DD"/>
    <w:rsid w:val="007274DD"/>
    <w:rsid w:val="00727709"/>
    <w:rsid w:val="00727A5F"/>
    <w:rsid w:val="00727D8D"/>
    <w:rsid w:val="00730037"/>
    <w:rsid w:val="00730C16"/>
    <w:rsid w:val="00730F95"/>
    <w:rsid w:val="007311E6"/>
    <w:rsid w:val="007318CF"/>
    <w:rsid w:val="00732039"/>
    <w:rsid w:val="007327AB"/>
    <w:rsid w:val="00732888"/>
    <w:rsid w:val="0073563C"/>
    <w:rsid w:val="00736FDD"/>
    <w:rsid w:val="00737200"/>
    <w:rsid w:val="00737B89"/>
    <w:rsid w:val="0074392C"/>
    <w:rsid w:val="00744B3B"/>
    <w:rsid w:val="0074515E"/>
    <w:rsid w:val="00746B01"/>
    <w:rsid w:val="00746C73"/>
    <w:rsid w:val="00750565"/>
    <w:rsid w:val="00751082"/>
    <w:rsid w:val="0075272B"/>
    <w:rsid w:val="00752926"/>
    <w:rsid w:val="00753EDF"/>
    <w:rsid w:val="0075525D"/>
    <w:rsid w:val="00756E06"/>
    <w:rsid w:val="00761E7E"/>
    <w:rsid w:val="007631D5"/>
    <w:rsid w:val="007638CF"/>
    <w:rsid w:val="0076581A"/>
    <w:rsid w:val="0076616B"/>
    <w:rsid w:val="00766AF5"/>
    <w:rsid w:val="00766D8E"/>
    <w:rsid w:val="0076772A"/>
    <w:rsid w:val="00767A25"/>
    <w:rsid w:val="007741B7"/>
    <w:rsid w:val="00774F41"/>
    <w:rsid w:val="00775A65"/>
    <w:rsid w:val="00775B57"/>
    <w:rsid w:val="007767DC"/>
    <w:rsid w:val="00776853"/>
    <w:rsid w:val="00777D3D"/>
    <w:rsid w:val="00780B6D"/>
    <w:rsid w:val="007810B4"/>
    <w:rsid w:val="00782E8C"/>
    <w:rsid w:val="00784DB5"/>
    <w:rsid w:val="007901FF"/>
    <w:rsid w:val="00790B44"/>
    <w:rsid w:val="00792E1D"/>
    <w:rsid w:val="0079341C"/>
    <w:rsid w:val="007944C7"/>
    <w:rsid w:val="00796124"/>
    <w:rsid w:val="00797ADA"/>
    <w:rsid w:val="007A0545"/>
    <w:rsid w:val="007A0D3B"/>
    <w:rsid w:val="007A148B"/>
    <w:rsid w:val="007A15A0"/>
    <w:rsid w:val="007A3CF1"/>
    <w:rsid w:val="007A47FB"/>
    <w:rsid w:val="007A4CEE"/>
    <w:rsid w:val="007A4D50"/>
    <w:rsid w:val="007A5057"/>
    <w:rsid w:val="007A614D"/>
    <w:rsid w:val="007A6CDB"/>
    <w:rsid w:val="007A751E"/>
    <w:rsid w:val="007B046A"/>
    <w:rsid w:val="007B0EA2"/>
    <w:rsid w:val="007B108B"/>
    <w:rsid w:val="007B1892"/>
    <w:rsid w:val="007B2520"/>
    <w:rsid w:val="007B3147"/>
    <w:rsid w:val="007B3394"/>
    <w:rsid w:val="007B37E2"/>
    <w:rsid w:val="007B3BB4"/>
    <w:rsid w:val="007B4298"/>
    <w:rsid w:val="007B5499"/>
    <w:rsid w:val="007B5EC4"/>
    <w:rsid w:val="007B65AE"/>
    <w:rsid w:val="007B7D10"/>
    <w:rsid w:val="007C00C8"/>
    <w:rsid w:val="007C0910"/>
    <w:rsid w:val="007C1095"/>
    <w:rsid w:val="007C13CD"/>
    <w:rsid w:val="007C1D29"/>
    <w:rsid w:val="007C2D3D"/>
    <w:rsid w:val="007C3797"/>
    <w:rsid w:val="007C38FF"/>
    <w:rsid w:val="007C61D7"/>
    <w:rsid w:val="007D012B"/>
    <w:rsid w:val="007D199D"/>
    <w:rsid w:val="007D1E6F"/>
    <w:rsid w:val="007D44ED"/>
    <w:rsid w:val="007D4A1B"/>
    <w:rsid w:val="007D5AAE"/>
    <w:rsid w:val="007D67C8"/>
    <w:rsid w:val="007D767C"/>
    <w:rsid w:val="007E015A"/>
    <w:rsid w:val="007E2EA6"/>
    <w:rsid w:val="007E3A85"/>
    <w:rsid w:val="007E4D17"/>
    <w:rsid w:val="007E5853"/>
    <w:rsid w:val="007E73DA"/>
    <w:rsid w:val="007E78DA"/>
    <w:rsid w:val="007F0199"/>
    <w:rsid w:val="007F0940"/>
    <w:rsid w:val="007F1493"/>
    <w:rsid w:val="007F26C7"/>
    <w:rsid w:val="007F5A13"/>
    <w:rsid w:val="007F5B2E"/>
    <w:rsid w:val="007F6FA4"/>
    <w:rsid w:val="007F7330"/>
    <w:rsid w:val="007F7F18"/>
    <w:rsid w:val="008001E4"/>
    <w:rsid w:val="00805D8C"/>
    <w:rsid w:val="00807AC9"/>
    <w:rsid w:val="00810BCF"/>
    <w:rsid w:val="00810CC3"/>
    <w:rsid w:val="008121D6"/>
    <w:rsid w:val="008123E6"/>
    <w:rsid w:val="008123EF"/>
    <w:rsid w:val="00812DC5"/>
    <w:rsid w:val="0081395D"/>
    <w:rsid w:val="00814F12"/>
    <w:rsid w:val="00815520"/>
    <w:rsid w:val="00816981"/>
    <w:rsid w:val="0081749A"/>
    <w:rsid w:val="00817952"/>
    <w:rsid w:val="00820F36"/>
    <w:rsid w:val="00820FB3"/>
    <w:rsid w:val="00821579"/>
    <w:rsid w:val="00822B7E"/>
    <w:rsid w:val="00824F8B"/>
    <w:rsid w:val="00827764"/>
    <w:rsid w:val="0082779E"/>
    <w:rsid w:val="00831A14"/>
    <w:rsid w:val="0083224F"/>
    <w:rsid w:val="0083638C"/>
    <w:rsid w:val="00836768"/>
    <w:rsid w:val="00840D3C"/>
    <w:rsid w:val="008442EF"/>
    <w:rsid w:val="00844F80"/>
    <w:rsid w:val="00845CC4"/>
    <w:rsid w:val="008468C7"/>
    <w:rsid w:val="00846B07"/>
    <w:rsid w:val="0084742C"/>
    <w:rsid w:val="00847AF0"/>
    <w:rsid w:val="00853C7B"/>
    <w:rsid w:val="00855488"/>
    <w:rsid w:val="00855E7D"/>
    <w:rsid w:val="00856FB6"/>
    <w:rsid w:val="008574FA"/>
    <w:rsid w:val="00857717"/>
    <w:rsid w:val="00860651"/>
    <w:rsid w:val="00860B6B"/>
    <w:rsid w:val="0086254E"/>
    <w:rsid w:val="00863EBB"/>
    <w:rsid w:val="00864A35"/>
    <w:rsid w:val="00864E84"/>
    <w:rsid w:val="00866154"/>
    <w:rsid w:val="008665F3"/>
    <w:rsid w:val="00866688"/>
    <w:rsid w:val="00866A5F"/>
    <w:rsid w:val="00870971"/>
    <w:rsid w:val="00872754"/>
    <w:rsid w:val="00873FFD"/>
    <w:rsid w:val="00875963"/>
    <w:rsid w:val="00876B72"/>
    <w:rsid w:val="00876B7B"/>
    <w:rsid w:val="00881246"/>
    <w:rsid w:val="00881C3A"/>
    <w:rsid w:val="0088327E"/>
    <w:rsid w:val="00883629"/>
    <w:rsid w:val="00883641"/>
    <w:rsid w:val="0088406F"/>
    <w:rsid w:val="00884D34"/>
    <w:rsid w:val="00885327"/>
    <w:rsid w:val="008862B2"/>
    <w:rsid w:val="00886CCE"/>
    <w:rsid w:val="00886EB9"/>
    <w:rsid w:val="0088777F"/>
    <w:rsid w:val="008878CC"/>
    <w:rsid w:val="00893222"/>
    <w:rsid w:val="008932E1"/>
    <w:rsid w:val="008943F0"/>
    <w:rsid w:val="00895EBD"/>
    <w:rsid w:val="0089725F"/>
    <w:rsid w:val="008A0525"/>
    <w:rsid w:val="008A141A"/>
    <w:rsid w:val="008A1EE3"/>
    <w:rsid w:val="008A2277"/>
    <w:rsid w:val="008A2866"/>
    <w:rsid w:val="008A4DE5"/>
    <w:rsid w:val="008A7895"/>
    <w:rsid w:val="008B025A"/>
    <w:rsid w:val="008B1933"/>
    <w:rsid w:val="008B1ED8"/>
    <w:rsid w:val="008B2178"/>
    <w:rsid w:val="008B4CB3"/>
    <w:rsid w:val="008B5C19"/>
    <w:rsid w:val="008B6759"/>
    <w:rsid w:val="008B692E"/>
    <w:rsid w:val="008B6BBC"/>
    <w:rsid w:val="008C093D"/>
    <w:rsid w:val="008C1947"/>
    <w:rsid w:val="008C473B"/>
    <w:rsid w:val="008C711A"/>
    <w:rsid w:val="008C7ACD"/>
    <w:rsid w:val="008D0D0C"/>
    <w:rsid w:val="008D119F"/>
    <w:rsid w:val="008D29F0"/>
    <w:rsid w:val="008D4C91"/>
    <w:rsid w:val="008D6563"/>
    <w:rsid w:val="008D6598"/>
    <w:rsid w:val="008D7927"/>
    <w:rsid w:val="008D7A1C"/>
    <w:rsid w:val="008D7D58"/>
    <w:rsid w:val="008D7F6C"/>
    <w:rsid w:val="008E0A07"/>
    <w:rsid w:val="008E0A25"/>
    <w:rsid w:val="008E1B78"/>
    <w:rsid w:val="008E3D2D"/>
    <w:rsid w:val="008E3FA5"/>
    <w:rsid w:val="008E4FA6"/>
    <w:rsid w:val="008E5301"/>
    <w:rsid w:val="008E5AB0"/>
    <w:rsid w:val="008E66D7"/>
    <w:rsid w:val="008E7686"/>
    <w:rsid w:val="008E76C4"/>
    <w:rsid w:val="008E79AE"/>
    <w:rsid w:val="008E7F70"/>
    <w:rsid w:val="008F197A"/>
    <w:rsid w:val="008F1AEC"/>
    <w:rsid w:val="008F5202"/>
    <w:rsid w:val="008F5D7A"/>
    <w:rsid w:val="008F60DE"/>
    <w:rsid w:val="008F632F"/>
    <w:rsid w:val="008F7A9B"/>
    <w:rsid w:val="009001BE"/>
    <w:rsid w:val="00901745"/>
    <w:rsid w:val="00903295"/>
    <w:rsid w:val="00903414"/>
    <w:rsid w:val="00903CDE"/>
    <w:rsid w:val="009044CD"/>
    <w:rsid w:val="00905459"/>
    <w:rsid w:val="00906B29"/>
    <w:rsid w:val="00910771"/>
    <w:rsid w:val="00910921"/>
    <w:rsid w:val="0091355C"/>
    <w:rsid w:val="00914750"/>
    <w:rsid w:val="00915B8D"/>
    <w:rsid w:val="00916573"/>
    <w:rsid w:val="0091699A"/>
    <w:rsid w:val="00916FCB"/>
    <w:rsid w:val="0091701B"/>
    <w:rsid w:val="009178B5"/>
    <w:rsid w:val="00921F13"/>
    <w:rsid w:val="00923A44"/>
    <w:rsid w:val="00924A21"/>
    <w:rsid w:val="00924FA5"/>
    <w:rsid w:val="009256CF"/>
    <w:rsid w:val="00925EB2"/>
    <w:rsid w:val="0092769E"/>
    <w:rsid w:val="00927D44"/>
    <w:rsid w:val="00927D6D"/>
    <w:rsid w:val="00930EF8"/>
    <w:rsid w:val="009328B4"/>
    <w:rsid w:val="00932970"/>
    <w:rsid w:val="009329B6"/>
    <w:rsid w:val="0093488B"/>
    <w:rsid w:val="0093673D"/>
    <w:rsid w:val="00937F31"/>
    <w:rsid w:val="00940A9F"/>
    <w:rsid w:val="00941954"/>
    <w:rsid w:val="00941F95"/>
    <w:rsid w:val="00942EF0"/>
    <w:rsid w:val="00944E2A"/>
    <w:rsid w:val="0094539C"/>
    <w:rsid w:val="00945EFF"/>
    <w:rsid w:val="009462A3"/>
    <w:rsid w:val="00946609"/>
    <w:rsid w:val="0094765F"/>
    <w:rsid w:val="009504E0"/>
    <w:rsid w:val="009508CC"/>
    <w:rsid w:val="00950DC2"/>
    <w:rsid w:val="00952310"/>
    <w:rsid w:val="00953251"/>
    <w:rsid w:val="00953890"/>
    <w:rsid w:val="00955E33"/>
    <w:rsid w:val="0096222D"/>
    <w:rsid w:val="00962D2A"/>
    <w:rsid w:val="0096303C"/>
    <w:rsid w:val="00963C71"/>
    <w:rsid w:val="00964AB8"/>
    <w:rsid w:val="00965B3F"/>
    <w:rsid w:val="009668FC"/>
    <w:rsid w:val="0096691A"/>
    <w:rsid w:val="00966E44"/>
    <w:rsid w:val="009678C8"/>
    <w:rsid w:val="009701FF"/>
    <w:rsid w:val="00971689"/>
    <w:rsid w:val="00973327"/>
    <w:rsid w:val="009733B4"/>
    <w:rsid w:val="00973E3E"/>
    <w:rsid w:val="00974C85"/>
    <w:rsid w:val="00977D60"/>
    <w:rsid w:val="00980C22"/>
    <w:rsid w:val="00981111"/>
    <w:rsid w:val="00982FB7"/>
    <w:rsid w:val="009839B5"/>
    <w:rsid w:val="0098599D"/>
    <w:rsid w:val="00985C51"/>
    <w:rsid w:val="0098627E"/>
    <w:rsid w:val="009862AE"/>
    <w:rsid w:val="00986DEF"/>
    <w:rsid w:val="00986E67"/>
    <w:rsid w:val="0098791A"/>
    <w:rsid w:val="009905A1"/>
    <w:rsid w:val="009920C6"/>
    <w:rsid w:val="00992C7C"/>
    <w:rsid w:val="0099392D"/>
    <w:rsid w:val="0099406A"/>
    <w:rsid w:val="009951B7"/>
    <w:rsid w:val="0099526A"/>
    <w:rsid w:val="0099788F"/>
    <w:rsid w:val="009A093D"/>
    <w:rsid w:val="009A299B"/>
    <w:rsid w:val="009A3DF8"/>
    <w:rsid w:val="009A4172"/>
    <w:rsid w:val="009A5A39"/>
    <w:rsid w:val="009A62C1"/>
    <w:rsid w:val="009A6734"/>
    <w:rsid w:val="009A7FE7"/>
    <w:rsid w:val="009B02E8"/>
    <w:rsid w:val="009B0AA6"/>
    <w:rsid w:val="009B1613"/>
    <w:rsid w:val="009B188F"/>
    <w:rsid w:val="009B1F97"/>
    <w:rsid w:val="009B44AE"/>
    <w:rsid w:val="009B6155"/>
    <w:rsid w:val="009B6E32"/>
    <w:rsid w:val="009C0D22"/>
    <w:rsid w:val="009C3C47"/>
    <w:rsid w:val="009C4F57"/>
    <w:rsid w:val="009C591E"/>
    <w:rsid w:val="009C5B88"/>
    <w:rsid w:val="009C631C"/>
    <w:rsid w:val="009C63C8"/>
    <w:rsid w:val="009C64CF"/>
    <w:rsid w:val="009C6AE6"/>
    <w:rsid w:val="009D00F2"/>
    <w:rsid w:val="009D16AC"/>
    <w:rsid w:val="009D18CA"/>
    <w:rsid w:val="009D2269"/>
    <w:rsid w:val="009D3C86"/>
    <w:rsid w:val="009D58B8"/>
    <w:rsid w:val="009D6D05"/>
    <w:rsid w:val="009D6F2A"/>
    <w:rsid w:val="009D79BB"/>
    <w:rsid w:val="009E189C"/>
    <w:rsid w:val="009E332A"/>
    <w:rsid w:val="009E3576"/>
    <w:rsid w:val="009E3D4E"/>
    <w:rsid w:val="009E611D"/>
    <w:rsid w:val="009F0006"/>
    <w:rsid w:val="009F0BE8"/>
    <w:rsid w:val="009F1221"/>
    <w:rsid w:val="009F1BA9"/>
    <w:rsid w:val="009F225B"/>
    <w:rsid w:val="009F6016"/>
    <w:rsid w:val="00A00837"/>
    <w:rsid w:val="00A01625"/>
    <w:rsid w:val="00A02274"/>
    <w:rsid w:val="00A022E1"/>
    <w:rsid w:val="00A03843"/>
    <w:rsid w:val="00A03982"/>
    <w:rsid w:val="00A04504"/>
    <w:rsid w:val="00A05ACE"/>
    <w:rsid w:val="00A0725A"/>
    <w:rsid w:val="00A111BD"/>
    <w:rsid w:val="00A12D77"/>
    <w:rsid w:val="00A139F0"/>
    <w:rsid w:val="00A13D08"/>
    <w:rsid w:val="00A14358"/>
    <w:rsid w:val="00A146FD"/>
    <w:rsid w:val="00A1528A"/>
    <w:rsid w:val="00A17CA6"/>
    <w:rsid w:val="00A20878"/>
    <w:rsid w:val="00A2088D"/>
    <w:rsid w:val="00A20CC3"/>
    <w:rsid w:val="00A20F3A"/>
    <w:rsid w:val="00A213D1"/>
    <w:rsid w:val="00A246FB"/>
    <w:rsid w:val="00A24C95"/>
    <w:rsid w:val="00A25F3A"/>
    <w:rsid w:val="00A31A56"/>
    <w:rsid w:val="00A320DB"/>
    <w:rsid w:val="00A33017"/>
    <w:rsid w:val="00A34A41"/>
    <w:rsid w:val="00A3684E"/>
    <w:rsid w:val="00A43D47"/>
    <w:rsid w:val="00A446CF"/>
    <w:rsid w:val="00A4761F"/>
    <w:rsid w:val="00A50B76"/>
    <w:rsid w:val="00A53177"/>
    <w:rsid w:val="00A54C25"/>
    <w:rsid w:val="00A54F32"/>
    <w:rsid w:val="00A552DA"/>
    <w:rsid w:val="00A55A75"/>
    <w:rsid w:val="00A56062"/>
    <w:rsid w:val="00A6014D"/>
    <w:rsid w:val="00A60775"/>
    <w:rsid w:val="00A62203"/>
    <w:rsid w:val="00A639C9"/>
    <w:rsid w:val="00A64630"/>
    <w:rsid w:val="00A660FC"/>
    <w:rsid w:val="00A66AB3"/>
    <w:rsid w:val="00A720BC"/>
    <w:rsid w:val="00A72BF2"/>
    <w:rsid w:val="00A7355A"/>
    <w:rsid w:val="00A73E57"/>
    <w:rsid w:val="00A7464F"/>
    <w:rsid w:val="00A756FD"/>
    <w:rsid w:val="00A76F0B"/>
    <w:rsid w:val="00A778A8"/>
    <w:rsid w:val="00A82067"/>
    <w:rsid w:val="00A83BC1"/>
    <w:rsid w:val="00A84D43"/>
    <w:rsid w:val="00A851F3"/>
    <w:rsid w:val="00A85876"/>
    <w:rsid w:val="00A85B77"/>
    <w:rsid w:val="00A85D1E"/>
    <w:rsid w:val="00A900AD"/>
    <w:rsid w:val="00A91E3C"/>
    <w:rsid w:val="00A9209E"/>
    <w:rsid w:val="00A9267A"/>
    <w:rsid w:val="00A93035"/>
    <w:rsid w:val="00A93D9E"/>
    <w:rsid w:val="00A94BC7"/>
    <w:rsid w:val="00A95351"/>
    <w:rsid w:val="00A95E40"/>
    <w:rsid w:val="00A9735A"/>
    <w:rsid w:val="00AA2326"/>
    <w:rsid w:val="00AA29E2"/>
    <w:rsid w:val="00AA32CC"/>
    <w:rsid w:val="00AA3CA3"/>
    <w:rsid w:val="00AA40CA"/>
    <w:rsid w:val="00AA47A4"/>
    <w:rsid w:val="00AA7512"/>
    <w:rsid w:val="00AB001F"/>
    <w:rsid w:val="00AB0A7A"/>
    <w:rsid w:val="00AB52C8"/>
    <w:rsid w:val="00AB7F3D"/>
    <w:rsid w:val="00AC137C"/>
    <w:rsid w:val="00AC1AC8"/>
    <w:rsid w:val="00AC5F39"/>
    <w:rsid w:val="00AC6B59"/>
    <w:rsid w:val="00AC6EC9"/>
    <w:rsid w:val="00AD01E5"/>
    <w:rsid w:val="00AD0BCE"/>
    <w:rsid w:val="00AD11FA"/>
    <w:rsid w:val="00AD7DAF"/>
    <w:rsid w:val="00AD7FD2"/>
    <w:rsid w:val="00AE04D5"/>
    <w:rsid w:val="00AE0BD8"/>
    <w:rsid w:val="00AE1218"/>
    <w:rsid w:val="00AE1B4D"/>
    <w:rsid w:val="00AE3317"/>
    <w:rsid w:val="00AE552B"/>
    <w:rsid w:val="00AE7B33"/>
    <w:rsid w:val="00AE7B67"/>
    <w:rsid w:val="00AF16E0"/>
    <w:rsid w:val="00AF3BC1"/>
    <w:rsid w:val="00AF47F2"/>
    <w:rsid w:val="00AF4E42"/>
    <w:rsid w:val="00AF7A7F"/>
    <w:rsid w:val="00AF7BA2"/>
    <w:rsid w:val="00B01AE8"/>
    <w:rsid w:val="00B04212"/>
    <w:rsid w:val="00B056F9"/>
    <w:rsid w:val="00B06E92"/>
    <w:rsid w:val="00B11827"/>
    <w:rsid w:val="00B11F5B"/>
    <w:rsid w:val="00B12031"/>
    <w:rsid w:val="00B13940"/>
    <w:rsid w:val="00B140F7"/>
    <w:rsid w:val="00B15655"/>
    <w:rsid w:val="00B159C0"/>
    <w:rsid w:val="00B16762"/>
    <w:rsid w:val="00B16F93"/>
    <w:rsid w:val="00B20229"/>
    <w:rsid w:val="00B209D3"/>
    <w:rsid w:val="00B224F5"/>
    <w:rsid w:val="00B22BCA"/>
    <w:rsid w:val="00B24E4C"/>
    <w:rsid w:val="00B25C7C"/>
    <w:rsid w:val="00B26827"/>
    <w:rsid w:val="00B27BC5"/>
    <w:rsid w:val="00B27F5C"/>
    <w:rsid w:val="00B30532"/>
    <w:rsid w:val="00B30B31"/>
    <w:rsid w:val="00B310CF"/>
    <w:rsid w:val="00B33392"/>
    <w:rsid w:val="00B335D7"/>
    <w:rsid w:val="00B35A2D"/>
    <w:rsid w:val="00B35C8F"/>
    <w:rsid w:val="00B369B2"/>
    <w:rsid w:val="00B36D18"/>
    <w:rsid w:val="00B41ADF"/>
    <w:rsid w:val="00B4201B"/>
    <w:rsid w:val="00B45764"/>
    <w:rsid w:val="00B4752D"/>
    <w:rsid w:val="00B500F5"/>
    <w:rsid w:val="00B503C4"/>
    <w:rsid w:val="00B51D22"/>
    <w:rsid w:val="00B531B1"/>
    <w:rsid w:val="00B546E0"/>
    <w:rsid w:val="00B548FD"/>
    <w:rsid w:val="00B555B6"/>
    <w:rsid w:val="00B56C70"/>
    <w:rsid w:val="00B57051"/>
    <w:rsid w:val="00B57B3F"/>
    <w:rsid w:val="00B60F57"/>
    <w:rsid w:val="00B6258B"/>
    <w:rsid w:val="00B67BF6"/>
    <w:rsid w:val="00B70389"/>
    <w:rsid w:val="00B71126"/>
    <w:rsid w:val="00B729D4"/>
    <w:rsid w:val="00B72AD4"/>
    <w:rsid w:val="00B733C3"/>
    <w:rsid w:val="00B751E6"/>
    <w:rsid w:val="00B77D21"/>
    <w:rsid w:val="00B77F73"/>
    <w:rsid w:val="00B8021F"/>
    <w:rsid w:val="00B8138B"/>
    <w:rsid w:val="00B81C87"/>
    <w:rsid w:val="00B829EC"/>
    <w:rsid w:val="00B87B6E"/>
    <w:rsid w:val="00B91B07"/>
    <w:rsid w:val="00B923C6"/>
    <w:rsid w:val="00B92B05"/>
    <w:rsid w:val="00B94062"/>
    <w:rsid w:val="00B97297"/>
    <w:rsid w:val="00BA0CD0"/>
    <w:rsid w:val="00BA214A"/>
    <w:rsid w:val="00BA2EDA"/>
    <w:rsid w:val="00BA4363"/>
    <w:rsid w:val="00BA470D"/>
    <w:rsid w:val="00BA47D4"/>
    <w:rsid w:val="00BA4D68"/>
    <w:rsid w:val="00BB1880"/>
    <w:rsid w:val="00BB3949"/>
    <w:rsid w:val="00BB4889"/>
    <w:rsid w:val="00BB5C51"/>
    <w:rsid w:val="00BB6214"/>
    <w:rsid w:val="00BB69D3"/>
    <w:rsid w:val="00BB6F7F"/>
    <w:rsid w:val="00BC4139"/>
    <w:rsid w:val="00BC440E"/>
    <w:rsid w:val="00BC4964"/>
    <w:rsid w:val="00BC4CF6"/>
    <w:rsid w:val="00BC74BB"/>
    <w:rsid w:val="00BD06AB"/>
    <w:rsid w:val="00BD1D5A"/>
    <w:rsid w:val="00BD1E02"/>
    <w:rsid w:val="00BD21D9"/>
    <w:rsid w:val="00BD7229"/>
    <w:rsid w:val="00BE06DA"/>
    <w:rsid w:val="00BE18F5"/>
    <w:rsid w:val="00BE1B18"/>
    <w:rsid w:val="00BE3961"/>
    <w:rsid w:val="00BE3C7E"/>
    <w:rsid w:val="00BE5CB0"/>
    <w:rsid w:val="00BE66EE"/>
    <w:rsid w:val="00BE69EC"/>
    <w:rsid w:val="00BE7113"/>
    <w:rsid w:val="00BE7267"/>
    <w:rsid w:val="00BF170F"/>
    <w:rsid w:val="00BF3C1A"/>
    <w:rsid w:val="00BF4F0E"/>
    <w:rsid w:val="00BF5DFD"/>
    <w:rsid w:val="00BF67F1"/>
    <w:rsid w:val="00BF7BFD"/>
    <w:rsid w:val="00BF7F05"/>
    <w:rsid w:val="00C00919"/>
    <w:rsid w:val="00C00CE1"/>
    <w:rsid w:val="00C01670"/>
    <w:rsid w:val="00C018C0"/>
    <w:rsid w:val="00C025EF"/>
    <w:rsid w:val="00C032E8"/>
    <w:rsid w:val="00C04DE0"/>
    <w:rsid w:val="00C05AEF"/>
    <w:rsid w:val="00C06735"/>
    <w:rsid w:val="00C10DC8"/>
    <w:rsid w:val="00C1127B"/>
    <w:rsid w:val="00C11A0D"/>
    <w:rsid w:val="00C12040"/>
    <w:rsid w:val="00C13408"/>
    <w:rsid w:val="00C137AC"/>
    <w:rsid w:val="00C1457F"/>
    <w:rsid w:val="00C15CC0"/>
    <w:rsid w:val="00C17FAF"/>
    <w:rsid w:val="00C20073"/>
    <w:rsid w:val="00C20684"/>
    <w:rsid w:val="00C22A9D"/>
    <w:rsid w:val="00C23571"/>
    <w:rsid w:val="00C25F2F"/>
    <w:rsid w:val="00C26215"/>
    <w:rsid w:val="00C26588"/>
    <w:rsid w:val="00C311ED"/>
    <w:rsid w:val="00C321B1"/>
    <w:rsid w:val="00C3266D"/>
    <w:rsid w:val="00C32935"/>
    <w:rsid w:val="00C33940"/>
    <w:rsid w:val="00C340EF"/>
    <w:rsid w:val="00C37CAB"/>
    <w:rsid w:val="00C417D4"/>
    <w:rsid w:val="00C43127"/>
    <w:rsid w:val="00C437B9"/>
    <w:rsid w:val="00C5029B"/>
    <w:rsid w:val="00C5031B"/>
    <w:rsid w:val="00C5065C"/>
    <w:rsid w:val="00C51F50"/>
    <w:rsid w:val="00C51F8A"/>
    <w:rsid w:val="00C51FEA"/>
    <w:rsid w:val="00C52B2B"/>
    <w:rsid w:val="00C540C6"/>
    <w:rsid w:val="00C568D2"/>
    <w:rsid w:val="00C60954"/>
    <w:rsid w:val="00C61389"/>
    <w:rsid w:val="00C6300A"/>
    <w:rsid w:val="00C63739"/>
    <w:rsid w:val="00C63A70"/>
    <w:rsid w:val="00C64DC2"/>
    <w:rsid w:val="00C70151"/>
    <w:rsid w:val="00C719D7"/>
    <w:rsid w:val="00C71CBE"/>
    <w:rsid w:val="00C71EF9"/>
    <w:rsid w:val="00C744AC"/>
    <w:rsid w:val="00C77C08"/>
    <w:rsid w:val="00C80858"/>
    <w:rsid w:val="00C8097A"/>
    <w:rsid w:val="00C81814"/>
    <w:rsid w:val="00C839E6"/>
    <w:rsid w:val="00C8457F"/>
    <w:rsid w:val="00C85C54"/>
    <w:rsid w:val="00C876AB"/>
    <w:rsid w:val="00C90393"/>
    <w:rsid w:val="00C9060F"/>
    <w:rsid w:val="00C9064D"/>
    <w:rsid w:val="00C946E4"/>
    <w:rsid w:val="00C95A42"/>
    <w:rsid w:val="00C95D82"/>
    <w:rsid w:val="00C964AE"/>
    <w:rsid w:val="00CA117F"/>
    <w:rsid w:val="00CA1619"/>
    <w:rsid w:val="00CA175D"/>
    <w:rsid w:val="00CA18F2"/>
    <w:rsid w:val="00CA3FA5"/>
    <w:rsid w:val="00CA50C2"/>
    <w:rsid w:val="00CA5F81"/>
    <w:rsid w:val="00CA7909"/>
    <w:rsid w:val="00CA7ADA"/>
    <w:rsid w:val="00CB0AAB"/>
    <w:rsid w:val="00CB103D"/>
    <w:rsid w:val="00CB171F"/>
    <w:rsid w:val="00CB1C68"/>
    <w:rsid w:val="00CB2082"/>
    <w:rsid w:val="00CB2666"/>
    <w:rsid w:val="00CB2F91"/>
    <w:rsid w:val="00CB3943"/>
    <w:rsid w:val="00CB4C34"/>
    <w:rsid w:val="00CC290F"/>
    <w:rsid w:val="00CC48EF"/>
    <w:rsid w:val="00CC64AA"/>
    <w:rsid w:val="00CC6C83"/>
    <w:rsid w:val="00CC7532"/>
    <w:rsid w:val="00CC7E09"/>
    <w:rsid w:val="00CD00E0"/>
    <w:rsid w:val="00CD1485"/>
    <w:rsid w:val="00CD251C"/>
    <w:rsid w:val="00CD30B2"/>
    <w:rsid w:val="00CD703E"/>
    <w:rsid w:val="00CE212E"/>
    <w:rsid w:val="00CE2A96"/>
    <w:rsid w:val="00CE3095"/>
    <w:rsid w:val="00CE3B1D"/>
    <w:rsid w:val="00CE7028"/>
    <w:rsid w:val="00CF0978"/>
    <w:rsid w:val="00CF100B"/>
    <w:rsid w:val="00CF172A"/>
    <w:rsid w:val="00CF2955"/>
    <w:rsid w:val="00CF2A8F"/>
    <w:rsid w:val="00CF2B87"/>
    <w:rsid w:val="00CF3ACB"/>
    <w:rsid w:val="00CF4395"/>
    <w:rsid w:val="00CF492A"/>
    <w:rsid w:val="00CF5590"/>
    <w:rsid w:val="00CF5613"/>
    <w:rsid w:val="00CF578B"/>
    <w:rsid w:val="00CF5E9B"/>
    <w:rsid w:val="00CF6D8E"/>
    <w:rsid w:val="00CF7809"/>
    <w:rsid w:val="00D001A5"/>
    <w:rsid w:val="00D02692"/>
    <w:rsid w:val="00D02A56"/>
    <w:rsid w:val="00D03898"/>
    <w:rsid w:val="00D04FB1"/>
    <w:rsid w:val="00D06025"/>
    <w:rsid w:val="00D06365"/>
    <w:rsid w:val="00D0701A"/>
    <w:rsid w:val="00D10096"/>
    <w:rsid w:val="00D11019"/>
    <w:rsid w:val="00D1182A"/>
    <w:rsid w:val="00D12D70"/>
    <w:rsid w:val="00D136D1"/>
    <w:rsid w:val="00D16414"/>
    <w:rsid w:val="00D17AE0"/>
    <w:rsid w:val="00D2136F"/>
    <w:rsid w:val="00D21C06"/>
    <w:rsid w:val="00D22D8D"/>
    <w:rsid w:val="00D22F83"/>
    <w:rsid w:val="00D2312A"/>
    <w:rsid w:val="00D2483A"/>
    <w:rsid w:val="00D26F86"/>
    <w:rsid w:val="00D303BF"/>
    <w:rsid w:val="00D31580"/>
    <w:rsid w:val="00D332B5"/>
    <w:rsid w:val="00D3342F"/>
    <w:rsid w:val="00D348D0"/>
    <w:rsid w:val="00D3586C"/>
    <w:rsid w:val="00D410B2"/>
    <w:rsid w:val="00D41A97"/>
    <w:rsid w:val="00D41D4A"/>
    <w:rsid w:val="00D41DDD"/>
    <w:rsid w:val="00D43B84"/>
    <w:rsid w:val="00D46985"/>
    <w:rsid w:val="00D472CB"/>
    <w:rsid w:val="00D525BE"/>
    <w:rsid w:val="00D528D8"/>
    <w:rsid w:val="00D53B6D"/>
    <w:rsid w:val="00D55125"/>
    <w:rsid w:val="00D55389"/>
    <w:rsid w:val="00D55D98"/>
    <w:rsid w:val="00D60BFE"/>
    <w:rsid w:val="00D60D9E"/>
    <w:rsid w:val="00D64693"/>
    <w:rsid w:val="00D6546B"/>
    <w:rsid w:val="00D65530"/>
    <w:rsid w:val="00D66785"/>
    <w:rsid w:val="00D66C79"/>
    <w:rsid w:val="00D6744A"/>
    <w:rsid w:val="00D67C08"/>
    <w:rsid w:val="00D67F07"/>
    <w:rsid w:val="00D702EC"/>
    <w:rsid w:val="00D70989"/>
    <w:rsid w:val="00D71575"/>
    <w:rsid w:val="00D7194A"/>
    <w:rsid w:val="00D71BC8"/>
    <w:rsid w:val="00D72502"/>
    <w:rsid w:val="00D76F09"/>
    <w:rsid w:val="00D774FF"/>
    <w:rsid w:val="00D7792B"/>
    <w:rsid w:val="00D81941"/>
    <w:rsid w:val="00D81F94"/>
    <w:rsid w:val="00D82443"/>
    <w:rsid w:val="00D827EB"/>
    <w:rsid w:val="00D82B3D"/>
    <w:rsid w:val="00D83DA8"/>
    <w:rsid w:val="00D83E68"/>
    <w:rsid w:val="00D84170"/>
    <w:rsid w:val="00D87512"/>
    <w:rsid w:val="00D876E1"/>
    <w:rsid w:val="00D87EF7"/>
    <w:rsid w:val="00D916E7"/>
    <w:rsid w:val="00D92B5D"/>
    <w:rsid w:val="00D92F10"/>
    <w:rsid w:val="00D93AA9"/>
    <w:rsid w:val="00D93ADF"/>
    <w:rsid w:val="00D953A4"/>
    <w:rsid w:val="00D96485"/>
    <w:rsid w:val="00D96A2E"/>
    <w:rsid w:val="00DA02F0"/>
    <w:rsid w:val="00DA0BFA"/>
    <w:rsid w:val="00DA13E2"/>
    <w:rsid w:val="00DA5796"/>
    <w:rsid w:val="00DA5B1F"/>
    <w:rsid w:val="00DA5BAF"/>
    <w:rsid w:val="00DA7318"/>
    <w:rsid w:val="00DA7880"/>
    <w:rsid w:val="00DB3D2D"/>
    <w:rsid w:val="00DB4DE1"/>
    <w:rsid w:val="00DB5900"/>
    <w:rsid w:val="00DB628D"/>
    <w:rsid w:val="00DB6EA4"/>
    <w:rsid w:val="00DC2309"/>
    <w:rsid w:val="00DC303F"/>
    <w:rsid w:val="00DC54C7"/>
    <w:rsid w:val="00DC54D2"/>
    <w:rsid w:val="00DC6638"/>
    <w:rsid w:val="00DC78E5"/>
    <w:rsid w:val="00DD2029"/>
    <w:rsid w:val="00DD2589"/>
    <w:rsid w:val="00DD2BF7"/>
    <w:rsid w:val="00DD36A3"/>
    <w:rsid w:val="00DD40D7"/>
    <w:rsid w:val="00DD40E6"/>
    <w:rsid w:val="00DD6ED3"/>
    <w:rsid w:val="00DE0BC7"/>
    <w:rsid w:val="00DE2E61"/>
    <w:rsid w:val="00DE316C"/>
    <w:rsid w:val="00DE317E"/>
    <w:rsid w:val="00DE3EA4"/>
    <w:rsid w:val="00DE7456"/>
    <w:rsid w:val="00DE7457"/>
    <w:rsid w:val="00DF0302"/>
    <w:rsid w:val="00DF2086"/>
    <w:rsid w:val="00DF221A"/>
    <w:rsid w:val="00DF4388"/>
    <w:rsid w:val="00DF4D32"/>
    <w:rsid w:val="00DF67C9"/>
    <w:rsid w:val="00DF7628"/>
    <w:rsid w:val="00E0090C"/>
    <w:rsid w:val="00E00F7E"/>
    <w:rsid w:val="00E05E4E"/>
    <w:rsid w:val="00E06B9A"/>
    <w:rsid w:val="00E10262"/>
    <w:rsid w:val="00E11BDC"/>
    <w:rsid w:val="00E11BE9"/>
    <w:rsid w:val="00E14739"/>
    <w:rsid w:val="00E14B14"/>
    <w:rsid w:val="00E15836"/>
    <w:rsid w:val="00E17AA0"/>
    <w:rsid w:val="00E20F11"/>
    <w:rsid w:val="00E21944"/>
    <w:rsid w:val="00E22429"/>
    <w:rsid w:val="00E22B4D"/>
    <w:rsid w:val="00E22C52"/>
    <w:rsid w:val="00E23AD3"/>
    <w:rsid w:val="00E247C9"/>
    <w:rsid w:val="00E2488B"/>
    <w:rsid w:val="00E254C4"/>
    <w:rsid w:val="00E304C0"/>
    <w:rsid w:val="00E314B9"/>
    <w:rsid w:val="00E3450A"/>
    <w:rsid w:val="00E35C51"/>
    <w:rsid w:val="00E35DAD"/>
    <w:rsid w:val="00E3642B"/>
    <w:rsid w:val="00E377A0"/>
    <w:rsid w:val="00E407B2"/>
    <w:rsid w:val="00E427F0"/>
    <w:rsid w:val="00E437BE"/>
    <w:rsid w:val="00E4393A"/>
    <w:rsid w:val="00E4447F"/>
    <w:rsid w:val="00E464E6"/>
    <w:rsid w:val="00E4665E"/>
    <w:rsid w:val="00E50101"/>
    <w:rsid w:val="00E50939"/>
    <w:rsid w:val="00E513F2"/>
    <w:rsid w:val="00E51B4A"/>
    <w:rsid w:val="00E522EE"/>
    <w:rsid w:val="00E52363"/>
    <w:rsid w:val="00E53A83"/>
    <w:rsid w:val="00E557C1"/>
    <w:rsid w:val="00E557F2"/>
    <w:rsid w:val="00E5580D"/>
    <w:rsid w:val="00E56891"/>
    <w:rsid w:val="00E56D2E"/>
    <w:rsid w:val="00E57022"/>
    <w:rsid w:val="00E5708B"/>
    <w:rsid w:val="00E5749C"/>
    <w:rsid w:val="00E61D31"/>
    <w:rsid w:val="00E62F2C"/>
    <w:rsid w:val="00E63975"/>
    <w:rsid w:val="00E63D7C"/>
    <w:rsid w:val="00E653B2"/>
    <w:rsid w:val="00E65FC9"/>
    <w:rsid w:val="00E70592"/>
    <w:rsid w:val="00E708CA"/>
    <w:rsid w:val="00E70A4C"/>
    <w:rsid w:val="00E70DD1"/>
    <w:rsid w:val="00E72E03"/>
    <w:rsid w:val="00E75BE9"/>
    <w:rsid w:val="00E76192"/>
    <w:rsid w:val="00E76F31"/>
    <w:rsid w:val="00E77FD4"/>
    <w:rsid w:val="00E83477"/>
    <w:rsid w:val="00E8370F"/>
    <w:rsid w:val="00E84E69"/>
    <w:rsid w:val="00E90308"/>
    <w:rsid w:val="00E913A0"/>
    <w:rsid w:val="00E919D9"/>
    <w:rsid w:val="00E965F1"/>
    <w:rsid w:val="00E975F4"/>
    <w:rsid w:val="00EA0938"/>
    <w:rsid w:val="00EA2B95"/>
    <w:rsid w:val="00EA47DD"/>
    <w:rsid w:val="00EA590D"/>
    <w:rsid w:val="00EA60B8"/>
    <w:rsid w:val="00EB23AC"/>
    <w:rsid w:val="00EB2F3D"/>
    <w:rsid w:val="00EB3584"/>
    <w:rsid w:val="00EB3AFE"/>
    <w:rsid w:val="00EB3BDA"/>
    <w:rsid w:val="00EB553C"/>
    <w:rsid w:val="00EB681E"/>
    <w:rsid w:val="00EB6CAC"/>
    <w:rsid w:val="00EC004B"/>
    <w:rsid w:val="00EC1514"/>
    <w:rsid w:val="00EC48C7"/>
    <w:rsid w:val="00EC521D"/>
    <w:rsid w:val="00EC5BD9"/>
    <w:rsid w:val="00EC5D12"/>
    <w:rsid w:val="00EC7286"/>
    <w:rsid w:val="00ED07D2"/>
    <w:rsid w:val="00ED456D"/>
    <w:rsid w:val="00ED50A5"/>
    <w:rsid w:val="00EE0A67"/>
    <w:rsid w:val="00EE1BBC"/>
    <w:rsid w:val="00EE38A0"/>
    <w:rsid w:val="00EE6B53"/>
    <w:rsid w:val="00EE6EBE"/>
    <w:rsid w:val="00EF08B6"/>
    <w:rsid w:val="00EF2E43"/>
    <w:rsid w:val="00EF4DB6"/>
    <w:rsid w:val="00EF6684"/>
    <w:rsid w:val="00EF6809"/>
    <w:rsid w:val="00EF70BD"/>
    <w:rsid w:val="00EF7CDE"/>
    <w:rsid w:val="00F007D3"/>
    <w:rsid w:val="00F00D05"/>
    <w:rsid w:val="00F0188C"/>
    <w:rsid w:val="00F01B84"/>
    <w:rsid w:val="00F01BA4"/>
    <w:rsid w:val="00F02967"/>
    <w:rsid w:val="00F02AED"/>
    <w:rsid w:val="00F04B33"/>
    <w:rsid w:val="00F06421"/>
    <w:rsid w:val="00F068DA"/>
    <w:rsid w:val="00F06B4B"/>
    <w:rsid w:val="00F10292"/>
    <w:rsid w:val="00F10719"/>
    <w:rsid w:val="00F137FB"/>
    <w:rsid w:val="00F14980"/>
    <w:rsid w:val="00F14AFB"/>
    <w:rsid w:val="00F153DD"/>
    <w:rsid w:val="00F15A62"/>
    <w:rsid w:val="00F1651E"/>
    <w:rsid w:val="00F176AA"/>
    <w:rsid w:val="00F17937"/>
    <w:rsid w:val="00F20C87"/>
    <w:rsid w:val="00F21124"/>
    <w:rsid w:val="00F2149C"/>
    <w:rsid w:val="00F217E3"/>
    <w:rsid w:val="00F22B8A"/>
    <w:rsid w:val="00F22D1B"/>
    <w:rsid w:val="00F231EE"/>
    <w:rsid w:val="00F2359B"/>
    <w:rsid w:val="00F23E69"/>
    <w:rsid w:val="00F24798"/>
    <w:rsid w:val="00F24BAE"/>
    <w:rsid w:val="00F27257"/>
    <w:rsid w:val="00F27E23"/>
    <w:rsid w:val="00F27E47"/>
    <w:rsid w:val="00F3003C"/>
    <w:rsid w:val="00F30596"/>
    <w:rsid w:val="00F30832"/>
    <w:rsid w:val="00F317DE"/>
    <w:rsid w:val="00F324FC"/>
    <w:rsid w:val="00F32D80"/>
    <w:rsid w:val="00F35BB7"/>
    <w:rsid w:val="00F4051B"/>
    <w:rsid w:val="00F40F40"/>
    <w:rsid w:val="00F41E25"/>
    <w:rsid w:val="00F4304C"/>
    <w:rsid w:val="00F434C1"/>
    <w:rsid w:val="00F43D42"/>
    <w:rsid w:val="00F43F38"/>
    <w:rsid w:val="00F43F8F"/>
    <w:rsid w:val="00F44D52"/>
    <w:rsid w:val="00F45B91"/>
    <w:rsid w:val="00F464DC"/>
    <w:rsid w:val="00F47640"/>
    <w:rsid w:val="00F52CA7"/>
    <w:rsid w:val="00F536F5"/>
    <w:rsid w:val="00F56109"/>
    <w:rsid w:val="00F561E5"/>
    <w:rsid w:val="00F56829"/>
    <w:rsid w:val="00F56A34"/>
    <w:rsid w:val="00F5728F"/>
    <w:rsid w:val="00F57601"/>
    <w:rsid w:val="00F63BD4"/>
    <w:rsid w:val="00F674C7"/>
    <w:rsid w:val="00F67694"/>
    <w:rsid w:val="00F70F38"/>
    <w:rsid w:val="00F7145A"/>
    <w:rsid w:val="00F730B8"/>
    <w:rsid w:val="00F73A05"/>
    <w:rsid w:val="00F765FC"/>
    <w:rsid w:val="00F76751"/>
    <w:rsid w:val="00F7760D"/>
    <w:rsid w:val="00F80090"/>
    <w:rsid w:val="00F80CA8"/>
    <w:rsid w:val="00F80FD8"/>
    <w:rsid w:val="00F82A31"/>
    <w:rsid w:val="00F844F3"/>
    <w:rsid w:val="00F85122"/>
    <w:rsid w:val="00F86215"/>
    <w:rsid w:val="00F9193C"/>
    <w:rsid w:val="00F91C1B"/>
    <w:rsid w:val="00F921F6"/>
    <w:rsid w:val="00F93BB3"/>
    <w:rsid w:val="00F94E6F"/>
    <w:rsid w:val="00FA016C"/>
    <w:rsid w:val="00FA08B5"/>
    <w:rsid w:val="00FA1797"/>
    <w:rsid w:val="00FA3DCF"/>
    <w:rsid w:val="00FA4264"/>
    <w:rsid w:val="00FA4661"/>
    <w:rsid w:val="00FA63E1"/>
    <w:rsid w:val="00FA6A43"/>
    <w:rsid w:val="00FA6A9C"/>
    <w:rsid w:val="00FA72BA"/>
    <w:rsid w:val="00FB0703"/>
    <w:rsid w:val="00FB27C9"/>
    <w:rsid w:val="00FB5560"/>
    <w:rsid w:val="00FB5970"/>
    <w:rsid w:val="00FC05B8"/>
    <w:rsid w:val="00FC12C3"/>
    <w:rsid w:val="00FC272D"/>
    <w:rsid w:val="00FC4D1B"/>
    <w:rsid w:val="00FC4EC2"/>
    <w:rsid w:val="00FC5A81"/>
    <w:rsid w:val="00FC6AD3"/>
    <w:rsid w:val="00FD018C"/>
    <w:rsid w:val="00FD0942"/>
    <w:rsid w:val="00FD1C78"/>
    <w:rsid w:val="00FD3173"/>
    <w:rsid w:val="00FD33F1"/>
    <w:rsid w:val="00FD3C43"/>
    <w:rsid w:val="00FD3D84"/>
    <w:rsid w:val="00FD44B0"/>
    <w:rsid w:val="00FD5F89"/>
    <w:rsid w:val="00FD6AB6"/>
    <w:rsid w:val="00FE0982"/>
    <w:rsid w:val="00FE16B5"/>
    <w:rsid w:val="00FE201B"/>
    <w:rsid w:val="00FE48C9"/>
    <w:rsid w:val="00FE4AB2"/>
    <w:rsid w:val="00FE4FD9"/>
    <w:rsid w:val="00FF1DF3"/>
    <w:rsid w:val="00FF3174"/>
    <w:rsid w:val="00FF75B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nhideWhenUsed="0" w:qFormat="1"/>
    <w:lsdException w:name="heading 6" w:locked="1" w:uiPriority="0" w:qFormat="1"/>
    <w:lsdException w:name="heading 7" w:locked="1" w:semiHidden="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Normal Indent" w:uiPriority="0"/>
    <w:lsdException w:name="annotation text" w:uiPriority="0"/>
    <w:lsdException w:name="header" w:locked="1" w:semiHidden="0" w:unhideWhenUsed="0"/>
    <w:lsdException w:name="footer" w:locked="1" w:semiHidden="0" w:uiPriority="0" w:unhideWhenUsed="0"/>
    <w:lsdException w:name="caption" w:locked="1" w:semiHidden="0" w:unhideWhenUsed="0" w:qFormat="1"/>
    <w:lsdException w:name="table of figures" w:locked="1" w:semiHidden="0" w:unhideWhenUsed="0"/>
    <w:lsdException w:name="annotation reference" w:uiPriority="0"/>
    <w:lsdException w:name="page number"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Document Map" w:uiPriority="0"/>
    <w:lsdException w:name="annotation subject" w:uiPriority="0"/>
    <w:lsdException w:name="No List" w:locked="1" w:semiHidden="0" w:unhideWhenUsed="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E22429"/>
    <w:pPr>
      <w:widowControl w:val="0"/>
    </w:pPr>
    <w:rPr>
      <w:kern w:val="2"/>
      <w:sz w:val="24"/>
      <w:szCs w:val="24"/>
    </w:rPr>
  </w:style>
  <w:style w:type="paragraph" w:styleId="1">
    <w:name w:val="heading 1"/>
    <w:basedOn w:val="a0"/>
    <w:next w:val="a0"/>
    <w:link w:val="10"/>
    <w:qFormat/>
    <w:rsid w:val="00337ADA"/>
    <w:pPr>
      <w:keepNext/>
      <w:adjustRightInd w:val="0"/>
      <w:spacing w:before="120" w:after="120" w:line="600" w:lineRule="atLeast"/>
      <w:ind w:left="454" w:hanging="454"/>
      <w:outlineLvl w:val="0"/>
    </w:pPr>
    <w:rPr>
      <w:rFonts w:ascii="Arial" w:eastAsia="標楷體" w:hAnsi="Arial"/>
      <w:spacing w:val="20"/>
      <w:kern w:val="52"/>
      <w:sz w:val="40"/>
      <w:szCs w:val="20"/>
    </w:rPr>
  </w:style>
  <w:style w:type="paragraph" w:styleId="2">
    <w:name w:val="heading 2"/>
    <w:aliases w:val="Elaine論文題目"/>
    <w:basedOn w:val="a0"/>
    <w:next w:val="a0"/>
    <w:link w:val="20"/>
    <w:qFormat/>
    <w:rsid w:val="00F9193C"/>
    <w:pPr>
      <w:keepNext/>
      <w:spacing w:line="720" w:lineRule="auto"/>
      <w:outlineLvl w:val="1"/>
    </w:pPr>
    <w:rPr>
      <w:rFonts w:ascii="Cambria" w:hAnsi="Cambria"/>
      <w:b/>
      <w:bCs/>
      <w:kern w:val="0"/>
      <w:sz w:val="48"/>
      <w:szCs w:val="48"/>
    </w:rPr>
  </w:style>
  <w:style w:type="paragraph" w:styleId="3">
    <w:name w:val="heading 3"/>
    <w:basedOn w:val="a0"/>
    <w:next w:val="a0"/>
    <w:link w:val="30"/>
    <w:qFormat/>
    <w:rsid w:val="00FA4661"/>
    <w:pPr>
      <w:keepNext/>
      <w:spacing w:line="720" w:lineRule="auto"/>
      <w:outlineLvl w:val="2"/>
    </w:pPr>
    <w:rPr>
      <w:rFonts w:ascii="Cambria" w:hAnsi="Cambria"/>
      <w:b/>
      <w:sz w:val="36"/>
      <w:szCs w:val="20"/>
    </w:rPr>
  </w:style>
  <w:style w:type="paragraph" w:styleId="5">
    <w:name w:val="heading 5"/>
    <w:basedOn w:val="a0"/>
    <w:next w:val="a0"/>
    <w:link w:val="50"/>
    <w:uiPriority w:val="99"/>
    <w:qFormat/>
    <w:rsid w:val="00D2483A"/>
    <w:pPr>
      <w:keepNext/>
      <w:spacing w:line="720" w:lineRule="auto"/>
      <w:ind w:leftChars="200" w:left="200"/>
      <w:outlineLvl w:val="4"/>
    </w:pPr>
    <w:rPr>
      <w:rFonts w:ascii="Cambria" w:hAnsi="Cambria"/>
      <w:b/>
      <w:bCs/>
      <w:sz w:val="36"/>
      <w:szCs w:val="36"/>
    </w:rPr>
  </w:style>
  <w:style w:type="paragraph" w:styleId="7">
    <w:name w:val="heading 7"/>
    <w:basedOn w:val="a0"/>
    <w:next w:val="a0"/>
    <w:link w:val="70"/>
    <w:uiPriority w:val="99"/>
    <w:qFormat/>
    <w:rsid w:val="00A01625"/>
    <w:pPr>
      <w:keepNext/>
      <w:spacing w:line="720" w:lineRule="auto"/>
      <w:ind w:leftChars="400" w:left="400"/>
      <w:outlineLvl w:val="6"/>
    </w:pPr>
    <w:rPr>
      <w:rFonts w:ascii="Cambria"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locked/>
    <w:rsid w:val="00337ADA"/>
    <w:rPr>
      <w:rFonts w:ascii="Arial" w:eastAsia="標楷體" w:hAnsi="Arial"/>
      <w:spacing w:val="20"/>
      <w:kern w:val="52"/>
      <w:sz w:val="40"/>
      <w:lang w:val="en-US" w:eastAsia="zh-TW"/>
    </w:rPr>
  </w:style>
  <w:style w:type="character" w:customStyle="1" w:styleId="20">
    <w:name w:val="標題 2 字元"/>
    <w:aliases w:val="Elaine論文題目 字元"/>
    <w:link w:val="2"/>
    <w:uiPriority w:val="9"/>
    <w:rsid w:val="007F5B58"/>
    <w:rPr>
      <w:rFonts w:ascii="Cambria" w:eastAsia="新細明體" w:hAnsi="Cambria" w:cs="Times New Roman"/>
      <w:b/>
      <w:bCs/>
      <w:sz w:val="48"/>
      <w:szCs w:val="48"/>
    </w:rPr>
  </w:style>
  <w:style w:type="character" w:customStyle="1" w:styleId="30">
    <w:name w:val="標題 3 字元"/>
    <w:link w:val="3"/>
    <w:locked/>
    <w:rsid w:val="00FA4661"/>
    <w:rPr>
      <w:rFonts w:ascii="Cambria" w:eastAsia="新細明體" w:hAnsi="Cambria"/>
      <w:b/>
      <w:kern w:val="2"/>
      <w:sz w:val="36"/>
      <w:lang w:val="en-US" w:eastAsia="zh-TW"/>
    </w:rPr>
  </w:style>
  <w:style w:type="character" w:customStyle="1" w:styleId="50">
    <w:name w:val="標題 5 字元"/>
    <w:link w:val="5"/>
    <w:uiPriority w:val="99"/>
    <w:semiHidden/>
    <w:locked/>
    <w:rsid w:val="00D2483A"/>
    <w:rPr>
      <w:rFonts w:ascii="Cambria" w:eastAsia="新細明體" w:hAnsi="Cambria" w:cs="Times New Roman"/>
      <w:b/>
      <w:bCs/>
      <w:kern w:val="2"/>
      <w:sz w:val="36"/>
      <w:szCs w:val="36"/>
    </w:rPr>
  </w:style>
  <w:style w:type="character" w:customStyle="1" w:styleId="70">
    <w:name w:val="標題 7 字元"/>
    <w:link w:val="7"/>
    <w:uiPriority w:val="99"/>
    <w:locked/>
    <w:rsid w:val="00A01625"/>
    <w:rPr>
      <w:rFonts w:ascii="Cambria" w:eastAsia="新細明體" w:hAnsi="Cambria" w:cs="Times New Roman"/>
      <w:b/>
      <w:bCs/>
      <w:kern w:val="2"/>
      <w:sz w:val="36"/>
      <w:szCs w:val="36"/>
    </w:rPr>
  </w:style>
  <w:style w:type="paragraph" w:customStyle="1" w:styleId="a4">
    <w:name w:val="章樣式"/>
    <w:basedOn w:val="a0"/>
    <w:link w:val="a5"/>
    <w:autoRedefine/>
    <w:qFormat/>
    <w:rsid w:val="00432FCB"/>
    <w:pPr>
      <w:jc w:val="center"/>
      <w:outlineLvl w:val="0"/>
    </w:pPr>
    <w:rPr>
      <w:rFonts w:eastAsia="標楷體" w:cs="Arial"/>
      <w:b/>
      <w:sz w:val="36"/>
      <w:szCs w:val="36"/>
    </w:rPr>
  </w:style>
  <w:style w:type="character" w:customStyle="1" w:styleId="a5">
    <w:name w:val="章樣式 字元"/>
    <w:basedOn w:val="a1"/>
    <w:link w:val="a4"/>
    <w:rsid w:val="00014E9D"/>
    <w:rPr>
      <w:rFonts w:eastAsia="標楷體" w:cs="Arial"/>
      <w:b/>
      <w:kern w:val="2"/>
      <w:sz w:val="36"/>
      <w:szCs w:val="36"/>
    </w:rPr>
  </w:style>
  <w:style w:type="paragraph" w:styleId="a6">
    <w:name w:val="footer"/>
    <w:basedOn w:val="a0"/>
    <w:link w:val="a7"/>
    <w:rsid w:val="00337ADA"/>
    <w:pPr>
      <w:tabs>
        <w:tab w:val="center" w:pos="4153"/>
        <w:tab w:val="right" w:pos="8306"/>
      </w:tabs>
      <w:snapToGrid w:val="0"/>
    </w:pPr>
    <w:rPr>
      <w:sz w:val="20"/>
      <w:szCs w:val="20"/>
    </w:rPr>
  </w:style>
  <w:style w:type="character" w:customStyle="1" w:styleId="a7">
    <w:name w:val="頁尾 字元"/>
    <w:link w:val="a6"/>
    <w:locked/>
    <w:rsid w:val="001A2C63"/>
    <w:rPr>
      <w:rFonts w:cs="Times New Roman"/>
      <w:kern w:val="2"/>
    </w:rPr>
  </w:style>
  <w:style w:type="character" w:styleId="a8">
    <w:name w:val="page number"/>
    <w:rsid w:val="00337ADA"/>
    <w:rPr>
      <w:rFonts w:cs="Times New Roman"/>
    </w:rPr>
  </w:style>
  <w:style w:type="paragraph" w:customStyle="1" w:styleId="a9">
    <w:name w:val="節樣式"/>
    <w:basedOn w:val="a0"/>
    <w:link w:val="aa"/>
    <w:qFormat/>
    <w:rsid w:val="00AF3BC1"/>
    <w:pPr>
      <w:spacing w:before="240" w:after="240"/>
    </w:pPr>
    <w:rPr>
      <w:rFonts w:ascii="標楷體" w:eastAsia="標楷體" w:hAnsi="標楷體"/>
      <w:b/>
      <w:szCs w:val="20"/>
    </w:rPr>
  </w:style>
  <w:style w:type="character" w:customStyle="1" w:styleId="aa">
    <w:name w:val="節樣式 字元"/>
    <w:link w:val="a9"/>
    <w:uiPriority w:val="99"/>
    <w:locked/>
    <w:rsid w:val="002926B8"/>
    <w:rPr>
      <w:rFonts w:ascii="標楷體" w:eastAsia="標楷體" w:hAnsi="標楷體"/>
      <w:b/>
      <w:kern w:val="2"/>
      <w:sz w:val="24"/>
    </w:rPr>
  </w:style>
  <w:style w:type="character" w:styleId="ab">
    <w:name w:val="Emphasis"/>
    <w:aliases w:val="節"/>
    <w:qFormat/>
    <w:rsid w:val="00AF3BC1"/>
    <w:rPr>
      <w:rFonts w:eastAsia="標楷體" w:cs="Times New Roman"/>
      <w:b/>
      <w:sz w:val="32"/>
    </w:rPr>
  </w:style>
  <w:style w:type="paragraph" w:customStyle="1" w:styleId="ac">
    <w:name w:val="圖樣式"/>
    <w:basedOn w:val="a0"/>
    <w:link w:val="ad"/>
    <w:qFormat/>
    <w:rsid w:val="00E304C0"/>
    <w:pPr>
      <w:snapToGrid w:val="0"/>
      <w:spacing w:afterLines="20"/>
      <w:ind w:rightChars="50" w:right="120"/>
      <w:jc w:val="center"/>
    </w:pPr>
    <w:rPr>
      <w:rFonts w:eastAsia="標楷體"/>
      <w:kern w:val="0"/>
      <w:szCs w:val="20"/>
    </w:rPr>
  </w:style>
  <w:style w:type="character" w:customStyle="1" w:styleId="ad">
    <w:name w:val="圖樣式 字元"/>
    <w:link w:val="ac"/>
    <w:locked/>
    <w:rsid w:val="00E304C0"/>
    <w:rPr>
      <w:rFonts w:eastAsia="標楷體"/>
      <w:sz w:val="24"/>
      <w:lang w:val="en-US" w:eastAsia="zh-TW"/>
    </w:rPr>
  </w:style>
  <w:style w:type="paragraph" w:customStyle="1" w:styleId="ae">
    <w:name w:val="表樣式"/>
    <w:basedOn w:val="a0"/>
    <w:link w:val="af"/>
    <w:qFormat/>
    <w:rsid w:val="00E304C0"/>
    <w:pPr>
      <w:snapToGrid w:val="0"/>
      <w:spacing w:beforeLines="50"/>
      <w:jc w:val="center"/>
    </w:pPr>
    <w:rPr>
      <w:rFonts w:eastAsia="標楷體"/>
      <w:sz w:val="20"/>
      <w:szCs w:val="20"/>
    </w:rPr>
  </w:style>
  <w:style w:type="character" w:customStyle="1" w:styleId="af">
    <w:name w:val="表樣式 字元"/>
    <w:link w:val="ae"/>
    <w:locked/>
    <w:rsid w:val="00E304C0"/>
    <w:rPr>
      <w:rFonts w:eastAsia="標楷體"/>
      <w:kern w:val="2"/>
      <w:lang w:val="en-US" w:eastAsia="zh-TW"/>
    </w:rPr>
  </w:style>
  <w:style w:type="paragraph" w:customStyle="1" w:styleId="af0">
    <w:name w:val="項目樣式"/>
    <w:basedOn w:val="a0"/>
    <w:rsid w:val="00FA4661"/>
    <w:pPr>
      <w:tabs>
        <w:tab w:val="left" w:pos="5220"/>
      </w:tabs>
    </w:pPr>
    <w:rPr>
      <w:rFonts w:ascii="標楷體" w:eastAsia="標楷體" w:hAnsi="標楷體"/>
      <w:b/>
      <w:sz w:val="28"/>
    </w:rPr>
  </w:style>
  <w:style w:type="paragraph" w:styleId="11">
    <w:name w:val="toc 1"/>
    <w:basedOn w:val="a0"/>
    <w:next w:val="a0"/>
    <w:autoRedefine/>
    <w:uiPriority w:val="39"/>
    <w:rsid w:val="00B159C0"/>
    <w:pPr>
      <w:spacing w:before="60" w:after="60"/>
    </w:pPr>
    <w:rPr>
      <w:rFonts w:eastAsia="標楷體"/>
      <w:b/>
      <w:bCs/>
      <w:caps/>
      <w:sz w:val="28"/>
    </w:rPr>
  </w:style>
  <w:style w:type="paragraph" w:styleId="21">
    <w:name w:val="toc 2"/>
    <w:basedOn w:val="a0"/>
    <w:next w:val="a0"/>
    <w:autoRedefine/>
    <w:uiPriority w:val="39"/>
    <w:rsid w:val="00B159C0"/>
    <w:pPr>
      <w:ind w:firstLineChars="200" w:firstLine="200"/>
    </w:pPr>
    <w:rPr>
      <w:rFonts w:eastAsia="標楷體"/>
      <w:b/>
      <w:bCs/>
      <w:szCs w:val="20"/>
    </w:rPr>
  </w:style>
  <w:style w:type="character" w:styleId="af1">
    <w:name w:val="Hyperlink"/>
    <w:uiPriority w:val="99"/>
    <w:rsid w:val="008665F3"/>
    <w:rPr>
      <w:rFonts w:cs="Times New Roman"/>
      <w:color w:val="0000FF"/>
      <w:u w:val="single"/>
    </w:rPr>
  </w:style>
  <w:style w:type="paragraph" w:styleId="af2">
    <w:name w:val="table of figures"/>
    <w:basedOn w:val="a0"/>
    <w:next w:val="a0"/>
    <w:uiPriority w:val="99"/>
    <w:rsid w:val="00730F95"/>
    <w:pPr>
      <w:ind w:left="200" w:hangingChars="200" w:hanging="200"/>
    </w:pPr>
    <w:rPr>
      <w:rFonts w:eastAsia="標楷體"/>
    </w:rPr>
  </w:style>
  <w:style w:type="paragraph" w:customStyle="1" w:styleId="12">
    <w:name w:val="樣式 項內文 + 套用前:  1 列"/>
    <w:basedOn w:val="a0"/>
    <w:rsid w:val="00FA4661"/>
    <w:pPr>
      <w:spacing w:beforeLines="50"/>
      <w:ind w:leftChars="300" w:left="300" w:firstLineChars="200" w:firstLine="200"/>
    </w:pPr>
    <w:rPr>
      <w:rFonts w:ascii="標楷體" w:eastAsia="標楷體" w:hAnsi="標楷體" w:cs="新細明體"/>
      <w:szCs w:val="20"/>
    </w:rPr>
  </w:style>
  <w:style w:type="paragraph" w:customStyle="1" w:styleId="af3">
    <w:name w:val="項樣式"/>
    <w:basedOn w:val="a0"/>
    <w:rsid w:val="00FA4661"/>
    <w:pPr>
      <w:spacing w:beforeLines="50"/>
      <w:ind w:firstLineChars="200" w:firstLine="480"/>
    </w:pPr>
    <w:rPr>
      <w:rFonts w:ascii="標楷體" w:eastAsia="標楷體" w:hAnsi="標楷體" w:cs="新細明體"/>
      <w:szCs w:val="20"/>
    </w:rPr>
  </w:style>
  <w:style w:type="paragraph" w:styleId="31">
    <w:name w:val="toc 3"/>
    <w:basedOn w:val="a0"/>
    <w:next w:val="a0"/>
    <w:autoRedefine/>
    <w:uiPriority w:val="39"/>
    <w:rsid w:val="00B6258B"/>
    <w:pPr>
      <w:tabs>
        <w:tab w:val="right" w:leader="dot" w:pos="8920"/>
      </w:tabs>
      <w:ind w:left="737"/>
    </w:pPr>
    <w:rPr>
      <w:rFonts w:eastAsia="標楷體"/>
      <w:sz w:val="20"/>
      <w:szCs w:val="20"/>
    </w:rPr>
  </w:style>
  <w:style w:type="paragraph" w:styleId="af4">
    <w:name w:val="Document Map"/>
    <w:basedOn w:val="a0"/>
    <w:link w:val="af5"/>
    <w:semiHidden/>
    <w:rsid w:val="00E975F4"/>
    <w:pPr>
      <w:shd w:val="clear" w:color="auto" w:fill="000080"/>
    </w:pPr>
    <w:rPr>
      <w:kern w:val="0"/>
      <w:sz w:val="0"/>
      <w:szCs w:val="0"/>
    </w:rPr>
  </w:style>
  <w:style w:type="character" w:customStyle="1" w:styleId="af5">
    <w:name w:val="文件引導模式 字元"/>
    <w:link w:val="af4"/>
    <w:uiPriority w:val="99"/>
    <w:semiHidden/>
    <w:rsid w:val="007F5B58"/>
    <w:rPr>
      <w:sz w:val="0"/>
      <w:szCs w:val="0"/>
    </w:rPr>
  </w:style>
  <w:style w:type="paragraph" w:customStyle="1" w:styleId="af6">
    <w:name w:val="內文一"/>
    <w:rsid w:val="00E975F4"/>
    <w:pPr>
      <w:snapToGrid w:val="0"/>
      <w:spacing w:beforeLines="50" w:afterLines="50" w:line="360" w:lineRule="exact"/>
      <w:ind w:leftChars="252" w:left="605"/>
      <w:jc w:val="both"/>
    </w:pPr>
    <w:rPr>
      <w:spacing w:val="12"/>
      <w:kern w:val="2"/>
      <w:sz w:val="24"/>
    </w:rPr>
  </w:style>
  <w:style w:type="paragraph" w:styleId="af7">
    <w:name w:val="header"/>
    <w:basedOn w:val="a0"/>
    <w:link w:val="af8"/>
    <w:uiPriority w:val="99"/>
    <w:rsid w:val="00846B07"/>
    <w:pPr>
      <w:tabs>
        <w:tab w:val="center" w:pos="4153"/>
        <w:tab w:val="right" w:pos="8306"/>
      </w:tabs>
      <w:snapToGrid w:val="0"/>
    </w:pPr>
    <w:rPr>
      <w:sz w:val="20"/>
      <w:szCs w:val="20"/>
    </w:rPr>
  </w:style>
  <w:style w:type="character" w:customStyle="1" w:styleId="af8">
    <w:name w:val="頁首 字元"/>
    <w:link w:val="af7"/>
    <w:uiPriority w:val="99"/>
    <w:locked/>
    <w:rsid w:val="003F08A9"/>
    <w:rPr>
      <w:rFonts w:cs="Times New Roman"/>
      <w:kern w:val="2"/>
    </w:rPr>
  </w:style>
  <w:style w:type="table" w:styleId="af9">
    <w:name w:val="Table Grid"/>
    <w:basedOn w:val="a2"/>
    <w:rsid w:val="004433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Table Elegant"/>
    <w:basedOn w:val="a2"/>
    <w:rsid w:val="009D6D05"/>
    <w:pPr>
      <w:widowControl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afb">
    <w:name w:val="TOC Heading"/>
    <w:basedOn w:val="1"/>
    <w:next w:val="a0"/>
    <w:uiPriority w:val="99"/>
    <w:qFormat/>
    <w:rsid w:val="000A2475"/>
    <w:pPr>
      <w:keepLines/>
      <w:widowControl/>
      <w:adjustRightInd/>
      <w:spacing w:before="480" w:after="0" w:line="276" w:lineRule="auto"/>
      <w:ind w:left="0" w:firstLine="0"/>
      <w:outlineLvl w:val="9"/>
    </w:pPr>
    <w:rPr>
      <w:rFonts w:ascii="Cambria" w:eastAsia="新細明體" w:hAnsi="Cambria"/>
      <w:b/>
      <w:bCs/>
      <w:color w:val="365F91"/>
      <w:spacing w:val="0"/>
      <w:kern w:val="0"/>
      <w:sz w:val="28"/>
      <w:szCs w:val="28"/>
    </w:rPr>
  </w:style>
  <w:style w:type="character" w:styleId="afc">
    <w:name w:val="FollowedHyperlink"/>
    <w:uiPriority w:val="99"/>
    <w:rsid w:val="00074590"/>
    <w:rPr>
      <w:rFonts w:cs="Times New Roman"/>
      <w:color w:val="800080"/>
      <w:u w:val="single"/>
    </w:rPr>
  </w:style>
  <w:style w:type="paragraph" w:styleId="Web">
    <w:name w:val="Normal (Web)"/>
    <w:basedOn w:val="a0"/>
    <w:uiPriority w:val="99"/>
    <w:rsid w:val="0083224F"/>
    <w:pPr>
      <w:widowControl/>
      <w:spacing w:before="100" w:beforeAutospacing="1" w:after="100" w:afterAutospacing="1"/>
    </w:pPr>
    <w:rPr>
      <w:rFonts w:ascii="Arial Unicode MS" w:eastAsia="Arial Unicode MS" w:hAnsi="Arial Unicode MS" w:cs="Arial Unicode MS"/>
      <w:kern w:val="0"/>
    </w:rPr>
  </w:style>
  <w:style w:type="paragraph" w:customStyle="1" w:styleId="021">
    <w:name w:val="樣式 樣式 章節內文 + 左 0 字元 + 第一行:  2 字元 套用前:  1 列"/>
    <w:basedOn w:val="a0"/>
    <w:uiPriority w:val="99"/>
    <w:rsid w:val="003F6B3D"/>
    <w:pPr>
      <w:spacing w:beforeLines="50"/>
      <w:ind w:firstLineChars="200" w:firstLine="200"/>
    </w:pPr>
    <w:rPr>
      <w:rFonts w:ascii="標楷體" w:eastAsia="標楷體" w:hAnsi="標楷體" w:cs="新細明體"/>
      <w:szCs w:val="20"/>
    </w:rPr>
  </w:style>
  <w:style w:type="character" w:customStyle="1" w:styleId="apple-style-span">
    <w:name w:val="apple-style-span"/>
    <w:uiPriority w:val="99"/>
    <w:rsid w:val="00873FFD"/>
    <w:rPr>
      <w:rFonts w:cs="Times New Roman"/>
    </w:rPr>
  </w:style>
  <w:style w:type="character" w:styleId="afd">
    <w:name w:val="Strong"/>
    <w:uiPriority w:val="99"/>
    <w:qFormat/>
    <w:rsid w:val="00873FFD"/>
    <w:rPr>
      <w:rFonts w:cs="Times New Roman"/>
      <w:b/>
    </w:rPr>
  </w:style>
  <w:style w:type="character" w:customStyle="1" w:styleId="apple-converted-space">
    <w:name w:val="apple-converted-space"/>
    <w:uiPriority w:val="99"/>
    <w:rsid w:val="00873FFD"/>
    <w:rPr>
      <w:rFonts w:cs="Times New Roman"/>
    </w:rPr>
  </w:style>
  <w:style w:type="paragraph" w:customStyle="1" w:styleId="afe">
    <w:name w:val="條三"/>
    <w:basedOn w:val="a0"/>
    <w:uiPriority w:val="99"/>
    <w:rsid w:val="00AC5F39"/>
    <w:pPr>
      <w:adjustRightInd w:val="0"/>
      <w:ind w:left="964" w:hanging="964"/>
      <w:jc w:val="both"/>
      <w:textAlignment w:val="baseline"/>
    </w:pPr>
    <w:rPr>
      <w:rFonts w:ascii="細明體" w:eastAsia="細明體"/>
      <w:spacing w:val="20"/>
      <w:kern w:val="0"/>
      <w:szCs w:val="20"/>
    </w:rPr>
  </w:style>
  <w:style w:type="paragraph" w:customStyle="1" w:styleId="text">
    <w:name w:val="text"/>
    <w:basedOn w:val="a0"/>
    <w:uiPriority w:val="99"/>
    <w:rsid w:val="00AC5F39"/>
    <w:pPr>
      <w:widowControl/>
      <w:spacing w:before="100" w:beforeAutospacing="1" w:after="100" w:afterAutospacing="1" w:line="270" w:lineRule="atLeast"/>
    </w:pPr>
    <w:rPr>
      <w:rFonts w:ascii="新細明體"/>
      <w:color w:val="000000"/>
      <w:kern w:val="0"/>
      <w:sz w:val="20"/>
      <w:szCs w:val="20"/>
    </w:rPr>
  </w:style>
  <w:style w:type="character" w:customStyle="1" w:styleId="text1">
    <w:name w:val="text1"/>
    <w:uiPriority w:val="99"/>
    <w:rsid w:val="00AC5F39"/>
    <w:rPr>
      <w:color w:val="000000"/>
      <w:spacing w:val="270"/>
      <w:sz w:val="20"/>
    </w:rPr>
  </w:style>
  <w:style w:type="paragraph" w:styleId="aff">
    <w:name w:val="List Paragraph"/>
    <w:basedOn w:val="a0"/>
    <w:link w:val="aff0"/>
    <w:uiPriority w:val="34"/>
    <w:qFormat/>
    <w:rsid w:val="00B923C6"/>
    <w:pPr>
      <w:ind w:leftChars="200" w:left="480"/>
    </w:pPr>
  </w:style>
  <w:style w:type="character" w:customStyle="1" w:styleId="aff0">
    <w:name w:val="清單段落 字元"/>
    <w:link w:val="aff"/>
    <w:uiPriority w:val="34"/>
    <w:rsid w:val="00E63D7C"/>
    <w:rPr>
      <w:kern w:val="2"/>
      <w:sz w:val="24"/>
      <w:szCs w:val="24"/>
    </w:rPr>
  </w:style>
  <w:style w:type="character" w:customStyle="1" w:styleId="etdd1">
    <w:name w:val="etd_d1"/>
    <w:uiPriority w:val="99"/>
    <w:rsid w:val="00D67C08"/>
    <w:rPr>
      <w:rFonts w:cs="Times New Roman"/>
      <w:b/>
      <w:bCs/>
      <w:color w:val="333333"/>
    </w:rPr>
  </w:style>
  <w:style w:type="paragraph" w:styleId="aff1">
    <w:name w:val="Balloon Text"/>
    <w:basedOn w:val="a0"/>
    <w:link w:val="aff2"/>
    <w:rsid w:val="0047071F"/>
    <w:rPr>
      <w:rFonts w:ascii="Cambria" w:hAnsi="Cambria"/>
      <w:sz w:val="18"/>
      <w:szCs w:val="18"/>
    </w:rPr>
  </w:style>
  <w:style w:type="character" w:customStyle="1" w:styleId="aff2">
    <w:name w:val="註解方塊文字 字元"/>
    <w:link w:val="aff1"/>
    <w:uiPriority w:val="99"/>
    <w:locked/>
    <w:rsid w:val="0047071F"/>
    <w:rPr>
      <w:rFonts w:ascii="Cambria" w:eastAsia="新細明體" w:hAnsi="Cambria" w:cs="Times New Roman"/>
      <w:kern w:val="2"/>
      <w:sz w:val="18"/>
      <w:szCs w:val="18"/>
    </w:rPr>
  </w:style>
  <w:style w:type="character" w:styleId="aff3">
    <w:name w:val="annotation reference"/>
    <w:rsid w:val="00D06025"/>
    <w:rPr>
      <w:rFonts w:cs="Times New Roman"/>
      <w:sz w:val="18"/>
      <w:szCs w:val="18"/>
    </w:rPr>
  </w:style>
  <w:style w:type="paragraph" w:styleId="aff4">
    <w:name w:val="annotation text"/>
    <w:basedOn w:val="a0"/>
    <w:link w:val="aff5"/>
    <w:rsid w:val="00D06025"/>
  </w:style>
  <w:style w:type="character" w:customStyle="1" w:styleId="aff5">
    <w:name w:val="註解文字 字元"/>
    <w:link w:val="aff4"/>
    <w:uiPriority w:val="99"/>
    <w:locked/>
    <w:rsid w:val="00D06025"/>
    <w:rPr>
      <w:rFonts w:cs="Times New Roman"/>
      <w:kern w:val="2"/>
      <w:sz w:val="24"/>
      <w:szCs w:val="24"/>
    </w:rPr>
  </w:style>
  <w:style w:type="paragraph" w:styleId="aff6">
    <w:name w:val="annotation subject"/>
    <w:basedOn w:val="aff4"/>
    <w:next w:val="aff4"/>
    <w:link w:val="aff7"/>
    <w:rsid w:val="00D06025"/>
    <w:rPr>
      <w:b/>
      <w:bCs/>
    </w:rPr>
  </w:style>
  <w:style w:type="character" w:customStyle="1" w:styleId="aff7">
    <w:name w:val="註解主旨 字元"/>
    <w:link w:val="aff6"/>
    <w:uiPriority w:val="99"/>
    <w:locked/>
    <w:rsid w:val="00D06025"/>
    <w:rPr>
      <w:rFonts w:cs="Times New Roman"/>
      <w:b/>
      <w:bCs/>
      <w:kern w:val="2"/>
      <w:sz w:val="24"/>
      <w:szCs w:val="24"/>
    </w:rPr>
  </w:style>
  <w:style w:type="character" w:customStyle="1" w:styleId="st1">
    <w:name w:val="st1"/>
    <w:rsid w:val="004A1E62"/>
    <w:rPr>
      <w:rFonts w:cs="Times New Roman"/>
    </w:rPr>
  </w:style>
  <w:style w:type="paragraph" w:styleId="aff8">
    <w:name w:val="Body Text"/>
    <w:basedOn w:val="a0"/>
    <w:link w:val="aff9"/>
    <w:uiPriority w:val="99"/>
    <w:rsid w:val="000A00F1"/>
    <w:pPr>
      <w:spacing w:after="120"/>
    </w:pPr>
  </w:style>
  <w:style w:type="character" w:customStyle="1" w:styleId="aff9">
    <w:name w:val="本文 字元"/>
    <w:link w:val="aff8"/>
    <w:uiPriority w:val="99"/>
    <w:locked/>
    <w:rsid w:val="000A00F1"/>
    <w:rPr>
      <w:rFonts w:cs="Times New Roman"/>
      <w:kern w:val="2"/>
      <w:sz w:val="24"/>
      <w:szCs w:val="24"/>
    </w:rPr>
  </w:style>
  <w:style w:type="character" w:customStyle="1" w:styleId="blackword13pt1">
    <w:name w:val="black_word_13pt1"/>
    <w:uiPriority w:val="99"/>
    <w:rsid w:val="001315EE"/>
    <w:rPr>
      <w:rFonts w:ascii="s?u" w:hAnsi="s?u" w:cs="Times New Roman"/>
      <w:color w:val="000000"/>
      <w:sz w:val="18"/>
      <w:szCs w:val="18"/>
    </w:rPr>
  </w:style>
  <w:style w:type="paragraph" w:styleId="affa">
    <w:name w:val="Plain Text"/>
    <w:basedOn w:val="a0"/>
    <w:link w:val="affb"/>
    <w:uiPriority w:val="99"/>
    <w:rsid w:val="008442EF"/>
    <w:rPr>
      <w:rFonts w:ascii="細明體" w:eastAsia="細明體" w:hAnsi="Courier New"/>
    </w:rPr>
  </w:style>
  <w:style w:type="character" w:customStyle="1" w:styleId="affb">
    <w:name w:val="純文字 字元"/>
    <w:link w:val="affa"/>
    <w:uiPriority w:val="99"/>
    <w:locked/>
    <w:rsid w:val="008442EF"/>
    <w:rPr>
      <w:rFonts w:ascii="細明體" w:eastAsia="細明體" w:hAnsi="Courier New" w:cs="Courier New"/>
      <w:kern w:val="2"/>
      <w:sz w:val="24"/>
      <w:szCs w:val="24"/>
    </w:rPr>
  </w:style>
  <w:style w:type="paragraph" w:styleId="22">
    <w:name w:val="Body Text Indent 2"/>
    <w:basedOn w:val="a0"/>
    <w:link w:val="23"/>
    <w:uiPriority w:val="99"/>
    <w:rsid w:val="009B0AA6"/>
    <w:pPr>
      <w:spacing w:after="120" w:line="480" w:lineRule="auto"/>
      <w:ind w:leftChars="200" w:left="480"/>
    </w:pPr>
  </w:style>
  <w:style w:type="character" w:customStyle="1" w:styleId="23">
    <w:name w:val="本文縮排 2 字元"/>
    <w:link w:val="22"/>
    <w:uiPriority w:val="99"/>
    <w:locked/>
    <w:rsid w:val="009B0AA6"/>
    <w:rPr>
      <w:rFonts w:cs="Times New Roman"/>
      <w:kern w:val="2"/>
      <w:sz w:val="24"/>
      <w:szCs w:val="24"/>
    </w:rPr>
  </w:style>
  <w:style w:type="paragraph" w:styleId="affc">
    <w:name w:val="Body Text Indent"/>
    <w:basedOn w:val="a0"/>
    <w:link w:val="affd"/>
    <w:rsid w:val="009B0AA6"/>
    <w:pPr>
      <w:spacing w:after="120"/>
      <w:ind w:leftChars="200" w:left="480"/>
    </w:pPr>
  </w:style>
  <w:style w:type="character" w:customStyle="1" w:styleId="affd">
    <w:name w:val="本文縮排 字元"/>
    <w:link w:val="affc"/>
    <w:locked/>
    <w:rsid w:val="009B0AA6"/>
    <w:rPr>
      <w:rFonts w:cs="Times New Roman"/>
      <w:kern w:val="2"/>
      <w:sz w:val="24"/>
      <w:szCs w:val="24"/>
    </w:rPr>
  </w:style>
  <w:style w:type="paragraph" w:styleId="32">
    <w:name w:val="Body Text Indent 3"/>
    <w:basedOn w:val="a0"/>
    <w:link w:val="33"/>
    <w:uiPriority w:val="99"/>
    <w:rsid w:val="009B0AA6"/>
    <w:pPr>
      <w:spacing w:after="120"/>
      <w:ind w:leftChars="200" w:left="480"/>
    </w:pPr>
    <w:rPr>
      <w:sz w:val="16"/>
      <w:szCs w:val="16"/>
    </w:rPr>
  </w:style>
  <w:style w:type="character" w:customStyle="1" w:styleId="33">
    <w:name w:val="本文縮排 3 字元"/>
    <w:link w:val="32"/>
    <w:uiPriority w:val="99"/>
    <w:locked/>
    <w:rsid w:val="009B0AA6"/>
    <w:rPr>
      <w:rFonts w:cs="Times New Roman"/>
      <w:kern w:val="2"/>
      <w:sz w:val="16"/>
      <w:szCs w:val="16"/>
    </w:rPr>
  </w:style>
  <w:style w:type="paragraph" w:styleId="4">
    <w:name w:val="toc 4"/>
    <w:basedOn w:val="a0"/>
    <w:next w:val="a0"/>
    <w:autoRedefine/>
    <w:uiPriority w:val="99"/>
    <w:rsid w:val="00B159C0"/>
    <w:pPr>
      <w:ind w:left="480"/>
    </w:pPr>
    <w:rPr>
      <w:rFonts w:ascii="Calibri" w:hAnsi="Calibri"/>
      <w:sz w:val="20"/>
      <w:szCs w:val="20"/>
    </w:rPr>
  </w:style>
  <w:style w:type="paragraph" w:styleId="51">
    <w:name w:val="toc 5"/>
    <w:basedOn w:val="a0"/>
    <w:next w:val="a0"/>
    <w:autoRedefine/>
    <w:uiPriority w:val="99"/>
    <w:rsid w:val="00B159C0"/>
    <w:pPr>
      <w:ind w:left="720"/>
    </w:pPr>
    <w:rPr>
      <w:rFonts w:ascii="Calibri" w:hAnsi="Calibri"/>
      <w:sz w:val="20"/>
      <w:szCs w:val="20"/>
    </w:rPr>
  </w:style>
  <w:style w:type="paragraph" w:styleId="6">
    <w:name w:val="toc 6"/>
    <w:basedOn w:val="a0"/>
    <w:next w:val="a0"/>
    <w:autoRedefine/>
    <w:uiPriority w:val="99"/>
    <w:rsid w:val="00B159C0"/>
    <w:pPr>
      <w:ind w:left="960"/>
    </w:pPr>
    <w:rPr>
      <w:rFonts w:ascii="Calibri" w:hAnsi="Calibri"/>
      <w:sz w:val="20"/>
      <w:szCs w:val="20"/>
    </w:rPr>
  </w:style>
  <w:style w:type="paragraph" w:styleId="71">
    <w:name w:val="toc 7"/>
    <w:basedOn w:val="a0"/>
    <w:next w:val="a0"/>
    <w:autoRedefine/>
    <w:uiPriority w:val="99"/>
    <w:rsid w:val="00B159C0"/>
    <w:pPr>
      <w:ind w:left="1200"/>
    </w:pPr>
    <w:rPr>
      <w:rFonts w:ascii="Calibri" w:hAnsi="Calibri"/>
      <w:sz w:val="20"/>
      <w:szCs w:val="20"/>
    </w:rPr>
  </w:style>
  <w:style w:type="paragraph" w:styleId="8">
    <w:name w:val="toc 8"/>
    <w:basedOn w:val="a0"/>
    <w:next w:val="a0"/>
    <w:autoRedefine/>
    <w:uiPriority w:val="99"/>
    <w:rsid w:val="00B159C0"/>
    <w:pPr>
      <w:ind w:left="1440"/>
    </w:pPr>
    <w:rPr>
      <w:rFonts w:ascii="Calibri" w:hAnsi="Calibri"/>
      <w:sz w:val="20"/>
      <w:szCs w:val="20"/>
    </w:rPr>
  </w:style>
  <w:style w:type="paragraph" w:styleId="9">
    <w:name w:val="toc 9"/>
    <w:basedOn w:val="a0"/>
    <w:next w:val="a0"/>
    <w:autoRedefine/>
    <w:uiPriority w:val="99"/>
    <w:rsid w:val="00B159C0"/>
    <w:pPr>
      <w:ind w:left="1680"/>
    </w:pPr>
    <w:rPr>
      <w:rFonts w:ascii="Calibri" w:hAnsi="Calibri"/>
      <w:sz w:val="20"/>
      <w:szCs w:val="20"/>
    </w:rPr>
  </w:style>
  <w:style w:type="paragraph" w:customStyle="1" w:styleId="Default">
    <w:name w:val="Default"/>
    <w:uiPriority w:val="99"/>
    <w:rsid w:val="00D96A2E"/>
    <w:pPr>
      <w:widowControl w:val="0"/>
      <w:autoSpaceDE w:val="0"/>
      <w:autoSpaceDN w:val="0"/>
      <w:adjustRightInd w:val="0"/>
    </w:pPr>
    <w:rPr>
      <w:rFonts w:ascii="標楷體" w:eastAsia="標楷體" w:cs="標楷體"/>
      <w:color w:val="000000"/>
      <w:sz w:val="24"/>
      <w:szCs w:val="24"/>
    </w:rPr>
  </w:style>
  <w:style w:type="paragraph" w:styleId="affe">
    <w:name w:val="Block Text"/>
    <w:basedOn w:val="a0"/>
    <w:uiPriority w:val="99"/>
    <w:rsid w:val="00C51FEA"/>
    <w:pPr>
      <w:spacing w:line="420" w:lineRule="atLeast"/>
      <w:ind w:leftChars="200" w:left="480" w:rightChars="200" w:right="480"/>
    </w:pPr>
    <w:rPr>
      <w:rFonts w:eastAsia="華康中黑體"/>
      <w:szCs w:val="20"/>
    </w:rPr>
  </w:style>
  <w:style w:type="paragraph" w:styleId="afff">
    <w:name w:val="caption"/>
    <w:basedOn w:val="a0"/>
    <w:next w:val="a0"/>
    <w:uiPriority w:val="99"/>
    <w:qFormat/>
    <w:rsid w:val="005C6225"/>
    <w:rPr>
      <w:sz w:val="20"/>
      <w:szCs w:val="20"/>
    </w:rPr>
  </w:style>
  <w:style w:type="character" w:customStyle="1" w:styleId="yshortcuts">
    <w:name w:val="yshortcuts"/>
    <w:uiPriority w:val="99"/>
    <w:rsid w:val="00F20C87"/>
    <w:rPr>
      <w:rFonts w:cs="Times New Roman"/>
    </w:rPr>
  </w:style>
  <w:style w:type="paragraph" w:customStyle="1" w:styleId="1999">
    <w:name w:val="1999節"/>
    <w:uiPriority w:val="99"/>
    <w:rsid w:val="007E3A85"/>
    <w:pPr>
      <w:snapToGrid w:val="0"/>
      <w:spacing w:beforeLines="50" w:line="500" w:lineRule="exact"/>
    </w:pPr>
    <w:rPr>
      <w:rFonts w:eastAsia="標楷體"/>
      <w:b/>
      <w:kern w:val="2"/>
      <w:sz w:val="32"/>
      <w:szCs w:val="32"/>
    </w:rPr>
  </w:style>
  <w:style w:type="paragraph" w:customStyle="1" w:styleId="19990">
    <w:name w:val="1999內文"/>
    <w:rsid w:val="007E3A85"/>
    <w:pPr>
      <w:snapToGrid w:val="0"/>
      <w:spacing w:beforeLines="50" w:line="500" w:lineRule="exact"/>
      <w:ind w:leftChars="150" w:left="150" w:rightChars="50" w:right="50" w:firstLineChars="200" w:firstLine="200"/>
      <w:jc w:val="both"/>
    </w:pPr>
    <w:rPr>
      <w:rFonts w:eastAsia="標楷體"/>
      <w:kern w:val="2"/>
      <w:sz w:val="28"/>
      <w:szCs w:val="28"/>
    </w:rPr>
  </w:style>
  <w:style w:type="paragraph" w:customStyle="1" w:styleId="19991">
    <w:name w:val="1999段"/>
    <w:uiPriority w:val="99"/>
    <w:rsid w:val="007E3A85"/>
    <w:pPr>
      <w:snapToGrid w:val="0"/>
      <w:spacing w:beforeLines="50" w:line="500" w:lineRule="exact"/>
    </w:pPr>
    <w:rPr>
      <w:rFonts w:eastAsia="標楷體"/>
      <w:kern w:val="2"/>
      <w:sz w:val="28"/>
      <w:szCs w:val="28"/>
    </w:rPr>
  </w:style>
  <w:style w:type="paragraph" w:customStyle="1" w:styleId="0001">
    <w:name w:val="0001壹"/>
    <w:basedOn w:val="a0"/>
    <w:uiPriority w:val="99"/>
    <w:rsid w:val="007E3A85"/>
    <w:pPr>
      <w:widowControl/>
      <w:jc w:val="both"/>
    </w:pPr>
    <w:rPr>
      <w:rFonts w:ascii="新細明體" w:eastAsia="標楷體" w:hAnsi="標楷體" w:cs="新細明體"/>
      <w:b/>
      <w:kern w:val="0"/>
      <w:sz w:val="36"/>
      <w:szCs w:val="36"/>
    </w:rPr>
  </w:style>
  <w:style w:type="character" w:customStyle="1" w:styleId="afff0">
    <w:name w:val="內文 字元"/>
    <w:uiPriority w:val="99"/>
    <w:rsid w:val="00864A35"/>
    <w:rPr>
      <w:rFonts w:ascii="Times New Roman" w:eastAsia="標楷體" w:hAnsi="標楷體" w:cs="Times New Roman"/>
      <w:kern w:val="2"/>
      <w:sz w:val="28"/>
      <w:szCs w:val="28"/>
      <w:lang w:val="en-US" w:eastAsia="zh-TW" w:bidi="ar-SA"/>
    </w:rPr>
  </w:style>
  <w:style w:type="paragraph" w:customStyle="1" w:styleId="RED">
    <w:name w:val="RED"/>
    <w:basedOn w:val="a0"/>
    <w:uiPriority w:val="99"/>
    <w:rsid w:val="003A75CD"/>
    <w:pPr>
      <w:spacing w:line="500" w:lineRule="exact"/>
      <w:ind w:firstLine="142"/>
    </w:pPr>
    <w:rPr>
      <w:rFonts w:eastAsia="標楷體"/>
      <w:b/>
      <w:sz w:val="28"/>
      <w:szCs w:val="28"/>
      <w:u w:val="single"/>
    </w:rPr>
  </w:style>
  <w:style w:type="paragraph" w:customStyle="1" w:styleId="afff1">
    <w:name w:val="主標題：壹樣式"/>
    <w:basedOn w:val="a0"/>
    <w:link w:val="afff2"/>
    <w:uiPriority w:val="99"/>
    <w:rsid w:val="00940A9F"/>
    <w:pPr>
      <w:jc w:val="center"/>
    </w:pPr>
    <w:rPr>
      <w:rFonts w:eastAsia="標楷體"/>
      <w:b/>
      <w:sz w:val="52"/>
      <w:szCs w:val="20"/>
    </w:rPr>
  </w:style>
  <w:style w:type="character" w:customStyle="1" w:styleId="afff2">
    <w:name w:val="主標題：壹樣式 字元"/>
    <w:link w:val="afff1"/>
    <w:uiPriority w:val="99"/>
    <w:locked/>
    <w:rsid w:val="00940A9F"/>
    <w:rPr>
      <w:rFonts w:eastAsia="標楷體"/>
      <w:b/>
      <w:kern w:val="2"/>
      <w:sz w:val="52"/>
    </w:rPr>
  </w:style>
  <w:style w:type="paragraph" w:customStyle="1" w:styleId="13">
    <w:name w:val="1.標題"/>
    <w:basedOn w:val="a0"/>
    <w:uiPriority w:val="99"/>
    <w:rsid w:val="00702481"/>
    <w:pPr>
      <w:snapToGrid w:val="0"/>
      <w:spacing w:before="240" w:line="240" w:lineRule="atLeast"/>
      <w:jc w:val="both"/>
    </w:pPr>
    <w:rPr>
      <w:rFonts w:ascii="Arial" w:eastAsia="華康粗黑體" w:hAnsi="Arial"/>
      <w:color w:val="800000"/>
      <w:w w:val="110"/>
      <w:sz w:val="28"/>
      <w:szCs w:val="20"/>
    </w:rPr>
  </w:style>
  <w:style w:type="paragraph" w:customStyle="1" w:styleId="afff3">
    <w:name w:val="節內文"/>
    <w:basedOn w:val="a0"/>
    <w:link w:val="afff4"/>
    <w:uiPriority w:val="99"/>
    <w:qFormat/>
    <w:rsid w:val="002120AF"/>
    <w:pPr>
      <w:spacing w:beforeLines="50" w:afterLines="50" w:line="440" w:lineRule="exact"/>
      <w:ind w:leftChars="200" w:left="200" w:rightChars="100" w:right="100" w:firstLineChars="200" w:firstLine="200"/>
    </w:pPr>
    <w:rPr>
      <w:rFonts w:eastAsia="標楷體"/>
      <w:sz w:val="22"/>
      <w:szCs w:val="22"/>
    </w:rPr>
  </w:style>
  <w:style w:type="character" w:customStyle="1" w:styleId="afff4">
    <w:name w:val="節內文 字元"/>
    <w:link w:val="afff3"/>
    <w:uiPriority w:val="99"/>
    <w:locked/>
    <w:rsid w:val="002120AF"/>
    <w:rPr>
      <w:rFonts w:eastAsia="標楷體" w:cs="Times New Roman"/>
      <w:kern w:val="2"/>
      <w:sz w:val="22"/>
      <w:szCs w:val="22"/>
    </w:rPr>
  </w:style>
  <w:style w:type="paragraph" w:customStyle="1" w:styleId="14">
    <w:name w:val="樣式1"/>
    <w:basedOn w:val="a0"/>
    <w:link w:val="15"/>
    <w:uiPriority w:val="99"/>
    <w:qFormat/>
    <w:rsid w:val="00571F7E"/>
    <w:pPr>
      <w:spacing w:line="500" w:lineRule="exact"/>
      <w:jc w:val="both"/>
    </w:pPr>
    <w:rPr>
      <w:rFonts w:eastAsia="標楷體"/>
      <w:color w:val="0000FF"/>
      <w:spacing w:val="12"/>
      <w:kern w:val="0"/>
      <w:sz w:val="28"/>
      <w:u w:val="single"/>
    </w:rPr>
  </w:style>
  <w:style w:type="character" w:customStyle="1" w:styleId="15">
    <w:name w:val="樣式1 字元"/>
    <w:link w:val="14"/>
    <w:rsid w:val="00E63D7C"/>
    <w:rPr>
      <w:rFonts w:eastAsia="標楷體"/>
      <w:color w:val="0000FF"/>
      <w:spacing w:val="12"/>
      <w:sz w:val="28"/>
      <w:szCs w:val="24"/>
      <w:u w:val="single"/>
    </w:rPr>
  </w:style>
  <w:style w:type="paragraph" w:customStyle="1" w:styleId="blUE">
    <w:name w:val="blUE"/>
    <w:uiPriority w:val="99"/>
    <w:rsid w:val="00F44D52"/>
    <w:pPr>
      <w:spacing w:line="500" w:lineRule="exact"/>
    </w:pPr>
    <w:rPr>
      <w:rFonts w:eastAsia="標楷體"/>
      <w:color w:val="0000FF"/>
      <w:spacing w:val="12"/>
      <w:sz w:val="28"/>
      <w:szCs w:val="24"/>
      <w:u w:val="single"/>
    </w:rPr>
  </w:style>
  <w:style w:type="paragraph" w:customStyle="1" w:styleId="afff5">
    <w:name w:val=".."/>
    <w:basedOn w:val="a0"/>
    <w:next w:val="a0"/>
    <w:rsid w:val="00C876AB"/>
    <w:pPr>
      <w:autoSpaceDE w:val="0"/>
      <w:autoSpaceDN w:val="0"/>
      <w:adjustRightInd w:val="0"/>
    </w:pPr>
    <w:rPr>
      <w:rFonts w:ascii="標楷體" w:eastAsia="標楷體"/>
      <w:kern w:val="0"/>
    </w:rPr>
  </w:style>
  <w:style w:type="paragraph" w:customStyle="1" w:styleId="afff6">
    <w:name w:val="勞委會章"/>
    <w:next w:val="a0"/>
    <w:qFormat/>
    <w:rsid w:val="00DF4D32"/>
    <w:pPr>
      <w:jc w:val="center"/>
    </w:pPr>
    <w:rPr>
      <w:rFonts w:eastAsia="標楷體" w:cs="Arial"/>
      <w:b/>
      <w:kern w:val="2"/>
      <w:sz w:val="36"/>
      <w:szCs w:val="36"/>
    </w:rPr>
  </w:style>
  <w:style w:type="paragraph" w:customStyle="1" w:styleId="afff7">
    <w:name w:val="勞委會節"/>
    <w:next w:val="a0"/>
    <w:qFormat/>
    <w:rsid w:val="00DF4D32"/>
    <w:pPr>
      <w:outlineLvl w:val="1"/>
    </w:pPr>
    <w:rPr>
      <w:rFonts w:eastAsia="標楷體"/>
      <w:b/>
      <w:kern w:val="2"/>
      <w:sz w:val="32"/>
      <w:szCs w:val="32"/>
    </w:rPr>
  </w:style>
  <w:style w:type="paragraph" w:customStyle="1" w:styleId="afff8">
    <w:name w:val="勞委會段"/>
    <w:next w:val="a0"/>
    <w:qFormat/>
    <w:rsid w:val="0084742C"/>
    <w:pPr>
      <w:spacing w:line="500" w:lineRule="exact"/>
    </w:pPr>
    <w:rPr>
      <w:rFonts w:eastAsia="標楷體"/>
      <w:b/>
      <w:kern w:val="2"/>
      <w:sz w:val="28"/>
      <w:szCs w:val="28"/>
      <w:u w:val="single"/>
    </w:rPr>
  </w:style>
  <w:style w:type="paragraph" w:customStyle="1" w:styleId="24">
    <w:name w:val="標2一"/>
    <w:basedOn w:val="a0"/>
    <w:rsid w:val="00E63D7C"/>
    <w:pPr>
      <w:adjustRightInd w:val="0"/>
      <w:spacing w:before="120" w:after="100" w:line="480" w:lineRule="atLeast"/>
      <w:ind w:left="1078" w:hanging="539"/>
      <w:jc w:val="both"/>
      <w:textAlignment w:val="baseline"/>
    </w:pPr>
    <w:rPr>
      <w:rFonts w:eastAsia="標楷體"/>
      <w:kern w:val="0"/>
      <w:sz w:val="28"/>
      <w:szCs w:val="20"/>
    </w:rPr>
  </w:style>
  <w:style w:type="paragraph" w:customStyle="1" w:styleId="40">
    <w:name w:val="樣式4"/>
    <w:basedOn w:val="14"/>
    <w:rsid w:val="00E63D7C"/>
    <w:pPr>
      <w:adjustRightInd w:val="0"/>
      <w:snapToGrid w:val="0"/>
      <w:spacing w:beforeLines="30" w:afterLines="30" w:line="240" w:lineRule="auto"/>
      <w:ind w:right="120"/>
    </w:pPr>
    <w:rPr>
      <w:color w:val="auto"/>
      <w:spacing w:val="10"/>
      <w:kern w:val="2"/>
      <w:sz w:val="26"/>
      <w:szCs w:val="20"/>
      <w:u w:val="none"/>
    </w:rPr>
  </w:style>
  <w:style w:type="paragraph" w:customStyle="1" w:styleId="afff9">
    <w:name w:val="壹"/>
    <w:basedOn w:val="a0"/>
    <w:rsid w:val="00E63D7C"/>
    <w:pPr>
      <w:adjustRightInd w:val="0"/>
      <w:snapToGrid w:val="0"/>
      <w:spacing w:beforeLines="75" w:afterLines="25"/>
      <w:ind w:left="870" w:rightChars="50" w:right="120" w:hanging="870"/>
      <w:jc w:val="both"/>
    </w:pPr>
    <w:rPr>
      <w:rFonts w:eastAsia="華康新儷粗黑"/>
      <w:color w:val="0000FF"/>
      <w:sz w:val="28"/>
      <w:szCs w:val="20"/>
    </w:rPr>
  </w:style>
  <w:style w:type="paragraph" w:styleId="afffa">
    <w:name w:val="Normal Indent"/>
    <w:basedOn w:val="a0"/>
    <w:rsid w:val="00E63D7C"/>
    <w:pPr>
      <w:ind w:leftChars="200" w:left="480"/>
    </w:pPr>
  </w:style>
  <w:style w:type="paragraph" w:customStyle="1" w:styleId="afffb">
    <w:name w:val="平鎮小節"/>
    <w:qFormat/>
    <w:rsid w:val="00E63D7C"/>
    <w:pPr>
      <w:snapToGrid w:val="0"/>
      <w:ind w:firstLineChars="59" w:firstLine="165"/>
    </w:pPr>
    <w:rPr>
      <w:rFonts w:eastAsia="標楷體" w:hAnsi="標楷體" w:cs="新細明體"/>
      <w:kern w:val="2"/>
      <w:sz w:val="28"/>
      <w:szCs w:val="28"/>
    </w:rPr>
  </w:style>
  <w:style w:type="paragraph" w:customStyle="1" w:styleId="afffc">
    <w:name w:val="企劃章"/>
    <w:uiPriority w:val="99"/>
    <w:qFormat/>
    <w:rsid w:val="00E63D7C"/>
    <w:pPr>
      <w:snapToGrid w:val="0"/>
      <w:spacing w:beforeLines="50" w:line="400" w:lineRule="exact"/>
      <w:jc w:val="center"/>
    </w:pPr>
    <w:rPr>
      <w:rFonts w:eastAsia="標楷體"/>
      <w:kern w:val="2"/>
      <w:sz w:val="28"/>
      <w:szCs w:val="28"/>
    </w:rPr>
  </w:style>
  <w:style w:type="paragraph" w:customStyle="1" w:styleId="afffd">
    <w:name w:val="企劃節"/>
    <w:uiPriority w:val="99"/>
    <w:qFormat/>
    <w:rsid w:val="00E63D7C"/>
    <w:pPr>
      <w:snapToGrid w:val="0"/>
      <w:spacing w:beforeLines="50" w:line="400" w:lineRule="exact"/>
      <w:ind w:left="560" w:hangingChars="200" w:hanging="560"/>
    </w:pPr>
    <w:rPr>
      <w:rFonts w:eastAsia="標楷體"/>
      <w:kern w:val="2"/>
      <w:sz w:val="28"/>
      <w:szCs w:val="24"/>
    </w:rPr>
  </w:style>
  <w:style w:type="paragraph" w:customStyle="1" w:styleId="afffe">
    <w:name w:val="企劃內文"/>
    <w:uiPriority w:val="99"/>
    <w:qFormat/>
    <w:rsid w:val="00E63D7C"/>
    <w:pPr>
      <w:snapToGrid w:val="0"/>
      <w:spacing w:afterLines="50" w:line="400" w:lineRule="exact"/>
      <w:ind w:leftChars="200" w:left="480" w:firstLineChars="200" w:firstLine="480"/>
    </w:pPr>
    <w:rPr>
      <w:rFonts w:eastAsia="標楷體"/>
      <w:color w:val="000000"/>
      <w:kern w:val="2"/>
      <w:sz w:val="24"/>
      <w:szCs w:val="24"/>
    </w:rPr>
  </w:style>
  <w:style w:type="paragraph" w:customStyle="1" w:styleId="affff">
    <w:name w:val="企劃段"/>
    <w:uiPriority w:val="99"/>
    <w:qFormat/>
    <w:rsid w:val="00E63D7C"/>
    <w:pPr>
      <w:snapToGrid w:val="0"/>
      <w:spacing w:before="120" w:line="400" w:lineRule="exact"/>
      <w:ind w:leftChars="118" w:left="283"/>
    </w:pPr>
    <w:rPr>
      <w:rFonts w:eastAsia="標楷體" w:cs="新細明體"/>
      <w:kern w:val="2"/>
      <w:sz w:val="28"/>
      <w:szCs w:val="28"/>
    </w:rPr>
  </w:style>
  <w:style w:type="paragraph" w:customStyle="1" w:styleId="affff0">
    <w:name w:val="企劃圖"/>
    <w:uiPriority w:val="99"/>
    <w:qFormat/>
    <w:rsid w:val="00E63D7C"/>
    <w:pPr>
      <w:snapToGrid w:val="0"/>
      <w:spacing w:afterLines="50"/>
      <w:jc w:val="center"/>
    </w:pPr>
    <w:rPr>
      <w:rFonts w:eastAsia="標楷體" w:cs="新細明體"/>
      <w:kern w:val="2"/>
      <w:sz w:val="24"/>
    </w:rPr>
  </w:style>
  <w:style w:type="paragraph" w:customStyle="1" w:styleId="affff1">
    <w:name w:val="企劃表"/>
    <w:uiPriority w:val="99"/>
    <w:qFormat/>
    <w:rsid w:val="00E63D7C"/>
    <w:pPr>
      <w:snapToGrid w:val="0"/>
      <w:spacing w:beforeLines="50"/>
      <w:jc w:val="center"/>
    </w:pPr>
    <w:rPr>
      <w:rFonts w:eastAsia="標楷體"/>
      <w:bCs/>
      <w:kern w:val="2"/>
      <w:sz w:val="24"/>
      <w:szCs w:val="24"/>
    </w:rPr>
  </w:style>
  <w:style w:type="character" w:customStyle="1" w:styleId="text151">
    <w:name w:val="text151"/>
    <w:basedOn w:val="a1"/>
    <w:rsid w:val="00E63D7C"/>
    <w:rPr>
      <w:smallCaps w:val="0"/>
      <w:spacing w:val="400"/>
      <w:sz w:val="22"/>
      <w:szCs w:val="22"/>
    </w:rPr>
  </w:style>
  <w:style w:type="character" w:customStyle="1" w:styleId="hps">
    <w:name w:val="hps"/>
    <w:basedOn w:val="a1"/>
    <w:rsid w:val="00E63D7C"/>
  </w:style>
  <w:style w:type="paragraph" w:customStyle="1" w:styleId="affff2">
    <w:name w:val="月報圖"/>
    <w:basedOn w:val="a0"/>
    <w:link w:val="affff3"/>
    <w:qFormat/>
    <w:rsid w:val="006F097A"/>
    <w:pPr>
      <w:spacing w:line="400" w:lineRule="exact"/>
      <w:jc w:val="center"/>
    </w:pPr>
    <w:rPr>
      <w:rFonts w:eastAsia="標楷體" w:hAnsi="標楷體"/>
    </w:rPr>
  </w:style>
  <w:style w:type="character" w:customStyle="1" w:styleId="affff3">
    <w:name w:val="月報圖 字元"/>
    <w:link w:val="affff2"/>
    <w:rsid w:val="006F097A"/>
    <w:rPr>
      <w:rFonts w:eastAsia="標楷體" w:hAnsi="標楷體"/>
      <w:kern w:val="2"/>
      <w:sz w:val="24"/>
      <w:szCs w:val="24"/>
    </w:rPr>
  </w:style>
  <w:style w:type="paragraph" w:customStyle="1" w:styleId="0603">
    <w:name w:val="表0603"/>
    <w:basedOn w:val="a0"/>
    <w:rsid w:val="006F097A"/>
    <w:pPr>
      <w:jc w:val="center"/>
    </w:pPr>
    <w:rPr>
      <w:rFonts w:eastAsia="標楷體"/>
      <w:b/>
      <w:bCs/>
    </w:rPr>
  </w:style>
  <w:style w:type="paragraph" w:customStyle="1" w:styleId="a">
    <w:name w:val="法院節"/>
    <w:uiPriority w:val="99"/>
    <w:rsid w:val="006F097A"/>
    <w:pPr>
      <w:numPr>
        <w:numId w:val="34"/>
      </w:numPr>
    </w:pPr>
    <w:rPr>
      <w:rFonts w:eastAsia="標楷體"/>
      <w:kern w:val="2"/>
      <w:sz w:val="32"/>
      <w:szCs w:val="32"/>
    </w:rPr>
  </w:style>
  <w:style w:type="paragraph" w:customStyle="1" w:styleId="affff4">
    <w:name w:val="表"/>
    <w:basedOn w:val="11"/>
    <w:uiPriority w:val="99"/>
    <w:rsid w:val="006F097A"/>
    <w:pPr>
      <w:tabs>
        <w:tab w:val="right" w:leader="dot" w:pos="8296"/>
        <w:tab w:val="right" w:leader="dot" w:pos="9458"/>
      </w:tabs>
      <w:spacing w:before="120" w:after="120" w:line="480" w:lineRule="auto"/>
      <w:jc w:val="center"/>
    </w:pPr>
    <w:rPr>
      <w:rFonts w:ascii="標楷體" w:hAnsi="標楷體" w:cs="標楷體"/>
      <w:bCs w:val="0"/>
      <w:noProof/>
      <w:color w:val="000000"/>
      <w:sz w:val="20"/>
      <w:szCs w:val="20"/>
    </w:rPr>
  </w:style>
  <w:style w:type="paragraph" w:customStyle="1" w:styleId="34">
    <w:name w:val="標題3"/>
    <w:basedOn w:val="a0"/>
    <w:semiHidden/>
    <w:rsid w:val="00955E33"/>
    <w:pPr>
      <w:kinsoku w:val="0"/>
      <w:overflowPunct w:val="0"/>
      <w:autoSpaceDE w:val="0"/>
      <w:autoSpaceDN w:val="0"/>
      <w:adjustRightInd w:val="0"/>
      <w:spacing w:after="120" w:line="440" w:lineRule="atLeast"/>
      <w:jc w:val="both"/>
      <w:textAlignment w:val="bottom"/>
    </w:pPr>
    <w:rPr>
      <w:rFonts w:ascii="華康粗黑體" w:eastAsia="華康粗黑體"/>
      <w:kern w:val="0"/>
      <w:sz w:val="26"/>
      <w:szCs w:val="20"/>
    </w:rPr>
  </w:style>
  <w:style w:type="paragraph" w:styleId="affff5">
    <w:name w:val="Revision"/>
    <w:hidden/>
    <w:uiPriority w:val="99"/>
    <w:semiHidden/>
    <w:rsid w:val="00955E33"/>
    <w:rPr>
      <w:kern w:val="2"/>
      <w:sz w:val="24"/>
      <w:szCs w:val="24"/>
    </w:rPr>
  </w:style>
  <w:style w:type="paragraph" w:customStyle="1" w:styleId="affff6">
    <w:name w:val="金門節"/>
    <w:qFormat/>
    <w:rsid w:val="00FE48C9"/>
    <w:pPr>
      <w:spacing w:beforeLines="50" w:line="500" w:lineRule="exact"/>
    </w:pPr>
    <w:rPr>
      <w:rFonts w:eastAsia="標楷體"/>
      <w:b/>
      <w:sz w:val="28"/>
      <w:szCs w:val="28"/>
    </w:rPr>
  </w:style>
  <w:style w:type="paragraph" w:customStyle="1" w:styleId="affff7">
    <w:name w:val="金門段"/>
    <w:qFormat/>
    <w:rsid w:val="00FE48C9"/>
    <w:pPr>
      <w:snapToGrid w:val="0"/>
      <w:spacing w:beforeLines="50" w:afterLines="50" w:line="500" w:lineRule="exact"/>
      <w:ind w:firstLineChars="50" w:firstLine="140"/>
      <w:jc w:val="both"/>
    </w:pPr>
    <w:rPr>
      <w:rFonts w:eastAsia="標楷體" w:hAnsi="標楷體"/>
      <w:b/>
      <w:kern w:val="2"/>
      <w:sz w:val="28"/>
      <w:szCs w:val="28"/>
    </w:rPr>
  </w:style>
</w:styles>
</file>

<file path=word/webSettings.xml><?xml version="1.0" encoding="utf-8"?>
<w:webSettings xmlns:r="http://schemas.openxmlformats.org/officeDocument/2006/relationships" xmlns:w="http://schemas.openxmlformats.org/wordprocessingml/2006/main">
  <w:divs>
    <w:div w:id="362707685">
      <w:marLeft w:val="0"/>
      <w:marRight w:val="0"/>
      <w:marTop w:val="0"/>
      <w:marBottom w:val="0"/>
      <w:divBdr>
        <w:top w:val="none" w:sz="0" w:space="0" w:color="auto"/>
        <w:left w:val="none" w:sz="0" w:space="0" w:color="auto"/>
        <w:bottom w:val="none" w:sz="0" w:space="0" w:color="auto"/>
        <w:right w:val="none" w:sz="0" w:space="0" w:color="auto"/>
      </w:divBdr>
    </w:div>
    <w:div w:id="362707686">
      <w:marLeft w:val="0"/>
      <w:marRight w:val="0"/>
      <w:marTop w:val="0"/>
      <w:marBottom w:val="0"/>
      <w:divBdr>
        <w:top w:val="none" w:sz="0" w:space="0" w:color="auto"/>
        <w:left w:val="none" w:sz="0" w:space="0" w:color="auto"/>
        <w:bottom w:val="none" w:sz="0" w:space="0" w:color="auto"/>
        <w:right w:val="none" w:sz="0" w:space="0" w:color="auto"/>
      </w:divBdr>
    </w:div>
    <w:div w:id="362707687">
      <w:marLeft w:val="0"/>
      <w:marRight w:val="0"/>
      <w:marTop w:val="0"/>
      <w:marBottom w:val="0"/>
      <w:divBdr>
        <w:top w:val="none" w:sz="0" w:space="0" w:color="auto"/>
        <w:left w:val="none" w:sz="0" w:space="0" w:color="auto"/>
        <w:bottom w:val="none" w:sz="0" w:space="0" w:color="auto"/>
        <w:right w:val="none" w:sz="0" w:space="0" w:color="auto"/>
      </w:divBdr>
    </w:div>
    <w:div w:id="362707688">
      <w:marLeft w:val="0"/>
      <w:marRight w:val="0"/>
      <w:marTop w:val="0"/>
      <w:marBottom w:val="0"/>
      <w:divBdr>
        <w:top w:val="none" w:sz="0" w:space="0" w:color="auto"/>
        <w:left w:val="none" w:sz="0" w:space="0" w:color="auto"/>
        <w:bottom w:val="none" w:sz="0" w:space="0" w:color="auto"/>
        <w:right w:val="none" w:sz="0" w:space="0" w:color="auto"/>
      </w:divBdr>
    </w:div>
    <w:div w:id="362707690">
      <w:marLeft w:val="0"/>
      <w:marRight w:val="0"/>
      <w:marTop w:val="0"/>
      <w:marBottom w:val="0"/>
      <w:divBdr>
        <w:top w:val="none" w:sz="0" w:space="0" w:color="auto"/>
        <w:left w:val="none" w:sz="0" w:space="0" w:color="auto"/>
        <w:bottom w:val="none" w:sz="0" w:space="0" w:color="auto"/>
        <w:right w:val="none" w:sz="0" w:space="0" w:color="auto"/>
      </w:divBdr>
    </w:div>
    <w:div w:id="362707692">
      <w:marLeft w:val="0"/>
      <w:marRight w:val="0"/>
      <w:marTop w:val="0"/>
      <w:marBottom w:val="0"/>
      <w:divBdr>
        <w:top w:val="none" w:sz="0" w:space="0" w:color="auto"/>
        <w:left w:val="none" w:sz="0" w:space="0" w:color="auto"/>
        <w:bottom w:val="none" w:sz="0" w:space="0" w:color="auto"/>
        <w:right w:val="none" w:sz="0" w:space="0" w:color="auto"/>
      </w:divBdr>
      <w:divsChild>
        <w:div w:id="362707701">
          <w:marLeft w:val="0"/>
          <w:marRight w:val="0"/>
          <w:marTop w:val="0"/>
          <w:marBottom w:val="0"/>
          <w:divBdr>
            <w:top w:val="none" w:sz="0" w:space="0" w:color="auto"/>
            <w:left w:val="none" w:sz="0" w:space="0" w:color="auto"/>
            <w:bottom w:val="none" w:sz="0" w:space="0" w:color="auto"/>
            <w:right w:val="none" w:sz="0" w:space="0" w:color="auto"/>
          </w:divBdr>
          <w:divsChild>
            <w:div w:id="362707689">
              <w:marLeft w:val="0"/>
              <w:marRight w:val="0"/>
              <w:marTop w:val="0"/>
              <w:marBottom w:val="0"/>
              <w:divBdr>
                <w:top w:val="none" w:sz="0" w:space="0" w:color="auto"/>
                <w:left w:val="none" w:sz="0" w:space="0" w:color="auto"/>
                <w:bottom w:val="none" w:sz="0" w:space="0" w:color="auto"/>
                <w:right w:val="none" w:sz="0" w:space="0" w:color="auto"/>
              </w:divBdr>
              <w:divsChild>
                <w:div w:id="362707699">
                  <w:marLeft w:val="0"/>
                  <w:marRight w:val="0"/>
                  <w:marTop w:val="0"/>
                  <w:marBottom w:val="0"/>
                  <w:divBdr>
                    <w:top w:val="none" w:sz="0" w:space="0" w:color="auto"/>
                    <w:left w:val="none" w:sz="0" w:space="0" w:color="auto"/>
                    <w:bottom w:val="none" w:sz="0" w:space="0" w:color="auto"/>
                    <w:right w:val="none" w:sz="0" w:space="0" w:color="auto"/>
                  </w:divBdr>
                  <w:divsChild>
                    <w:div w:id="3627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707695">
      <w:marLeft w:val="0"/>
      <w:marRight w:val="0"/>
      <w:marTop w:val="0"/>
      <w:marBottom w:val="0"/>
      <w:divBdr>
        <w:top w:val="none" w:sz="0" w:space="0" w:color="auto"/>
        <w:left w:val="none" w:sz="0" w:space="0" w:color="auto"/>
        <w:bottom w:val="none" w:sz="0" w:space="0" w:color="auto"/>
        <w:right w:val="none" w:sz="0" w:space="0" w:color="auto"/>
      </w:divBdr>
    </w:div>
    <w:div w:id="362707697">
      <w:marLeft w:val="0"/>
      <w:marRight w:val="0"/>
      <w:marTop w:val="0"/>
      <w:marBottom w:val="0"/>
      <w:divBdr>
        <w:top w:val="none" w:sz="0" w:space="0" w:color="auto"/>
        <w:left w:val="none" w:sz="0" w:space="0" w:color="auto"/>
        <w:bottom w:val="none" w:sz="0" w:space="0" w:color="auto"/>
        <w:right w:val="none" w:sz="0" w:space="0" w:color="auto"/>
      </w:divBdr>
      <w:divsChild>
        <w:div w:id="362707693">
          <w:marLeft w:val="0"/>
          <w:marRight w:val="0"/>
          <w:marTop w:val="0"/>
          <w:marBottom w:val="300"/>
          <w:divBdr>
            <w:top w:val="none" w:sz="0" w:space="0" w:color="auto"/>
            <w:left w:val="none" w:sz="0" w:space="0" w:color="auto"/>
            <w:bottom w:val="none" w:sz="0" w:space="0" w:color="auto"/>
            <w:right w:val="none" w:sz="0" w:space="0" w:color="auto"/>
          </w:divBdr>
          <w:divsChild>
            <w:div w:id="362707696">
              <w:marLeft w:val="0"/>
              <w:marRight w:val="0"/>
              <w:marTop w:val="0"/>
              <w:marBottom w:val="0"/>
              <w:divBdr>
                <w:top w:val="none" w:sz="0" w:space="0" w:color="auto"/>
                <w:left w:val="none" w:sz="0" w:space="0" w:color="auto"/>
                <w:bottom w:val="none" w:sz="0" w:space="0" w:color="auto"/>
                <w:right w:val="none" w:sz="0" w:space="0" w:color="auto"/>
              </w:divBdr>
              <w:divsChild>
                <w:div w:id="362707704">
                  <w:marLeft w:val="0"/>
                  <w:marRight w:val="0"/>
                  <w:marTop w:val="0"/>
                  <w:marBottom w:val="0"/>
                  <w:divBdr>
                    <w:top w:val="none" w:sz="0" w:space="0" w:color="auto"/>
                    <w:left w:val="none" w:sz="0" w:space="0" w:color="auto"/>
                    <w:bottom w:val="none" w:sz="0" w:space="0" w:color="auto"/>
                    <w:right w:val="none" w:sz="0" w:space="0" w:color="auto"/>
                  </w:divBdr>
                  <w:divsChild>
                    <w:div w:id="362707709">
                      <w:marLeft w:val="0"/>
                      <w:marRight w:val="0"/>
                      <w:marTop w:val="0"/>
                      <w:marBottom w:val="0"/>
                      <w:divBdr>
                        <w:top w:val="none" w:sz="0" w:space="0" w:color="auto"/>
                        <w:left w:val="none" w:sz="0" w:space="0" w:color="auto"/>
                        <w:bottom w:val="none" w:sz="0" w:space="0" w:color="auto"/>
                        <w:right w:val="none" w:sz="0" w:space="0" w:color="auto"/>
                      </w:divBdr>
                      <w:divsChild>
                        <w:div w:id="362707694">
                          <w:marLeft w:val="0"/>
                          <w:marRight w:val="0"/>
                          <w:marTop w:val="0"/>
                          <w:marBottom w:val="0"/>
                          <w:divBdr>
                            <w:top w:val="none" w:sz="0" w:space="0" w:color="auto"/>
                            <w:left w:val="none" w:sz="0" w:space="0" w:color="auto"/>
                            <w:bottom w:val="none" w:sz="0" w:space="0" w:color="auto"/>
                            <w:right w:val="none" w:sz="0" w:space="0" w:color="auto"/>
                          </w:divBdr>
                          <w:divsChild>
                            <w:div w:id="362707710">
                              <w:marLeft w:val="0"/>
                              <w:marRight w:val="0"/>
                              <w:marTop w:val="0"/>
                              <w:marBottom w:val="0"/>
                              <w:divBdr>
                                <w:top w:val="none" w:sz="0" w:space="0" w:color="auto"/>
                                <w:left w:val="none" w:sz="0" w:space="0" w:color="auto"/>
                                <w:bottom w:val="none" w:sz="0" w:space="0" w:color="auto"/>
                                <w:right w:val="none" w:sz="0" w:space="0" w:color="auto"/>
                              </w:divBdr>
                              <w:divsChild>
                                <w:div w:id="362707713">
                                  <w:marLeft w:val="0"/>
                                  <w:marRight w:val="0"/>
                                  <w:marTop w:val="0"/>
                                  <w:marBottom w:val="0"/>
                                  <w:divBdr>
                                    <w:top w:val="none" w:sz="0" w:space="0" w:color="auto"/>
                                    <w:left w:val="none" w:sz="0" w:space="0" w:color="auto"/>
                                    <w:bottom w:val="none" w:sz="0" w:space="0" w:color="auto"/>
                                    <w:right w:val="none" w:sz="0" w:space="0" w:color="auto"/>
                                  </w:divBdr>
                                  <w:divsChild>
                                    <w:div w:id="362707711">
                                      <w:marLeft w:val="0"/>
                                      <w:marRight w:val="0"/>
                                      <w:marTop w:val="0"/>
                                      <w:marBottom w:val="0"/>
                                      <w:divBdr>
                                        <w:top w:val="none" w:sz="0" w:space="0" w:color="auto"/>
                                        <w:left w:val="none" w:sz="0" w:space="0" w:color="auto"/>
                                        <w:bottom w:val="none" w:sz="0" w:space="0" w:color="auto"/>
                                        <w:right w:val="none" w:sz="0" w:space="0" w:color="auto"/>
                                      </w:divBdr>
                                      <w:divsChild>
                                        <w:div w:id="362707684">
                                          <w:marLeft w:val="0"/>
                                          <w:marRight w:val="0"/>
                                          <w:marTop w:val="150"/>
                                          <w:marBottom w:val="300"/>
                                          <w:divBdr>
                                            <w:top w:val="none" w:sz="0" w:space="0" w:color="auto"/>
                                            <w:left w:val="none" w:sz="0" w:space="0" w:color="auto"/>
                                            <w:bottom w:val="none" w:sz="0" w:space="0" w:color="auto"/>
                                            <w:right w:val="none" w:sz="0" w:space="0" w:color="auto"/>
                                          </w:divBdr>
                                          <w:divsChild>
                                            <w:div w:id="362707691">
                                              <w:marLeft w:val="0"/>
                                              <w:marRight w:val="0"/>
                                              <w:marTop w:val="150"/>
                                              <w:marBottom w:val="150"/>
                                              <w:divBdr>
                                                <w:top w:val="none" w:sz="0" w:space="0" w:color="auto"/>
                                                <w:left w:val="none" w:sz="0" w:space="0" w:color="auto"/>
                                                <w:bottom w:val="none" w:sz="0" w:space="0" w:color="auto"/>
                                                <w:right w:val="none" w:sz="0" w:space="0" w:color="auto"/>
                                              </w:divBdr>
                                              <w:divsChild>
                                                <w:div w:id="362707708">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2707700">
      <w:marLeft w:val="0"/>
      <w:marRight w:val="0"/>
      <w:marTop w:val="0"/>
      <w:marBottom w:val="0"/>
      <w:divBdr>
        <w:top w:val="none" w:sz="0" w:space="0" w:color="auto"/>
        <w:left w:val="none" w:sz="0" w:space="0" w:color="auto"/>
        <w:bottom w:val="none" w:sz="0" w:space="0" w:color="auto"/>
        <w:right w:val="none" w:sz="0" w:space="0" w:color="auto"/>
      </w:divBdr>
    </w:div>
    <w:div w:id="362707702">
      <w:marLeft w:val="0"/>
      <w:marRight w:val="0"/>
      <w:marTop w:val="0"/>
      <w:marBottom w:val="0"/>
      <w:divBdr>
        <w:top w:val="none" w:sz="0" w:space="0" w:color="auto"/>
        <w:left w:val="none" w:sz="0" w:space="0" w:color="auto"/>
        <w:bottom w:val="none" w:sz="0" w:space="0" w:color="auto"/>
        <w:right w:val="none" w:sz="0" w:space="0" w:color="auto"/>
      </w:divBdr>
    </w:div>
    <w:div w:id="362707703">
      <w:marLeft w:val="0"/>
      <w:marRight w:val="0"/>
      <w:marTop w:val="0"/>
      <w:marBottom w:val="0"/>
      <w:divBdr>
        <w:top w:val="none" w:sz="0" w:space="0" w:color="auto"/>
        <w:left w:val="none" w:sz="0" w:space="0" w:color="auto"/>
        <w:bottom w:val="none" w:sz="0" w:space="0" w:color="auto"/>
        <w:right w:val="none" w:sz="0" w:space="0" w:color="auto"/>
      </w:divBdr>
    </w:div>
    <w:div w:id="362707705">
      <w:marLeft w:val="0"/>
      <w:marRight w:val="0"/>
      <w:marTop w:val="0"/>
      <w:marBottom w:val="0"/>
      <w:divBdr>
        <w:top w:val="none" w:sz="0" w:space="0" w:color="auto"/>
        <w:left w:val="none" w:sz="0" w:space="0" w:color="auto"/>
        <w:bottom w:val="none" w:sz="0" w:space="0" w:color="auto"/>
        <w:right w:val="none" w:sz="0" w:space="0" w:color="auto"/>
      </w:divBdr>
    </w:div>
    <w:div w:id="362707706">
      <w:marLeft w:val="0"/>
      <w:marRight w:val="0"/>
      <w:marTop w:val="0"/>
      <w:marBottom w:val="0"/>
      <w:divBdr>
        <w:top w:val="none" w:sz="0" w:space="0" w:color="auto"/>
        <w:left w:val="none" w:sz="0" w:space="0" w:color="auto"/>
        <w:bottom w:val="none" w:sz="0" w:space="0" w:color="auto"/>
        <w:right w:val="none" w:sz="0" w:space="0" w:color="auto"/>
      </w:divBdr>
    </w:div>
    <w:div w:id="362707707">
      <w:marLeft w:val="0"/>
      <w:marRight w:val="0"/>
      <w:marTop w:val="0"/>
      <w:marBottom w:val="0"/>
      <w:divBdr>
        <w:top w:val="none" w:sz="0" w:space="0" w:color="auto"/>
        <w:left w:val="none" w:sz="0" w:space="0" w:color="auto"/>
        <w:bottom w:val="none" w:sz="0" w:space="0" w:color="auto"/>
        <w:right w:val="none" w:sz="0" w:space="0" w:color="auto"/>
      </w:divBdr>
    </w:div>
    <w:div w:id="362707712">
      <w:marLeft w:val="0"/>
      <w:marRight w:val="0"/>
      <w:marTop w:val="0"/>
      <w:marBottom w:val="0"/>
      <w:divBdr>
        <w:top w:val="none" w:sz="0" w:space="0" w:color="auto"/>
        <w:left w:val="none" w:sz="0" w:space="0" w:color="auto"/>
        <w:bottom w:val="none" w:sz="0" w:space="0" w:color="auto"/>
        <w:right w:val="none" w:sz="0" w:space="0" w:color="auto"/>
      </w:divBdr>
    </w:div>
    <w:div w:id="362707714">
      <w:marLeft w:val="0"/>
      <w:marRight w:val="0"/>
      <w:marTop w:val="0"/>
      <w:marBottom w:val="0"/>
      <w:divBdr>
        <w:top w:val="none" w:sz="0" w:space="0" w:color="auto"/>
        <w:left w:val="none" w:sz="0" w:space="0" w:color="auto"/>
        <w:bottom w:val="none" w:sz="0" w:space="0" w:color="auto"/>
        <w:right w:val="none" w:sz="0" w:space="0" w:color="auto"/>
      </w:divBdr>
    </w:div>
    <w:div w:id="362707715">
      <w:marLeft w:val="0"/>
      <w:marRight w:val="0"/>
      <w:marTop w:val="0"/>
      <w:marBottom w:val="0"/>
      <w:divBdr>
        <w:top w:val="none" w:sz="0" w:space="0" w:color="auto"/>
        <w:left w:val="none" w:sz="0" w:space="0" w:color="auto"/>
        <w:bottom w:val="none" w:sz="0" w:space="0" w:color="auto"/>
        <w:right w:val="none" w:sz="0" w:space="0" w:color="auto"/>
      </w:divBdr>
      <w:divsChild>
        <w:div w:id="362707716">
          <w:marLeft w:val="274"/>
          <w:marRight w:val="0"/>
          <w:marTop w:val="0"/>
          <w:marBottom w:val="0"/>
          <w:divBdr>
            <w:top w:val="none" w:sz="0" w:space="0" w:color="auto"/>
            <w:left w:val="none" w:sz="0" w:space="0" w:color="auto"/>
            <w:bottom w:val="none" w:sz="0" w:space="0" w:color="auto"/>
            <w:right w:val="none" w:sz="0" w:space="0" w:color="auto"/>
          </w:divBdr>
        </w:div>
      </w:divsChild>
    </w:div>
    <w:div w:id="469981946">
      <w:bodyDiv w:val="1"/>
      <w:marLeft w:val="0"/>
      <w:marRight w:val="0"/>
      <w:marTop w:val="0"/>
      <w:marBottom w:val="0"/>
      <w:divBdr>
        <w:top w:val="none" w:sz="0" w:space="0" w:color="auto"/>
        <w:left w:val="none" w:sz="0" w:space="0" w:color="auto"/>
        <w:bottom w:val="none" w:sz="0" w:space="0" w:color="auto"/>
        <w:right w:val="none" w:sz="0" w:space="0" w:color="auto"/>
      </w:divBdr>
    </w:div>
    <w:div w:id="581067246">
      <w:bodyDiv w:val="1"/>
      <w:marLeft w:val="0"/>
      <w:marRight w:val="0"/>
      <w:marTop w:val="0"/>
      <w:marBottom w:val="0"/>
      <w:divBdr>
        <w:top w:val="none" w:sz="0" w:space="0" w:color="auto"/>
        <w:left w:val="none" w:sz="0" w:space="0" w:color="auto"/>
        <w:bottom w:val="none" w:sz="0" w:space="0" w:color="auto"/>
        <w:right w:val="none" w:sz="0" w:space="0" w:color="auto"/>
      </w:divBdr>
    </w:div>
    <w:div w:id="782573520">
      <w:bodyDiv w:val="1"/>
      <w:marLeft w:val="0"/>
      <w:marRight w:val="0"/>
      <w:marTop w:val="0"/>
      <w:marBottom w:val="0"/>
      <w:divBdr>
        <w:top w:val="none" w:sz="0" w:space="0" w:color="auto"/>
        <w:left w:val="none" w:sz="0" w:space="0" w:color="auto"/>
        <w:bottom w:val="none" w:sz="0" w:space="0" w:color="auto"/>
        <w:right w:val="none" w:sz="0" w:space="0" w:color="auto"/>
      </w:divBdr>
    </w:div>
    <w:div w:id="794062861">
      <w:bodyDiv w:val="1"/>
      <w:marLeft w:val="0"/>
      <w:marRight w:val="0"/>
      <w:marTop w:val="0"/>
      <w:marBottom w:val="0"/>
      <w:divBdr>
        <w:top w:val="none" w:sz="0" w:space="0" w:color="auto"/>
        <w:left w:val="none" w:sz="0" w:space="0" w:color="auto"/>
        <w:bottom w:val="none" w:sz="0" w:space="0" w:color="auto"/>
        <w:right w:val="none" w:sz="0" w:space="0" w:color="auto"/>
      </w:divBdr>
    </w:div>
    <w:div w:id="797380549">
      <w:bodyDiv w:val="1"/>
      <w:marLeft w:val="0"/>
      <w:marRight w:val="0"/>
      <w:marTop w:val="0"/>
      <w:marBottom w:val="0"/>
      <w:divBdr>
        <w:top w:val="none" w:sz="0" w:space="0" w:color="auto"/>
        <w:left w:val="none" w:sz="0" w:space="0" w:color="auto"/>
        <w:bottom w:val="none" w:sz="0" w:space="0" w:color="auto"/>
        <w:right w:val="none" w:sz="0" w:space="0" w:color="auto"/>
      </w:divBdr>
    </w:div>
    <w:div w:id="938639356">
      <w:bodyDiv w:val="1"/>
      <w:marLeft w:val="0"/>
      <w:marRight w:val="0"/>
      <w:marTop w:val="0"/>
      <w:marBottom w:val="0"/>
      <w:divBdr>
        <w:top w:val="none" w:sz="0" w:space="0" w:color="auto"/>
        <w:left w:val="none" w:sz="0" w:space="0" w:color="auto"/>
        <w:bottom w:val="none" w:sz="0" w:space="0" w:color="auto"/>
        <w:right w:val="none" w:sz="0" w:space="0" w:color="auto"/>
      </w:divBdr>
      <w:divsChild>
        <w:div w:id="68500720">
          <w:marLeft w:val="0"/>
          <w:marRight w:val="0"/>
          <w:marTop w:val="0"/>
          <w:marBottom w:val="0"/>
          <w:divBdr>
            <w:top w:val="none" w:sz="0" w:space="0" w:color="auto"/>
            <w:left w:val="none" w:sz="0" w:space="0" w:color="auto"/>
            <w:bottom w:val="none" w:sz="0" w:space="0" w:color="auto"/>
            <w:right w:val="none" w:sz="0" w:space="0" w:color="auto"/>
          </w:divBdr>
        </w:div>
        <w:div w:id="1426805467">
          <w:marLeft w:val="0"/>
          <w:marRight w:val="0"/>
          <w:marTop w:val="0"/>
          <w:marBottom w:val="0"/>
          <w:divBdr>
            <w:top w:val="none" w:sz="0" w:space="0" w:color="auto"/>
            <w:left w:val="none" w:sz="0" w:space="0" w:color="auto"/>
            <w:bottom w:val="none" w:sz="0" w:space="0" w:color="auto"/>
            <w:right w:val="none" w:sz="0" w:space="0" w:color="auto"/>
          </w:divBdr>
        </w:div>
      </w:divsChild>
    </w:div>
    <w:div w:id="1153528167">
      <w:bodyDiv w:val="1"/>
      <w:marLeft w:val="0"/>
      <w:marRight w:val="0"/>
      <w:marTop w:val="0"/>
      <w:marBottom w:val="0"/>
      <w:divBdr>
        <w:top w:val="none" w:sz="0" w:space="0" w:color="auto"/>
        <w:left w:val="none" w:sz="0" w:space="0" w:color="auto"/>
        <w:bottom w:val="none" w:sz="0" w:space="0" w:color="auto"/>
        <w:right w:val="none" w:sz="0" w:space="0" w:color="auto"/>
      </w:divBdr>
    </w:div>
    <w:div w:id="1454786590">
      <w:bodyDiv w:val="1"/>
      <w:marLeft w:val="0"/>
      <w:marRight w:val="0"/>
      <w:marTop w:val="0"/>
      <w:marBottom w:val="0"/>
      <w:divBdr>
        <w:top w:val="none" w:sz="0" w:space="0" w:color="auto"/>
        <w:left w:val="none" w:sz="0" w:space="0" w:color="auto"/>
        <w:bottom w:val="none" w:sz="0" w:space="0" w:color="auto"/>
        <w:right w:val="none" w:sz="0" w:space="0" w:color="auto"/>
      </w:divBdr>
    </w:div>
    <w:div w:id="1708484886">
      <w:bodyDiv w:val="1"/>
      <w:marLeft w:val="0"/>
      <w:marRight w:val="0"/>
      <w:marTop w:val="0"/>
      <w:marBottom w:val="0"/>
      <w:divBdr>
        <w:top w:val="none" w:sz="0" w:space="0" w:color="auto"/>
        <w:left w:val="none" w:sz="0" w:space="0" w:color="auto"/>
        <w:bottom w:val="none" w:sz="0" w:space="0" w:color="auto"/>
        <w:right w:val="none" w:sz="0" w:space="0" w:color="auto"/>
      </w:divBdr>
    </w:div>
    <w:div w:id="183575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diagramLayout" Target="diagrams/layout1.xml"/><Relationship Id="rId66" Type="http://schemas.openxmlformats.org/officeDocument/2006/relationships/image" Target="media/image47.jpeg"/><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diagramColors" Target="diagrams/colors1.xml"/><Relationship Id="rId65" Type="http://schemas.openxmlformats.org/officeDocument/2006/relationships/image" Target="media/image46.jpeg"/><Relationship Id="rId73"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atdb.cla.gov.tw/html/mon/212030.htm"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diagramQuickStyle" Target="diagrams/quickStyle1.xml"/><Relationship Id="rId67" Type="http://schemas.openxmlformats.org/officeDocument/2006/relationships/image" Target="media/image48.jpeg"/><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030DFF-014E-4E71-9EA0-6946011EA59A}" type="doc">
      <dgm:prSet loTypeId="urn:microsoft.com/office/officeart/2005/8/layout/cycle7" loCatId="cycle" qsTypeId="urn:microsoft.com/office/officeart/2005/8/quickstyle/simple1" qsCatId="simple" csTypeId="urn:microsoft.com/office/officeart/2005/8/colors/colorful3" csCatId="colorful" phldr="1"/>
      <dgm:spPr/>
      <dgm:t>
        <a:bodyPr/>
        <a:lstStyle/>
        <a:p>
          <a:endParaRPr lang="zh-TW" altLang="en-US"/>
        </a:p>
      </dgm:t>
    </dgm:pt>
    <dgm:pt modelId="{8CCBEAA5-F55E-44E1-BE85-DDCC95415A97}">
      <dgm:prSet phldrT="[文字]" custT="1"/>
      <dgm:spPr/>
      <dgm:t>
        <a:bodyPr/>
        <a:lstStyle/>
        <a:p>
          <a:pPr algn="ctr"/>
          <a:r>
            <a:rPr lang="zh-TW" altLang="en-US" sz="1200" b="1">
              <a:latin typeface="Times New Roman" pitchFamily="18" charset="0"/>
              <a:ea typeface="標楷體" pitchFamily="65" charset="-120"/>
              <a:cs typeface="Times New Roman" pitchFamily="18" charset="0"/>
            </a:rPr>
            <a:t>外籍勞工</a:t>
          </a:r>
          <a:endParaRPr lang="en-US" altLang="zh-TW" sz="1200" b="1">
            <a:latin typeface="Times New Roman" pitchFamily="18" charset="0"/>
            <a:ea typeface="標楷體" pitchFamily="65" charset="-120"/>
            <a:cs typeface="Times New Roman" pitchFamily="18" charset="0"/>
          </a:endParaRPr>
        </a:p>
        <a:p>
          <a:pPr algn="ctr"/>
          <a:r>
            <a:rPr lang="zh-TW" altLang="en-US" sz="1200" b="1">
              <a:latin typeface="Times New Roman" pitchFamily="18" charset="0"/>
              <a:ea typeface="標楷體" pitchFamily="65" charset="-120"/>
              <a:cs typeface="Times New Roman" pitchFamily="18" charset="0"/>
            </a:rPr>
            <a:t>工作現況</a:t>
          </a:r>
          <a:endParaRPr lang="zh-TW" altLang="en-US" sz="1200">
            <a:latin typeface="Times New Roman" pitchFamily="18" charset="0"/>
            <a:ea typeface="標楷體" pitchFamily="65" charset="-120"/>
            <a:cs typeface="Times New Roman" pitchFamily="18" charset="0"/>
          </a:endParaRPr>
        </a:p>
      </dgm:t>
    </dgm:pt>
    <dgm:pt modelId="{71CA4CA3-2522-4493-AA8B-E3CB124CB69F}" type="parTrans" cxnId="{53C05197-68F2-4FC8-BDE3-C8F36C98345E}">
      <dgm:prSet/>
      <dgm:spPr/>
      <dgm:t>
        <a:bodyPr/>
        <a:lstStyle/>
        <a:p>
          <a:pPr algn="ctr"/>
          <a:endParaRPr lang="zh-TW" altLang="en-US" sz="1200">
            <a:latin typeface="Times New Roman" pitchFamily="18" charset="0"/>
            <a:ea typeface="標楷體" pitchFamily="65" charset="-120"/>
            <a:cs typeface="Times New Roman" pitchFamily="18" charset="0"/>
          </a:endParaRPr>
        </a:p>
      </dgm:t>
    </dgm:pt>
    <dgm:pt modelId="{ADBB371A-AACD-47C4-B4E0-6F978F4F77C3}" type="sibTrans" cxnId="{53C05197-68F2-4FC8-BDE3-C8F36C98345E}">
      <dgm:prSet custT="1"/>
      <dgm:spPr/>
      <dgm:t>
        <a:bodyPr/>
        <a:lstStyle/>
        <a:p>
          <a:pPr algn="ctr"/>
          <a:endParaRPr lang="zh-TW" altLang="en-US" sz="1200">
            <a:latin typeface="Times New Roman" pitchFamily="18" charset="0"/>
            <a:ea typeface="標楷體" pitchFamily="65" charset="-120"/>
            <a:cs typeface="Times New Roman" pitchFamily="18" charset="0"/>
          </a:endParaRPr>
        </a:p>
      </dgm:t>
    </dgm:pt>
    <dgm:pt modelId="{1808D2B7-05AE-48C6-8F19-7464D946DE65}">
      <dgm:prSet phldrT="[文字]" custT="1"/>
      <dgm:spPr/>
      <dgm:t>
        <a:bodyPr/>
        <a:lstStyle/>
        <a:p>
          <a:pPr algn="ctr"/>
          <a:r>
            <a:rPr lang="zh-TW" altLang="en-US" sz="1200" b="1">
              <a:latin typeface="Times New Roman" pitchFamily="18" charset="0"/>
              <a:ea typeface="標楷體" pitchFamily="65" charset="-120"/>
              <a:cs typeface="Times New Roman" pitchFamily="18" charset="0"/>
            </a:rPr>
            <a:t>政府</a:t>
          </a:r>
          <a:endParaRPr lang="en-US" altLang="zh-TW" sz="1200" b="1">
            <a:latin typeface="Times New Roman" pitchFamily="18" charset="0"/>
            <a:ea typeface="標楷體" pitchFamily="65" charset="-120"/>
            <a:cs typeface="Times New Roman" pitchFamily="18" charset="0"/>
          </a:endParaRPr>
        </a:p>
        <a:p>
          <a:pPr algn="ctr"/>
          <a:r>
            <a:rPr lang="zh-TW" altLang="en-US" sz="1200">
              <a:latin typeface="Times New Roman" pitchFamily="18" charset="0"/>
              <a:ea typeface="標楷體" pitchFamily="65" charset="-120"/>
              <a:cs typeface="Times New Roman" pitchFamily="18" charset="0"/>
            </a:rPr>
            <a:t>法令及政策</a:t>
          </a:r>
        </a:p>
      </dgm:t>
    </dgm:pt>
    <dgm:pt modelId="{2065FBB9-19E8-43C0-9E4E-EAD946CA7DF1}" type="parTrans" cxnId="{10EE0C74-3AE3-459C-9D8A-2FD1A7AB0533}">
      <dgm:prSet/>
      <dgm:spPr/>
      <dgm:t>
        <a:bodyPr/>
        <a:lstStyle/>
        <a:p>
          <a:pPr algn="ctr"/>
          <a:endParaRPr lang="zh-TW" altLang="en-US" sz="1200">
            <a:latin typeface="Times New Roman" pitchFamily="18" charset="0"/>
            <a:ea typeface="標楷體" pitchFamily="65" charset="-120"/>
            <a:cs typeface="Times New Roman" pitchFamily="18" charset="0"/>
          </a:endParaRPr>
        </a:p>
      </dgm:t>
    </dgm:pt>
    <dgm:pt modelId="{906D168D-EAE6-4648-AE3C-10CD5EA07894}" type="sibTrans" cxnId="{10EE0C74-3AE3-459C-9D8A-2FD1A7AB0533}">
      <dgm:prSet custT="1"/>
      <dgm:spPr/>
      <dgm:t>
        <a:bodyPr/>
        <a:lstStyle/>
        <a:p>
          <a:pPr algn="ctr"/>
          <a:endParaRPr lang="zh-TW" altLang="en-US" sz="1200">
            <a:latin typeface="Times New Roman" pitchFamily="18" charset="0"/>
            <a:ea typeface="標楷體" pitchFamily="65" charset="-120"/>
            <a:cs typeface="Times New Roman" pitchFamily="18" charset="0"/>
          </a:endParaRPr>
        </a:p>
      </dgm:t>
    </dgm:pt>
    <dgm:pt modelId="{8AE1AB15-F45A-4757-92AB-A3825BA30B82}">
      <dgm:prSet phldrT="[文字]" custT="1"/>
      <dgm:spPr/>
      <dgm:t>
        <a:bodyPr/>
        <a:lstStyle/>
        <a:p>
          <a:pPr algn="ctr"/>
          <a:r>
            <a:rPr lang="zh-TW" altLang="en-US" sz="1200" b="1">
              <a:latin typeface="Times New Roman" pitchFamily="18" charset="0"/>
              <a:ea typeface="標楷體" pitchFamily="65" charset="-120"/>
              <a:cs typeface="Times New Roman" pitchFamily="18" charset="0"/>
            </a:rPr>
            <a:t>協會人員</a:t>
          </a:r>
          <a:endParaRPr lang="en-US" altLang="zh-TW" sz="1200" b="1">
            <a:latin typeface="Times New Roman" pitchFamily="18" charset="0"/>
            <a:ea typeface="標楷體" pitchFamily="65" charset="-120"/>
            <a:cs typeface="Times New Roman" pitchFamily="18" charset="0"/>
          </a:endParaRPr>
        </a:p>
        <a:p>
          <a:pPr algn="ctr"/>
          <a:r>
            <a:rPr lang="zh-TW" altLang="en-US" sz="1200">
              <a:latin typeface="Times New Roman" pitchFamily="18" charset="0"/>
              <a:ea typeface="標楷體" pitchFamily="65" charset="-120"/>
              <a:cs typeface="Times New Roman" pitchFamily="18" charset="0"/>
            </a:rPr>
            <a:t>實務經驗</a:t>
          </a:r>
        </a:p>
      </dgm:t>
    </dgm:pt>
    <dgm:pt modelId="{753F6BF7-8D2E-4B0B-9E08-A0D32978C9FC}" type="parTrans" cxnId="{DC0E6D54-AA9C-401A-AD20-11E7965E3453}">
      <dgm:prSet/>
      <dgm:spPr/>
      <dgm:t>
        <a:bodyPr/>
        <a:lstStyle/>
        <a:p>
          <a:pPr algn="ctr"/>
          <a:endParaRPr lang="zh-TW" altLang="en-US" sz="1200">
            <a:latin typeface="Times New Roman" pitchFamily="18" charset="0"/>
            <a:ea typeface="標楷體" pitchFamily="65" charset="-120"/>
            <a:cs typeface="Times New Roman" pitchFamily="18" charset="0"/>
          </a:endParaRPr>
        </a:p>
      </dgm:t>
    </dgm:pt>
    <dgm:pt modelId="{AE5678D5-6FB1-4AAB-93FB-0261CC89CFB6}" type="sibTrans" cxnId="{DC0E6D54-AA9C-401A-AD20-11E7965E3453}">
      <dgm:prSet custT="1"/>
      <dgm:spPr/>
      <dgm:t>
        <a:bodyPr/>
        <a:lstStyle/>
        <a:p>
          <a:pPr algn="ctr"/>
          <a:endParaRPr lang="zh-TW" altLang="en-US" sz="1200">
            <a:latin typeface="Times New Roman" pitchFamily="18" charset="0"/>
            <a:ea typeface="標楷體" pitchFamily="65" charset="-120"/>
            <a:cs typeface="Times New Roman" pitchFamily="18" charset="0"/>
          </a:endParaRPr>
        </a:p>
      </dgm:t>
    </dgm:pt>
    <dgm:pt modelId="{C27F5C10-AAEF-4672-92B8-9818C1A37F78}" type="pres">
      <dgm:prSet presAssocID="{C4030DFF-014E-4E71-9EA0-6946011EA59A}" presName="Name0" presStyleCnt="0">
        <dgm:presLayoutVars>
          <dgm:dir/>
          <dgm:resizeHandles val="exact"/>
        </dgm:presLayoutVars>
      </dgm:prSet>
      <dgm:spPr/>
      <dgm:t>
        <a:bodyPr/>
        <a:lstStyle/>
        <a:p>
          <a:endParaRPr lang="zh-TW" altLang="en-US"/>
        </a:p>
      </dgm:t>
    </dgm:pt>
    <dgm:pt modelId="{FC17D56F-AC2D-47CA-A37E-5A2267578D7B}" type="pres">
      <dgm:prSet presAssocID="{8CCBEAA5-F55E-44E1-BE85-DDCC95415A97}" presName="node" presStyleLbl="node1" presStyleIdx="0" presStyleCnt="3" custScaleY="159424">
        <dgm:presLayoutVars>
          <dgm:bulletEnabled val="1"/>
        </dgm:presLayoutVars>
      </dgm:prSet>
      <dgm:spPr/>
      <dgm:t>
        <a:bodyPr/>
        <a:lstStyle/>
        <a:p>
          <a:endParaRPr lang="zh-TW" altLang="en-US"/>
        </a:p>
      </dgm:t>
    </dgm:pt>
    <dgm:pt modelId="{74027F75-CDF8-40AF-A036-4CB114A05583}" type="pres">
      <dgm:prSet presAssocID="{ADBB371A-AACD-47C4-B4E0-6F978F4F77C3}" presName="sibTrans" presStyleLbl="sibTrans2D1" presStyleIdx="0" presStyleCnt="3"/>
      <dgm:spPr/>
      <dgm:t>
        <a:bodyPr/>
        <a:lstStyle/>
        <a:p>
          <a:endParaRPr lang="zh-TW" altLang="en-US"/>
        </a:p>
      </dgm:t>
    </dgm:pt>
    <dgm:pt modelId="{C51856C7-FD2B-416A-9D10-56BF8EA11823}" type="pres">
      <dgm:prSet presAssocID="{ADBB371A-AACD-47C4-B4E0-6F978F4F77C3}" presName="connectorText" presStyleLbl="sibTrans2D1" presStyleIdx="0" presStyleCnt="3"/>
      <dgm:spPr/>
      <dgm:t>
        <a:bodyPr/>
        <a:lstStyle/>
        <a:p>
          <a:endParaRPr lang="zh-TW" altLang="en-US"/>
        </a:p>
      </dgm:t>
    </dgm:pt>
    <dgm:pt modelId="{3FEB9CAD-EBA8-44B2-B67D-9E52DCDA76F4}" type="pres">
      <dgm:prSet presAssocID="{1808D2B7-05AE-48C6-8F19-7464D946DE65}" presName="node" presStyleLbl="node1" presStyleIdx="1" presStyleCnt="3" custScaleX="130292">
        <dgm:presLayoutVars>
          <dgm:bulletEnabled val="1"/>
        </dgm:presLayoutVars>
      </dgm:prSet>
      <dgm:spPr/>
      <dgm:t>
        <a:bodyPr/>
        <a:lstStyle/>
        <a:p>
          <a:endParaRPr lang="zh-TW" altLang="en-US"/>
        </a:p>
      </dgm:t>
    </dgm:pt>
    <dgm:pt modelId="{B8849C5B-F89A-43A0-BAEA-2F0AD134E9D5}" type="pres">
      <dgm:prSet presAssocID="{906D168D-EAE6-4648-AE3C-10CD5EA07894}" presName="sibTrans" presStyleLbl="sibTrans2D1" presStyleIdx="1" presStyleCnt="3"/>
      <dgm:spPr/>
      <dgm:t>
        <a:bodyPr/>
        <a:lstStyle/>
        <a:p>
          <a:endParaRPr lang="zh-TW" altLang="en-US"/>
        </a:p>
      </dgm:t>
    </dgm:pt>
    <dgm:pt modelId="{D6D7B0A8-CA59-4648-B416-C0680DBBE7C2}" type="pres">
      <dgm:prSet presAssocID="{906D168D-EAE6-4648-AE3C-10CD5EA07894}" presName="connectorText" presStyleLbl="sibTrans2D1" presStyleIdx="1" presStyleCnt="3"/>
      <dgm:spPr/>
      <dgm:t>
        <a:bodyPr/>
        <a:lstStyle/>
        <a:p>
          <a:endParaRPr lang="zh-TW" altLang="en-US"/>
        </a:p>
      </dgm:t>
    </dgm:pt>
    <dgm:pt modelId="{E6BAD51F-363F-48B3-BD73-6E9341E39CA0}" type="pres">
      <dgm:prSet presAssocID="{8AE1AB15-F45A-4757-92AB-A3825BA30B82}" presName="node" presStyleLbl="node1" presStyleIdx="2" presStyleCnt="3" custScaleX="132455">
        <dgm:presLayoutVars>
          <dgm:bulletEnabled val="1"/>
        </dgm:presLayoutVars>
      </dgm:prSet>
      <dgm:spPr/>
      <dgm:t>
        <a:bodyPr/>
        <a:lstStyle/>
        <a:p>
          <a:endParaRPr lang="zh-TW" altLang="en-US"/>
        </a:p>
      </dgm:t>
    </dgm:pt>
    <dgm:pt modelId="{DEA5E263-BDCD-4BAF-87F3-81200124E693}" type="pres">
      <dgm:prSet presAssocID="{AE5678D5-6FB1-4AAB-93FB-0261CC89CFB6}" presName="sibTrans" presStyleLbl="sibTrans2D1" presStyleIdx="2" presStyleCnt="3"/>
      <dgm:spPr/>
      <dgm:t>
        <a:bodyPr/>
        <a:lstStyle/>
        <a:p>
          <a:endParaRPr lang="zh-TW" altLang="en-US"/>
        </a:p>
      </dgm:t>
    </dgm:pt>
    <dgm:pt modelId="{89ED13E8-8B87-4916-8F6E-D26589340876}" type="pres">
      <dgm:prSet presAssocID="{AE5678D5-6FB1-4AAB-93FB-0261CC89CFB6}" presName="connectorText" presStyleLbl="sibTrans2D1" presStyleIdx="2" presStyleCnt="3"/>
      <dgm:spPr/>
      <dgm:t>
        <a:bodyPr/>
        <a:lstStyle/>
        <a:p>
          <a:endParaRPr lang="zh-TW" altLang="en-US"/>
        </a:p>
      </dgm:t>
    </dgm:pt>
  </dgm:ptLst>
  <dgm:cxnLst>
    <dgm:cxn modelId="{95D7AF4A-8D85-4C94-A0E9-F436F3220B5E}" type="presOf" srcId="{ADBB371A-AACD-47C4-B4E0-6F978F4F77C3}" destId="{C51856C7-FD2B-416A-9D10-56BF8EA11823}" srcOrd="1" destOrd="0" presId="urn:microsoft.com/office/officeart/2005/8/layout/cycle7"/>
    <dgm:cxn modelId="{756B4B5E-2910-443D-9E35-1275C95625E8}" type="presOf" srcId="{C4030DFF-014E-4E71-9EA0-6946011EA59A}" destId="{C27F5C10-AAEF-4672-92B8-9818C1A37F78}" srcOrd="0" destOrd="0" presId="urn:microsoft.com/office/officeart/2005/8/layout/cycle7"/>
    <dgm:cxn modelId="{50A9BEA8-AF1D-4E57-98CF-4EF846347372}" type="presOf" srcId="{ADBB371A-AACD-47C4-B4E0-6F978F4F77C3}" destId="{74027F75-CDF8-40AF-A036-4CB114A05583}" srcOrd="0" destOrd="0" presId="urn:microsoft.com/office/officeart/2005/8/layout/cycle7"/>
    <dgm:cxn modelId="{A6059C30-78CF-4419-83CB-DBE4E222F129}" type="presOf" srcId="{8AE1AB15-F45A-4757-92AB-A3825BA30B82}" destId="{E6BAD51F-363F-48B3-BD73-6E9341E39CA0}" srcOrd="0" destOrd="0" presId="urn:microsoft.com/office/officeart/2005/8/layout/cycle7"/>
    <dgm:cxn modelId="{1030E1F2-E9D2-46F1-8971-AA158A7B41B4}" type="presOf" srcId="{906D168D-EAE6-4648-AE3C-10CD5EA07894}" destId="{B8849C5B-F89A-43A0-BAEA-2F0AD134E9D5}" srcOrd="0" destOrd="0" presId="urn:microsoft.com/office/officeart/2005/8/layout/cycle7"/>
    <dgm:cxn modelId="{10EE0C74-3AE3-459C-9D8A-2FD1A7AB0533}" srcId="{C4030DFF-014E-4E71-9EA0-6946011EA59A}" destId="{1808D2B7-05AE-48C6-8F19-7464D946DE65}" srcOrd="1" destOrd="0" parTransId="{2065FBB9-19E8-43C0-9E4E-EAD946CA7DF1}" sibTransId="{906D168D-EAE6-4648-AE3C-10CD5EA07894}"/>
    <dgm:cxn modelId="{DC0E6D54-AA9C-401A-AD20-11E7965E3453}" srcId="{C4030DFF-014E-4E71-9EA0-6946011EA59A}" destId="{8AE1AB15-F45A-4757-92AB-A3825BA30B82}" srcOrd="2" destOrd="0" parTransId="{753F6BF7-8D2E-4B0B-9E08-A0D32978C9FC}" sibTransId="{AE5678D5-6FB1-4AAB-93FB-0261CC89CFB6}"/>
    <dgm:cxn modelId="{973DA13A-7000-453B-986B-4F5BC4CDEBA3}" type="presOf" srcId="{8CCBEAA5-F55E-44E1-BE85-DDCC95415A97}" destId="{FC17D56F-AC2D-47CA-A37E-5A2267578D7B}" srcOrd="0" destOrd="0" presId="urn:microsoft.com/office/officeart/2005/8/layout/cycle7"/>
    <dgm:cxn modelId="{970E6260-CC50-4C74-A577-DA562C940560}" type="presOf" srcId="{AE5678D5-6FB1-4AAB-93FB-0261CC89CFB6}" destId="{DEA5E263-BDCD-4BAF-87F3-81200124E693}" srcOrd="0" destOrd="0" presId="urn:microsoft.com/office/officeart/2005/8/layout/cycle7"/>
    <dgm:cxn modelId="{53C05197-68F2-4FC8-BDE3-C8F36C98345E}" srcId="{C4030DFF-014E-4E71-9EA0-6946011EA59A}" destId="{8CCBEAA5-F55E-44E1-BE85-DDCC95415A97}" srcOrd="0" destOrd="0" parTransId="{71CA4CA3-2522-4493-AA8B-E3CB124CB69F}" sibTransId="{ADBB371A-AACD-47C4-B4E0-6F978F4F77C3}"/>
    <dgm:cxn modelId="{2DD7131E-0A41-4EAD-9A4D-E80120733E70}" type="presOf" srcId="{906D168D-EAE6-4648-AE3C-10CD5EA07894}" destId="{D6D7B0A8-CA59-4648-B416-C0680DBBE7C2}" srcOrd="1" destOrd="0" presId="urn:microsoft.com/office/officeart/2005/8/layout/cycle7"/>
    <dgm:cxn modelId="{46B9A680-2407-4A28-8AF8-A7405D652089}" type="presOf" srcId="{AE5678D5-6FB1-4AAB-93FB-0261CC89CFB6}" destId="{89ED13E8-8B87-4916-8F6E-D26589340876}" srcOrd="1" destOrd="0" presId="urn:microsoft.com/office/officeart/2005/8/layout/cycle7"/>
    <dgm:cxn modelId="{153D8307-D949-44EE-B0A7-144C17C82860}" type="presOf" srcId="{1808D2B7-05AE-48C6-8F19-7464D946DE65}" destId="{3FEB9CAD-EBA8-44B2-B67D-9E52DCDA76F4}" srcOrd="0" destOrd="0" presId="urn:microsoft.com/office/officeart/2005/8/layout/cycle7"/>
    <dgm:cxn modelId="{EDD1C0DE-6E0F-4A27-909F-04AD9BBD907A}" type="presParOf" srcId="{C27F5C10-AAEF-4672-92B8-9818C1A37F78}" destId="{FC17D56F-AC2D-47CA-A37E-5A2267578D7B}" srcOrd="0" destOrd="0" presId="urn:microsoft.com/office/officeart/2005/8/layout/cycle7"/>
    <dgm:cxn modelId="{4BFEFDC0-549E-466B-9724-969E291D213A}" type="presParOf" srcId="{C27F5C10-AAEF-4672-92B8-9818C1A37F78}" destId="{74027F75-CDF8-40AF-A036-4CB114A05583}" srcOrd="1" destOrd="0" presId="urn:microsoft.com/office/officeart/2005/8/layout/cycle7"/>
    <dgm:cxn modelId="{62C5D4B0-C905-489F-99CB-3444ECBDE87A}" type="presParOf" srcId="{74027F75-CDF8-40AF-A036-4CB114A05583}" destId="{C51856C7-FD2B-416A-9D10-56BF8EA11823}" srcOrd="0" destOrd="0" presId="urn:microsoft.com/office/officeart/2005/8/layout/cycle7"/>
    <dgm:cxn modelId="{10F3ADA6-C887-4178-A323-8D2702B5C360}" type="presParOf" srcId="{C27F5C10-AAEF-4672-92B8-9818C1A37F78}" destId="{3FEB9CAD-EBA8-44B2-B67D-9E52DCDA76F4}" srcOrd="2" destOrd="0" presId="urn:microsoft.com/office/officeart/2005/8/layout/cycle7"/>
    <dgm:cxn modelId="{1B117535-DBE4-4D0C-9B51-D56DAF62D820}" type="presParOf" srcId="{C27F5C10-AAEF-4672-92B8-9818C1A37F78}" destId="{B8849C5B-F89A-43A0-BAEA-2F0AD134E9D5}" srcOrd="3" destOrd="0" presId="urn:microsoft.com/office/officeart/2005/8/layout/cycle7"/>
    <dgm:cxn modelId="{D926CAF3-CAF9-404C-9E22-8134E949E83F}" type="presParOf" srcId="{B8849C5B-F89A-43A0-BAEA-2F0AD134E9D5}" destId="{D6D7B0A8-CA59-4648-B416-C0680DBBE7C2}" srcOrd="0" destOrd="0" presId="urn:microsoft.com/office/officeart/2005/8/layout/cycle7"/>
    <dgm:cxn modelId="{288AF988-54B7-48D1-A67F-CAEF3BF79F60}" type="presParOf" srcId="{C27F5C10-AAEF-4672-92B8-9818C1A37F78}" destId="{E6BAD51F-363F-48B3-BD73-6E9341E39CA0}" srcOrd="4" destOrd="0" presId="urn:microsoft.com/office/officeart/2005/8/layout/cycle7"/>
    <dgm:cxn modelId="{F9BE59A0-5692-49D3-8280-446D3CFD51A9}" type="presParOf" srcId="{C27F5C10-AAEF-4672-92B8-9818C1A37F78}" destId="{DEA5E263-BDCD-4BAF-87F3-81200124E693}" srcOrd="5" destOrd="0" presId="urn:microsoft.com/office/officeart/2005/8/layout/cycle7"/>
    <dgm:cxn modelId="{215C8606-157E-4505-A92C-99789C94A6C1}" type="presParOf" srcId="{DEA5E263-BDCD-4BAF-87F3-81200124E693}" destId="{89ED13E8-8B87-4916-8F6E-D26589340876}" srcOrd="0" destOrd="0" presId="urn:microsoft.com/office/officeart/2005/8/layout/cycle7"/>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17D56F-AC2D-47CA-A37E-5A2267578D7B}">
      <dsp:nvSpPr>
        <dsp:cNvPr id="0" name=""/>
        <dsp:cNvSpPr/>
      </dsp:nvSpPr>
      <dsp:spPr>
        <a:xfrm>
          <a:off x="1064436" y="-68370"/>
          <a:ext cx="926348" cy="73841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Times New Roman" pitchFamily="18" charset="0"/>
              <a:ea typeface="標楷體" pitchFamily="65" charset="-120"/>
              <a:cs typeface="Times New Roman" pitchFamily="18" charset="0"/>
            </a:rPr>
            <a:t>外籍勞工</a:t>
          </a:r>
          <a:endParaRPr lang="en-US" altLang="zh-TW" sz="1200" b="1" kern="1200">
            <a:latin typeface="Times New Roman" pitchFamily="18" charset="0"/>
            <a:ea typeface="標楷體" pitchFamily="65" charset="-120"/>
            <a:cs typeface="Times New Roman" pitchFamily="18" charset="0"/>
          </a:endParaRPr>
        </a:p>
        <a:p>
          <a:pPr lvl="0" algn="ctr" defTabSz="533400">
            <a:lnSpc>
              <a:spcPct val="90000"/>
            </a:lnSpc>
            <a:spcBef>
              <a:spcPct val="0"/>
            </a:spcBef>
            <a:spcAft>
              <a:spcPct val="35000"/>
            </a:spcAft>
          </a:pPr>
          <a:r>
            <a:rPr lang="zh-TW" altLang="en-US" sz="1200" b="1" kern="1200">
              <a:latin typeface="Times New Roman" pitchFamily="18" charset="0"/>
              <a:ea typeface="標楷體" pitchFamily="65" charset="-120"/>
              <a:cs typeface="Times New Roman" pitchFamily="18" charset="0"/>
            </a:rPr>
            <a:t>工作現況</a:t>
          </a:r>
          <a:endParaRPr lang="zh-TW" altLang="en-US" sz="1200" kern="1200">
            <a:latin typeface="Times New Roman" pitchFamily="18" charset="0"/>
            <a:ea typeface="標楷體" pitchFamily="65" charset="-120"/>
            <a:cs typeface="Times New Roman" pitchFamily="18" charset="0"/>
          </a:endParaRPr>
        </a:p>
      </dsp:txBody>
      <dsp:txXfrm>
        <a:off x="1064436" y="-68370"/>
        <a:ext cx="926348" cy="738411"/>
      </dsp:txXfrm>
    </dsp:sp>
    <dsp:sp modelId="{74027F75-CDF8-40AF-A036-4CB114A05583}">
      <dsp:nvSpPr>
        <dsp:cNvPr id="0" name=""/>
        <dsp:cNvSpPr/>
      </dsp:nvSpPr>
      <dsp:spPr>
        <a:xfrm rot="3600000">
          <a:off x="1824740" y="950776"/>
          <a:ext cx="249825" cy="162111"/>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latin typeface="Times New Roman" pitchFamily="18" charset="0"/>
            <a:ea typeface="標楷體" pitchFamily="65" charset="-120"/>
            <a:cs typeface="Times New Roman" pitchFamily="18" charset="0"/>
          </a:endParaRPr>
        </a:p>
      </dsp:txBody>
      <dsp:txXfrm rot="3600000">
        <a:off x="1824740" y="950776"/>
        <a:ext cx="249825" cy="162111"/>
      </dsp:txXfrm>
    </dsp:sp>
    <dsp:sp modelId="{3FEB9CAD-EBA8-44B2-B67D-9E52DCDA76F4}">
      <dsp:nvSpPr>
        <dsp:cNvPr id="0" name=""/>
        <dsp:cNvSpPr/>
      </dsp:nvSpPr>
      <dsp:spPr>
        <a:xfrm>
          <a:off x="1688761" y="1393624"/>
          <a:ext cx="1206958" cy="463174"/>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Times New Roman" pitchFamily="18" charset="0"/>
              <a:ea typeface="標楷體" pitchFamily="65" charset="-120"/>
              <a:cs typeface="Times New Roman" pitchFamily="18" charset="0"/>
            </a:rPr>
            <a:t>政府</a:t>
          </a:r>
          <a:endParaRPr lang="en-US" altLang="zh-TW" sz="1200" b="1" kern="1200">
            <a:latin typeface="Times New Roman" pitchFamily="18" charset="0"/>
            <a:ea typeface="標楷體" pitchFamily="65" charset="-120"/>
            <a:cs typeface="Times New Roman" pitchFamily="18" charset="0"/>
          </a:endParaRPr>
        </a:p>
        <a:p>
          <a:pPr lvl="0" algn="ctr" defTabSz="533400">
            <a:lnSpc>
              <a:spcPct val="90000"/>
            </a:lnSpc>
            <a:spcBef>
              <a:spcPct val="0"/>
            </a:spcBef>
            <a:spcAft>
              <a:spcPct val="35000"/>
            </a:spcAft>
          </a:pPr>
          <a:r>
            <a:rPr lang="zh-TW" altLang="en-US" sz="1200" kern="1200">
              <a:latin typeface="Times New Roman" pitchFamily="18" charset="0"/>
              <a:ea typeface="標楷體" pitchFamily="65" charset="-120"/>
              <a:cs typeface="Times New Roman" pitchFamily="18" charset="0"/>
            </a:rPr>
            <a:t>法令及政策</a:t>
          </a:r>
        </a:p>
      </dsp:txBody>
      <dsp:txXfrm>
        <a:off x="1688761" y="1393624"/>
        <a:ext cx="1206958" cy="463174"/>
      </dsp:txXfrm>
    </dsp:sp>
    <dsp:sp modelId="{B8849C5B-F89A-43A0-BAEA-2F0AD134E9D5}">
      <dsp:nvSpPr>
        <dsp:cNvPr id="0" name=""/>
        <dsp:cNvSpPr/>
      </dsp:nvSpPr>
      <dsp:spPr>
        <a:xfrm rot="10800000">
          <a:off x="1407707" y="1544156"/>
          <a:ext cx="249825" cy="162111"/>
        </a:xfrm>
        <a:prstGeom prst="leftRightArrow">
          <a:avLst>
            <a:gd name="adj1" fmla="val 60000"/>
            <a:gd name="adj2" fmla="val 5000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latin typeface="Times New Roman" pitchFamily="18" charset="0"/>
            <a:ea typeface="標楷體" pitchFamily="65" charset="-120"/>
            <a:cs typeface="Times New Roman" pitchFamily="18" charset="0"/>
          </a:endParaRPr>
        </a:p>
      </dsp:txBody>
      <dsp:txXfrm rot="10800000">
        <a:off x="1407707" y="1544156"/>
        <a:ext cx="249825" cy="162111"/>
      </dsp:txXfrm>
    </dsp:sp>
    <dsp:sp modelId="{E6BAD51F-363F-48B3-BD73-6E9341E39CA0}">
      <dsp:nvSpPr>
        <dsp:cNvPr id="0" name=""/>
        <dsp:cNvSpPr/>
      </dsp:nvSpPr>
      <dsp:spPr>
        <a:xfrm>
          <a:off x="149484" y="1393624"/>
          <a:ext cx="1226995" cy="463174"/>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Times New Roman" pitchFamily="18" charset="0"/>
              <a:ea typeface="標楷體" pitchFamily="65" charset="-120"/>
              <a:cs typeface="Times New Roman" pitchFamily="18" charset="0"/>
            </a:rPr>
            <a:t>協會人員</a:t>
          </a:r>
          <a:endParaRPr lang="en-US" altLang="zh-TW" sz="1200" b="1" kern="1200">
            <a:latin typeface="Times New Roman" pitchFamily="18" charset="0"/>
            <a:ea typeface="標楷體" pitchFamily="65" charset="-120"/>
            <a:cs typeface="Times New Roman" pitchFamily="18" charset="0"/>
          </a:endParaRPr>
        </a:p>
        <a:p>
          <a:pPr lvl="0" algn="ctr" defTabSz="533400">
            <a:lnSpc>
              <a:spcPct val="90000"/>
            </a:lnSpc>
            <a:spcBef>
              <a:spcPct val="0"/>
            </a:spcBef>
            <a:spcAft>
              <a:spcPct val="35000"/>
            </a:spcAft>
          </a:pPr>
          <a:r>
            <a:rPr lang="zh-TW" altLang="en-US" sz="1200" kern="1200">
              <a:latin typeface="Times New Roman" pitchFamily="18" charset="0"/>
              <a:ea typeface="標楷體" pitchFamily="65" charset="-120"/>
              <a:cs typeface="Times New Roman" pitchFamily="18" charset="0"/>
            </a:rPr>
            <a:t>實務經驗</a:t>
          </a:r>
        </a:p>
      </dsp:txBody>
      <dsp:txXfrm>
        <a:off x="149484" y="1393624"/>
        <a:ext cx="1226995" cy="463174"/>
      </dsp:txXfrm>
    </dsp:sp>
    <dsp:sp modelId="{DEA5E263-BDCD-4BAF-87F3-81200124E693}">
      <dsp:nvSpPr>
        <dsp:cNvPr id="0" name=""/>
        <dsp:cNvSpPr/>
      </dsp:nvSpPr>
      <dsp:spPr>
        <a:xfrm rot="18000000">
          <a:off x="980656" y="950776"/>
          <a:ext cx="249825" cy="162111"/>
        </a:xfrm>
        <a:prstGeom prst="lef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latin typeface="Times New Roman" pitchFamily="18" charset="0"/>
            <a:ea typeface="標楷體" pitchFamily="65" charset="-120"/>
            <a:cs typeface="Times New Roman" pitchFamily="18" charset="0"/>
          </a:endParaRPr>
        </a:p>
      </dsp:txBody>
      <dsp:txXfrm rot="18000000">
        <a:off x="980656" y="950776"/>
        <a:ext cx="249825" cy="16211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934FA-C332-4D28-8DD6-610FC7F97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255</Pages>
  <Words>31905</Words>
  <Characters>181865</Characters>
  <Application>Microsoft Office Word</Application>
  <DocSecurity>0</DocSecurity>
  <Lines>1515</Lines>
  <Paragraphs>426</Paragraphs>
  <ScaleCrop>false</ScaleCrop>
  <Company>臺北市政府</Company>
  <LinksUpToDate>false</LinksUpToDate>
  <CharactersWithSpaces>213344</CharactersWithSpaces>
  <SharedDoc>false</SharedDoc>
  <HLinks>
    <vt:vector size="750" baseType="variant">
      <vt:variant>
        <vt:i4>1769533</vt:i4>
      </vt:variant>
      <vt:variant>
        <vt:i4>752</vt:i4>
      </vt:variant>
      <vt:variant>
        <vt:i4>0</vt:i4>
      </vt:variant>
      <vt:variant>
        <vt:i4>5</vt:i4>
      </vt:variant>
      <vt:variant>
        <vt:lpwstr/>
      </vt:variant>
      <vt:variant>
        <vt:lpwstr>_Toc366914979</vt:lpwstr>
      </vt:variant>
      <vt:variant>
        <vt:i4>1769533</vt:i4>
      </vt:variant>
      <vt:variant>
        <vt:i4>746</vt:i4>
      </vt:variant>
      <vt:variant>
        <vt:i4>0</vt:i4>
      </vt:variant>
      <vt:variant>
        <vt:i4>5</vt:i4>
      </vt:variant>
      <vt:variant>
        <vt:lpwstr/>
      </vt:variant>
      <vt:variant>
        <vt:lpwstr>_Toc366914978</vt:lpwstr>
      </vt:variant>
      <vt:variant>
        <vt:i4>1769533</vt:i4>
      </vt:variant>
      <vt:variant>
        <vt:i4>740</vt:i4>
      </vt:variant>
      <vt:variant>
        <vt:i4>0</vt:i4>
      </vt:variant>
      <vt:variant>
        <vt:i4>5</vt:i4>
      </vt:variant>
      <vt:variant>
        <vt:lpwstr/>
      </vt:variant>
      <vt:variant>
        <vt:lpwstr>_Toc366914977</vt:lpwstr>
      </vt:variant>
      <vt:variant>
        <vt:i4>1769533</vt:i4>
      </vt:variant>
      <vt:variant>
        <vt:i4>734</vt:i4>
      </vt:variant>
      <vt:variant>
        <vt:i4>0</vt:i4>
      </vt:variant>
      <vt:variant>
        <vt:i4>5</vt:i4>
      </vt:variant>
      <vt:variant>
        <vt:lpwstr/>
      </vt:variant>
      <vt:variant>
        <vt:lpwstr>_Toc366914976</vt:lpwstr>
      </vt:variant>
      <vt:variant>
        <vt:i4>1769533</vt:i4>
      </vt:variant>
      <vt:variant>
        <vt:i4>728</vt:i4>
      </vt:variant>
      <vt:variant>
        <vt:i4>0</vt:i4>
      </vt:variant>
      <vt:variant>
        <vt:i4>5</vt:i4>
      </vt:variant>
      <vt:variant>
        <vt:lpwstr/>
      </vt:variant>
      <vt:variant>
        <vt:lpwstr>_Toc366914975</vt:lpwstr>
      </vt:variant>
      <vt:variant>
        <vt:i4>1769533</vt:i4>
      </vt:variant>
      <vt:variant>
        <vt:i4>722</vt:i4>
      </vt:variant>
      <vt:variant>
        <vt:i4>0</vt:i4>
      </vt:variant>
      <vt:variant>
        <vt:i4>5</vt:i4>
      </vt:variant>
      <vt:variant>
        <vt:lpwstr/>
      </vt:variant>
      <vt:variant>
        <vt:lpwstr>_Toc366914974</vt:lpwstr>
      </vt:variant>
      <vt:variant>
        <vt:i4>1769533</vt:i4>
      </vt:variant>
      <vt:variant>
        <vt:i4>716</vt:i4>
      </vt:variant>
      <vt:variant>
        <vt:i4>0</vt:i4>
      </vt:variant>
      <vt:variant>
        <vt:i4>5</vt:i4>
      </vt:variant>
      <vt:variant>
        <vt:lpwstr/>
      </vt:variant>
      <vt:variant>
        <vt:lpwstr>_Toc366914973</vt:lpwstr>
      </vt:variant>
      <vt:variant>
        <vt:i4>1769533</vt:i4>
      </vt:variant>
      <vt:variant>
        <vt:i4>710</vt:i4>
      </vt:variant>
      <vt:variant>
        <vt:i4>0</vt:i4>
      </vt:variant>
      <vt:variant>
        <vt:i4>5</vt:i4>
      </vt:variant>
      <vt:variant>
        <vt:lpwstr/>
      </vt:variant>
      <vt:variant>
        <vt:lpwstr>_Toc366914972</vt:lpwstr>
      </vt:variant>
      <vt:variant>
        <vt:i4>1769533</vt:i4>
      </vt:variant>
      <vt:variant>
        <vt:i4>704</vt:i4>
      </vt:variant>
      <vt:variant>
        <vt:i4>0</vt:i4>
      </vt:variant>
      <vt:variant>
        <vt:i4>5</vt:i4>
      </vt:variant>
      <vt:variant>
        <vt:lpwstr/>
      </vt:variant>
      <vt:variant>
        <vt:lpwstr>_Toc366914971</vt:lpwstr>
      </vt:variant>
      <vt:variant>
        <vt:i4>1769533</vt:i4>
      </vt:variant>
      <vt:variant>
        <vt:i4>698</vt:i4>
      </vt:variant>
      <vt:variant>
        <vt:i4>0</vt:i4>
      </vt:variant>
      <vt:variant>
        <vt:i4>5</vt:i4>
      </vt:variant>
      <vt:variant>
        <vt:lpwstr/>
      </vt:variant>
      <vt:variant>
        <vt:lpwstr>_Toc366914970</vt:lpwstr>
      </vt:variant>
      <vt:variant>
        <vt:i4>1703997</vt:i4>
      </vt:variant>
      <vt:variant>
        <vt:i4>692</vt:i4>
      </vt:variant>
      <vt:variant>
        <vt:i4>0</vt:i4>
      </vt:variant>
      <vt:variant>
        <vt:i4>5</vt:i4>
      </vt:variant>
      <vt:variant>
        <vt:lpwstr/>
      </vt:variant>
      <vt:variant>
        <vt:lpwstr>_Toc366914969</vt:lpwstr>
      </vt:variant>
      <vt:variant>
        <vt:i4>1703997</vt:i4>
      </vt:variant>
      <vt:variant>
        <vt:i4>686</vt:i4>
      </vt:variant>
      <vt:variant>
        <vt:i4>0</vt:i4>
      </vt:variant>
      <vt:variant>
        <vt:i4>5</vt:i4>
      </vt:variant>
      <vt:variant>
        <vt:lpwstr/>
      </vt:variant>
      <vt:variant>
        <vt:lpwstr>_Toc366914968</vt:lpwstr>
      </vt:variant>
      <vt:variant>
        <vt:i4>1703997</vt:i4>
      </vt:variant>
      <vt:variant>
        <vt:i4>680</vt:i4>
      </vt:variant>
      <vt:variant>
        <vt:i4>0</vt:i4>
      </vt:variant>
      <vt:variant>
        <vt:i4>5</vt:i4>
      </vt:variant>
      <vt:variant>
        <vt:lpwstr/>
      </vt:variant>
      <vt:variant>
        <vt:lpwstr>_Toc366914967</vt:lpwstr>
      </vt:variant>
      <vt:variant>
        <vt:i4>1703997</vt:i4>
      </vt:variant>
      <vt:variant>
        <vt:i4>674</vt:i4>
      </vt:variant>
      <vt:variant>
        <vt:i4>0</vt:i4>
      </vt:variant>
      <vt:variant>
        <vt:i4>5</vt:i4>
      </vt:variant>
      <vt:variant>
        <vt:lpwstr/>
      </vt:variant>
      <vt:variant>
        <vt:lpwstr>_Toc366914966</vt:lpwstr>
      </vt:variant>
      <vt:variant>
        <vt:i4>1703997</vt:i4>
      </vt:variant>
      <vt:variant>
        <vt:i4>668</vt:i4>
      </vt:variant>
      <vt:variant>
        <vt:i4>0</vt:i4>
      </vt:variant>
      <vt:variant>
        <vt:i4>5</vt:i4>
      </vt:variant>
      <vt:variant>
        <vt:lpwstr/>
      </vt:variant>
      <vt:variant>
        <vt:lpwstr>_Toc366914965</vt:lpwstr>
      </vt:variant>
      <vt:variant>
        <vt:i4>1703997</vt:i4>
      </vt:variant>
      <vt:variant>
        <vt:i4>662</vt:i4>
      </vt:variant>
      <vt:variant>
        <vt:i4>0</vt:i4>
      </vt:variant>
      <vt:variant>
        <vt:i4>5</vt:i4>
      </vt:variant>
      <vt:variant>
        <vt:lpwstr/>
      </vt:variant>
      <vt:variant>
        <vt:lpwstr>_Toc366914964</vt:lpwstr>
      </vt:variant>
      <vt:variant>
        <vt:i4>1703997</vt:i4>
      </vt:variant>
      <vt:variant>
        <vt:i4>656</vt:i4>
      </vt:variant>
      <vt:variant>
        <vt:i4>0</vt:i4>
      </vt:variant>
      <vt:variant>
        <vt:i4>5</vt:i4>
      </vt:variant>
      <vt:variant>
        <vt:lpwstr/>
      </vt:variant>
      <vt:variant>
        <vt:lpwstr>_Toc366914963</vt:lpwstr>
      </vt:variant>
      <vt:variant>
        <vt:i4>1703997</vt:i4>
      </vt:variant>
      <vt:variant>
        <vt:i4>650</vt:i4>
      </vt:variant>
      <vt:variant>
        <vt:i4>0</vt:i4>
      </vt:variant>
      <vt:variant>
        <vt:i4>5</vt:i4>
      </vt:variant>
      <vt:variant>
        <vt:lpwstr/>
      </vt:variant>
      <vt:variant>
        <vt:lpwstr>_Toc366914962</vt:lpwstr>
      </vt:variant>
      <vt:variant>
        <vt:i4>1703997</vt:i4>
      </vt:variant>
      <vt:variant>
        <vt:i4>644</vt:i4>
      </vt:variant>
      <vt:variant>
        <vt:i4>0</vt:i4>
      </vt:variant>
      <vt:variant>
        <vt:i4>5</vt:i4>
      </vt:variant>
      <vt:variant>
        <vt:lpwstr/>
      </vt:variant>
      <vt:variant>
        <vt:lpwstr>_Toc366914961</vt:lpwstr>
      </vt:variant>
      <vt:variant>
        <vt:i4>1703997</vt:i4>
      </vt:variant>
      <vt:variant>
        <vt:i4>638</vt:i4>
      </vt:variant>
      <vt:variant>
        <vt:i4>0</vt:i4>
      </vt:variant>
      <vt:variant>
        <vt:i4>5</vt:i4>
      </vt:variant>
      <vt:variant>
        <vt:lpwstr/>
      </vt:variant>
      <vt:variant>
        <vt:lpwstr>_Toc366914960</vt:lpwstr>
      </vt:variant>
      <vt:variant>
        <vt:i4>1638461</vt:i4>
      </vt:variant>
      <vt:variant>
        <vt:i4>632</vt:i4>
      </vt:variant>
      <vt:variant>
        <vt:i4>0</vt:i4>
      </vt:variant>
      <vt:variant>
        <vt:i4>5</vt:i4>
      </vt:variant>
      <vt:variant>
        <vt:lpwstr/>
      </vt:variant>
      <vt:variant>
        <vt:lpwstr>_Toc366914959</vt:lpwstr>
      </vt:variant>
      <vt:variant>
        <vt:i4>1638461</vt:i4>
      </vt:variant>
      <vt:variant>
        <vt:i4>626</vt:i4>
      </vt:variant>
      <vt:variant>
        <vt:i4>0</vt:i4>
      </vt:variant>
      <vt:variant>
        <vt:i4>5</vt:i4>
      </vt:variant>
      <vt:variant>
        <vt:lpwstr/>
      </vt:variant>
      <vt:variant>
        <vt:lpwstr>_Toc366914958</vt:lpwstr>
      </vt:variant>
      <vt:variant>
        <vt:i4>1638461</vt:i4>
      </vt:variant>
      <vt:variant>
        <vt:i4>620</vt:i4>
      </vt:variant>
      <vt:variant>
        <vt:i4>0</vt:i4>
      </vt:variant>
      <vt:variant>
        <vt:i4>5</vt:i4>
      </vt:variant>
      <vt:variant>
        <vt:lpwstr/>
      </vt:variant>
      <vt:variant>
        <vt:lpwstr>_Toc366914957</vt:lpwstr>
      </vt:variant>
      <vt:variant>
        <vt:i4>1638461</vt:i4>
      </vt:variant>
      <vt:variant>
        <vt:i4>614</vt:i4>
      </vt:variant>
      <vt:variant>
        <vt:i4>0</vt:i4>
      </vt:variant>
      <vt:variant>
        <vt:i4>5</vt:i4>
      </vt:variant>
      <vt:variant>
        <vt:lpwstr/>
      </vt:variant>
      <vt:variant>
        <vt:lpwstr>_Toc366914956</vt:lpwstr>
      </vt:variant>
      <vt:variant>
        <vt:i4>1638461</vt:i4>
      </vt:variant>
      <vt:variant>
        <vt:i4>608</vt:i4>
      </vt:variant>
      <vt:variant>
        <vt:i4>0</vt:i4>
      </vt:variant>
      <vt:variant>
        <vt:i4>5</vt:i4>
      </vt:variant>
      <vt:variant>
        <vt:lpwstr/>
      </vt:variant>
      <vt:variant>
        <vt:lpwstr>_Toc366914955</vt:lpwstr>
      </vt:variant>
      <vt:variant>
        <vt:i4>1638461</vt:i4>
      </vt:variant>
      <vt:variant>
        <vt:i4>602</vt:i4>
      </vt:variant>
      <vt:variant>
        <vt:i4>0</vt:i4>
      </vt:variant>
      <vt:variant>
        <vt:i4>5</vt:i4>
      </vt:variant>
      <vt:variant>
        <vt:lpwstr/>
      </vt:variant>
      <vt:variant>
        <vt:lpwstr>_Toc366914954</vt:lpwstr>
      </vt:variant>
      <vt:variant>
        <vt:i4>1638461</vt:i4>
      </vt:variant>
      <vt:variant>
        <vt:i4>596</vt:i4>
      </vt:variant>
      <vt:variant>
        <vt:i4>0</vt:i4>
      </vt:variant>
      <vt:variant>
        <vt:i4>5</vt:i4>
      </vt:variant>
      <vt:variant>
        <vt:lpwstr/>
      </vt:variant>
      <vt:variant>
        <vt:lpwstr>_Toc366914953</vt:lpwstr>
      </vt:variant>
      <vt:variant>
        <vt:i4>1638461</vt:i4>
      </vt:variant>
      <vt:variant>
        <vt:i4>590</vt:i4>
      </vt:variant>
      <vt:variant>
        <vt:i4>0</vt:i4>
      </vt:variant>
      <vt:variant>
        <vt:i4>5</vt:i4>
      </vt:variant>
      <vt:variant>
        <vt:lpwstr/>
      </vt:variant>
      <vt:variant>
        <vt:lpwstr>_Toc366914952</vt:lpwstr>
      </vt:variant>
      <vt:variant>
        <vt:i4>1638461</vt:i4>
      </vt:variant>
      <vt:variant>
        <vt:i4>581</vt:i4>
      </vt:variant>
      <vt:variant>
        <vt:i4>0</vt:i4>
      </vt:variant>
      <vt:variant>
        <vt:i4>5</vt:i4>
      </vt:variant>
      <vt:variant>
        <vt:lpwstr/>
      </vt:variant>
      <vt:variant>
        <vt:lpwstr>_Toc366914951</vt:lpwstr>
      </vt:variant>
      <vt:variant>
        <vt:i4>1638461</vt:i4>
      </vt:variant>
      <vt:variant>
        <vt:i4>575</vt:i4>
      </vt:variant>
      <vt:variant>
        <vt:i4>0</vt:i4>
      </vt:variant>
      <vt:variant>
        <vt:i4>5</vt:i4>
      </vt:variant>
      <vt:variant>
        <vt:lpwstr/>
      </vt:variant>
      <vt:variant>
        <vt:lpwstr>_Toc366914950</vt:lpwstr>
      </vt:variant>
      <vt:variant>
        <vt:i4>1572925</vt:i4>
      </vt:variant>
      <vt:variant>
        <vt:i4>569</vt:i4>
      </vt:variant>
      <vt:variant>
        <vt:i4>0</vt:i4>
      </vt:variant>
      <vt:variant>
        <vt:i4>5</vt:i4>
      </vt:variant>
      <vt:variant>
        <vt:lpwstr/>
      </vt:variant>
      <vt:variant>
        <vt:lpwstr>_Toc366914949</vt:lpwstr>
      </vt:variant>
      <vt:variant>
        <vt:i4>1572925</vt:i4>
      </vt:variant>
      <vt:variant>
        <vt:i4>563</vt:i4>
      </vt:variant>
      <vt:variant>
        <vt:i4>0</vt:i4>
      </vt:variant>
      <vt:variant>
        <vt:i4>5</vt:i4>
      </vt:variant>
      <vt:variant>
        <vt:lpwstr/>
      </vt:variant>
      <vt:variant>
        <vt:lpwstr>_Toc366914948</vt:lpwstr>
      </vt:variant>
      <vt:variant>
        <vt:i4>1572925</vt:i4>
      </vt:variant>
      <vt:variant>
        <vt:i4>557</vt:i4>
      </vt:variant>
      <vt:variant>
        <vt:i4>0</vt:i4>
      </vt:variant>
      <vt:variant>
        <vt:i4>5</vt:i4>
      </vt:variant>
      <vt:variant>
        <vt:lpwstr/>
      </vt:variant>
      <vt:variant>
        <vt:lpwstr>_Toc366914947</vt:lpwstr>
      </vt:variant>
      <vt:variant>
        <vt:i4>1572925</vt:i4>
      </vt:variant>
      <vt:variant>
        <vt:i4>551</vt:i4>
      </vt:variant>
      <vt:variant>
        <vt:i4>0</vt:i4>
      </vt:variant>
      <vt:variant>
        <vt:i4>5</vt:i4>
      </vt:variant>
      <vt:variant>
        <vt:lpwstr/>
      </vt:variant>
      <vt:variant>
        <vt:lpwstr>_Toc366914946</vt:lpwstr>
      </vt:variant>
      <vt:variant>
        <vt:i4>1572925</vt:i4>
      </vt:variant>
      <vt:variant>
        <vt:i4>545</vt:i4>
      </vt:variant>
      <vt:variant>
        <vt:i4>0</vt:i4>
      </vt:variant>
      <vt:variant>
        <vt:i4>5</vt:i4>
      </vt:variant>
      <vt:variant>
        <vt:lpwstr/>
      </vt:variant>
      <vt:variant>
        <vt:lpwstr>_Toc366914945</vt:lpwstr>
      </vt:variant>
      <vt:variant>
        <vt:i4>1572925</vt:i4>
      </vt:variant>
      <vt:variant>
        <vt:i4>539</vt:i4>
      </vt:variant>
      <vt:variant>
        <vt:i4>0</vt:i4>
      </vt:variant>
      <vt:variant>
        <vt:i4>5</vt:i4>
      </vt:variant>
      <vt:variant>
        <vt:lpwstr/>
      </vt:variant>
      <vt:variant>
        <vt:lpwstr>_Toc366914944</vt:lpwstr>
      </vt:variant>
      <vt:variant>
        <vt:i4>1572925</vt:i4>
      </vt:variant>
      <vt:variant>
        <vt:i4>533</vt:i4>
      </vt:variant>
      <vt:variant>
        <vt:i4>0</vt:i4>
      </vt:variant>
      <vt:variant>
        <vt:i4>5</vt:i4>
      </vt:variant>
      <vt:variant>
        <vt:lpwstr/>
      </vt:variant>
      <vt:variant>
        <vt:lpwstr>_Toc366914943</vt:lpwstr>
      </vt:variant>
      <vt:variant>
        <vt:i4>1572925</vt:i4>
      </vt:variant>
      <vt:variant>
        <vt:i4>527</vt:i4>
      </vt:variant>
      <vt:variant>
        <vt:i4>0</vt:i4>
      </vt:variant>
      <vt:variant>
        <vt:i4>5</vt:i4>
      </vt:variant>
      <vt:variant>
        <vt:lpwstr/>
      </vt:variant>
      <vt:variant>
        <vt:lpwstr>_Toc366914942</vt:lpwstr>
      </vt:variant>
      <vt:variant>
        <vt:i4>1572925</vt:i4>
      </vt:variant>
      <vt:variant>
        <vt:i4>521</vt:i4>
      </vt:variant>
      <vt:variant>
        <vt:i4>0</vt:i4>
      </vt:variant>
      <vt:variant>
        <vt:i4>5</vt:i4>
      </vt:variant>
      <vt:variant>
        <vt:lpwstr/>
      </vt:variant>
      <vt:variant>
        <vt:lpwstr>_Toc366914941</vt:lpwstr>
      </vt:variant>
      <vt:variant>
        <vt:i4>1572925</vt:i4>
      </vt:variant>
      <vt:variant>
        <vt:i4>515</vt:i4>
      </vt:variant>
      <vt:variant>
        <vt:i4>0</vt:i4>
      </vt:variant>
      <vt:variant>
        <vt:i4>5</vt:i4>
      </vt:variant>
      <vt:variant>
        <vt:lpwstr/>
      </vt:variant>
      <vt:variant>
        <vt:lpwstr>_Toc366914940</vt:lpwstr>
      </vt:variant>
      <vt:variant>
        <vt:i4>2031677</vt:i4>
      </vt:variant>
      <vt:variant>
        <vt:i4>509</vt:i4>
      </vt:variant>
      <vt:variant>
        <vt:i4>0</vt:i4>
      </vt:variant>
      <vt:variant>
        <vt:i4>5</vt:i4>
      </vt:variant>
      <vt:variant>
        <vt:lpwstr/>
      </vt:variant>
      <vt:variant>
        <vt:lpwstr>_Toc366914939</vt:lpwstr>
      </vt:variant>
      <vt:variant>
        <vt:i4>2031677</vt:i4>
      </vt:variant>
      <vt:variant>
        <vt:i4>503</vt:i4>
      </vt:variant>
      <vt:variant>
        <vt:i4>0</vt:i4>
      </vt:variant>
      <vt:variant>
        <vt:i4>5</vt:i4>
      </vt:variant>
      <vt:variant>
        <vt:lpwstr/>
      </vt:variant>
      <vt:variant>
        <vt:lpwstr>_Toc366914938</vt:lpwstr>
      </vt:variant>
      <vt:variant>
        <vt:i4>2031677</vt:i4>
      </vt:variant>
      <vt:variant>
        <vt:i4>497</vt:i4>
      </vt:variant>
      <vt:variant>
        <vt:i4>0</vt:i4>
      </vt:variant>
      <vt:variant>
        <vt:i4>5</vt:i4>
      </vt:variant>
      <vt:variant>
        <vt:lpwstr/>
      </vt:variant>
      <vt:variant>
        <vt:lpwstr>_Toc366914937</vt:lpwstr>
      </vt:variant>
      <vt:variant>
        <vt:i4>2031677</vt:i4>
      </vt:variant>
      <vt:variant>
        <vt:i4>491</vt:i4>
      </vt:variant>
      <vt:variant>
        <vt:i4>0</vt:i4>
      </vt:variant>
      <vt:variant>
        <vt:i4>5</vt:i4>
      </vt:variant>
      <vt:variant>
        <vt:lpwstr/>
      </vt:variant>
      <vt:variant>
        <vt:lpwstr>_Toc366914936</vt:lpwstr>
      </vt:variant>
      <vt:variant>
        <vt:i4>2031677</vt:i4>
      </vt:variant>
      <vt:variant>
        <vt:i4>485</vt:i4>
      </vt:variant>
      <vt:variant>
        <vt:i4>0</vt:i4>
      </vt:variant>
      <vt:variant>
        <vt:i4>5</vt:i4>
      </vt:variant>
      <vt:variant>
        <vt:lpwstr/>
      </vt:variant>
      <vt:variant>
        <vt:lpwstr>_Toc366914935</vt:lpwstr>
      </vt:variant>
      <vt:variant>
        <vt:i4>2031677</vt:i4>
      </vt:variant>
      <vt:variant>
        <vt:i4>479</vt:i4>
      </vt:variant>
      <vt:variant>
        <vt:i4>0</vt:i4>
      </vt:variant>
      <vt:variant>
        <vt:i4>5</vt:i4>
      </vt:variant>
      <vt:variant>
        <vt:lpwstr/>
      </vt:variant>
      <vt:variant>
        <vt:lpwstr>_Toc366914934</vt:lpwstr>
      </vt:variant>
      <vt:variant>
        <vt:i4>2031677</vt:i4>
      </vt:variant>
      <vt:variant>
        <vt:i4>473</vt:i4>
      </vt:variant>
      <vt:variant>
        <vt:i4>0</vt:i4>
      </vt:variant>
      <vt:variant>
        <vt:i4>5</vt:i4>
      </vt:variant>
      <vt:variant>
        <vt:lpwstr/>
      </vt:variant>
      <vt:variant>
        <vt:lpwstr>_Toc366914933</vt:lpwstr>
      </vt:variant>
      <vt:variant>
        <vt:i4>2031677</vt:i4>
      </vt:variant>
      <vt:variant>
        <vt:i4>467</vt:i4>
      </vt:variant>
      <vt:variant>
        <vt:i4>0</vt:i4>
      </vt:variant>
      <vt:variant>
        <vt:i4>5</vt:i4>
      </vt:variant>
      <vt:variant>
        <vt:lpwstr/>
      </vt:variant>
      <vt:variant>
        <vt:lpwstr>_Toc366914932</vt:lpwstr>
      </vt:variant>
      <vt:variant>
        <vt:i4>2031677</vt:i4>
      </vt:variant>
      <vt:variant>
        <vt:i4>461</vt:i4>
      </vt:variant>
      <vt:variant>
        <vt:i4>0</vt:i4>
      </vt:variant>
      <vt:variant>
        <vt:i4>5</vt:i4>
      </vt:variant>
      <vt:variant>
        <vt:lpwstr/>
      </vt:variant>
      <vt:variant>
        <vt:lpwstr>_Toc366914931</vt:lpwstr>
      </vt:variant>
      <vt:variant>
        <vt:i4>2031677</vt:i4>
      </vt:variant>
      <vt:variant>
        <vt:i4>455</vt:i4>
      </vt:variant>
      <vt:variant>
        <vt:i4>0</vt:i4>
      </vt:variant>
      <vt:variant>
        <vt:i4>5</vt:i4>
      </vt:variant>
      <vt:variant>
        <vt:lpwstr/>
      </vt:variant>
      <vt:variant>
        <vt:lpwstr>_Toc366914930</vt:lpwstr>
      </vt:variant>
      <vt:variant>
        <vt:i4>1966141</vt:i4>
      </vt:variant>
      <vt:variant>
        <vt:i4>449</vt:i4>
      </vt:variant>
      <vt:variant>
        <vt:i4>0</vt:i4>
      </vt:variant>
      <vt:variant>
        <vt:i4>5</vt:i4>
      </vt:variant>
      <vt:variant>
        <vt:lpwstr/>
      </vt:variant>
      <vt:variant>
        <vt:lpwstr>_Toc366914929</vt:lpwstr>
      </vt:variant>
      <vt:variant>
        <vt:i4>1966141</vt:i4>
      </vt:variant>
      <vt:variant>
        <vt:i4>443</vt:i4>
      </vt:variant>
      <vt:variant>
        <vt:i4>0</vt:i4>
      </vt:variant>
      <vt:variant>
        <vt:i4>5</vt:i4>
      </vt:variant>
      <vt:variant>
        <vt:lpwstr/>
      </vt:variant>
      <vt:variant>
        <vt:lpwstr>_Toc366914928</vt:lpwstr>
      </vt:variant>
      <vt:variant>
        <vt:i4>1966141</vt:i4>
      </vt:variant>
      <vt:variant>
        <vt:i4>437</vt:i4>
      </vt:variant>
      <vt:variant>
        <vt:i4>0</vt:i4>
      </vt:variant>
      <vt:variant>
        <vt:i4>5</vt:i4>
      </vt:variant>
      <vt:variant>
        <vt:lpwstr/>
      </vt:variant>
      <vt:variant>
        <vt:lpwstr>_Toc366914927</vt:lpwstr>
      </vt:variant>
      <vt:variant>
        <vt:i4>1966141</vt:i4>
      </vt:variant>
      <vt:variant>
        <vt:i4>431</vt:i4>
      </vt:variant>
      <vt:variant>
        <vt:i4>0</vt:i4>
      </vt:variant>
      <vt:variant>
        <vt:i4>5</vt:i4>
      </vt:variant>
      <vt:variant>
        <vt:lpwstr/>
      </vt:variant>
      <vt:variant>
        <vt:lpwstr>_Toc366914926</vt:lpwstr>
      </vt:variant>
      <vt:variant>
        <vt:i4>1966141</vt:i4>
      </vt:variant>
      <vt:variant>
        <vt:i4>425</vt:i4>
      </vt:variant>
      <vt:variant>
        <vt:i4>0</vt:i4>
      </vt:variant>
      <vt:variant>
        <vt:i4>5</vt:i4>
      </vt:variant>
      <vt:variant>
        <vt:lpwstr/>
      </vt:variant>
      <vt:variant>
        <vt:lpwstr>_Toc366914925</vt:lpwstr>
      </vt:variant>
      <vt:variant>
        <vt:i4>1966141</vt:i4>
      </vt:variant>
      <vt:variant>
        <vt:i4>419</vt:i4>
      </vt:variant>
      <vt:variant>
        <vt:i4>0</vt:i4>
      </vt:variant>
      <vt:variant>
        <vt:i4>5</vt:i4>
      </vt:variant>
      <vt:variant>
        <vt:lpwstr/>
      </vt:variant>
      <vt:variant>
        <vt:lpwstr>_Toc366914924</vt:lpwstr>
      </vt:variant>
      <vt:variant>
        <vt:i4>1966141</vt:i4>
      </vt:variant>
      <vt:variant>
        <vt:i4>413</vt:i4>
      </vt:variant>
      <vt:variant>
        <vt:i4>0</vt:i4>
      </vt:variant>
      <vt:variant>
        <vt:i4>5</vt:i4>
      </vt:variant>
      <vt:variant>
        <vt:lpwstr/>
      </vt:variant>
      <vt:variant>
        <vt:lpwstr>_Toc366914923</vt:lpwstr>
      </vt:variant>
      <vt:variant>
        <vt:i4>1966141</vt:i4>
      </vt:variant>
      <vt:variant>
        <vt:i4>407</vt:i4>
      </vt:variant>
      <vt:variant>
        <vt:i4>0</vt:i4>
      </vt:variant>
      <vt:variant>
        <vt:i4>5</vt:i4>
      </vt:variant>
      <vt:variant>
        <vt:lpwstr/>
      </vt:variant>
      <vt:variant>
        <vt:lpwstr>_Toc366914922</vt:lpwstr>
      </vt:variant>
      <vt:variant>
        <vt:i4>1966141</vt:i4>
      </vt:variant>
      <vt:variant>
        <vt:i4>401</vt:i4>
      </vt:variant>
      <vt:variant>
        <vt:i4>0</vt:i4>
      </vt:variant>
      <vt:variant>
        <vt:i4>5</vt:i4>
      </vt:variant>
      <vt:variant>
        <vt:lpwstr/>
      </vt:variant>
      <vt:variant>
        <vt:lpwstr>_Toc366914921</vt:lpwstr>
      </vt:variant>
      <vt:variant>
        <vt:i4>1966141</vt:i4>
      </vt:variant>
      <vt:variant>
        <vt:i4>395</vt:i4>
      </vt:variant>
      <vt:variant>
        <vt:i4>0</vt:i4>
      </vt:variant>
      <vt:variant>
        <vt:i4>5</vt:i4>
      </vt:variant>
      <vt:variant>
        <vt:lpwstr/>
      </vt:variant>
      <vt:variant>
        <vt:lpwstr>_Toc366914920</vt:lpwstr>
      </vt:variant>
      <vt:variant>
        <vt:i4>1900605</vt:i4>
      </vt:variant>
      <vt:variant>
        <vt:i4>389</vt:i4>
      </vt:variant>
      <vt:variant>
        <vt:i4>0</vt:i4>
      </vt:variant>
      <vt:variant>
        <vt:i4>5</vt:i4>
      </vt:variant>
      <vt:variant>
        <vt:lpwstr/>
      </vt:variant>
      <vt:variant>
        <vt:lpwstr>_Toc366914919</vt:lpwstr>
      </vt:variant>
      <vt:variant>
        <vt:i4>1900605</vt:i4>
      </vt:variant>
      <vt:variant>
        <vt:i4>383</vt:i4>
      </vt:variant>
      <vt:variant>
        <vt:i4>0</vt:i4>
      </vt:variant>
      <vt:variant>
        <vt:i4>5</vt:i4>
      </vt:variant>
      <vt:variant>
        <vt:lpwstr/>
      </vt:variant>
      <vt:variant>
        <vt:lpwstr>_Toc366914918</vt:lpwstr>
      </vt:variant>
      <vt:variant>
        <vt:i4>1900605</vt:i4>
      </vt:variant>
      <vt:variant>
        <vt:i4>377</vt:i4>
      </vt:variant>
      <vt:variant>
        <vt:i4>0</vt:i4>
      </vt:variant>
      <vt:variant>
        <vt:i4>5</vt:i4>
      </vt:variant>
      <vt:variant>
        <vt:lpwstr/>
      </vt:variant>
      <vt:variant>
        <vt:lpwstr>_Toc366914917</vt:lpwstr>
      </vt:variant>
      <vt:variant>
        <vt:i4>1900605</vt:i4>
      </vt:variant>
      <vt:variant>
        <vt:i4>371</vt:i4>
      </vt:variant>
      <vt:variant>
        <vt:i4>0</vt:i4>
      </vt:variant>
      <vt:variant>
        <vt:i4>5</vt:i4>
      </vt:variant>
      <vt:variant>
        <vt:lpwstr/>
      </vt:variant>
      <vt:variant>
        <vt:lpwstr>_Toc366914916</vt:lpwstr>
      </vt:variant>
      <vt:variant>
        <vt:i4>1900605</vt:i4>
      </vt:variant>
      <vt:variant>
        <vt:i4>365</vt:i4>
      </vt:variant>
      <vt:variant>
        <vt:i4>0</vt:i4>
      </vt:variant>
      <vt:variant>
        <vt:i4>5</vt:i4>
      </vt:variant>
      <vt:variant>
        <vt:lpwstr/>
      </vt:variant>
      <vt:variant>
        <vt:lpwstr>_Toc366914915</vt:lpwstr>
      </vt:variant>
      <vt:variant>
        <vt:i4>1900605</vt:i4>
      </vt:variant>
      <vt:variant>
        <vt:i4>359</vt:i4>
      </vt:variant>
      <vt:variant>
        <vt:i4>0</vt:i4>
      </vt:variant>
      <vt:variant>
        <vt:i4>5</vt:i4>
      </vt:variant>
      <vt:variant>
        <vt:lpwstr/>
      </vt:variant>
      <vt:variant>
        <vt:lpwstr>_Toc366914914</vt:lpwstr>
      </vt:variant>
      <vt:variant>
        <vt:i4>1769532</vt:i4>
      </vt:variant>
      <vt:variant>
        <vt:i4>350</vt:i4>
      </vt:variant>
      <vt:variant>
        <vt:i4>0</vt:i4>
      </vt:variant>
      <vt:variant>
        <vt:i4>5</vt:i4>
      </vt:variant>
      <vt:variant>
        <vt:lpwstr/>
      </vt:variant>
      <vt:variant>
        <vt:lpwstr>_Toc366914874</vt:lpwstr>
      </vt:variant>
      <vt:variant>
        <vt:i4>1769532</vt:i4>
      </vt:variant>
      <vt:variant>
        <vt:i4>344</vt:i4>
      </vt:variant>
      <vt:variant>
        <vt:i4>0</vt:i4>
      </vt:variant>
      <vt:variant>
        <vt:i4>5</vt:i4>
      </vt:variant>
      <vt:variant>
        <vt:lpwstr/>
      </vt:variant>
      <vt:variant>
        <vt:lpwstr>_Toc366914873</vt:lpwstr>
      </vt:variant>
      <vt:variant>
        <vt:i4>1769532</vt:i4>
      </vt:variant>
      <vt:variant>
        <vt:i4>338</vt:i4>
      </vt:variant>
      <vt:variant>
        <vt:i4>0</vt:i4>
      </vt:variant>
      <vt:variant>
        <vt:i4>5</vt:i4>
      </vt:variant>
      <vt:variant>
        <vt:lpwstr/>
      </vt:variant>
      <vt:variant>
        <vt:lpwstr>_Toc366914872</vt:lpwstr>
      </vt:variant>
      <vt:variant>
        <vt:i4>1769532</vt:i4>
      </vt:variant>
      <vt:variant>
        <vt:i4>332</vt:i4>
      </vt:variant>
      <vt:variant>
        <vt:i4>0</vt:i4>
      </vt:variant>
      <vt:variant>
        <vt:i4>5</vt:i4>
      </vt:variant>
      <vt:variant>
        <vt:lpwstr/>
      </vt:variant>
      <vt:variant>
        <vt:lpwstr>_Toc366914871</vt:lpwstr>
      </vt:variant>
      <vt:variant>
        <vt:i4>1769532</vt:i4>
      </vt:variant>
      <vt:variant>
        <vt:i4>326</vt:i4>
      </vt:variant>
      <vt:variant>
        <vt:i4>0</vt:i4>
      </vt:variant>
      <vt:variant>
        <vt:i4>5</vt:i4>
      </vt:variant>
      <vt:variant>
        <vt:lpwstr/>
      </vt:variant>
      <vt:variant>
        <vt:lpwstr>_Toc366914870</vt:lpwstr>
      </vt:variant>
      <vt:variant>
        <vt:i4>1703996</vt:i4>
      </vt:variant>
      <vt:variant>
        <vt:i4>320</vt:i4>
      </vt:variant>
      <vt:variant>
        <vt:i4>0</vt:i4>
      </vt:variant>
      <vt:variant>
        <vt:i4>5</vt:i4>
      </vt:variant>
      <vt:variant>
        <vt:lpwstr/>
      </vt:variant>
      <vt:variant>
        <vt:lpwstr>_Toc366914869</vt:lpwstr>
      </vt:variant>
      <vt:variant>
        <vt:i4>1703996</vt:i4>
      </vt:variant>
      <vt:variant>
        <vt:i4>314</vt:i4>
      </vt:variant>
      <vt:variant>
        <vt:i4>0</vt:i4>
      </vt:variant>
      <vt:variant>
        <vt:i4>5</vt:i4>
      </vt:variant>
      <vt:variant>
        <vt:lpwstr/>
      </vt:variant>
      <vt:variant>
        <vt:lpwstr>_Toc366914868</vt:lpwstr>
      </vt:variant>
      <vt:variant>
        <vt:i4>1703996</vt:i4>
      </vt:variant>
      <vt:variant>
        <vt:i4>308</vt:i4>
      </vt:variant>
      <vt:variant>
        <vt:i4>0</vt:i4>
      </vt:variant>
      <vt:variant>
        <vt:i4>5</vt:i4>
      </vt:variant>
      <vt:variant>
        <vt:lpwstr/>
      </vt:variant>
      <vt:variant>
        <vt:lpwstr>_Toc366914867</vt:lpwstr>
      </vt:variant>
      <vt:variant>
        <vt:i4>1703996</vt:i4>
      </vt:variant>
      <vt:variant>
        <vt:i4>302</vt:i4>
      </vt:variant>
      <vt:variant>
        <vt:i4>0</vt:i4>
      </vt:variant>
      <vt:variant>
        <vt:i4>5</vt:i4>
      </vt:variant>
      <vt:variant>
        <vt:lpwstr/>
      </vt:variant>
      <vt:variant>
        <vt:lpwstr>_Toc366914866</vt:lpwstr>
      </vt:variant>
      <vt:variant>
        <vt:i4>1703996</vt:i4>
      </vt:variant>
      <vt:variant>
        <vt:i4>296</vt:i4>
      </vt:variant>
      <vt:variant>
        <vt:i4>0</vt:i4>
      </vt:variant>
      <vt:variant>
        <vt:i4>5</vt:i4>
      </vt:variant>
      <vt:variant>
        <vt:lpwstr/>
      </vt:variant>
      <vt:variant>
        <vt:lpwstr>_Toc366914865</vt:lpwstr>
      </vt:variant>
      <vt:variant>
        <vt:i4>1703996</vt:i4>
      </vt:variant>
      <vt:variant>
        <vt:i4>290</vt:i4>
      </vt:variant>
      <vt:variant>
        <vt:i4>0</vt:i4>
      </vt:variant>
      <vt:variant>
        <vt:i4>5</vt:i4>
      </vt:variant>
      <vt:variant>
        <vt:lpwstr/>
      </vt:variant>
      <vt:variant>
        <vt:lpwstr>_Toc366914864</vt:lpwstr>
      </vt:variant>
      <vt:variant>
        <vt:i4>1703996</vt:i4>
      </vt:variant>
      <vt:variant>
        <vt:i4>284</vt:i4>
      </vt:variant>
      <vt:variant>
        <vt:i4>0</vt:i4>
      </vt:variant>
      <vt:variant>
        <vt:i4>5</vt:i4>
      </vt:variant>
      <vt:variant>
        <vt:lpwstr/>
      </vt:variant>
      <vt:variant>
        <vt:lpwstr>_Toc366914863</vt:lpwstr>
      </vt:variant>
      <vt:variant>
        <vt:i4>1703996</vt:i4>
      </vt:variant>
      <vt:variant>
        <vt:i4>278</vt:i4>
      </vt:variant>
      <vt:variant>
        <vt:i4>0</vt:i4>
      </vt:variant>
      <vt:variant>
        <vt:i4>5</vt:i4>
      </vt:variant>
      <vt:variant>
        <vt:lpwstr/>
      </vt:variant>
      <vt:variant>
        <vt:lpwstr>_Toc366914862</vt:lpwstr>
      </vt:variant>
      <vt:variant>
        <vt:i4>1703996</vt:i4>
      </vt:variant>
      <vt:variant>
        <vt:i4>272</vt:i4>
      </vt:variant>
      <vt:variant>
        <vt:i4>0</vt:i4>
      </vt:variant>
      <vt:variant>
        <vt:i4>5</vt:i4>
      </vt:variant>
      <vt:variant>
        <vt:lpwstr/>
      </vt:variant>
      <vt:variant>
        <vt:lpwstr>_Toc366914861</vt:lpwstr>
      </vt:variant>
      <vt:variant>
        <vt:i4>1703996</vt:i4>
      </vt:variant>
      <vt:variant>
        <vt:i4>266</vt:i4>
      </vt:variant>
      <vt:variant>
        <vt:i4>0</vt:i4>
      </vt:variant>
      <vt:variant>
        <vt:i4>5</vt:i4>
      </vt:variant>
      <vt:variant>
        <vt:lpwstr/>
      </vt:variant>
      <vt:variant>
        <vt:lpwstr>_Toc366914860</vt:lpwstr>
      </vt:variant>
      <vt:variant>
        <vt:i4>1638460</vt:i4>
      </vt:variant>
      <vt:variant>
        <vt:i4>260</vt:i4>
      </vt:variant>
      <vt:variant>
        <vt:i4>0</vt:i4>
      </vt:variant>
      <vt:variant>
        <vt:i4>5</vt:i4>
      </vt:variant>
      <vt:variant>
        <vt:lpwstr/>
      </vt:variant>
      <vt:variant>
        <vt:lpwstr>_Toc366914859</vt:lpwstr>
      </vt:variant>
      <vt:variant>
        <vt:i4>1638460</vt:i4>
      </vt:variant>
      <vt:variant>
        <vt:i4>254</vt:i4>
      </vt:variant>
      <vt:variant>
        <vt:i4>0</vt:i4>
      </vt:variant>
      <vt:variant>
        <vt:i4>5</vt:i4>
      </vt:variant>
      <vt:variant>
        <vt:lpwstr/>
      </vt:variant>
      <vt:variant>
        <vt:lpwstr>_Toc366914858</vt:lpwstr>
      </vt:variant>
      <vt:variant>
        <vt:i4>1638460</vt:i4>
      </vt:variant>
      <vt:variant>
        <vt:i4>248</vt:i4>
      </vt:variant>
      <vt:variant>
        <vt:i4>0</vt:i4>
      </vt:variant>
      <vt:variant>
        <vt:i4>5</vt:i4>
      </vt:variant>
      <vt:variant>
        <vt:lpwstr/>
      </vt:variant>
      <vt:variant>
        <vt:lpwstr>_Toc366914857</vt:lpwstr>
      </vt:variant>
      <vt:variant>
        <vt:i4>1638460</vt:i4>
      </vt:variant>
      <vt:variant>
        <vt:i4>242</vt:i4>
      </vt:variant>
      <vt:variant>
        <vt:i4>0</vt:i4>
      </vt:variant>
      <vt:variant>
        <vt:i4>5</vt:i4>
      </vt:variant>
      <vt:variant>
        <vt:lpwstr/>
      </vt:variant>
      <vt:variant>
        <vt:lpwstr>_Toc366914856</vt:lpwstr>
      </vt:variant>
      <vt:variant>
        <vt:i4>1638460</vt:i4>
      </vt:variant>
      <vt:variant>
        <vt:i4>236</vt:i4>
      </vt:variant>
      <vt:variant>
        <vt:i4>0</vt:i4>
      </vt:variant>
      <vt:variant>
        <vt:i4>5</vt:i4>
      </vt:variant>
      <vt:variant>
        <vt:lpwstr/>
      </vt:variant>
      <vt:variant>
        <vt:lpwstr>_Toc366914855</vt:lpwstr>
      </vt:variant>
      <vt:variant>
        <vt:i4>1638460</vt:i4>
      </vt:variant>
      <vt:variant>
        <vt:i4>230</vt:i4>
      </vt:variant>
      <vt:variant>
        <vt:i4>0</vt:i4>
      </vt:variant>
      <vt:variant>
        <vt:i4>5</vt:i4>
      </vt:variant>
      <vt:variant>
        <vt:lpwstr/>
      </vt:variant>
      <vt:variant>
        <vt:lpwstr>_Toc366914854</vt:lpwstr>
      </vt:variant>
      <vt:variant>
        <vt:i4>1638460</vt:i4>
      </vt:variant>
      <vt:variant>
        <vt:i4>224</vt:i4>
      </vt:variant>
      <vt:variant>
        <vt:i4>0</vt:i4>
      </vt:variant>
      <vt:variant>
        <vt:i4>5</vt:i4>
      </vt:variant>
      <vt:variant>
        <vt:lpwstr/>
      </vt:variant>
      <vt:variant>
        <vt:lpwstr>_Toc366914853</vt:lpwstr>
      </vt:variant>
      <vt:variant>
        <vt:i4>1638460</vt:i4>
      </vt:variant>
      <vt:variant>
        <vt:i4>218</vt:i4>
      </vt:variant>
      <vt:variant>
        <vt:i4>0</vt:i4>
      </vt:variant>
      <vt:variant>
        <vt:i4>5</vt:i4>
      </vt:variant>
      <vt:variant>
        <vt:lpwstr/>
      </vt:variant>
      <vt:variant>
        <vt:lpwstr>_Toc366914852</vt:lpwstr>
      </vt:variant>
      <vt:variant>
        <vt:i4>1638460</vt:i4>
      </vt:variant>
      <vt:variant>
        <vt:i4>212</vt:i4>
      </vt:variant>
      <vt:variant>
        <vt:i4>0</vt:i4>
      </vt:variant>
      <vt:variant>
        <vt:i4>5</vt:i4>
      </vt:variant>
      <vt:variant>
        <vt:lpwstr/>
      </vt:variant>
      <vt:variant>
        <vt:lpwstr>_Toc366914851</vt:lpwstr>
      </vt:variant>
      <vt:variant>
        <vt:i4>1638460</vt:i4>
      </vt:variant>
      <vt:variant>
        <vt:i4>206</vt:i4>
      </vt:variant>
      <vt:variant>
        <vt:i4>0</vt:i4>
      </vt:variant>
      <vt:variant>
        <vt:i4>5</vt:i4>
      </vt:variant>
      <vt:variant>
        <vt:lpwstr/>
      </vt:variant>
      <vt:variant>
        <vt:lpwstr>_Toc366914850</vt:lpwstr>
      </vt:variant>
      <vt:variant>
        <vt:i4>1572924</vt:i4>
      </vt:variant>
      <vt:variant>
        <vt:i4>200</vt:i4>
      </vt:variant>
      <vt:variant>
        <vt:i4>0</vt:i4>
      </vt:variant>
      <vt:variant>
        <vt:i4>5</vt:i4>
      </vt:variant>
      <vt:variant>
        <vt:lpwstr/>
      </vt:variant>
      <vt:variant>
        <vt:lpwstr>_Toc366914849</vt:lpwstr>
      </vt:variant>
      <vt:variant>
        <vt:i4>1572924</vt:i4>
      </vt:variant>
      <vt:variant>
        <vt:i4>194</vt:i4>
      </vt:variant>
      <vt:variant>
        <vt:i4>0</vt:i4>
      </vt:variant>
      <vt:variant>
        <vt:i4>5</vt:i4>
      </vt:variant>
      <vt:variant>
        <vt:lpwstr/>
      </vt:variant>
      <vt:variant>
        <vt:lpwstr>_Toc366914848</vt:lpwstr>
      </vt:variant>
      <vt:variant>
        <vt:i4>1572924</vt:i4>
      </vt:variant>
      <vt:variant>
        <vt:i4>188</vt:i4>
      </vt:variant>
      <vt:variant>
        <vt:i4>0</vt:i4>
      </vt:variant>
      <vt:variant>
        <vt:i4>5</vt:i4>
      </vt:variant>
      <vt:variant>
        <vt:lpwstr/>
      </vt:variant>
      <vt:variant>
        <vt:lpwstr>_Toc366914847</vt:lpwstr>
      </vt:variant>
      <vt:variant>
        <vt:i4>1572924</vt:i4>
      </vt:variant>
      <vt:variant>
        <vt:i4>182</vt:i4>
      </vt:variant>
      <vt:variant>
        <vt:i4>0</vt:i4>
      </vt:variant>
      <vt:variant>
        <vt:i4>5</vt:i4>
      </vt:variant>
      <vt:variant>
        <vt:lpwstr/>
      </vt:variant>
      <vt:variant>
        <vt:lpwstr>_Toc366914846</vt:lpwstr>
      </vt:variant>
      <vt:variant>
        <vt:i4>1572924</vt:i4>
      </vt:variant>
      <vt:variant>
        <vt:i4>176</vt:i4>
      </vt:variant>
      <vt:variant>
        <vt:i4>0</vt:i4>
      </vt:variant>
      <vt:variant>
        <vt:i4>5</vt:i4>
      </vt:variant>
      <vt:variant>
        <vt:lpwstr/>
      </vt:variant>
      <vt:variant>
        <vt:lpwstr>_Toc366914845</vt:lpwstr>
      </vt:variant>
      <vt:variant>
        <vt:i4>1572924</vt:i4>
      </vt:variant>
      <vt:variant>
        <vt:i4>170</vt:i4>
      </vt:variant>
      <vt:variant>
        <vt:i4>0</vt:i4>
      </vt:variant>
      <vt:variant>
        <vt:i4>5</vt:i4>
      </vt:variant>
      <vt:variant>
        <vt:lpwstr/>
      </vt:variant>
      <vt:variant>
        <vt:lpwstr>_Toc366914844</vt:lpwstr>
      </vt:variant>
      <vt:variant>
        <vt:i4>1572924</vt:i4>
      </vt:variant>
      <vt:variant>
        <vt:i4>164</vt:i4>
      </vt:variant>
      <vt:variant>
        <vt:i4>0</vt:i4>
      </vt:variant>
      <vt:variant>
        <vt:i4>5</vt:i4>
      </vt:variant>
      <vt:variant>
        <vt:lpwstr/>
      </vt:variant>
      <vt:variant>
        <vt:lpwstr>_Toc366914843</vt:lpwstr>
      </vt:variant>
      <vt:variant>
        <vt:i4>1572924</vt:i4>
      </vt:variant>
      <vt:variant>
        <vt:i4>158</vt:i4>
      </vt:variant>
      <vt:variant>
        <vt:i4>0</vt:i4>
      </vt:variant>
      <vt:variant>
        <vt:i4>5</vt:i4>
      </vt:variant>
      <vt:variant>
        <vt:lpwstr/>
      </vt:variant>
      <vt:variant>
        <vt:lpwstr>_Toc366914842</vt:lpwstr>
      </vt:variant>
      <vt:variant>
        <vt:i4>1572924</vt:i4>
      </vt:variant>
      <vt:variant>
        <vt:i4>152</vt:i4>
      </vt:variant>
      <vt:variant>
        <vt:i4>0</vt:i4>
      </vt:variant>
      <vt:variant>
        <vt:i4>5</vt:i4>
      </vt:variant>
      <vt:variant>
        <vt:lpwstr/>
      </vt:variant>
      <vt:variant>
        <vt:lpwstr>_Toc366914841</vt:lpwstr>
      </vt:variant>
      <vt:variant>
        <vt:i4>1572924</vt:i4>
      </vt:variant>
      <vt:variant>
        <vt:i4>146</vt:i4>
      </vt:variant>
      <vt:variant>
        <vt:i4>0</vt:i4>
      </vt:variant>
      <vt:variant>
        <vt:i4>5</vt:i4>
      </vt:variant>
      <vt:variant>
        <vt:lpwstr/>
      </vt:variant>
      <vt:variant>
        <vt:lpwstr>_Toc366914840</vt:lpwstr>
      </vt:variant>
      <vt:variant>
        <vt:i4>2031676</vt:i4>
      </vt:variant>
      <vt:variant>
        <vt:i4>140</vt:i4>
      </vt:variant>
      <vt:variant>
        <vt:i4>0</vt:i4>
      </vt:variant>
      <vt:variant>
        <vt:i4>5</vt:i4>
      </vt:variant>
      <vt:variant>
        <vt:lpwstr/>
      </vt:variant>
      <vt:variant>
        <vt:lpwstr>_Toc366914839</vt:lpwstr>
      </vt:variant>
      <vt:variant>
        <vt:i4>2031676</vt:i4>
      </vt:variant>
      <vt:variant>
        <vt:i4>134</vt:i4>
      </vt:variant>
      <vt:variant>
        <vt:i4>0</vt:i4>
      </vt:variant>
      <vt:variant>
        <vt:i4>5</vt:i4>
      </vt:variant>
      <vt:variant>
        <vt:lpwstr/>
      </vt:variant>
      <vt:variant>
        <vt:lpwstr>_Toc366914838</vt:lpwstr>
      </vt:variant>
      <vt:variant>
        <vt:i4>2031676</vt:i4>
      </vt:variant>
      <vt:variant>
        <vt:i4>128</vt:i4>
      </vt:variant>
      <vt:variant>
        <vt:i4>0</vt:i4>
      </vt:variant>
      <vt:variant>
        <vt:i4>5</vt:i4>
      </vt:variant>
      <vt:variant>
        <vt:lpwstr/>
      </vt:variant>
      <vt:variant>
        <vt:lpwstr>_Toc366914837</vt:lpwstr>
      </vt:variant>
      <vt:variant>
        <vt:i4>2031676</vt:i4>
      </vt:variant>
      <vt:variant>
        <vt:i4>122</vt:i4>
      </vt:variant>
      <vt:variant>
        <vt:i4>0</vt:i4>
      </vt:variant>
      <vt:variant>
        <vt:i4>5</vt:i4>
      </vt:variant>
      <vt:variant>
        <vt:lpwstr/>
      </vt:variant>
      <vt:variant>
        <vt:lpwstr>_Toc366914836</vt:lpwstr>
      </vt:variant>
      <vt:variant>
        <vt:i4>2031676</vt:i4>
      </vt:variant>
      <vt:variant>
        <vt:i4>116</vt:i4>
      </vt:variant>
      <vt:variant>
        <vt:i4>0</vt:i4>
      </vt:variant>
      <vt:variant>
        <vt:i4>5</vt:i4>
      </vt:variant>
      <vt:variant>
        <vt:lpwstr/>
      </vt:variant>
      <vt:variant>
        <vt:lpwstr>_Toc366914835</vt:lpwstr>
      </vt:variant>
      <vt:variant>
        <vt:i4>2031676</vt:i4>
      </vt:variant>
      <vt:variant>
        <vt:i4>110</vt:i4>
      </vt:variant>
      <vt:variant>
        <vt:i4>0</vt:i4>
      </vt:variant>
      <vt:variant>
        <vt:i4>5</vt:i4>
      </vt:variant>
      <vt:variant>
        <vt:lpwstr/>
      </vt:variant>
      <vt:variant>
        <vt:lpwstr>_Toc366914834</vt:lpwstr>
      </vt:variant>
      <vt:variant>
        <vt:i4>2031676</vt:i4>
      </vt:variant>
      <vt:variant>
        <vt:i4>104</vt:i4>
      </vt:variant>
      <vt:variant>
        <vt:i4>0</vt:i4>
      </vt:variant>
      <vt:variant>
        <vt:i4>5</vt:i4>
      </vt:variant>
      <vt:variant>
        <vt:lpwstr/>
      </vt:variant>
      <vt:variant>
        <vt:lpwstr>_Toc366914833</vt:lpwstr>
      </vt:variant>
      <vt:variant>
        <vt:i4>2031676</vt:i4>
      </vt:variant>
      <vt:variant>
        <vt:i4>98</vt:i4>
      </vt:variant>
      <vt:variant>
        <vt:i4>0</vt:i4>
      </vt:variant>
      <vt:variant>
        <vt:i4>5</vt:i4>
      </vt:variant>
      <vt:variant>
        <vt:lpwstr/>
      </vt:variant>
      <vt:variant>
        <vt:lpwstr>_Toc366914832</vt:lpwstr>
      </vt:variant>
      <vt:variant>
        <vt:i4>2031676</vt:i4>
      </vt:variant>
      <vt:variant>
        <vt:i4>92</vt:i4>
      </vt:variant>
      <vt:variant>
        <vt:i4>0</vt:i4>
      </vt:variant>
      <vt:variant>
        <vt:i4>5</vt:i4>
      </vt:variant>
      <vt:variant>
        <vt:lpwstr/>
      </vt:variant>
      <vt:variant>
        <vt:lpwstr>_Toc366914831</vt:lpwstr>
      </vt:variant>
      <vt:variant>
        <vt:i4>2031676</vt:i4>
      </vt:variant>
      <vt:variant>
        <vt:i4>86</vt:i4>
      </vt:variant>
      <vt:variant>
        <vt:i4>0</vt:i4>
      </vt:variant>
      <vt:variant>
        <vt:i4>5</vt:i4>
      </vt:variant>
      <vt:variant>
        <vt:lpwstr/>
      </vt:variant>
      <vt:variant>
        <vt:lpwstr>_Toc366914830</vt:lpwstr>
      </vt:variant>
      <vt:variant>
        <vt:i4>1966140</vt:i4>
      </vt:variant>
      <vt:variant>
        <vt:i4>80</vt:i4>
      </vt:variant>
      <vt:variant>
        <vt:i4>0</vt:i4>
      </vt:variant>
      <vt:variant>
        <vt:i4>5</vt:i4>
      </vt:variant>
      <vt:variant>
        <vt:lpwstr/>
      </vt:variant>
      <vt:variant>
        <vt:lpwstr>_Toc366914829</vt:lpwstr>
      </vt:variant>
      <vt:variant>
        <vt:i4>1966140</vt:i4>
      </vt:variant>
      <vt:variant>
        <vt:i4>74</vt:i4>
      </vt:variant>
      <vt:variant>
        <vt:i4>0</vt:i4>
      </vt:variant>
      <vt:variant>
        <vt:i4>5</vt:i4>
      </vt:variant>
      <vt:variant>
        <vt:lpwstr/>
      </vt:variant>
      <vt:variant>
        <vt:lpwstr>_Toc366914828</vt:lpwstr>
      </vt:variant>
      <vt:variant>
        <vt:i4>1966140</vt:i4>
      </vt:variant>
      <vt:variant>
        <vt:i4>68</vt:i4>
      </vt:variant>
      <vt:variant>
        <vt:i4>0</vt:i4>
      </vt:variant>
      <vt:variant>
        <vt:i4>5</vt:i4>
      </vt:variant>
      <vt:variant>
        <vt:lpwstr/>
      </vt:variant>
      <vt:variant>
        <vt:lpwstr>_Toc366914827</vt:lpwstr>
      </vt:variant>
      <vt:variant>
        <vt:i4>1966140</vt:i4>
      </vt:variant>
      <vt:variant>
        <vt:i4>62</vt:i4>
      </vt:variant>
      <vt:variant>
        <vt:i4>0</vt:i4>
      </vt:variant>
      <vt:variant>
        <vt:i4>5</vt:i4>
      </vt:variant>
      <vt:variant>
        <vt:lpwstr/>
      </vt:variant>
      <vt:variant>
        <vt:lpwstr>_Toc366914826</vt:lpwstr>
      </vt:variant>
      <vt:variant>
        <vt:i4>1966140</vt:i4>
      </vt:variant>
      <vt:variant>
        <vt:i4>56</vt:i4>
      </vt:variant>
      <vt:variant>
        <vt:i4>0</vt:i4>
      </vt:variant>
      <vt:variant>
        <vt:i4>5</vt:i4>
      </vt:variant>
      <vt:variant>
        <vt:lpwstr/>
      </vt:variant>
      <vt:variant>
        <vt:lpwstr>_Toc366914825</vt:lpwstr>
      </vt:variant>
      <vt:variant>
        <vt:i4>1966140</vt:i4>
      </vt:variant>
      <vt:variant>
        <vt:i4>50</vt:i4>
      </vt:variant>
      <vt:variant>
        <vt:i4>0</vt:i4>
      </vt:variant>
      <vt:variant>
        <vt:i4>5</vt:i4>
      </vt:variant>
      <vt:variant>
        <vt:lpwstr/>
      </vt:variant>
      <vt:variant>
        <vt:lpwstr>_Toc366914824</vt:lpwstr>
      </vt:variant>
      <vt:variant>
        <vt:i4>1966140</vt:i4>
      </vt:variant>
      <vt:variant>
        <vt:i4>44</vt:i4>
      </vt:variant>
      <vt:variant>
        <vt:i4>0</vt:i4>
      </vt:variant>
      <vt:variant>
        <vt:i4>5</vt:i4>
      </vt:variant>
      <vt:variant>
        <vt:lpwstr/>
      </vt:variant>
      <vt:variant>
        <vt:lpwstr>_Toc366914823</vt:lpwstr>
      </vt:variant>
      <vt:variant>
        <vt:i4>1966140</vt:i4>
      </vt:variant>
      <vt:variant>
        <vt:i4>38</vt:i4>
      </vt:variant>
      <vt:variant>
        <vt:i4>0</vt:i4>
      </vt:variant>
      <vt:variant>
        <vt:i4>5</vt:i4>
      </vt:variant>
      <vt:variant>
        <vt:lpwstr/>
      </vt:variant>
      <vt:variant>
        <vt:lpwstr>_Toc366914822</vt:lpwstr>
      </vt:variant>
      <vt:variant>
        <vt:i4>1966140</vt:i4>
      </vt:variant>
      <vt:variant>
        <vt:i4>32</vt:i4>
      </vt:variant>
      <vt:variant>
        <vt:i4>0</vt:i4>
      </vt:variant>
      <vt:variant>
        <vt:i4>5</vt:i4>
      </vt:variant>
      <vt:variant>
        <vt:lpwstr/>
      </vt:variant>
      <vt:variant>
        <vt:lpwstr>_Toc366914821</vt:lpwstr>
      </vt:variant>
      <vt:variant>
        <vt:i4>1966140</vt:i4>
      </vt:variant>
      <vt:variant>
        <vt:i4>26</vt:i4>
      </vt:variant>
      <vt:variant>
        <vt:i4>0</vt:i4>
      </vt:variant>
      <vt:variant>
        <vt:i4>5</vt:i4>
      </vt:variant>
      <vt:variant>
        <vt:lpwstr/>
      </vt:variant>
      <vt:variant>
        <vt:lpwstr>_Toc366914820</vt:lpwstr>
      </vt:variant>
      <vt:variant>
        <vt:i4>1900604</vt:i4>
      </vt:variant>
      <vt:variant>
        <vt:i4>20</vt:i4>
      </vt:variant>
      <vt:variant>
        <vt:i4>0</vt:i4>
      </vt:variant>
      <vt:variant>
        <vt:i4>5</vt:i4>
      </vt:variant>
      <vt:variant>
        <vt:lpwstr/>
      </vt:variant>
      <vt:variant>
        <vt:lpwstr>_Toc366914819</vt:lpwstr>
      </vt:variant>
      <vt:variant>
        <vt:i4>1900604</vt:i4>
      </vt:variant>
      <vt:variant>
        <vt:i4>14</vt:i4>
      </vt:variant>
      <vt:variant>
        <vt:i4>0</vt:i4>
      </vt:variant>
      <vt:variant>
        <vt:i4>5</vt:i4>
      </vt:variant>
      <vt:variant>
        <vt:lpwstr/>
      </vt:variant>
      <vt:variant>
        <vt:lpwstr>_Toc366914818</vt:lpwstr>
      </vt:variant>
      <vt:variant>
        <vt:i4>1900604</vt:i4>
      </vt:variant>
      <vt:variant>
        <vt:i4>8</vt:i4>
      </vt:variant>
      <vt:variant>
        <vt:i4>0</vt:i4>
      </vt:variant>
      <vt:variant>
        <vt:i4>5</vt:i4>
      </vt:variant>
      <vt:variant>
        <vt:lpwstr/>
      </vt:variant>
      <vt:variant>
        <vt:lpwstr>_Toc366914817</vt:lpwstr>
      </vt:variant>
      <vt:variant>
        <vt:i4>1900604</vt:i4>
      </vt:variant>
      <vt:variant>
        <vt:i4>2</vt:i4>
      </vt:variant>
      <vt:variant>
        <vt:i4>0</vt:i4>
      </vt:variant>
      <vt:variant>
        <vt:i4>5</vt:i4>
      </vt:variant>
      <vt:variant>
        <vt:lpwstr/>
      </vt:variant>
      <vt:variant>
        <vt:lpwstr>_Toc366914816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臺北市商業處102年度廉政民意問卷報告</dc:title>
  <dc:subject/>
  <dc:creator>R.C.</dc:creator>
  <cp:keywords/>
  <dc:description/>
  <cp:lastModifiedBy>Eunice</cp:lastModifiedBy>
  <cp:revision>7</cp:revision>
  <cp:lastPrinted>2013-11-15T07:18:00Z</cp:lastPrinted>
  <dcterms:created xsi:type="dcterms:W3CDTF">2014-03-17T09:30:00Z</dcterms:created>
  <dcterms:modified xsi:type="dcterms:W3CDTF">2014-03-17T11:58:00Z</dcterms:modified>
</cp:coreProperties>
</file>